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7.xml" ContentType="application/vnd.openxmlformats-officedocument.drawingml.chart+xml"/>
  <Override PartName="/word/theme/themeOverride2.xml" ContentType="application/vnd.openxmlformats-officedocument.themeOverride+xml"/>
  <Override PartName="/word/charts/chart8.xml" ContentType="application/vnd.openxmlformats-officedocument.drawingml.chart+xml"/>
  <Override PartName="/word/theme/themeOverride3.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585F0F" w14:textId="470E9C97" w:rsidR="004F1FE0" w:rsidRPr="00F04193" w:rsidRDefault="004F1FE0" w:rsidP="004F1FE0">
      <w:pPr>
        <w:pStyle w:val="Tytu"/>
        <w:spacing w:line="360" w:lineRule="auto"/>
        <w:rPr>
          <w:rFonts w:ascii="Arial Narrow" w:hAnsi="Arial Narrow"/>
          <w:bCs/>
          <w:sz w:val="36"/>
          <w:szCs w:val="36"/>
        </w:rPr>
      </w:pPr>
      <w:bookmarkStart w:id="0" w:name="_Hlk72870873"/>
      <w:r w:rsidRPr="00F04193">
        <w:rPr>
          <w:rFonts w:ascii="Arial Narrow" w:hAnsi="Arial Narrow"/>
          <w:bCs/>
          <w:sz w:val="36"/>
          <w:szCs w:val="36"/>
        </w:rPr>
        <w:t>URZĄD</w:t>
      </w:r>
      <w:r w:rsidR="00A32DCD" w:rsidRPr="00F04193">
        <w:rPr>
          <w:rFonts w:ascii="Arial Narrow" w:hAnsi="Arial Narrow"/>
          <w:bCs/>
          <w:sz w:val="36"/>
          <w:szCs w:val="36"/>
        </w:rPr>
        <w:t xml:space="preserve"> </w:t>
      </w:r>
      <w:r w:rsidRPr="00F04193">
        <w:rPr>
          <w:rFonts w:ascii="Arial Narrow" w:hAnsi="Arial Narrow"/>
          <w:bCs/>
          <w:sz w:val="36"/>
          <w:szCs w:val="36"/>
        </w:rPr>
        <w:t>MIASTA</w:t>
      </w:r>
      <w:r w:rsidR="00A32DCD" w:rsidRPr="00F04193">
        <w:rPr>
          <w:rFonts w:ascii="Arial Narrow" w:hAnsi="Arial Narrow"/>
          <w:bCs/>
          <w:sz w:val="36"/>
          <w:szCs w:val="36"/>
        </w:rPr>
        <w:t xml:space="preserve"> </w:t>
      </w:r>
      <w:r w:rsidRPr="00F04193">
        <w:rPr>
          <w:rFonts w:ascii="Arial Narrow" w:hAnsi="Arial Narrow"/>
          <w:bCs/>
          <w:sz w:val="36"/>
          <w:szCs w:val="36"/>
        </w:rPr>
        <w:t>BIAŁA PODLASKA</w:t>
      </w:r>
    </w:p>
    <w:p w14:paraId="2143AC53" w14:textId="77777777" w:rsidR="004F1FE0" w:rsidRPr="00F04193" w:rsidRDefault="004F1FE0" w:rsidP="004F1FE0">
      <w:pPr>
        <w:pStyle w:val="Tytu"/>
        <w:spacing w:line="360" w:lineRule="auto"/>
        <w:rPr>
          <w:rFonts w:ascii="Arial Narrow" w:hAnsi="Arial Narrow"/>
          <w:sz w:val="36"/>
          <w:szCs w:val="36"/>
        </w:rPr>
      </w:pPr>
    </w:p>
    <w:p w14:paraId="3C36B8E1" w14:textId="77777777" w:rsidR="00F76A43" w:rsidRPr="00F04193" w:rsidRDefault="00F76A43" w:rsidP="004F1FE0">
      <w:pPr>
        <w:pStyle w:val="Tytu"/>
        <w:spacing w:line="360" w:lineRule="auto"/>
        <w:rPr>
          <w:rFonts w:ascii="Arial Narrow" w:hAnsi="Arial Narrow"/>
          <w:sz w:val="24"/>
          <w:szCs w:val="24"/>
        </w:rPr>
      </w:pPr>
    </w:p>
    <w:p w14:paraId="1A5F6994" w14:textId="77777777" w:rsidR="004F1FE0" w:rsidRPr="00F04193" w:rsidRDefault="00AA20E9" w:rsidP="004F1FE0">
      <w:pPr>
        <w:pStyle w:val="Tytu"/>
        <w:spacing w:line="360" w:lineRule="auto"/>
        <w:rPr>
          <w:rFonts w:ascii="Arial Narrow" w:hAnsi="Arial Narrow"/>
          <w:sz w:val="24"/>
          <w:szCs w:val="24"/>
        </w:rPr>
      </w:pPr>
      <w:r>
        <w:rPr>
          <w:rFonts w:ascii="Arial Narrow" w:hAnsi="Arial Narrow"/>
          <w:sz w:val="24"/>
          <w:szCs w:val="24"/>
        </w:rPr>
        <w:object w:dxaOrig="1440" w:dyaOrig="1440" w14:anchorId="72E038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45.15pt;margin-top:29.25pt;width:169.45pt;height:201.6pt;z-index:251659776" o:allowincell="f">
            <v:imagedata r:id="rId10" o:title=""/>
            <w10:wrap type="topAndBottom"/>
          </v:shape>
          <o:OLEObject Type="Embed" ProgID="MS_ClipArt_Gallery" ShapeID="_x0000_s1026" DrawAspect="Content" ObjectID="_1810057706" r:id="rId11"/>
        </w:object>
      </w:r>
    </w:p>
    <w:p w14:paraId="59622470" w14:textId="77777777" w:rsidR="004F1FE0" w:rsidRPr="00F04193" w:rsidRDefault="004F1FE0" w:rsidP="004F1FE0">
      <w:pPr>
        <w:pStyle w:val="Tytu"/>
        <w:spacing w:line="360" w:lineRule="auto"/>
        <w:rPr>
          <w:rFonts w:ascii="Arial Narrow" w:hAnsi="Arial Narrow"/>
          <w:sz w:val="24"/>
          <w:szCs w:val="24"/>
        </w:rPr>
      </w:pPr>
    </w:p>
    <w:p w14:paraId="251CB614" w14:textId="77777777" w:rsidR="00F76A43" w:rsidRPr="00F04193" w:rsidRDefault="00F76A43" w:rsidP="00D36156">
      <w:pPr>
        <w:spacing w:after="0" w:line="360" w:lineRule="auto"/>
        <w:jc w:val="center"/>
        <w:rPr>
          <w:rFonts w:ascii="Arial Narrow" w:hAnsi="Arial Narrow"/>
          <w:b/>
          <w:bCs/>
          <w:sz w:val="36"/>
          <w:szCs w:val="36"/>
        </w:rPr>
      </w:pPr>
    </w:p>
    <w:p w14:paraId="5981EB7D" w14:textId="77777777" w:rsidR="00F76A43" w:rsidRPr="00F04193" w:rsidRDefault="00F76A43" w:rsidP="00D36156">
      <w:pPr>
        <w:spacing w:after="0" w:line="360" w:lineRule="auto"/>
        <w:jc w:val="center"/>
        <w:rPr>
          <w:rFonts w:ascii="Arial Narrow" w:hAnsi="Arial Narrow"/>
          <w:b/>
          <w:bCs/>
          <w:sz w:val="36"/>
          <w:szCs w:val="36"/>
        </w:rPr>
      </w:pPr>
    </w:p>
    <w:p w14:paraId="68340C86" w14:textId="77777777" w:rsidR="00D36156" w:rsidRPr="00F04193" w:rsidRDefault="00D36156" w:rsidP="00E15839">
      <w:pPr>
        <w:spacing w:before="60" w:after="60" w:line="240" w:lineRule="auto"/>
        <w:jc w:val="center"/>
        <w:rPr>
          <w:rFonts w:ascii="Arial Narrow" w:hAnsi="Arial Narrow"/>
          <w:bCs/>
          <w:sz w:val="50"/>
          <w:szCs w:val="50"/>
        </w:rPr>
      </w:pPr>
      <w:r w:rsidRPr="00F04193">
        <w:rPr>
          <w:rFonts w:ascii="Arial Narrow" w:hAnsi="Arial Narrow"/>
          <w:bCs/>
          <w:sz w:val="50"/>
          <w:szCs w:val="50"/>
        </w:rPr>
        <w:t xml:space="preserve">RAPORT O STANIE </w:t>
      </w:r>
    </w:p>
    <w:p w14:paraId="2FD16306" w14:textId="77777777" w:rsidR="00D36156" w:rsidRPr="00F04193" w:rsidRDefault="00D36156" w:rsidP="00E15839">
      <w:pPr>
        <w:spacing w:before="60" w:after="60" w:line="240" w:lineRule="auto"/>
        <w:jc w:val="center"/>
        <w:rPr>
          <w:rFonts w:ascii="Arial Narrow" w:hAnsi="Arial Narrow"/>
          <w:b/>
          <w:bCs/>
          <w:sz w:val="50"/>
          <w:szCs w:val="50"/>
        </w:rPr>
      </w:pPr>
      <w:r w:rsidRPr="00F04193">
        <w:rPr>
          <w:rFonts w:ascii="Arial Narrow" w:hAnsi="Arial Narrow"/>
          <w:b/>
          <w:bCs/>
          <w:sz w:val="50"/>
          <w:szCs w:val="50"/>
        </w:rPr>
        <w:t xml:space="preserve">GMINY MIEJSKIEJ BIAŁA PODLASKA </w:t>
      </w:r>
    </w:p>
    <w:p w14:paraId="0ED097B4" w14:textId="37756E6B" w:rsidR="00D36156" w:rsidRPr="00F04193" w:rsidRDefault="00D36156" w:rsidP="00E15839">
      <w:pPr>
        <w:spacing w:before="60" w:after="60" w:line="240" w:lineRule="auto"/>
        <w:jc w:val="center"/>
        <w:rPr>
          <w:rFonts w:ascii="Arial Narrow" w:hAnsi="Arial Narrow"/>
          <w:sz w:val="50"/>
          <w:szCs w:val="50"/>
        </w:rPr>
      </w:pPr>
      <w:r w:rsidRPr="00F04193">
        <w:rPr>
          <w:rFonts w:ascii="Arial Narrow" w:hAnsi="Arial Narrow"/>
          <w:bCs/>
          <w:sz w:val="50"/>
          <w:szCs w:val="50"/>
        </w:rPr>
        <w:t xml:space="preserve">za </w:t>
      </w:r>
      <w:r w:rsidR="00076E97" w:rsidRPr="00F04193">
        <w:rPr>
          <w:rFonts w:ascii="Arial Narrow" w:hAnsi="Arial Narrow"/>
          <w:bCs/>
          <w:sz w:val="50"/>
          <w:szCs w:val="50"/>
        </w:rPr>
        <w:t xml:space="preserve">rok </w:t>
      </w:r>
      <w:r w:rsidR="00DC0F98" w:rsidRPr="00F04193">
        <w:rPr>
          <w:rFonts w:ascii="Arial Narrow" w:hAnsi="Arial Narrow"/>
          <w:bCs/>
          <w:sz w:val="50"/>
          <w:szCs w:val="50"/>
        </w:rPr>
        <w:t>202</w:t>
      </w:r>
      <w:r w:rsidR="00DC0F98">
        <w:rPr>
          <w:rFonts w:ascii="Arial Narrow" w:hAnsi="Arial Narrow"/>
          <w:bCs/>
          <w:sz w:val="50"/>
          <w:szCs w:val="50"/>
        </w:rPr>
        <w:t>4</w:t>
      </w:r>
    </w:p>
    <w:p w14:paraId="7358828B" w14:textId="77777777" w:rsidR="004F1FE0" w:rsidRPr="00F04193" w:rsidRDefault="004F1FE0" w:rsidP="00422F13">
      <w:pPr>
        <w:spacing w:after="0" w:line="240" w:lineRule="auto"/>
        <w:jc w:val="both"/>
        <w:rPr>
          <w:rFonts w:ascii="Arial Narrow" w:hAnsi="Arial Narrow"/>
          <w:sz w:val="24"/>
          <w:szCs w:val="24"/>
        </w:rPr>
      </w:pPr>
    </w:p>
    <w:p w14:paraId="25950A81" w14:textId="77777777" w:rsidR="004F1FE0" w:rsidRPr="00F04193" w:rsidRDefault="004F1FE0" w:rsidP="00422F13">
      <w:pPr>
        <w:spacing w:after="0" w:line="240" w:lineRule="auto"/>
        <w:jc w:val="both"/>
        <w:rPr>
          <w:rFonts w:ascii="Arial Narrow" w:hAnsi="Arial Narrow"/>
          <w:sz w:val="24"/>
          <w:szCs w:val="24"/>
        </w:rPr>
      </w:pPr>
    </w:p>
    <w:p w14:paraId="61C0C204" w14:textId="77777777" w:rsidR="00F76A43" w:rsidRPr="00F04193" w:rsidRDefault="00F76A43" w:rsidP="00F76A43">
      <w:pPr>
        <w:spacing w:after="0" w:line="240" w:lineRule="auto"/>
        <w:rPr>
          <w:rFonts w:ascii="Arial Narrow" w:hAnsi="Arial Narrow" w:cs="Arial"/>
          <w:sz w:val="20"/>
          <w:szCs w:val="20"/>
        </w:rPr>
      </w:pPr>
    </w:p>
    <w:p w14:paraId="3ADFF469" w14:textId="77777777" w:rsidR="00F76A43" w:rsidRPr="00F04193" w:rsidRDefault="00F76A43" w:rsidP="00F76A43">
      <w:pPr>
        <w:spacing w:after="0" w:line="240" w:lineRule="auto"/>
        <w:jc w:val="center"/>
        <w:rPr>
          <w:rFonts w:ascii="Arial Narrow" w:hAnsi="Arial Narrow" w:cs="Arial"/>
          <w:sz w:val="20"/>
          <w:szCs w:val="20"/>
        </w:rPr>
      </w:pPr>
    </w:p>
    <w:p w14:paraId="3CB03BA2" w14:textId="77777777" w:rsidR="00F76A43" w:rsidRPr="00F04193" w:rsidRDefault="00F76A43" w:rsidP="00F76A43">
      <w:pPr>
        <w:spacing w:after="0" w:line="240" w:lineRule="auto"/>
        <w:jc w:val="center"/>
        <w:rPr>
          <w:rFonts w:ascii="Arial Narrow" w:hAnsi="Arial Narrow"/>
          <w:sz w:val="24"/>
          <w:szCs w:val="24"/>
        </w:rPr>
      </w:pPr>
    </w:p>
    <w:p w14:paraId="4FEC875F" w14:textId="77777777" w:rsidR="00F76A43" w:rsidRPr="00F04193" w:rsidRDefault="00F76A43" w:rsidP="00F76A43">
      <w:pPr>
        <w:spacing w:after="0" w:line="240" w:lineRule="auto"/>
        <w:jc w:val="center"/>
        <w:rPr>
          <w:rFonts w:ascii="Arial Narrow" w:hAnsi="Arial Narrow"/>
          <w:sz w:val="24"/>
          <w:szCs w:val="24"/>
        </w:rPr>
      </w:pPr>
    </w:p>
    <w:p w14:paraId="40123954" w14:textId="68E9EAC4" w:rsidR="00F76A43" w:rsidRPr="00F04193" w:rsidRDefault="00F76A43" w:rsidP="00EE5023">
      <w:pPr>
        <w:spacing w:after="0" w:line="240" w:lineRule="auto"/>
        <w:rPr>
          <w:rFonts w:ascii="Arial Narrow" w:hAnsi="Arial Narrow"/>
          <w:sz w:val="24"/>
          <w:szCs w:val="24"/>
        </w:rPr>
      </w:pPr>
    </w:p>
    <w:p w14:paraId="162E21FC" w14:textId="77777777" w:rsidR="00C90999" w:rsidRPr="00F04193" w:rsidRDefault="00C90999" w:rsidP="00422F13">
      <w:pPr>
        <w:spacing w:after="0" w:line="240" w:lineRule="auto"/>
        <w:jc w:val="both"/>
        <w:rPr>
          <w:rFonts w:ascii="Arial Narrow" w:hAnsi="Arial Narrow"/>
          <w:sz w:val="24"/>
          <w:szCs w:val="24"/>
        </w:rPr>
      </w:pPr>
    </w:p>
    <w:p w14:paraId="02DA8B8E" w14:textId="77777777" w:rsidR="00C90999" w:rsidRPr="00F04193" w:rsidRDefault="00C90999" w:rsidP="00422F13">
      <w:pPr>
        <w:spacing w:after="0" w:line="240" w:lineRule="auto"/>
        <w:jc w:val="both"/>
        <w:rPr>
          <w:rFonts w:ascii="Arial Narrow" w:hAnsi="Arial Narrow"/>
          <w:sz w:val="22"/>
          <w:szCs w:val="22"/>
        </w:rPr>
      </w:pPr>
    </w:p>
    <w:p w14:paraId="1528733F" w14:textId="77777777" w:rsidR="00C90999" w:rsidRPr="00F04193" w:rsidRDefault="00C90999" w:rsidP="00422F13">
      <w:pPr>
        <w:spacing w:after="0" w:line="240" w:lineRule="auto"/>
        <w:jc w:val="both"/>
        <w:rPr>
          <w:rFonts w:ascii="Arial Narrow" w:hAnsi="Arial Narrow"/>
          <w:sz w:val="24"/>
          <w:szCs w:val="24"/>
        </w:rPr>
      </w:pPr>
    </w:p>
    <w:p w14:paraId="03A2A665" w14:textId="77777777" w:rsidR="00C90999" w:rsidRPr="00F04193" w:rsidRDefault="00C90999" w:rsidP="00422F13">
      <w:pPr>
        <w:spacing w:after="0" w:line="240" w:lineRule="auto"/>
        <w:jc w:val="both"/>
        <w:rPr>
          <w:rFonts w:ascii="Arial Narrow" w:hAnsi="Arial Narrow"/>
          <w:sz w:val="24"/>
          <w:szCs w:val="24"/>
        </w:rPr>
      </w:pPr>
    </w:p>
    <w:p w14:paraId="11D613C3" w14:textId="77777777" w:rsidR="001D489E" w:rsidRPr="00F04193" w:rsidRDefault="001D489E" w:rsidP="00422F13">
      <w:pPr>
        <w:spacing w:after="0" w:line="240" w:lineRule="auto"/>
        <w:jc w:val="both"/>
        <w:rPr>
          <w:rFonts w:ascii="Arial Narrow" w:hAnsi="Arial Narrow"/>
          <w:sz w:val="24"/>
          <w:szCs w:val="24"/>
        </w:rPr>
      </w:pPr>
    </w:p>
    <w:p w14:paraId="5CC0D39D" w14:textId="77777777" w:rsidR="001D489E" w:rsidRPr="00F04193" w:rsidRDefault="001D489E" w:rsidP="001D489E">
      <w:pPr>
        <w:jc w:val="right"/>
        <w:rPr>
          <w:rFonts w:ascii="Arial Narrow" w:hAnsi="Arial Narrow"/>
          <w:sz w:val="24"/>
          <w:szCs w:val="24"/>
        </w:rPr>
      </w:pPr>
    </w:p>
    <w:p w14:paraId="6C831B94" w14:textId="77777777" w:rsidR="001D489E" w:rsidRPr="00F04193" w:rsidRDefault="001D489E" w:rsidP="001D489E">
      <w:pPr>
        <w:rPr>
          <w:rFonts w:ascii="Arial Narrow" w:hAnsi="Arial Narrow"/>
          <w:sz w:val="24"/>
          <w:szCs w:val="24"/>
        </w:rPr>
        <w:sectPr w:rsidR="001D489E" w:rsidRPr="00F04193" w:rsidSect="00935D4D">
          <w:headerReference w:type="default" r:id="rId12"/>
          <w:footerReference w:type="even" r:id="rId13"/>
          <w:footerReference w:type="default" r:id="rId14"/>
          <w:footerReference w:type="first" r:id="rId15"/>
          <w:pgSz w:w="11906" w:h="16838" w:code="9"/>
          <w:pgMar w:top="1418" w:right="1418" w:bottom="992" w:left="1418" w:header="709" w:footer="709" w:gutter="0"/>
          <w:pgNumType w:start="0"/>
          <w:cols w:space="708"/>
          <w:titlePg/>
          <w:docGrid w:linePitch="360"/>
        </w:sectPr>
      </w:pPr>
    </w:p>
    <w:p w14:paraId="7CC5EC08" w14:textId="77777777" w:rsidR="00D00FF7" w:rsidRPr="00F04193" w:rsidRDefault="00D00FF7" w:rsidP="00422F13">
      <w:pPr>
        <w:spacing w:after="0" w:line="240" w:lineRule="auto"/>
        <w:jc w:val="both"/>
        <w:rPr>
          <w:rFonts w:ascii="Arial Narrow" w:hAnsi="Arial Narrow"/>
          <w:sz w:val="24"/>
          <w:szCs w:val="24"/>
        </w:rPr>
        <w:sectPr w:rsidR="00D00FF7" w:rsidRPr="00F04193" w:rsidSect="00D00FF7">
          <w:footerReference w:type="first" r:id="rId16"/>
          <w:type w:val="continuous"/>
          <w:pgSz w:w="11906" w:h="16838"/>
          <w:pgMar w:top="1417" w:right="1274" w:bottom="1417" w:left="1417" w:header="708" w:footer="708" w:gutter="0"/>
          <w:cols w:space="708"/>
          <w:docGrid w:linePitch="360"/>
        </w:sectPr>
      </w:pPr>
    </w:p>
    <w:p w14:paraId="4FFCE511" w14:textId="77777777" w:rsidR="00BC07C8" w:rsidRPr="00F04193" w:rsidRDefault="00BC07C8" w:rsidP="00422F13">
      <w:pPr>
        <w:spacing w:after="0" w:line="240" w:lineRule="auto"/>
        <w:jc w:val="both"/>
        <w:rPr>
          <w:rFonts w:ascii="Arial Narrow" w:hAnsi="Arial Narrow"/>
          <w:sz w:val="24"/>
          <w:szCs w:val="24"/>
        </w:rPr>
      </w:pPr>
    </w:p>
    <w:p w14:paraId="33ECA840" w14:textId="77777777" w:rsidR="001D489E" w:rsidRPr="00F04193" w:rsidRDefault="001D489E" w:rsidP="00422F13">
      <w:pPr>
        <w:spacing w:after="0" w:line="240" w:lineRule="auto"/>
        <w:jc w:val="both"/>
        <w:rPr>
          <w:rFonts w:ascii="Arial Narrow" w:hAnsi="Arial Narrow"/>
          <w:sz w:val="24"/>
          <w:szCs w:val="24"/>
        </w:rPr>
      </w:pPr>
    </w:p>
    <w:p w14:paraId="18FF6862" w14:textId="77777777" w:rsidR="001D489E" w:rsidRPr="00F04193" w:rsidRDefault="001D489E" w:rsidP="00422F13">
      <w:pPr>
        <w:spacing w:after="0" w:line="240" w:lineRule="auto"/>
        <w:jc w:val="both"/>
        <w:rPr>
          <w:rFonts w:ascii="Arial Narrow" w:hAnsi="Arial Narrow"/>
          <w:sz w:val="24"/>
          <w:szCs w:val="24"/>
        </w:rPr>
      </w:pPr>
    </w:p>
    <w:p w14:paraId="195435DF" w14:textId="77777777" w:rsidR="001D489E" w:rsidRPr="00F04193" w:rsidRDefault="001D489E" w:rsidP="00422F13">
      <w:pPr>
        <w:spacing w:after="0" w:line="240" w:lineRule="auto"/>
        <w:jc w:val="both"/>
        <w:rPr>
          <w:rFonts w:ascii="Arial Narrow" w:hAnsi="Arial Narrow"/>
          <w:sz w:val="24"/>
          <w:szCs w:val="24"/>
        </w:rPr>
      </w:pPr>
    </w:p>
    <w:p w14:paraId="4EA35D50" w14:textId="77777777" w:rsidR="001D489E" w:rsidRPr="00F04193" w:rsidRDefault="001D489E" w:rsidP="00422F13">
      <w:pPr>
        <w:spacing w:after="0" w:line="240" w:lineRule="auto"/>
        <w:jc w:val="both"/>
        <w:rPr>
          <w:rFonts w:ascii="Arial Narrow" w:hAnsi="Arial Narrow"/>
          <w:sz w:val="24"/>
          <w:szCs w:val="24"/>
        </w:rPr>
      </w:pPr>
    </w:p>
    <w:p w14:paraId="6C3FB3D4" w14:textId="77777777" w:rsidR="001D489E" w:rsidRPr="00F04193" w:rsidRDefault="001D489E" w:rsidP="00422F13">
      <w:pPr>
        <w:spacing w:after="0" w:line="240" w:lineRule="auto"/>
        <w:jc w:val="both"/>
        <w:rPr>
          <w:rFonts w:ascii="Arial Narrow" w:hAnsi="Arial Narrow"/>
          <w:sz w:val="24"/>
          <w:szCs w:val="24"/>
        </w:rPr>
      </w:pPr>
    </w:p>
    <w:p w14:paraId="62E2D030" w14:textId="77777777" w:rsidR="001D489E" w:rsidRPr="00F04193" w:rsidRDefault="001D489E" w:rsidP="00422F13">
      <w:pPr>
        <w:spacing w:after="0" w:line="240" w:lineRule="auto"/>
        <w:jc w:val="both"/>
        <w:rPr>
          <w:rFonts w:ascii="Arial Narrow" w:hAnsi="Arial Narrow"/>
          <w:sz w:val="24"/>
          <w:szCs w:val="24"/>
        </w:rPr>
      </w:pPr>
    </w:p>
    <w:p w14:paraId="3259AB2A" w14:textId="77777777" w:rsidR="001D489E" w:rsidRPr="00F04193" w:rsidRDefault="001D489E" w:rsidP="00422F13">
      <w:pPr>
        <w:spacing w:after="0" w:line="240" w:lineRule="auto"/>
        <w:jc w:val="both"/>
        <w:rPr>
          <w:rFonts w:ascii="Arial Narrow" w:hAnsi="Arial Narrow"/>
          <w:sz w:val="24"/>
          <w:szCs w:val="24"/>
        </w:rPr>
      </w:pPr>
    </w:p>
    <w:p w14:paraId="3508290C" w14:textId="77777777" w:rsidR="001D489E" w:rsidRPr="00F04193" w:rsidRDefault="001D489E" w:rsidP="00422F13">
      <w:pPr>
        <w:spacing w:after="0" w:line="240" w:lineRule="auto"/>
        <w:jc w:val="both"/>
        <w:rPr>
          <w:rFonts w:ascii="Arial Narrow" w:hAnsi="Arial Narrow"/>
          <w:sz w:val="24"/>
          <w:szCs w:val="24"/>
        </w:rPr>
      </w:pPr>
    </w:p>
    <w:p w14:paraId="151B9372" w14:textId="77777777" w:rsidR="001D489E" w:rsidRPr="00F04193" w:rsidRDefault="001D489E" w:rsidP="00422F13">
      <w:pPr>
        <w:spacing w:after="0" w:line="240" w:lineRule="auto"/>
        <w:jc w:val="both"/>
        <w:rPr>
          <w:rFonts w:ascii="Arial Narrow" w:hAnsi="Arial Narrow"/>
          <w:sz w:val="24"/>
          <w:szCs w:val="24"/>
        </w:rPr>
      </w:pPr>
    </w:p>
    <w:p w14:paraId="5DF426F9" w14:textId="77777777" w:rsidR="001D489E" w:rsidRPr="00F04193" w:rsidRDefault="001D489E" w:rsidP="00422F13">
      <w:pPr>
        <w:spacing w:after="0" w:line="240" w:lineRule="auto"/>
        <w:jc w:val="both"/>
        <w:rPr>
          <w:rFonts w:ascii="Arial Narrow" w:hAnsi="Arial Narrow"/>
          <w:sz w:val="24"/>
          <w:szCs w:val="24"/>
        </w:rPr>
      </w:pPr>
    </w:p>
    <w:p w14:paraId="7A87FEE3" w14:textId="77777777" w:rsidR="001D489E" w:rsidRPr="00F04193" w:rsidRDefault="001D489E" w:rsidP="00422F13">
      <w:pPr>
        <w:spacing w:after="0" w:line="240" w:lineRule="auto"/>
        <w:jc w:val="both"/>
        <w:rPr>
          <w:rFonts w:ascii="Arial Narrow" w:hAnsi="Arial Narrow"/>
          <w:sz w:val="24"/>
          <w:szCs w:val="24"/>
        </w:rPr>
      </w:pPr>
    </w:p>
    <w:p w14:paraId="4E4A41E6" w14:textId="77777777" w:rsidR="001D489E" w:rsidRPr="00F04193" w:rsidRDefault="001D489E" w:rsidP="00422F13">
      <w:pPr>
        <w:spacing w:after="0" w:line="240" w:lineRule="auto"/>
        <w:jc w:val="both"/>
        <w:rPr>
          <w:rFonts w:ascii="Arial Narrow" w:hAnsi="Arial Narrow"/>
          <w:sz w:val="24"/>
          <w:szCs w:val="24"/>
        </w:rPr>
      </w:pPr>
    </w:p>
    <w:p w14:paraId="11CF0314" w14:textId="77777777" w:rsidR="001D489E" w:rsidRPr="00F04193" w:rsidRDefault="001D489E" w:rsidP="00422F13">
      <w:pPr>
        <w:spacing w:after="0" w:line="240" w:lineRule="auto"/>
        <w:jc w:val="both"/>
        <w:rPr>
          <w:rFonts w:ascii="Arial Narrow" w:hAnsi="Arial Narrow"/>
          <w:sz w:val="24"/>
          <w:szCs w:val="24"/>
        </w:rPr>
      </w:pPr>
    </w:p>
    <w:p w14:paraId="4DB5C6AB" w14:textId="77777777" w:rsidR="001D489E" w:rsidRDefault="001D489E" w:rsidP="00422F13">
      <w:pPr>
        <w:spacing w:after="0" w:line="240" w:lineRule="auto"/>
        <w:jc w:val="both"/>
        <w:rPr>
          <w:rFonts w:ascii="Arial Narrow" w:hAnsi="Arial Narrow"/>
          <w:sz w:val="24"/>
          <w:szCs w:val="24"/>
        </w:rPr>
      </w:pPr>
    </w:p>
    <w:p w14:paraId="01B1E48C" w14:textId="77777777" w:rsidR="000F486D" w:rsidRPr="00F04193" w:rsidRDefault="000F486D" w:rsidP="00422F13">
      <w:pPr>
        <w:spacing w:after="0" w:line="240" w:lineRule="auto"/>
        <w:jc w:val="both"/>
        <w:rPr>
          <w:rFonts w:ascii="Arial Narrow" w:hAnsi="Arial Narrow"/>
          <w:sz w:val="24"/>
          <w:szCs w:val="24"/>
        </w:rPr>
      </w:pPr>
    </w:p>
    <w:p w14:paraId="519374FF" w14:textId="77777777" w:rsidR="001D489E" w:rsidRPr="00F04193" w:rsidRDefault="001D489E" w:rsidP="00422F13">
      <w:pPr>
        <w:spacing w:after="0" w:line="240" w:lineRule="auto"/>
        <w:jc w:val="both"/>
        <w:rPr>
          <w:rFonts w:ascii="Arial Narrow" w:hAnsi="Arial Narrow"/>
          <w:sz w:val="24"/>
          <w:szCs w:val="24"/>
        </w:rPr>
      </w:pPr>
    </w:p>
    <w:p w14:paraId="0A55D325" w14:textId="77777777" w:rsidR="001D489E" w:rsidRPr="00F04193" w:rsidRDefault="001D489E" w:rsidP="00422F13">
      <w:pPr>
        <w:spacing w:after="0" w:line="240" w:lineRule="auto"/>
        <w:jc w:val="both"/>
        <w:rPr>
          <w:rFonts w:ascii="Arial Narrow" w:hAnsi="Arial Narrow"/>
          <w:sz w:val="24"/>
          <w:szCs w:val="24"/>
        </w:rPr>
      </w:pPr>
    </w:p>
    <w:p w14:paraId="1991ECE3" w14:textId="77777777" w:rsidR="00BC07C8" w:rsidRPr="00F04193" w:rsidRDefault="00BC07C8" w:rsidP="00EA12AC">
      <w:pPr>
        <w:spacing w:after="0" w:line="240" w:lineRule="auto"/>
        <w:ind w:left="2832" w:firstLine="708"/>
        <w:jc w:val="both"/>
        <w:rPr>
          <w:rFonts w:ascii="Arial Narrow" w:hAnsi="Arial Narrow"/>
          <w:b/>
          <w:bCs/>
          <w:sz w:val="24"/>
          <w:szCs w:val="24"/>
        </w:rPr>
      </w:pPr>
      <w:r w:rsidRPr="00F04193">
        <w:rPr>
          <w:rFonts w:ascii="Arial Narrow" w:hAnsi="Arial Narrow"/>
          <w:b/>
          <w:bCs/>
          <w:sz w:val="24"/>
          <w:szCs w:val="24"/>
        </w:rPr>
        <w:t>Wprowadzenie</w:t>
      </w:r>
    </w:p>
    <w:p w14:paraId="0E398E05" w14:textId="77777777" w:rsidR="00BC07C8" w:rsidRPr="00F04193" w:rsidRDefault="00BC07C8" w:rsidP="005B38A3">
      <w:pPr>
        <w:spacing w:after="0" w:line="240" w:lineRule="auto"/>
        <w:jc w:val="center"/>
        <w:rPr>
          <w:rFonts w:ascii="Arial Narrow" w:hAnsi="Arial Narrow"/>
          <w:sz w:val="24"/>
          <w:szCs w:val="24"/>
        </w:rPr>
      </w:pPr>
    </w:p>
    <w:p w14:paraId="510A0937" w14:textId="77777777" w:rsidR="00804B01" w:rsidRPr="00F04193" w:rsidRDefault="00804B01" w:rsidP="003367E2">
      <w:pPr>
        <w:pStyle w:val="AAAtekstzwyky"/>
      </w:pPr>
      <w:bookmarkStart w:id="1" w:name="_Hlk72937285"/>
      <w:r w:rsidRPr="00F04193">
        <w:t>Szanowni Państwo,</w:t>
      </w:r>
    </w:p>
    <w:p w14:paraId="2CC3C9F4" w14:textId="77777777" w:rsidR="002B5C93" w:rsidRDefault="002B5C93" w:rsidP="002B5C93">
      <w:pPr>
        <w:shd w:val="clear" w:color="auto" w:fill="FFFFFF"/>
        <w:tabs>
          <w:tab w:val="left" w:pos="0"/>
          <w:tab w:val="left" w:pos="567"/>
        </w:tabs>
        <w:spacing w:after="0" w:line="240" w:lineRule="auto"/>
        <w:jc w:val="both"/>
        <w:rPr>
          <w:rFonts w:ascii="Arial Narrow" w:hAnsi="Arial Narrow"/>
          <w:sz w:val="24"/>
          <w:szCs w:val="24"/>
        </w:rPr>
      </w:pPr>
      <w:bookmarkStart w:id="2" w:name="_Hlk72937232"/>
      <w:bookmarkEnd w:id="1"/>
    </w:p>
    <w:p w14:paraId="2BE1B4AC" w14:textId="6820F6BF" w:rsidR="00866289" w:rsidRPr="00866289" w:rsidRDefault="00E40196" w:rsidP="00866289">
      <w:pPr>
        <w:shd w:val="clear" w:color="auto" w:fill="FFFFFF"/>
        <w:tabs>
          <w:tab w:val="left" w:pos="0"/>
          <w:tab w:val="left" w:pos="567"/>
        </w:tabs>
        <w:spacing w:after="0" w:line="240" w:lineRule="auto"/>
        <w:jc w:val="both"/>
        <w:rPr>
          <w:rFonts w:ascii="Arial Narrow" w:hAnsi="Arial Narrow"/>
          <w:sz w:val="24"/>
          <w:szCs w:val="24"/>
        </w:rPr>
      </w:pPr>
      <w:r>
        <w:rPr>
          <w:rFonts w:ascii="Arial Narrow" w:hAnsi="Arial Narrow"/>
          <w:sz w:val="24"/>
          <w:szCs w:val="24"/>
        </w:rPr>
        <w:t>r</w:t>
      </w:r>
      <w:r w:rsidR="00866289" w:rsidRPr="00866289">
        <w:rPr>
          <w:rFonts w:ascii="Arial Narrow" w:hAnsi="Arial Narrow"/>
          <w:sz w:val="24"/>
          <w:szCs w:val="24"/>
        </w:rPr>
        <w:t xml:space="preserve">aport o stanie miasta Biała Podlaska za rok 2024 stanowi podsumowanie działań samorządu </w:t>
      </w:r>
      <w:r w:rsidR="00866289">
        <w:rPr>
          <w:rFonts w:ascii="Arial Narrow" w:hAnsi="Arial Narrow"/>
          <w:sz w:val="24"/>
          <w:szCs w:val="24"/>
        </w:rPr>
        <w:br/>
      </w:r>
      <w:r w:rsidR="00866289" w:rsidRPr="00866289">
        <w:rPr>
          <w:rFonts w:ascii="Arial Narrow" w:hAnsi="Arial Narrow"/>
          <w:sz w:val="24"/>
          <w:szCs w:val="24"/>
        </w:rPr>
        <w:t xml:space="preserve">oraz sytuacji społeczno-gospodarczej miasta w minionym roku. Dokument ten został przygotowany zgodnie z ustawą o samorządzie gminnym i ma na celu przedstawienie mieszkańcom, radnym </w:t>
      </w:r>
      <w:r w:rsidR="00866289">
        <w:rPr>
          <w:rFonts w:ascii="Arial Narrow" w:hAnsi="Arial Narrow"/>
          <w:sz w:val="24"/>
          <w:szCs w:val="24"/>
        </w:rPr>
        <w:br/>
      </w:r>
      <w:r w:rsidR="00866289" w:rsidRPr="00866289">
        <w:rPr>
          <w:rFonts w:ascii="Arial Narrow" w:hAnsi="Arial Narrow"/>
          <w:sz w:val="24"/>
          <w:szCs w:val="24"/>
        </w:rPr>
        <w:t xml:space="preserve">oraz wszystkim interesariuszom obrazu funkcjonowania miasta w różnych obszarach. </w:t>
      </w:r>
    </w:p>
    <w:p w14:paraId="0CDCF0B2" w14:textId="0D2C4011" w:rsidR="00866289" w:rsidRPr="00866289" w:rsidRDefault="00E40196" w:rsidP="00866289">
      <w:pPr>
        <w:shd w:val="clear" w:color="auto" w:fill="FFFFFF"/>
        <w:tabs>
          <w:tab w:val="left" w:pos="0"/>
          <w:tab w:val="left" w:pos="567"/>
        </w:tabs>
        <w:spacing w:after="0" w:line="240" w:lineRule="auto"/>
        <w:jc w:val="both"/>
        <w:rPr>
          <w:rFonts w:ascii="Arial Narrow" w:hAnsi="Arial Narrow"/>
          <w:sz w:val="24"/>
          <w:szCs w:val="24"/>
        </w:rPr>
      </w:pPr>
      <w:r>
        <w:rPr>
          <w:rFonts w:ascii="Arial Narrow" w:hAnsi="Arial Narrow"/>
          <w:sz w:val="24"/>
          <w:szCs w:val="24"/>
        </w:rPr>
        <w:tab/>
      </w:r>
      <w:r w:rsidR="00866289" w:rsidRPr="00866289">
        <w:rPr>
          <w:rFonts w:ascii="Arial Narrow" w:hAnsi="Arial Narrow"/>
          <w:sz w:val="24"/>
          <w:szCs w:val="24"/>
        </w:rPr>
        <w:t xml:space="preserve">Raport obejmuje między innymi informacje dotyczące finansów publicznych, realizowanych inwestycji, edukacji, ochrony zdrowia, pomocy społecznej, ochrony środowiska, gospodarki komunalnej, kultury, sportu oraz współpracy z organizacjami pozarządowymi. Przedstawia także kierunki rozwoju miasta oraz efekty wdrażanych strategii i polityk lokalnych. </w:t>
      </w:r>
    </w:p>
    <w:p w14:paraId="130A97B6" w14:textId="75A27DA0" w:rsidR="00866289" w:rsidRPr="00866289" w:rsidRDefault="00E40196" w:rsidP="00866289">
      <w:pPr>
        <w:shd w:val="clear" w:color="auto" w:fill="FFFFFF"/>
        <w:tabs>
          <w:tab w:val="left" w:pos="0"/>
          <w:tab w:val="left" w:pos="567"/>
        </w:tabs>
        <w:spacing w:after="0" w:line="240" w:lineRule="auto"/>
        <w:jc w:val="both"/>
        <w:rPr>
          <w:rFonts w:ascii="Arial Narrow" w:hAnsi="Arial Narrow"/>
          <w:sz w:val="24"/>
          <w:szCs w:val="24"/>
        </w:rPr>
      </w:pPr>
      <w:r>
        <w:rPr>
          <w:rFonts w:ascii="Arial Narrow" w:hAnsi="Arial Narrow"/>
          <w:sz w:val="24"/>
          <w:szCs w:val="24"/>
        </w:rPr>
        <w:tab/>
      </w:r>
      <w:r w:rsidR="00866289" w:rsidRPr="00866289">
        <w:rPr>
          <w:rFonts w:ascii="Arial Narrow" w:hAnsi="Arial Narrow"/>
          <w:sz w:val="24"/>
          <w:szCs w:val="24"/>
        </w:rPr>
        <w:t>Mam nadzieję, że lektura niniejszego dokumentu pozwoli na lepsze zrozumienie wyzwań, z jakimi mierzy się Biała Podlaska, a także osiągnięć 2024 roku.</w:t>
      </w:r>
    </w:p>
    <w:p w14:paraId="7EF15E76" w14:textId="77777777" w:rsidR="00866289" w:rsidRPr="00F04193" w:rsidRDefault="00866289" w:rsidP="002B5C93">
      <w:pPr>
        <w:shd w:val="clear" w:color="auto" w:fill="FFFFFF"/>
        <w:tabs>
          <w:tab w:val="left" w:pos="0"/>
          <w:tab w:val="left" w:pos="567"/>
        </w:tabs>
        <w:spacing w:after="0" w:line="240" w:lineRule="auto"/>
        <w:jc w:val="both"/>
        <w:rPr>
          <w:rFonts w:ascii="Arial Narrow" w:hAnsi="Arial Narrow"/>
          <w:sz w:val="24"/>
          <w:szCs w:val="24"/>
        </w:rPr>
      </w:pPr>
    </w:p>
    <w:p w14:paraId="2A5CAF3E" w14:textId="75BA5ED4" w:rsidR="00801A43" w:rsidRPr="00801A43" w:rsidRDefault="00801A43" w:rsidP="00801A43">
      <w:pPr>
        <w:shd w:val="clear" w:color="auto" w:fill="FFFFFF"/>
        <w:tabs>
          <w:tab w:val="left" w:pos="567"/>
        </w:tabs>
        <w:spacing w:after="0" w:line="240" w:lineRule="auto"/>
        <w:ind w:left="5954"/>
        <w:jc w:val="right"/>
        <w:rPr>
          <w:rFonts w:ascii="Arial Narrow" w:hAnsi="Arial Narrow"/>
          <w:sz w:val="24"/>
          <w:szCs w:val="24"/>
        </w:rPr>
      </w:pPr>
    </w:p>
    <w:p w14:paraId="4CCF3DB2" w14:textId="77777777" w:rsidR="00801A43" w:rsidRPr="002A673E" w:rsidRDefault="00801A43" w:rsidP="002B5C93">
      <w:pPr>
        <w:shd w:val="clear" w:color="auto" w:fill="FFFFFF"/>
        <w:tabs>
          <w:tab w:val="left" w:pos="0"/>
          <w:tab w:val="left" w:pos="567"/>
        </w:tabs>
        <w:spacing w:after="0" w:line="240" w:lineRule="auto"/>
        <w:ind w:left="4956"/>
        <w:jc w:val="center"/>
        <w:rPr>
          <w:rFonts w:ascii="Arial Narrow" w:hAnsi="Arial Narrow"/>
          <w:sz w:val="24"/>
          <w:szCs w:val="24"/>
        </w:rPr>
      </w:pPr>
    </w:p>
    <w:p w14:paraId="6E27540E" w14:textId="457EC29C" w:rsidR="002B5C93" w:rsidRPr="002A673E" w:rsidRDefault="002B5C93" w:rsidP="002B5C93">
      <w:pPr>
        <w:shd w:val="clear" w:color="auto" w:fill="FFFFFF"/>
        <w:tabs>
          <w:tab w:val="left" w:pos="0"/>
          <w:tab w:val="left" w:pos="567"/>
        </w:tabs>
        <w:spacing w:after="0" w:line="240" w:lineRule="auto"/>
        <w:ind w:left="4956"/>
        <w:jc w:val="center"/>
        <w:rPr>
          <w:rFonts w:ascii="Arial Narrow" w:hAnsi="Arial Narrow"/>
          <w:sz w:val="24"/>
          <w:szCs w:val="24"/>
        </w:rPr>
      </w:pPr>
      <w:r w:rsidRPr="002A673E">
        <w:rPr>
          <w:rFonts w:ascii="Arial Narrow" w:hAnsi="Arial Narrow"/>
          <w:sz w:val="24"/>
          <w:szCs w:val="24"/>
        </w:rPr>
        <w:t>Prezydent Miasta</w:t>
      </w:r>
    </w:p>
    <w:p w14:paraId="75D082B0" w14:textId="77777777" w:rsidR="002B5C93" w:rsidRPr="002A673E" w:rsidRDefault="002B5C93" w:rsidP="002B5C93">
      <w:pPr>
        <w:shd w:val="clear" w:color="auto" w:fill="FFFFFF"/>
        <w:tabs>
          <w:tab w:val="left" w:pos="0"/>
          <w:tab w:val="left" w:pos="567"/>
        </w:tabs>
        <w:spacing w:after="0" w:line="240" w:lineRule="auto"/>
        <w:ind w:left="4956"/>
        <w:jc w:val="center"/>
        <w:rPr>
          <w:rFonts w:ascii="Arial Narrow" w:hAnsi="Arial Narrow"/>
          <w:sz w:val="24"/>
          <w:szCs w:val="24"/>
        </w:rPr>
      </w:pPr>
      <w:r w:rsidRPr="002A673E">
        <w:rPr>
          <w:rFonts w:ascii="Arial Narrow" w:hAnsi="Arial Narrow"/>
          <w:sz w:val="24"/>
          <w:szCs w:val="24"/>
        </w:rPr>
        <w:t>/-/</w:t>
      </w:r>
    </w:p>
    <w:p w14:paraId="5B327F77" w14:textId="77777777" w:rsidR="002B5C93" w:rsidRPr="002A673E" w:rsidRDefault="002B5C93" w:rsidP="002B5C93">
      <w:pPr>
        <w:shd w:val="clear" w:color="auto" w:fill="FFFFFF"/>
        <w:tabs>
          <w:tab w:val="left" w:pos="0"/>
          <w:tab w:val="left" w:pos="567"/>
        </w:tabs>
        <w:spacing w:after="0" w:line="240" w:lineRule="auto"/>
        <w:ind w:left="4956"/>
        <w:jc w:val="center"/>
        <w:rPr>
          <w:rFonts w:ascii="Arial Narrow" w:hAnsi="Arial Narrow"/>
          <w:sz w:val="24"/>
          <w:szCs w:val="24"/>
        </w:rPr>
      </w:pPr>
      <w:r w:rsidRPr="002A673E">
        <w:rPr>
          <w:rFonts w:ascii="Arial Narrow" w:hAnsi="Arial Narrow"/>
          <w:sz w:val="24"/>
          <w:szCs w:val="24"/>
        </w:rPr>
        <w:t>Michał Litwiniuk</w:t>
      </w:r>
    </w:p>
    <w:p w14:paraId="23823A90" w14:textId="77777777" w:rsidR="00B55155" w:rsidRPr="002A673E" w:rsidRDefault="00B55155" w:rsidP="00B55155">
      <w:pPr>
        <w:shd w:val="clear" w:color="auto" w:fill="FFFFFF"/>
        <w:tabs>
          <w:tab w:val="left" w:pos="0"/>
          <w:tab w:val="left" w:pos="567"/>
        </w:tabs>
        <w:spacing w:after="0" w:line="240" w:lineRule="auto"/>
        <w:jc w:val="both"/>
        <w:rPr>
          <w:rFonts w:ascii="Arial Narrow" w:hAnsi="Arial Narrow"/>
          <w:sz w:val="24"/>
          <w:szCs w:val="24"/>
        </w:rPr>
      </w:pPr>
    </w:p>
    <w:p w14:paraId="560D60AE" w14:textId="00B8330E" w:rsidR="004C611C" w:rsidRPr="002A673E" w:rsidRDefault="004C611C" w:rsidP="004C611C">
      <w:pPr>
        <w:shd w:val="clear" w:color="auto" w:fill="FFFFFF"/>
        <w:tabs>
          <w:tab w:val="left" w:pos="0"/>
          <w:tab w:val="left" w:pos="567"/>
        </w:tabs>
        <w:spacing w:after="0" w:line="240" w:lineRule="auto"/>
        <w:ind w:left="4956"/>
        <w:jc w:val="center"/>
        <w:rPr>
          <w:rFonts w:ascii="Arial Narrow" w:hAnsi="Arial Narrow"/>
          <w:sz w:val="24"/>
          <w:szCs w:val="24"/>
        </w:rPr>
      </w:pPr>
    </w:p>
    <w:p w14:paraId="5A42E028" w14:textId="493E16FB" w:rsidR="004C611C" w:rsidRPr="002A673E" w:rsidRDefault="004C611C" w:rsidP="004C611C">
      <w:pPr>
        <w:shd w:val="clear" w:color="auto" w:fill="FFFFFF"/>
        <w:tabs>
          <w:tab w:val="left" w:pos="0"/>
          <w:tab w:val="left" w:pos="567"/>
        </w:tabs>
        <w:spacing w:after="0" w:line="240" w:lineRule="auto"/>
        <w:ind w:left="4956"/>
        <w:jc w:val="center"/>
        <w:rPr>
          <w:rFonts w:ascii="Arial Narrow" w:hAnsi="Arial Narrow"/>
          <w:sz w:val="24"/>
          <w:szCs w:val="24"/>
        </w:rPr>
      </w:pPr>
    </w:p>
    <w:p w14:paraId="21953E00" w14:textId="77777777" w:rsidR="00677C83" w:rsidRPr="002A673E" w:rsidRDefault="00677C83" w:rsidP="004C611C">
      <w:pPr>
        <w:shd w:val="clear" w:color="auto" w:fill="FFFFFF"/>
        <w:tabs>
          <w:tab w:val="left" w:pos="0"/>
          <w:tab w:val="left" w:pos="567"/>
        </w:tabs>
        <w:spacing w:after="0" w:line="240" w:lineRule="auto"/>
        <w:ind w:left="4956"/>
        <w:jc w:val="center"/>
        <w:rPr>
          <w:rFonts w:ascii="Arial Narrow" w:hAnsi="Arial Narrow"/>
          <w:sz w:val="24"/>
          <w:szCs w:val="24"/>
        </w:rPr>
      </w:pPr>
    </w:p>
    <w:p w14:paraId="4FF2E057" w14:textId="77777777" w:rsidR="002B5C93" w:rsidRPr="00F04193" w:rsidRDefault="002B5C93" w:rsidP="00B55155">
      <w:pPr>
        <w:shd w:val="clear" w:color="auto" w:fill="FFFFFF"/>
        <w:tabs>
          <w:tab w:val="left" w:pos="0"/>
          <w:tab w:val="left" w:pos="567"/>
        </w:tabs>
        <w:spacing w:after="0" w:line="240" w:lineRule="auto"/>
        <w:jc w:val="both"/>
        <w:rPr>
          <w:rFonts w:ascii="Arial Narrow" w:hAnsi="Arial Narrow"/>
          <w:sz w:val="22"/>
          <w:szCs w:val="22"/>
        </w:rPr>
      </w:pPr>
    </w:p>
    <w:p w14:paraId="2BB47868" w14:textId="3321E9D8" w:rsidR="009923B2" w:rsidRPr="00F04193" w:rsidRDefault="009923B2" w:rsidP="00B55155">
      <w:pPr>
        <w:shd w:val="clear" w:color="auto" w:fill="FFFFFF"/>
        <w:tabs>
          <w:tab w:val="left" w:pos="0"/>
          <w:tab w:val="left" w:pos="567"/>
        </w:tabs>
        <w:spacing w:after="0" w:line="240" w:lineRule="auto"/>
        <w:jc w:val="both"/>
        <w:rPr>
          <w:rFonts w:ascii="Arial Narrow" w:hAnsi="Arial Narrow"/>
          <w:sz w:val="24"/>
          <w:szCs w:val="24"/>
        </w:rPr>
      </w:pPr>
    </w:p>
    <w:p w14:paraId="25C07C34" w14:textId="3714E57A" w:rsidR="00ED241B" w:rsidRPr="00F04193" w:rsidRDefault="00AA20E9" w:rsidP="00517F88">
      <w:pPr>
        <w:shd w:val="clear" w:color="auto" w:fill="FFFFFF"/>
        <w:tabs>
          <w:tab w:val="left" w:pos="0"/>
          <w:tab w:val="left" w:pos="567"/>
        </w:tabs>
        <w:spacing w:after="0" w:line="240" w:lineRule="auto"/>
        <w:jc w:val="both"/>
        <w:rPr>
          <w:rFonts w:ascii="Arial Narrow" w:hAnsi="Arial Narrow"/>
          <w:sz w:val="24"/>
          <w:szCs w:val="24"/>
        </w:rPr>
      </w:pPr>
      <w:r>
        <w:rPr>
          <w:rFonts w:ascii="Arial Narrow" w:hAnsi="Arial Narrow"/>
          <w:noProof/>
          <w:sz w:val="24"/>
          <w:szCs w:val="24"/>
        </w:rPr>
        <w:object w:dxaOrig="1440" w:dyaOrig="1440" w14:anchorId="1EF62829">
          <v:shape id="_x0000_s1039" type="#_x0000_t75" style="position:absolute;left:0;text-align:left;margin-left:-9.3pt;margin-top:32.15pt;width:480.7pt;height:76.75pt;z-index:251660800">
            <v:imagedata r:id="rId17" o:title=""/>
            <w10:wrap type="topAndBottom"/>
          </v:shape>
          <o:OLEObject Type="Embed" ProgID="CorelPhotoPaint.Image.8" ShapeID="_x0000_s1039" DrawAspect="Content" ObjectID="_1810057707" r:id="rId18"/>
        </w:object>
      </w:r>
      <w:r w:rsidR="001D489E" w:rsidRPr="00F04193">
        <w:rPr>
          <w:rFonts w:ascii="Arial Narrow" w:hAnsi="Arial Narrow"/>
          <w:sz w:val="24"/>
          <w:szCs w:val="24"/>
        </w:rPr>
        <w:br w:type="page"/>
      </w:r>
      <w:bookmarkEnd w:id="2"/>
    </w:p>
    <w:p w14:paraId="246BF71B" w14:textId="66044635" w:rsidR="00DE0302" w:rsidRDefault="000A019D">
      <w:pPr>
        <w:pStyle w:val="Spistreci1"/>
        <w:rPr>
          <w:rFonts w:asciiTheme="minorHAnsi" w:eastAsiaTheme="minorEastAsia" w:hAnsiTheme="minorHAnsi" w:cstheme="minorBidi"/>
          <w:b w:val="0"/>
          <w:kern w:val="2"/>
          <w14:ligatures w14:val="standardContextual"/>
        </w:rPr>
      </w:pPr>
      <w:r w:rsidRPr="00F04193">
        <w:rPr>
          <w:b w:val="0"/>
        </w:rPr>
        <w:lastRenderedPageBreak/>
        <w:fldChar w:fldCharType="begin"/>
      </w:r>
      <w:r w:rsidRPr="00F04193">
        <w:rPr>
          <w:b w:val="0"/>
        </w:rPr>
        <w:instrText xml:space="preserve"> TOC \o "1-3" \h \z \t "AAA_Rozdział;1;AAA_Podrozdział;2;AAA_podrozdział 2;2;AAA_Podrozdział 3;2" </w:instrText>
      </w:r>
      <w:r w:rsidRPr="00F04193">
        <w:rPr>
          <w:b w:val="0"/>
        </w:rPr>
        <w:fldChar w:fldCharType="separate"/>
      </w:r>
      <w:hyperlink w:anchor="_Toc199350462" w:history="1">
        <w:r w:rsidR="00DE0302" w:rsidRPr="009E676D">
          <w:rPr>
            <w:rStyle w:val="Hipercze"/>
          </w:rPr>
          <w:t>CZĘŚĆ I – INFORMACJE O MIEŚCIE</w:t>
        </w:r>
        <w:r w:rsidR="00DE0302">
          <w:rPr>
            <w:webHidden/>
          </w:rPr>
          <w:tab/>
        </w:r>
        <w:r w:rsidR="00DE0302">
          <w:rPr>
            <w:webHidden/>
          </w:rPr>
          <w:fldChar w:fldCharType="begin"/>
        </w:r>
        <w:r w:rsidR="00DE0302">
          <w:rPr>
            <w:webHidden/>
          </w:rPr>
          <w:instrText xml:space="preserve"> PAGEREF _Toc199350462 \h </w:instrText>
        </w:r>
        <w:r w:rsidR="00DE0302">
          <w:rPr>
            <w:webHidden/>
          </w:rPr>
        </w:r>
        <w:r w:rsidR="00DE0302">
          <w:rPr>
            <w:webHidden/>
          </w:rPr>
          <w:fldChar w:fldCharType="separate"/>
        </w:r>
        <w:r w:rsidR="00991517">
          <w:rPr>
            <w:webHidden/>
          </w:rPr>
          <w:t>4</w:t>
        </w:r>
        <w:r w:rsidR="00DE0302">
          <w:rPr>
            <w:webHidden/>
          </w:rPr>
          <w:fldChar w:fldCharType="end"/>
        </w:r>
      </w:hyperlink>
    </w:p>
    <w:p w14:paraId="5CF388D2" w14:textId="6D5237C6"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63" w:history="1">
        <w:r w:rsidRPr="009E676D">
          <w:rPr>
            <w:rStyle w:val="Hipercze"/>
            <w:noProof/>
          </w:rPr>
          <w:t>1.1</w:t>
        </w:r>
        <w:r>
          <w:rPr>
            <w:rFonts w:asciiTheme="minorHAnsi" w:eastAsiaTheme="minorEastAsia" w:hAnsiTheme="minorHAnsi" w:cstheme="minorBidi"/>
            <w:noProof/>
            <w:kern w:val="2"/>
            <w:sz w:val="24"/>
            <w:szCs w:val="24"/>
            <w14:ligatures w14:val="standardContextual"/>
          </w:rPr>
          <w:tab/>
        </w:r>
        <w:r w:rsidRPr="009E676D">
          <w:rPr>
            <w:rStyle w:val="Hipercze"/>
            <w:noProof/>
          </w:rPr>
          <w:t>STRUKTURA TRENDÓW DEMOGRAFICZNYCH, LOKALNEGO RYNKU PRACY I INFORMACJE O KAPITALE LUDZKIM</w:t>
        </w:r>
        <w:r>
          <w:rPr>
            <w:noProof/>
            <w:webHidden/>
          </w:rPr>
          <w:tab/>
        </w:r>
        <w:r>
          <w:rPr>
            <w:noProof/>
            <w:webHidden/>
          </w:rPr>
          <w:fldChar w:fldCharType="begin"/>
        </w:r>
        <w:r>
          <w:rPr>
            <w:noProof/>
            <w:webHidden/>
          </w:rPr>
          <w:instrText xml:space="preserve"> PAGEREF _Toc199350463 \h </w:instrText>
        </w:r>
        <w:r>
          <w:rPr>
            <w:noProof/>
            <w:webHidden/>
          </w:rPr>
        </w:r>
        <w:r>
          <w:rPr>
            <w:noProof/>
            <w:webHidden/>
          </w:rPr>
          <w:fldChar w:fldCharType="separate"/>
        </w:r>
        <w:r w:rsidR="00991517">
          <w:rPr>
            <w:noProof/>
            <w:webHidden/>
          </w:rPr>
          <w:t>4</w:t>
        </w:r>
        <w:r>
          <w:rPr>
            <w:noProof/>
            <w:webHidden/>
          </w:rPr>
          <w:fldChar w:fldCharType="end"/>
        </w:r>
      </w:hyperlink>
    </w:p>
    <w:p w14:paraId="05D4BB1B" w14:textId="5F31814F"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64" w:history="1">
        <w:r w:rsidRPr="009E676D">
          <w:rPr>
            <w:rStyle w:val="Hipercze"/>
            <w:noProof/>
          </w:rPr>
          <w:t>1.2</w:t>
        </w:r>
        <w:r>
          <w:rPr>
            <w:rFonts w:asciiTheme="minorHAnsi" w:eastAsiaTheme="minorEastAsia" w:hAnsiTheme="minorHAnsi" w:cstheme="minorBidi"/>
            <w:noProof/>
            <w:kern w:val="2"/>
            <w:sz w:val="24"/>
            <w:szCs w:val="24"/>
            <w14:ligatures w14:val="standardContextual"/>
          </w:rPr>
          <w:tab/>
        </w:r>
        <w:r w:rsidRPr="009E676D">
          <w:rPr>
            <w:rStyle w:val="Hipercze"/>
            <w:noProof/>
          </w:rPr>
          <w:t>DOSTĘPNOŚĆ KOMUNIKACYJNA, OBSZARY INWESTYCYJNE</w:t>
        </w:r>
        <w:r>
          <w:rPr>
            <w:noProof/>
            <w:webHidden/>
          </w:rPr>
          <w:tab/>
        </w:r>
        <w:r>
          <w:rPr>
            <w:noProof/>
            <w:webHidden/>
          </w:rPr>
          <w:fldChar w:fldCharType="begin"/>
        </w:r>
        <w:r>
          <w:rPr>
            <w:noProof/>
            <w:webHidden/>
          </w:rPr>
          <w:instrText xml:space="preserve"> PAGEREF _Toc199350464 \h </w:instrText>
        </w:r>
        <w:r>
          <w:rPr>
            <w:noProof/>
            <w:webHidden/>
          </w:rPr>
        </w:r>
        <w:r>
          <w:rPr>
            <w:noProof/>
            <w:webHidden/>
          </w:rPr>
          <w:fldChar w:fldCharType="separate"/>
        </w:r>
        <w:r w:rsidR="00991517">
          <w:rPr>
            <w:noProof/>
            <w:webHidden/>
          </w:rPr>
          <w:t>5</w:t>
        </w:r>
        <w:r>
          <w:rPr>
            <w:noProof/>
            <w:webHidden/>
          </w:rPr>
          <w:fldChar w:fldCharType="end"/>
        </w:r>
      </w:hyperlink>
    </w:p>
    <w:p w14:paraId="4D1AB3FA" w14:textId="27714C01"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65" w:history="1">
        <w:r w:rsidRPr="009E676D">
          <w:rPr>
            <w:rStyle w:val="Hipercze"/>
            <w:noProof/>
          </w:rPr>
          <w:t>1.3</w:t>
        </w:r>
        <w:r>
          <w:rPr>
            <w:rFonts w:asciiTheme="minorHAnsi" w:eastAsiaTheme="minorEastAsia" w:hAnsiTheme="minorHAnsi" w:cstheme="minorBidi"/>
            <w:noProof/>
            <w:kern w:val="2"/>
            <w:sz w:val="24"/>
            <w:szCs w:val="24"/>
            <w14:ligatures w14:val="standardContextual"/>
          </w:rPr>
          <w:tab/>
        </w:r>
        <w:r w:rsidRPr="009E676D">
          <w:rPr>
            <w:rStyle w:val="Hipercze"/>
            <w:noProof/>
          </w:rPr>
          <w:t>OŚWIATA</w:t>
        </w:r>
        <w:r>
          <w:rPr>
            <w:noProof/>
            <w:webHidden/>
          </w:rPr>
          <w:tab/>
        </w:r>
        <w:r>
          <w:rPr>
            <w:noProof/>
            <w:webHidden/>
          </w:rPr>
          <w:fldChar w:fldCharType="begin"/>
        </w:r>
        <w:r>
          <w:rPr>
            <w:noProof/>
            <w:webHidden/>
          </w:rPr>
          <w:instrText xml:space="preserve"> PAGEREF _Toc199350465 \h </w:instrText>
        </w:r>
        <w:r>
          <w:rPr>
            <w:noProof/>
            <w:webHidden/>
          </w:rPr>
        </w:r>
        <w:r>
          <w:rPr>
            <w:noProof/>
            <w:webHidden/>
          </w:rPr>
          <w:fldChar w:fldCharType="separate"/>
        </w:r>
        <w:r w:rsidR="00991517">
          <w:rPr>
            <w:noProof/>
            <w:webHidden/>
          </w:rPr>
          <w:t>6</w:t>
        </w:r>
        <w:r>
          <w:rPr>
            <w:noProof/>
            <w:webHidden/>
          </w:rPr>
          <w:fldChar w:fldCharType="end"/>
        </w:r>
      </w:hyperlink>
    </w:p>
    <w:p w14:paraId="14776E5E" w14:textId="2A26D35F"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66" w:history="1">
        <w:r w:rsidRPr="009E676D">
          <w:rPr>
            <w:rStyle w:val="Hipercze"/>
            <w:noProof/>
          </w:rPr>
          <w:t>1.4</w:t>
        </w:r>
        <w:r>
          <w:rPr>
            <w:rFonts w:asciiTheme="minorHAnsi" w:eastAsiaTheme="minorEastAsia" w:hAnsiTheme="minorHAnsi" w:cstheme="minorBidi"/>
            <w:noProof/>
            <w:kern w:val="2"/>
            <w:sz w:val="24"/>
            <w:szCs w:val="24"/>
            <w14:ligatures w14:val="standardContextual"/>
          </w:rPr>
          <w:tab/>
        </w:r>
        <w:r w:rsidRPr="009E676D">
          <w:rPr>
            <w:rStyle w:val="Hipercze"/>
            <w:noProof/>
          </w:rPr>
          <w:t>ZAPLECZE BADAWCZO-ROZWOJOWE, DZIAŁALNOŚĆ INNOWACYJNA</w:t>
        </w:r>
        <w:r>
          <w:rPr>
            <w:noProof/>
            <w:webHidden/>
          </w:rPr>
          <w:tab/>
        </w:r>
        <w:r>
          <w:rPr>
            <w:noProof/>
            <w:webHidden/>
          </w:rPr>
          <w:fldChar w:fldCharType="begin"/>
        </w:r>
        <w:r>
          <w:rPr>
            <w:noProof/>
            <w:webHidden/>
          </w:rPr>
          <w:instrText xml:space="preserve"> PAGEREF _Toc199350466 \h </w:instrText>
        </w:r>
        <w:r>
          <w:rPr>
            <w:noProof/>
            <w:webHidden/>
          </w:rPr>
        </w:r>
        <w:r>
          <w:rPr>
            <w:noProof/>
            <w:webHidden/>
          </w:rPr>
          <w:fldChar w:fldCharType="separate"/>
        </w:r>
        <w:r w:rsidR="00991517">
          <w:rPr>
            <w:noProof/>
            <w:webHidden/>
          </w:rPr>
          <w:t>6</w:t>
        </w:r>
        <w:r>
          <w:rPr>
            <w:noProof/>
            <w:webHidden/>
          </w:rPr>
          <w:fldChar w:fldCharType="end"/>
        </w:r>
      </w:hyperlink>
    </w:p>
    <w:p w14:paraId="44D1B8E1" w14:textId="25DA3581"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67" w:history="1">
        <w:r w:rsidRPr="009E676D">
          <w:rPr>
            <w:rStyle w:val="Hipercze"/>
            <w:noProof/>
          </w:rPr>
          <w:t>1.5</w:t>
        </w:r>
        <w:r>
          <w:rPr>
            <w:rFonts w:asciiTheme="minorHAnsi" w:eastAsiaTheme="minorEastAsia" w:hAnsiTheme="minorHAnsi" w:cstheme="minorBidi"/>
            <w:noProof/>
            <w:kern w:val="2"/>
            <w:sz w:val="24"/>
            <w:szCs w:val="24"/>
            <w14:ligatures w14:val="standardContextual"/>
          </w:rPr>
          <w:tab/>
        </w:r>
        <w:r w:rsidRPr="009E676D">
          <w:rPr>
            <w:rStyle w:val="Hipercze"/>
            <w:noProof/>
          </w:rPr>
          <w:t>ŚRODOWISKO KULTUROWE, INFRASTRUKTURA SPOŁECZNA</w:t>
        </w:r>
        <w:r>
          <w:rPr>
            <w:noProof/>
            <w:webHidden/>
          </w:rPr>
          <w:tab/>
        </w:r>
        <w:r>
          <w:rPr>
            <w:noProof/>
            <w:webHidden/>
          </w:rPr>
          <w:fldChar w:fldCharType="begin"/>
        </w:r>
        <w:r>
          <w:rPr>
            <w:noProof/>
            <w:webHidden/>
          </w:rPr>
          <w:instrText xml:space="preserve"> PAGEREF _Toc199350467 \h </w:instrText>
        </w:r>
        <w:r>
          <w:rPr>
            <w:noProof/>
            <w:webHidden/>
          </w:rPr>
        </w:r>
        <w:r>
          <w:rPr>
            <w:noProof/>
            <w:webHidden/>
          </w:rPr>
          <w:fldChar w:fldCharType="separate"/>
        </w:r>
        <w:r w:rsidR="00991517">
          <w:rPr>
            <w:noProof/>
            <w:webHidden/>
          </w:rPr>
          <w:t>6</w:t>
        </w:r>
        <w:r>
          <w:rPr>
            <w:noProof/>
            <w:webHidden/>
          </w:rPr>
          <w:fldChar w:fldCharType="end"/>
        </w:r>
      </w:hyperlink>
    </w:p>
    <w:p w14:paraId="3CAE7A70" w14:textId="137B3F1E" w:rsidR="00DE0302" w:rsidRDefault="00DE0302">
      <w:pPr>
        <w:pStyle w:val="Spistreci1"/>
        <w:rPr>
          <w:rFonts w:asciiTheme="minorHAnsi" w:eastAsiaTheme="minorEastAsia" w:hAnsiTheme="minorHAnsi" w:cstheme="minorBidi"/>
          <w:b w:val="0"/>
          <w:kern w:val="2"/>
          <w14:ligatures w14:val="standardContextual"/>
        </w:rPr>
      </w:pPr>
      <w:hyperlink w:anchor="_Toc199350468" w:history="1">
        <w:r w:rsidRPr="009E676D">
          <w:rPr>
            <w:rStyle w:val="Hipercze"/>
          </w:rPr>
          <w:t>CZĘŚĆ II – URZĄD MIASTA I JEDNOSTKI ORGANIZACYJNE</w:t>
        </w:r>
        <w:r>
          <w:rPr>
            <w:webHidden/>
          </w:rPr>
          <w:tab/>
        </w:r>
        <w:r>
          <w:rPr>
            <w:webHidden/>
          </w:rPr>
          <w:fldChar w:fldCharType="begin"/>
        </w:r>
        <w:r>
          <w:rPr>
            <w:webHidden/>
          </w:rPr>
          <w:instrText xml:space="preserve"> PAGEREF _Toc199350468 \h </w:instrText>
        </w:r>
        <w:r>
          <w:rPr>
            <w:webHidden/>
          </w:rPr>
        </w:r>
        <w:r>
          <w:rPr>
            <w:webHidden/>
          </w:rPr>
          <w:fldChar w:fldCharType="separate"/>
        </w:r>
        <w:r w:rsidR="00991517">
          <w:rPr>
            <w:webHidden/>
          </w:rPr>
          <w:t>9</w:t>
        </w:r>
        <w:r>
          <w:rPr>
            <w:webHidden/>
          </w:rPr>
          <w:fldChar w:fldCharType="end"/>
        </w:r>
      </w:hyperlink>
    </w:p>
    <w:p w14:paraId="0C9BE758" w14:textId="482D7420"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69" w:history="1">
        <w:r w:rsidRPr="009E676D">
          <w:rPr>
            <w:rStyle w:val="Hipercze"/>
            <w:noProof/>
            <w14:scene3d>
              <w14:camera w14:prst="orthographicFront"/>
              <w14:lightRig w14:rig="threePt" w14:dir="t">
                <w14:rot w14:lat="0" w14:lon="0" w14:rev="0"/>
              </w14:lightRig>
            </w14:scene3d>
          </w:rPr>
          <w:t>2.1</w:t>
        </w:r>
        <w:r>
          <w:rPr>
            <w:rFonts w:asciiTheme="minorHAnsi" w:eastAsiaTheme="minorEastAsia" w:hAnsiTheme="minorHAnsi" w:cstheme="minorBidi"/>
            <w:noProof/>
            <w:kern w:val="2"/>
            <w:sz w:val="24"/>
            <w:szCs w:val="24"/>
            <w14:ligatures w14:val="standardContextual"/>
          </w:rPr>
          <w:tab/>
        </w:r>
        <w:r w:rsidRPr="009E676D">
          <w:rPr>
            <w:rStyle w:val="Hipercze"/>
            <w:noProof/>
          </w:rPr>
          <w:t>POMOC UDZIELANA OBYWATELOM UKRAINY W ZWIĄZKU Z KONFLIKTEM ZBROJNYM</w:t>
        </w:r>
        <w:r>
          <w:rPr>
            <w:noProof/>
            <w:webHidden/>
          </w:rPr>
          <w:tab/>
        </w:r>
        <w:r>
          <w:rPr>
            <w:noProof/>
            <w:webHidden/>
          </w:rPr>
          <w:fldChar w:fldCharType="begin"/>
        </w:r>
        <w:r>
          <w:rPr>
            <w:noProof/>
            <w:webHidden/>
          </w:rPr>
          <w:instrText xml:space="preserve"> PAGEREF _Toc199350469 \h </w:instrText>
        </w:r>
        <w:r>
          <w:rPr>
            <w:noProof/>
            <w:webHidden/>
          </w:rPr>
        </w:r>
        <w:r>
          <w:rPr>
            <w:noProof/>
            <w:webHidden/>
          </w:rPr>
          <w:fldChar w:fldCharType="separate"/>
        </w:r>
        <w:r w:rsidR="00991517">
          <w:rPr>
            <w:noProof/>
            <w:webHidden/>
          </w:rPr>
          <w:t>9</w:t>
        </w:r>
        <w:r>
          <w:rPr>
            <w:noProof/>
            <w:webHidden/>
          </w:rPr>
          <w:fldChar w:fldCharType="end"/>
        </w:r>
      </w:hyperlink>
    </w:p>
    <w:p w14:paraId="5406C77A" w14:textId="543FF893"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70" w:history="1">
        <w:r w:rsidRPr="009E676D">
          <w:rPr>
            <w:rStyle w:val="Hipercze"/>
            <w:noProof/>
            <w14:scene3d>
              <w14:camera w14:prst="orthographicFront"/>
              <w14:lightRig w14:rig="threePt" w14:dir="t">
                <w14:rot w14:lat="0" w14:lon="0" w14:rev="0"/>
              </w14:lightRig>
            </w14:scene3d>
          </w:rPr>
          <w:t>2.2</w:t>
        </w:r>
        <w:r>
          <w:rPr>
            <w:rFonts w:asciiTheme="minorHAnsi" w:eastAsiaTheme="minorEastAsia" w:hAnsiTheme="minorHAnsi" w:cstheme="minorBidi"/>
            <w:noProof/>
            <w:kern w:val="2"/>
            <w:sz w:val="24"/>
            <w:szCs w:val="24"/>
            <w14:ligatures w14:val="standardContextual"/>
          </w:rPr>
          <w:tab/>
        </w:r>
        <w:r w:rsidRPr="009E676D">
          <w:rPr>
            <w:rStyle w:val="Hipercze"/>
            <w:noProof/>
          </w:rPr>
          <w:t>URZĄD MIASTA BIAŁA PODLASKA – INFORMACJE OGÓLNE</w:t>
        </w:r>
        <w:r>
          <w:rPr>
            <w:noProof/>
            <w:webHidden/>
          </w:rPr>
          <w:tab/>
        </w:r>
        <w:r>
          <w:rPr>
            <w:noProof/>
            <w:webHidden/>
          </w:rPr>
          <w:fldChar w:fldCharType="begin"/>
        </w:r>
        <w:r>
          <w:rPr>
            <w:noProof/>
            <w:webHidden/>
          </w:rPr>
          <w:instrText xml:space="preserve"> PAGEREF _Toc199350470 \h </w:instrText>
        </w:r>
        <w:r>
          <w:rPr>
            <w:noProof/>
            <w:webHidden/>
          </w:rPr>
        </w:r>
        <w:r>
          <w:rPr>
            <w:noProof/>
            <w:webHidden/>
          </w:rPr>
          <w:fldChar w:fldCharType="separate"/>
        </w:r>
        <w:r w:rsidR="00991517">
          <w:rPr>
            <w:noProof/>
            <w:webHidden/>
          </w:rPr>
          <w:t>11</w:t>
        </w:r>
        <w:r>
          <w:rPr>
            <w:noProof/>
            <w:webHidden/>
          </w:rPr>
          <w:fldChar w:fldCharType="end"/>
        </w:r>
      </w:hyperlink>
    </w:p>
    <w:p w14:paraId="231F691E" w14:textId="0F706F0E"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71" w:history="1">
        <w:r w:rsidRPr="009E676D">
          <w:rPr>
            <w:rStyle w:val="Hipercze"/>
            <w:noProof/>
            <w14:scene3d>
              <w14:camera w14:prst="orthographicFront"/>
              <w14:lightRig w14:rig="threePt" w14:dir="t">
                <w14:rot w14:lat="0" w14:lon="0" w14:rev="0"/>
              </w14:lightRig>
            </w14:scene3d>
          </w:rPr>
          <w:t>2.3</w:t>
        </w:r>
        <w:r>
          <w:rPr>
            <w:rFonts w:asciiTheme="minorHAnsi" w:eastAsiaTheme="minorEastAsia" w:hAnsiTheme="minorHAnsi" w:cstheme="minorBidi"/>
            <w:noProof/>
            <w:kern w:val="2"/>
            <w:sz w:val="24"/>
            <w:szCs w:val="24"/>
            <w14:ligatures w14:val="standardContextual"/>
          </w:rPr>
          <w:tab/>
        </w:r>
        <w:r w:rsidRPr="009E676D">
          <w:rPr>
            <w:rStyle w:val="Hipercze"/>
            <w:noProof/>
          </w:rPr>
          <w:t>MELDUNKI, DOWODY OSOBISTE, REJESTR WYBORCÓW</w:t>
        </w:r>
        <w:r>
          <w:rPr>
            <w:noProof/>
            <w:webHidden/>
          </w:rPr>
          <w:tab/>
        </w:r>
        <w:r>
          <w:rPr>
            <w:noProof/>
            <w:webHidden/>
          </w:rPr>
          <w:fldChar w:fldCharType="begin"/>
        </w:r>
        <w:r>
          <w:rPr>
            <w:noProof/>
            <w:webHidden/>
          </w:rPr>
          <w:instrText xml:space="preserve"> PAGEREF _Toc199350471 \h </w:instrText>
        </w:r>
        <w:r>
          <w:rPr>
            <w:noProof/>
            <w:webHidden/>
          </w:rPr>
        </w:r>
        <w:r>
          <w:rPr>
            <w:noProof/>
            <w:webHidden/>
          </w:rPr>
          <w:fldChar w:fldCharType="separate"/>
        </w:r>
        <w:r w:rsidR="00991517">
          <w:rPr>
            <w:noProof/>
            <w:webHidden/>
          </w:rPr>
          <w:t>12</w:t>
        </w:r>
        <w:r>
          <w:rPr>
            <w:noProof/>
            <w:webHidden/>
          </w:rPr>
          <w:fldChar w:fldCharType="end"/>
        </w:r>
      </w:hyperlink>
    </w:p>
    <w:p w14:paraId="0710568E" w14:textId="17A23F58"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72" w:history="1">
        <w:r w:rsidRPr="009E676D">
          <w:rPr>
            <w:rStyle w:val="Hipercze"/>
            <w:noProof/>
            <w14:scene3d>
              <w14:camera w14:prst="orthographicFront"/>
              <w14:lightRig w14:rig="threePt" w14:dir="t">
                <w14:rot w14:lat="0" w14:lon="0" w14:rev="0"/>
              </w14:lightRig>
            </w14:scene3d>
          </w:rPr>
          <w:t>2.4</w:t>
        </w:r>
        <w:r>
          <w:rPr>
            <w:rFonts w:asciiTheme="minorHAnsi" w:eastAsiaTheme="minorEastAsia" w:hAnsiTheme="minorHAnsi" w:cstheme="minorBidi"/>
            <w:noProof/>
            <w:kern w:val="2"/>
            <w:sz w:val="24"/>
            <w:szCs w:val="24"/>
            <w14:ligatures w14:val="standardContextual"/>
          </w:rPr>
          <w:tab/>
        </w:r>
        <w:r w:rsidRPr="009E676D">
          <w:rPr>
            <w:rStyle w:val="Hipercze"/>
            <w:noProof/>
          </w:rPr>
          <w:t>GOSPODARKA ODPADAMI</w:t>
        </w:r>
        <w:r>
          <w:rPr>
            <w:noProof/>
            <w:webHidden/>
          </w:rPr>
          <w:tab/>
        </w:r>
        <w:r>
          <w:rPr>
            <w:noProof/>
            <w:webHidden/>
          </w:rPr>
          <w:fldChar w:fldCharType="begin"/>
        </w:r>
        <w:r>
          <w:rPr>
            <w:noProof/>
            <w:webHidden/>
          </w:rPr>
          <w:instrText xml:space="preserve"> PAGEREF _Toc199350472 \h </w:instrText>
        </w:r>
        <w:r>
          <w:rPr>
            <w:noProof/>
            <w:webHidden/>
          </w:rPr>
        </w:r>
        <w:r>
          <w:rPr>
            <w:noProof/>
            <w:webHidden/>
          </w:rPr>
          <w:fldChar w:fldCharType="separate"/>
        </w:r>
        <w:r w:rsidR="00991517">
          <w:rPr>
            <w:noProof/>
            <w:webHidden/>
          </w:rPr>
          <w:t>13</w:t>
        </w:r>
        <w:r>
          <w:rPr>
            <w:noProof/>
            <w:webHidden/>
          </w:rPr>
          <w:fldChar w:fldCharType="end"/>
        </w:r>
      </w:hyperlink>
    </w:p>
    <w:p w14:paraId="18D530F9" w14:textId="25683AB5"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73" w:history="1">
        <w:r w:rsidRPr="009E676D">
          <w:rPr>
            <w:rStyle w:val="Hipercze"/>
            <w:noProof/>
            <w14:scene3d>
              <w14:camera w14:prst="orthographicFront"/>
              <w14:lightRig w14:rig="threePt" w14:dir="t">
                <w14:rot w14:lat="0" w14:lon="0" w14:rev="0"/>
              </w14:lightRig>
            </w14:scene3d>
          </w:rPr>
          <w:t>2.5</w:t>
        </w:r>
        <w:r>
          <w:rPr>
            <w:rFonts w:asciiTheme="minorHAnsi" w:eastAsiaTheme="minorEastAsia" w:hAnsiTheme="minorHAnsi" w:cstheme="minorBidi"/>
            <w:noProof/>
            <w:kern w:val="2"/>
            <w:sz w:val="24"/>
            <w:szCs w:val="24"/>
            <w14:ligatures w14:val="standardContextual"/>
          </w:rPr>
          <w:tab/>
        </w:r>
        <w:r w:rsidRPr="009E676D">
          <w:rPr>
            <w:rStyle w:val="Hipercze"/>
            <w:noProof/>
          </w:rPr>
          <w:t>PODATKI</w:t>
        </w:r>
        <w:r>
          <w:rPr>
            <w:noProof/>
            <w:webHidden/>
          </w:rPr>
          <w:tab/>
        </w:r>
        <w:r>
          <w:rPr>
            <w:noProof/>
            <w:webHidden/>
          </w:rPr>
          <w:fldChar w:fldCharType="begin"/>
        </w:r>
        <w:r>
          <w:rPr>
            <w:noProof/>
            <w:webHidden/>
          </w:rPr>
          <w:instrText xml:space="preserve"> PAGEREF _Toc199350473 \h </w:instrText>
        </w:r>
        <w:r>
          <w:rPr>
            <w:noProof/>
            <w:webHidden/>
          </w:rPr>
        </w:r>
        <w:r>
          <w:rPr>
            <w:noProof/>
            <w:webHidden/>
          </w:rPr>
          <w:fldChar w:fldCharType="separate"/>
        </w:r>
        <w:r w:rsidR="00991517">
          <w:rPr>
            <w:noProof/>
            <w:webHidden/>
          </w:rPr>
          <w:t>14</w:t>
        </w:r>
        <w:r>
          <w:rPr>
            <w:noProof/>
            <w:webHidden/>
          </w:rPr>
          <w:fldChar w:fldCharType="end"/>
        </w:r>
      </w:hyperlink>
    </w:p>
    <w:p w14:paraId="45C47A74" w14:textId="79F41530"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74" w:history="1">
        <w:r w:rsidRPr="009E676D">
          <w:rPr>
            <w:rStyle w:val="Hipercze"/>
            <w:noProof/>
            <w14:scene3d>
              <w14:camera w14:prst="orthographicFront"/>
              <w14:lightRig w14:rig="threePt" w14:dir="t">
                <w14:rot w14:lat="0" w14:lon="0" w14:rev="0"/>
              </w14:lightRig>
            </w14:scene3d>
          </w:rPr>
          <w:t>2.6</w:t>
        </w:r>
        <w:r>
          <w:rPr>
            <w:rFonts w:asciiTheme="minorHAnsi" w:eastAsiaTheme="minorEastAsia" w:hAnsiTheme="minorHAnsi" w:cstheme="minorBidi"/>
            <w:noProof/>
            <w:kern w:val="2"/>
            <w:sz w:val="24"/>
            <w:szCs w:val="24"/>
            <w14:ligatures w14:val="standardContextual"/>
          </w:rPr>
          <w:tab/>
        </w:r>
        <w:r w:rsidRPr="009E676D">
          <w:rPr>
            <w:rStyle w:val="Hipercze"/>
            <w:noProof/>
          </w:rPr>
          <w:t>INFRASTRUKTURA DROGOWA</w:t>
        </w:r>
        <w:r>
          <w:rPr>
            <w:noProof/>
            <w:webHidden/>
          </w:rPr>
          <w:tab/>
        </w:r>
        <w:r>
          <w:rPr>
            <w:noProof/>
            <w:webHidden/>
          </w:rPr>
          <w:fldChar w:fldCharType="begin"/>
        </w:r>
        <w:r>
          <w:rPr>
            <w:noProof/>
            <w:webHidden/>
          </w:rPr>
          <w:instrText xml:space="preserve"> PAGEREF _Toc199350474 \h </w:instrText>
        </w:r>
        <w:r>
          <w:rPr>
            <w:noProof/>
            <w:webHidden/>
          </w:rPr>
        </w:r>
        <w:r>
          <w:rPr>
            <w:noProof/>
            <w:webHidden/>
          </w:rPr>
          <w:fldChar w:fldCharType="separate"/>
        </w:r>
        <w:r w:rsidR="00991517">
          <w:rPr>
            <w:noProof/>
            <w:webHidden/>
          </w:rPr>
          <w:t>14</w:t>
        </w:r>
        <w:r>
          <w:rPr>
            <w:noProof/>
            <w:webHidden/>
          </w:rPr>
          <w:fldChar w:fldCharType="end"/>
        </w:r>
      </w:hyperlink>
    </w:p>
    <w:p w14:paraId="1D9A7E3F" w14:textId="0F5CB589"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75" w:history="1">
        <w:r w:rsidRPr="009E676D">
          <w:rPr>
            <w:rStyle w:val="Hipercze"/>
            <w:noProof/>
            <w14:scene3d>
              <w14:camera w14:prst="orthographicFront"/>
              <w14:lightRig w14:rig="threePt" w14:dir="t">
                <w14:rot w14:lat="0" w14:lon="0" w14:rev="0"/>
              </w14:lightRig>
            </w14:scene3d>
          </w:rPr>
          <w:t>2.7</w:t>
        </w:r>
        <w:r>
          <w:rPr>
            <w:rFonts w:asciiTheme="minorHAnsi" w:eastAsiaTheme="minorEastAsia" w:hAnsiTheme="minorHAnsi" w:cstheme="minorBidi"/>
            <w:noProof/>
            <w:kern w:val="2"/>
            <w:sz w:val="24"/>
            <w:szCs w:val="24"/>
            <w14:ligatures w14:val="standardContextual"/>
          </w:rPr>
          <w:tab/>
        </w:r>
        <w:r w:rsidRPr="009E676D">
          <w:rPr>
            <w:rStyle w:val="Hipercze"/>
            <w:noProof/>
          </w:rPr>
          <w:t>GOSPODARKA ZASOBEM MIESZKANIOWYM</w:t>
        </w:r>
        <w:r>
          <w:rPr>
            <w:noProof/>
            <w:webHidden/>
          </w:rPr>
          <w:tab/>
        </w:r>
        <w:r>
          <w:rPr>
            <w:noProof/>
            <w:webHidden/>
          </w:rPr>
          <w:fldChar w:fldCharType="begin"/>
        </w:r>
        <w:r>
          <w:rPr>
            <w:noProof/>
            <w:webHidden/>
          </w:rPr>
          <w:instrText xml:space="preserve"> PAGEREF _Toc199350475 \h </w:instrText>
        </w:r>
        <w:r>
          <w:rPr>
            <w:noProof/>
            <w:webHidden/>
          </w:rPr>
        </w:r>
        <w:r>
          <w:rPr>
            <w:noProof/>
            <w:webHidden/>
          </w:rPr>
          <w:fldChar w:fldCharType="separate"/>
        </w:r>
        <w:r w:rsidR="00991517">
          <w:rPr>
            <w:noProof/>
            <w:webHidden/>
          </w:rPr>
          <w:t>14</w:t>
        </w:r>
        <w:r>
          <w:rPr>
            <w:noProof/>
            <w:webHidden/>
          </w:rPr>
          <w:fldChar w:fldCharType="end"/>
        </w:r>
      </w:hyperlink>
    </w:p>
    <w:p w14:paraId="4AEA0303" w14:textId="7335D8F5"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76" w:history="1">
        <w:r w:rsidRPr="009E676D">
          <w:rPr>
            <w:rStyle w:val="Hipercze"/>
            <w:noProof/>
            <w14:scene3d>
              <w14:camera w14:prst="orthographicFront"/>
              <w14:lightRig w14:rig="threePt" w14:dir="t">
                <w14:rot w14:lat="0" w14:lon="0" w14:rev="0"/>
              </w14:lightRig>
            </w14:scene3d>
          </w:rPr>
          <w:t>2.8</w:t>
        </w:r>
        <w:r>
          <w:rPr>
            <w:rFonts w:asciiTheme="minorHAnsi" w:eastAsiaTheme="minorEastAsia" w:hAnsiTheme="minorHAnsi" w:cstheme="minorBidi"/>
            <w:noProof/>
            <w:kern w:val="2"/>
            <w:sz w:val="24"/>
            <w:szCs w:val="24"/>
            <w14:ligatures w14:val="standardContextual"/>
          </w:rPr>
          <w:tab/>
        </w:r>
        <w:r w:rsidRPr="009E676D">
          <w:rPr>
            <w:rStyle w:val="Hipercze"/>
            <w:noProof/>
          </w:rPr>
          <w:t>GOSPODARKA NIERUCHOMOŚCIAMI</w:t>
        </w:r>
        <w:r>
          <w:rPr>
            <w:noProof/>
            <w:webHidden/>
          </w:rPr>
          <w:tab/>
        </w:r>
        <w:r>
          <w:rPr>
            <w:noProof/>
            <w:webHidden/>
          </w:rPr>
          <w:fldChar w:fldCharType="begin"/>
        </w:r>
        <w:r>
          <w:rPr>
            <w:noProof/>
            <w:webHidden/>
          </w:rPr>
          <w:instrText xml:space="preserve"> PAGEREF _Toc199350476 \h </w:instrText>
        </w:r>
        <w:r>
          <w:rPr>
            <w:noProof/>
            <w:webHidden/>
          </w:rPr>
        </w:r>
        <w:r>
          <w:rPr>
            <w:noProof/>
            <w:webHidden/>
          </w:rPr>
          <w:fldChar w:fldCharType="separate"/>
        </w:r>
        <w:r w:rsidR="00991517">
          <w:rPr>
            <w:noProof/>
            <w:webHidden/>
          </w:rPr>
          <w:t>15</w:t>
        </w:r>
        <w:r>
          <w:rPr>
            <w:noProof/>
            <w:webHidden/>
          </w:rPr>
          <w:fldChar w:fldCharType="end"/>
        </w:r>
      </w:hyperlink>
    </w:p>
    <w:p w14:paraId="0E8278EA" w14:textId="3B5792A4"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77" w:history="1">
        <w:r w:rsidRPr="009E676D">
          <w:rPr>
            <w:rStyle w:val="Hipercze"/>
            <w:noProof/>
            <w14:scene3d>
              <w14:camera w14:prst="orthographicFront"/>
              <w14:lightRig w14:rig="threePt" w14:dir="t">
                <w14:rot w14:lat="0" w14:lon="0" w14:rev="0"/>
              </w14:lightRig>
            </w14:scene3d>
          </w:rPr>
          <w:t>2.9</w:t>
        </w:r>
        <w:r>
          <w:rPr>
            <w:rFonts w:asciiTheme="minorHAnsi" w:eastAsiaTheme="minorEastAsia" w:hAnsiTheme="minorHAnsi" w:cstheme="minorBidi"/>
            <w:noProof/>
            <w:kern w:val="2"/>
            <w:sz w:val="24"/>
            <w:szCs w:val="24"/>
            <w14:ligatures w14:val="standardContextual"/>
          </w:rPr>
          <w:tab/>
        </w:r>
        <w:r w:rsidRPr="009E676D">
          <w:rPr>
            <w:rStyle w:val="Hipercze"/>
            <w:noProof/>
          </w:rPr>
          <w:t>MIEJSCOWE PLANY ZAGOSPODAROWANIA PRZESTRZENNEGO MIASTA BIAŁA PODLASKA</w:t>
        </w:r>
        <w:r>
          <w:rPr>
            <w:noProof/>
            <w:webHidden/>
          </w:rPr>
          <w:tab/>
        </w:r>
        <w:r>
          <w:rPr>
            <w:noProof/>
            <w:webHidden/>
          </w:rPr>
          <w:fldChar w:fldCharType="begin"/>
        </w:r>
        <w:r>
          <w:rPr>
            <w:noProof/>
            <w:webHidden/>
          </w:rPr>
          <w:instrText xml:space="preserve"> PAGEREF _Toc199350477 \h </w:instrText>
        </w:r>
        <w:r>
          <w:rPr>
            <w:noProof/>
            <w:webHidden/>
          </w:rPr>
        </w:r>
        <w:r>
          <w:rPr>
            <w:noProof/>
            <w:webHidden/>
          </w:rPr>
          <w:fldChar w:fldCharType="separate"/>
        </w:r>
        <w:r w:rsidR="00991517">
          <w:rPr>
            <w:noProof/>
            <w:webHidden/>
          </w:rPr>
          <w:t>16</w:t>
        </w:r>
        <w:r>
          <w:rPr>
            <w:noProof/>
            <w:webHidden/>
          </w:rPr>
          <w:fldChar w:fldCharType="end"/>
        </w:r>
      </w:hyperlink>
    </w:p>
    <w:p w14:paraId="3E654EEC" w14:textId="2EDCFEAC"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78" w:history="1">
        <w:r w:rsidRPr="009E676D">
          <w:rPr>
            <w:rStyle w:val="Hipercze"/>
            <w:noProof/>
            <w14:scene3d>
              <w14:camera w14:prst="orthographicFront"/>
              <w14:lightRig w14:rig="threePt" w14:dir="t">
                <w14:rot w14:lat="0" w14:lon="0" w14:rev="0"/>
              </w14:lightRig>
            </w14:scene3d>
          </w:rPr>
          <w:t>2.10</w:t>
        </w:r>
        <w:r>
          <w:rPr>
            <w:rFonts w:asciiTheme="minorHAnsi" w:eastAsiaTheme="minorEastAsia" w:hAnsiTheme="minorHAnsi" w:cstheme="minorBidi"/>
            <w:noProof/>
            <w:kern w:val="2"/>
            <w:sz w:val="24"/>
            <w:szCs w:val="24"/>
            <w14:ligatures w14:val="standardContextual"/>
          </w:rPr>
          <w:tab/>
        </w:r>
        <w:r w:rsidRPr="009E676D">
          <w:rPr>
            <w:rStyle w:val="Hipercze"/>
            <w:noProof/>
          </w:rPr>
          <w:t>PAŃSTWOWY ZASÓB GEODEZYJNY I KARTOGRAFICZNY</w:t>
        </w:r>
        <w:r>
          <w:rPr>
            <w:noProof/>
            <w:webHidden/>
          </w:rPr>
          <w:tab/>
        </w:r>
        <w:r>
          <w:rPr>
            <w:noProof/>
            <w:webHidden/>
          </w:rPr>
          <w:fldChar w:fldCharType="begin"/>
        </w:r>
        <w:r>
          <w:rPr>
            <w:noProof/>
            <w:webHidden/>
          </w:rPr>
          <w:instrText xml:space="preserve"> PAGEREF _Toc199350478 \h </w:instrText>
        </w:r>
        <w:r>
          <w:rPr>
            <w:noProof/>
            <w:webHidden/>
          </w:rPr>
        </w:r>
        <w:r>
          <w:rPr>
            <w:noProof/>
            <w:webHidden/>
          </w:rPr>
          <w:fldChar w:fldCharType="separate"/>
        </w:r>
        <w:r w:rsidR="00991517">
          <w:rPr>
            <w:noProof/>
            <w:webHidden/>
          </w:rPr>
          <w:t>17</w:t>
        </w:r>
        <w:r>
          <w:rPr>
            <w:noProof/>
            <w:webHidden/>
          </w:rPr>
          <w:fldChar w:fldCharType="end"/>
        </w:r>
      </w:hyperlink>
    </w:p>
    <w:p w14:paraId="4F918A20" w14:textId="24058836"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79" w:history="1">
        <w:r w:rsidRPr="009E676D">
          <w:rPr>
            <w:rStyle w:val="Hipercze"/>
            <w:noProof/>
            <w14:scene3d>
              <w14:camera w14:prst="orthographicFront"/>
              <w14:lightRig w14:rig="threePt" w14:dir="t">
                <w14:rot w14:lat="0" w14:lon="0" w14:rev="0"/>
              </w14:lightRig>
            </w14:scene3d>
          </w:rPr>
          <w:t>2.11</w:t>
        </w:r>
        <w:r>
          <w:rPr>
            <w:rFonts w:asciiTheme="minorHAnsi" w:eastAsiaTheme="minorEastAsia" w:hAnsiTheme="minorHAnsi" w:cstheme="minorBidi"/>
            <w:noProof/>
            <w:kern w:val="2"/>
            <w:sz w:val="24"/>
            <w:szCs w:val="24"/>
            <w14:ligatures w14:val="standardContextual"/>
          </w:rPr>
          <w:tab/>
        </w:r>
        <w:r w:rsidRPr="009E676D">
          <w:rPr>
            <w:rStyle w:val="Hipercze"/>
            <w:noProof/>
          </w:rPr>
          <w:t>MIEJSKI RZECZNIK KONSUMENTÓW</w:t>
        </w:r>
        <w:r>
          <w:rPr>
            <w:noProof/>
            <w:webHidden/>
          </w:rPr>
          <w:tab/>
        </w:r>
        <w:r>
          <w:rPr>
            <w:noProof/>
            <w:webHidden/>
          </w:rPr>
          <w:fldChar w:fldCharType="begin"/>
        </w:r>
        <w:r>
          <w:rPr>
            <w:noProof/>
            <w:webHidden/>
          </w:rPr>
          <w:instrText xml:space="preserve"> PAGEREF _Toc199350479 \h </w:instrText>
        </w:r>
        <w:r>
          <w:rPr>
            <w:noProof/>
            <w:webHidden/>
          </w:rPr>
        </w:r>
        <w:r>
          <w:rPr>
            <w:noProof/>
            <w:webHidden/>
          </w:rPr>
          <w:fldChar w:fldCharType="separate"/>
        </w:r>
        <w:r w:rsidR="00991517">
          <w:rPr>
            <w:noProof/>
            <w:webHidden/>
          </w:rPr>
          <w:t>17</w:t>
        </w:r>
        <w:r>
          <w:rPr>
            <w:noProof/>
            <w:webHidden/>
          </w:rPr>
          <w:fldChar w:fldCharType="end"/>
        </w:r>
      </w:hyperlink>
    </w:p>
    <w:p w14:paraId="1D6CD807" w14:textId="6242BA8E"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80" w:history="1">
        <w:r w:rsidRPr="009E676D">
          <w:rPr>
            <w:rStyle w:val="Hipercze"/>
            <w:noProof/>
            <w14:scene3d>
              <w14:camera w14:prst="orthographicFront"/>
              <w14:lightRig w14:rig="threePt" w14:dir="t">
                <w14:rot w14:lat="0" w14:lon="0" w14:rev="0"/>
              </w14:lightRig>
            </w14:scene3d>
          </w:rPr>
          <w:t>2.12</w:t>
        </w:r>
        <w:r>
          <w:rPr>
            <w:rFonts w:asciiTheme="minorHAnsi" w:eastAsiaTheme="minorEastAsia" w:hAnsiTheme="minorHAnsi" w:cstheme="minorBidi"/>
            <w:noProof/>
            <w:kern w:val="2"/>
            <w:sz w:val="24"/>
            <w:szCs w:val="24"/>
            <w14:ligatures w14:val="standardContextual"/>
          </w:rPr>
          <w:tab/>
        </w:r>
        <w:r w:rsidRPr="009E676D">
          <w:rPr>
            <w:rStyle w:val="Hipercze"/>
            <w:noProof/>
          </w:rPr>
          <w:t>STRAŻ MIEJSKA</w:t>
        </w:r>
        <w:r>
          <w:rPr>
            <w:noProof/>
            <w:webHidden/>
          </w:rPr>
          <w:tab/>
        </w:r>
        <w:r>
          <w:rPr>
            <w:noProof/>
            <w:webHidden/>
          </w:rPr>
          <w:fldChar w:fldCharType="begin"/>
        </w:r>
        <w:r>
          <w:rPr>
            <w:noProof/>
            <w:webHidden/>
          </w:rPr>
          <w:instrText xml:space="preserve"> PAGEREF _Toc199350480 \h </w:instrText>
        </w:r>
        <w:r>
          <w:rPr>
            <w:noProof/>
            <w:webHidden/>
          </w:rPr>
        </w:r>
        <w:r>
          <w:rPr>
            <w:noProof/>
            <w:webHidden/>
          </w:rPr>
          <w:fldChar w:fldCharType="separate"/>
        </w:r>
        <w:r w:rsidR="00991517">
          <w:rPr>
            <w:noProof/>
            <w:webHidden/>
          </w:rPr>
          <w:t>19</w:t>
        </w:r>
        <w:r>
          <w:rPr>
            <w:noProof/>
            <w:webHidden/>
          </w:rPr>
          <w:fldChar w:fldCharType="end"/>
        </w:r>
      </w:hyperlink>
    </w:p>
    <w:p w14:paraId="73A83552" w14:textId="39A8E80C"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81" w:history="1">
        <w:r w:rsidRPr="009E676D">
          <w:rPr>
            <w:rStyle w:val="Hipercze"/>
            <w:noProof/>
            <w14:scene3d>
              <w14:camera w14:prst="orthographicFront"/>
              <w14:lightRig w14:rig="threePt" w14:dir="t">
                <w14:rot w14:lat="0" w14:lon="0" w14:rev="0"/>
              </w14:lightRig>
            </w14:scene3d>
          </w:rPr>
          <w:t>2.13</w:t>
        </w:r>
        <w:r>
          <w:rPr>
            <w:rFonts w:asciiTheme="minorHAnsi" w:eastAsiaTheme="minorEastAsia" w:hAnsiTheme="minorHAnsi" w:cstheme="minorBidi"/>
            <w:noProof/>
            <w:kern w:val="2"/>
            <w:sz w:val="24"/>
            <w:szCs w:val="24"/>
            <w14:ligatures w14:val="standardContextual"/>
          </w:rPr>
          <w:tab/>
        </w:r>
        <w:r w:rsidRPr="009E676D">
          <w:rPr>
            <w:rStyle w:val="Hipercze"/>
            <w:noProof/>
          </w:rPr>
          <w:t>SZKOŁY I PLACÓWKI FUNKCJONUJĄCE NA TERENIE MIASTA BIAŁA PODLASKA</w:t>
        </w:r>
        <w:r>
          <w:rPr>
            <w:noProof/>
            <w:webHidden/>
          </w:rPr>
          <w:tab/>
        </w:r>
        <w:r>
          <w:rPr>
            <w:noProof/>
            <w:webHidden/>
          </w:rPr>
          <w:fldChar w:fldCharType="begin"/>
        </w:r>
        <w:r>
          <w:rPr>
            <w:noProof/>
            <w:webHidden/>
          </w:rPr>
          <w:instrText xml:space="preserve"> PAGEREF _Toc199350481 \h </w:instrText>
        </w:r>
        <w:r>
          <w:rPr>
            <w:noProof/>
            <w:webHidden/>
          </w:rPr>
        </w:r>
        <w:r>
          <w:rPr>
            <w:noProof/>
            <w:webHidden/>
          </w:rPr>
          <w:fldChar w:fldCharType="separate"/>
        </w:r>
        <w:r w:rsidR="00991517">
          <w:rPr>
            <w:noProof/>
            <w:webHidden/>
          </w:rPr>
          <w:t>20</w:t>
        </w:r>
        <w:r>
          <w:rPr>
            <w:noProof/>
            <w:webHidden/>
          </w:rPr>
          <w:fldChar w:fldCharType="end"/>
        </w:r>
      </w:hyperlink>
    </w:p>
    <w:p w14:paraId="17126E26" w14:textId="29EBAEFD"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82" w:history="1">
        <w:r w:rsidRPr="009E676D">
          <w:rPr>
            <w:rStyle w:val="Hipercze"/>
            <w:noProof/>
            <w14:scene3d>
              <w14:camera w14:prst="orthographicFront"/>
              <w14:lightRig w14:rig="threePt" w14:dir="t">
                <w14:rot w14:lat="0" w14:lon="0" w14:rev="0"/>
              </w14:lightRig>
            </w14:scene3d>
          </w:rPr>
          <w:t>2.14</w:t>
        </w:r>
        <w:r>
          <w:rPr>
            <w:rFonts w:asciiTheme="minorHAnsi" w:eastAsiaTheme="minorEastAsia" w:hAnsiTheme="minorHAnsi" w:cstheme="minorBidi"/>
            <w:noProof/>
            <w:kern w:val="2"/>
            <w:sz w:val="24"/>
            <w:szCs w:val="24"/>
            <w14:ligatures w14:val="standardContextual"/>
          </w:rPr>
          <w:tab/>
        </w:r>
        <w:r w:rsidRPr="009E676D">
          <w:rPr>
            <w:rStyle w:val="Hipercze"/>
            <w:noProof/>
          </w:rPr>
          <w:t>SZKOŁY I PLACÓWKI PROWADZONE PRZEZ MIASTO BIAŁA PODLASKA</w:t>
        </w:r>
        <w:r>
          <w:rPr>
            <w:noProof/>
            <w:webHidden/>
          </w:rPr>
          <w:tab/>
        </w:r>
        <w:r>
          <w:rPr>
            <w:noProof/>
            <w:webHidden/>
          </w:rPr>
          <w:fldChar w:fldCharType="begin"/>
        </w:r>
        <w:r>
          <w:rPr>
            <w:noProof/>
            <w:webHidden/>
          </w:rPr>
          <w:instrText xml:space="preserve"> PAGEREF _Toc199350482 \h </w:instrText>
        </w:r>
        <w:r>
          <w:rPr>
            <w:noProof/>
            <w:webHidden/>
          </w:rPr>
        </w:r>
        <w:r>
          <w:rPr>
            <w:noProof/>
            <w:webHidden/>
          </w:rPr>
          <w:fldChar w:fldCharType="separate"/>
        </w:r>
        <w:r w:rsidR="00991517">
          <w:rPr>
            <w:noProof/>
            <w:webHidden/>
          </w:rPr>
          <w:t>21</w:t>
        </w:r>
        <w:r>
          <w:rPr>
            <w:noProof/>
            <w:webHidden/>
          </w:rPr>
          <w:fldChar w:fldCharType="end"/>
        </w:r>
      </w:hyperlink>
    </w:p>
    <w:p w14:paraId="391855E3" w14:textId="4064740D"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83" w:history="1">
        <w:r w:rsidRPr="009E676D">
          <w:rPr>
            <w:rStyle w:val="Hipercze"/>
            <w:noProof/>
            <w14:scene3d>
              <w14:camera w14:prst="orthographicFront"/>
              <w14:lightRig w14:rig="threePt" w14:dir="t">
                <w14:rot w14:lat="0" w14:lon="0" w14:rev="0"/>
              </w14:lightRig>
            </w14:scene3d>
          </w:rPr>
          <w:t>2.15</w:t>
        </w:r>
        <w:r>
          <w:rPr>
            <w:rFonts w:asciiTheme="minorHAnsi" w:eastAsiaTheme="minorEastAsia" w:hAnsiTheme="minorHAnsi" w:cstheme="minorBidi"/>
            <w:noProof/>
            <w:kern w:val="2"/>
            <w:sz w:val="24"/>
            <w:szCs w:val="24"/>
            <w14:ligatures w14:val="standardContextual"/>
          </w:rPr>
          <w:tab/>
        </w:r>
        <w:r w:rsidRPr="009E676D">
          <w:rPr>
            <w:rStyle w:val="Hipercze"/>
            <w:noProof/>
          </w:rPr>
          <w:t>ZESPOŁY SZKÓŁ</w:t>
        </w:r>
        <w:r>
          <w:rPr>
            <w:noProof/>
            <w:webHidden/>
          </w:rPr>
          <w:tab/>
        </w:r>
        <w:r>
          <w:rPr>
            <w:noProof/>
            <w:webHidden/>
          </w:rPr>
          <w:fldChar w:fldCharType="begin"/>
        </w:r>
        <w:r>
          <w:rPr>
            <w:noProof/>
            <w:webHidden/>
          </w:rPr>
          <w:instrText xml:space="preserve"> PAGEREF _Toc199350483 \h </w:instrText>
        </w:r>
        <w:r>
          <w:rPr>
            <w:noProof/>
            <w:webHidden/>
          </w:rPr>
        </w:r>
        <w:r>
          <w:rPr>
            <w:noProof/>
            <w:webHidden/>
          </w:rPr>
          <w:fldChar w:fldCharType="separate"/>
        </w:r>
        <w:r w:rsidR="00991517">
          <w:rPr>
            <w:noProof/>
            <w:webHidden/>
          </w:rPr>
          <w:t>21</w:t>
        </w:r>
        <w:r>
          <w:rPr>
            <w:noProof/>
            <w:webHidden/>
          </w:rPr>
          <w:fldChar w:fldCharType="end"/>
        </w:r>
      </w:hyperlink>
    </w:p>
    <w:p w14:paraId="75A3B423" w14:textId="682DA063"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84" w:history="1">
        <w:r w:rsidRPr="009E676D">
          <w:rPr>
            <w:rStyle w:val="Hipercze"/>
            <w:noProof/>
            <w14:scene3d>
              <w14:camera w14:prst="orthographicFront"/>
              <w14:lightRig w14:rig="threePt" w14:dir="t">
                <w14:rot w14:lat="0" w14:lon="0" w14:rev="0"/>
              </w14:lightRig>
            </w14:scene3d>
          </w:rPr>
          <w:t>2.16</w:t>
        </w:r>
        <w:r>
          <w:rPr>
            <w:rFonts w:asciiTheme="minorHAnsi" w:eastAsiaTheme="minorEastAsia" w:hAnsiTheme="minorHAnsi" w:cstheme="minorBidi"/>
            <w:noProof/>
            <w:kern w:val="2"/>
            <w:sz w:val="24"/>
            <w:szCs w:val="24"/>
            <w14:ligatures w14:val="standardContextual"/>
          </w:rPr>
          <w:tab/>
        </w:r>
        <w:r w:rsidRPr="009E676D">
          <w:rPr>
            <w:rStyle w:val="Hipercze"/>
            <w:noProof/>
          </w:rPr>
          <w:t>PRZEDSZKOLA SAMORZĄDOWE</w:t>
        </w:r>
        <w:r>
          <w:rPr>
            <w:noProof/>
            <w:webHidden/>
          </w:rPr>
          <w:tab/>
        </w:r>
        <w:r>
          <w:rPr>
            <w:noProof/>
            <w:webHidden/>
          </w:rPr>
          <w:fldChar w:fldCharType="begin"/>
        </w:r>
        <w:r>
          <w:rPr>
            <w:noProof/>
            <w:webHidden/>
          </w:rPr>
          <w:instrText xml:space="preserve"> PAGEREF _Toc199350484 \h </w:instrText>
        </w:r>
        <w:r>
          <w:rPr>
            <w:noProof/>
            <w:webHidden/>
          </w:rPr>
        </w:r>
        <w:r>
          <w:rPr>
            <w:noProof/>
            <w:webHidden/>
          </w:rPr>
          <w:fldChar w:fldCharType="separate"/>
        </w:r>
        <w:r w:rsidR="00991517">
          <w:rPr>
            <w:noProof/>
            <w:webHidden/>
          </w:rPr>
          <w:t>22</w:t>
        </w:r>
        <w:r>
          <w:rPr>
            <w:noProof/>
            <w:webHidden/>
          </w:rPr>
          <w:fldChar w:fldCharType="end"/>
        </w:r>
      </w:hyperlink>
    </w:p>
    <w:p w14:paraId="24429848" w14:textId="6B6EC046"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85" w:history="1">
        <w:r w:rsidRPr="009E676D">
          <w:rPr>
            <w:rStyle w:val="Hipercze"/>
            <w:noProof/>
            <w14:scene3d>
              <w14:camera w14:prst="orthographicFront"/>
              <w14:lightRig w14:rig="threePt" w14:dir="t">
                <w14:rot w14:lat="0" w14:lon="0" w14:rev="0"/>
              </w14:lightRig>
            </w14:scene3d>
          </w:rPr>
          <w:t>2.17</w:t>
        </w:r>
        <w:r>
          <w:rPr>
            <w:rFonts w:asciiTheme="minorHAnsi" w:eastAsiaTheme="minorEastAsia" w:hAnsiTheme="minorHAnsi" w:cstheme="minorBidi"/>
            <w:noProof/>
            <w:kern w:val="2"/>
            <w:sz w:val="24"/>
            <w:szCs w:val="24"/>
            <w14:ligatures w14:val="standardContextual"/>
          </w:rPr>
          <w:tab/>
        </w:r>
        <w:r w:rsidRPr="009E676D">
          <w:rPr>
            <w:rStyle w:val="Hipercze"/>
            <w:noProof/>
          </w:rPr>
          <w:t>SZKOŁY PODSTAWOWE</w:t>
        </w:r>
        <w:r>
          <w:rPr>
            <w:noProof/>
            <w:webHidden/>
          </w:rPr>
          <w:tab/>
        </w:r>
        <w:r>
          <w:rPr>
            <w:noProof/>
            <w:webHidden/>
          </w:rPr>
          <w:fldChar w:fldCharType="begin"/>
        </w:r>
        <w:r>
          <w:rPr>
            <w:noProof/>
            <w:webHidden/>
          </w:rPr>
          <w:instrText xml:space="preserve"> PAGEREF _Toc199350485 \h </w:instrText>
        </w:r>
        <w:r>
          <w:rPr>
            <w:noProof/>
            <w:webHidden/>
          </w:rPr>
        </w:r>
        <w:r>
          <w:rPr>
            <w:noProof/>
            <w:webHidden/>
          </w:rPr>
          <w:fldChar w:fldCharType="separate"/>
        </w:r>
        <w:r w:rsidR="00991517">
          <w:rPr>
            <w:noProof/>
            <w:webHidden/>
          </w:rPr>
          <w:t>23</w:t>
        </w:r>
        <w:r>
          <w:rPr>
            <w:noProof/>
            <w:webHidden/>
          </w:rPr>
          <w:fldChar w:fldCharType="end"/>
        </w:r>
      </w:hyperlink>
    </w:p>
    <w:p w14:paraId="29D8B57C" w14:textId="48EE0FD8"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86" w:history="1">
        <w:r w:rsidRPr="009E676D">
          <w:rPr>
            <w:rStyle w:val="Hipercze"/>
            <w:noProof/>
            <w14:scene3d>
              <w14:camera w14:prst="orthographicFront"/>
              <w14:lightRig w14:rig="threePt" w14:dir="t">
                <w14:rot w14:lat="0" w14:lon="0" w14:rev="0"/>
              </w14:lightRig>
            </w14:scene3d>
          </w:rPr>
          <w:t>2.18</w:t>
        </w:r>
        <w:r>
          <w:rPr>
            <w:rFonts w:asciiTheme="minorHAnsi" w:eastAsiaTheme="minorEastAsia" w:hAnsiTheme="minorHAnsi" w:cstheme="minorBidi"/>
            <w:noProof/>
            <w:kern w:val="2"/>
            <w:sz w:val="24"/>
            <w:szCs w:val="24"/>
            <w14:ligatures w14:val="standardContextual"/>
          </w:rPr>
          <w:tab/>
        </w:r>
        <w:r w:rsidRPr="009E676D">
          <w:rPr>
            <w:rStyle w:val="Hipercze"/>
            <w:noProof/>
          </w:rPr>
          <w:t>ZESPÓŁ SZKÓŁ SPECJALNYCH</w:t>
        </w:r>
        <w:r>
          <w:rPr>
            <w:noProof/>
            <w:webHidden/>
          </w:rPr>
          <w:tab/>
        </w:r>
        <w:r>
          <w:rPr>
            <w:noProof/>
            <w:webHidden/>
          </w:rPr>
          <w:fldChar w:fldCharType="begin"/>
        </w:r>
        <w:r>
          <w:rPr>
            <w:noProof/>
            <w:webHidden/>
          </w:rPr>
          <w:instrText xml:space="preserve"> PAGEREF _Toc199350486 \h </w:instrText>
        </w:r>
        <w:r>
          <w:rPr>
            <w:noProof/>
            <w:webHidden/>
          </w:rPr>
        </w:r>
        <w:r>
          <w:rPr>
            <w:noProof/>
            <w:webHidden/>
          </w:rPr>
          <w:fldChar w:fldCharType="separate"/>
        </w:r>
        <w:r w:rsidR="00991517">
          <w:rPr>
            <w:noProof/>
            <w:webHidden/>
          </w:rPr>
          <w:t>24</w:t>
        </w:r>
        <w:r>
          <w:rPr>
            <w:noProof/>
            <w:webHidden/>
          </w:rPr>
          <w:fldChar w:fldCharType="end"/>
        </w:r>
      </w:hyperlink>
    </w:p>
    <w:p w14:paraId="79B719C7" w14:textId="641AFB28"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87" w:history="1">
        <w:r w:rsidRPr="009E676D">
          <w:rPr>
            <w:rStyle w:val="Hipercze"/>
            <w:noProof/>
            <w14:scene3d>
              <w14:camera w14:prst="orthographicFront"/>
              <w14:lightRig w14:rig="threePt" w14:dir="t">
                <w14:rot w14:lat="0" w14:lon="0" w14:rev="0"/>
              </w14:lightRig>
            </w14:scene3d>
          </w:rPr>
          <w:t>2.19</w:t>
        </w:r>
        <w:r>
          <w:rPr>
            <w:rFonts w:asciiTheme="minorHAnsi" w:eastAsiaTheme="minorEastAsia" w:hAnsiTheme="minorHAnsi" w:cstheme="minorBidi"/>
            <w:noProof/>
            <w:kern w:val="2"/>
            <w:sz w:val="24"/>
            <w:szCs w:val="24"/>
            <w14:ligatures w14:val="standardContextual"/>
          </w:rPr>
          <w:tab/>
        </w:r>
        <w:r w:rsidRPr="009E676D">
          <w:rPr>
            <w:rStyle w:val="Hipercze"/>
            <w:noProof/>
          </w:rPr>
          <w:t>SZKOŁA PODSTAWOWA SPECJALNA</w:t>
        </w:r>
        <w:r>
          <w:rPr>
            <w:noProof/>
            <w:webHidden/>
          </w:rPr>
          <w:tab/>
        </w:r>
        <w:r>
          <w:rPr>
            <w:noProof/>
            <w:webHidden/>
          </w:rPr>
          <w:fldChar w:fldCharType="begin"/>
        </w:r>
        <w:r>
          <w:rPr>
            <w:noProof/>
            <w:webHidden/>
          </w:rPr>
          <w:instrText xml:space="preserve"> PAGEREF _Toc199350487 \h </w:instrText>
        </w:r>
        <w:r>
          <w:rPr>
            <w:noProof/>
            <w:webHidden/>
          </w:rPr>
        </w:r>
        <w:r>
          <w:rPr>
            <w:noProof/>
            <w:webHidden/>
          </w:rPr>
          <w:fldChar w:fldCharType="separate"/>
        </w:r>
        <w:r w:rsidR="00991517">
          <w:rPr>
            <w:noProof/>
            <w:webHidden/>
          </w:rPr>
          <w:t>24</w:t>
        </w:r>
        <w:r>
          <w:rPr>
            <w:noProof/>
            <w:webHidden/>
          </w:rPr>
          <w:fldChar w:fldCharType="end"/>
        </w:r>
      </w:hyperlink>
    </w:p>
    <w:p w14:paraId="0064EF4B" w14:textId="08F43CFF"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88" w:history="1">
        <w:r w:rsidRPr="009E676D">
          <w:rPr>
            <w:rStyle w:val="Hipercze"/>
            <w:noProof/>
            <w14:scene3d>
              <w14:camera w14:prst="orthographicFront"/>
              <w14:lightRig w14:rig="threePt" w14:dir="t">
                <w14:rot w14:lat="0" w14:lon="0" w14:rev="0"/>
              </w14:lightRig>
            </w14:scene3d>
          </w:rPr>
          <w:t>2.20</w:t>
        </w:r>
        <w:r>
          <w:rPr>
            <w:rFonts w:asciiTheme="minorHAnsi" w:eastAsiaTheme="minorEastAsia" w:hAnsiTheme="minorHAnsi" w:cstheme="minorBidi"/>
            <w:noProof/>
            <w:kern w:val="2"/>
            <w:sz w:val="24"/>
            <w:szCs w:val="24"/>
            <w14:ligatures w14:val="standardContextual"/>
          </w:rPr>
          <w:tab/>
        </w:r>
        <w:r w:rsidRPr="009E676D">
          <w:rPr>
            <w:rStyle w:val="Hipercze"/>
            <w:noProof/>
          </w:rPr>
          <w:t>SPECJALNA SZKOŁA PRZYSPOSABIAJĄCA DO PRACY</w:t>
        </w:r>
        <w:r>
          <w:rPr>
            <w:noProof/>
            <w:webHidden/>
          </w:rPr>
          <w:tab/>
        </w:r>
        <w:r>
          <w:rPr>
            <w:noProof/>
            <w:webHidden/>
          </w:rPr>
          <w:fldChar w:fldCharType="begin"/>
        </w:r>
        <w:r>
          <w:rPr>
            <w:noProof/>
            <w:webHidden/>
          </w:rPr>
          <w:instrText xml:space="preserve"> PAGEREF _Toc199350488 \h </w:instrText>
        </w:r>
        <w:r>
          <w:rPr>
            <w:noProof/>
            <w:webHidden/>
          </w:rPr>
        </w:r>
        <w:r>
          <w:rPr>
            <w:noProof/>
            <w:webHidden/>
          </w:rPr>
          <w:fldChar w:fldCharType="separate"/>
        </w:r>
        <w:r w:rsidR="00991517">
          <w:rPr>
            <w:noProof/>
            <w:webHidden/>
          </w:rPr>
          <w:t>25</w:t>
        </w:r>
        <w:r>
          <w:rPr>
            <w:noProof/>
            <w:webHidden/>
          </w:rPr>
          <w:fldChar w:fldCharType="end"/>
        </w:r>
      </w:hyperlink>
    </w:p>
    <w:p w14:paraId="3B3CB76F" w14:textId="24E2E4A9"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89" w:history="1">
        <w:r w:rsidRPr="009E676D">
          <w:rPr>
            <w:rStyle w:val="Hipercze"/>
            <w:noProof/>
            <w14:scene3d>
              <w14:camera w14:prst="orthographicFront"/>
              <w14:lightRig w14:rig="threePt" w14:dir="t">
                <w14:rot w14:lat="0" w14:lon="0" w14:rev="0"/>
              </w14:lightRig>
            </w14:scene3d>
          </w:rPr>
          <w:t>2.21</w:t>
        </w:r>
        <w:r>
          <w:rPr>
            <w:rFonts w:asciiTheme="minorHAnsi" w:eastAsiaTheme="minorEastAsia" w:hAnsiTheme="minorHAnsi" w:cstheme="minorBidi"/>
            <w:noProof/>
            <w:kern w:val="2"/>
            <w:sz w:val="24"/>
            <w:szCs w:val="24"/>
            <w14:ligatures w14:val="standardContextual"/>
          </w:rPr>
          <w:tab/>
        </w:r>
        <w:r w:rsidRPr="009E676D">
          <w:rPr>
            <w:rStyle w:val="Hipercze"/>
            <w:noProof/>
          </w:rPr>
          <w:t>SZKOŁY PONADPODSTAWOWE</w:t>
        </w:r>
        <w:r>
          <w:rPr>
            <w:noProof/>
            <w:webHidden/>
          </w:rPr>
          <w:tab/>
        </w:r>
        <w:r>
          <w:rPr>
            <w:noProof/>
            <w:webHidden/>
          </w:rPr>
          <w:fldChar w:fldCharType="begin"/>
        </w:r>
        <w:r>
          <w:rPr>
            <w:noProof/>
            <w:webHidden/>
          </w:rPr>
          <w:instrText xml:space="preserve"> PAGEREF _Toc199350489 \h </w:instrText>
        </w:r>
        <w:r>
          <w:rPr>
            <w:noProof/>
            <w:webHidden/>
          </w:rPr>
        </w:r>
        <w:r>
          <w:rPr>
            <w:noProof/>
            <w:webHidden/>
          </w:rPr>
          <w:fldChar w:fldCharType="separate"/>
        </w:r>
        <w:r w:rsidR="00991517">
          <w:rPr>
            <w:noProof/>
            <w:webHidden/>
          </w:rPr>
          <w:t>25</w:t>
        </w:r>
        <w:r>
          <w:rPr>
            <w:noProof/>
            <w:webHidden/>
          </w:rPr>
          <w:fldChar w:fldCharType="end"/>
        </w:r>
      </w:hyperlink>
    </w:p>
    <w:p w14:paraId="2355F718" w14:textId="34ED858F"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90" w:history="1">
        <w:r w:rsidRPr="009E676D">
          <w:rPr>
            <w:rStyle w:val="Hipercze"/>
            <w:noProof/>
            <w14:scene3d>
              <w14:camera w14:prst="orthographicFront"/>
              <w14:lightRig w14:rig="threePt" w14:dir="t">
                <w14:rot w14:lat="0" w14:lon="0" w14:rev="0"/>
              </w14:lightRig>
            </w14:scene3d>
          </w:rPr>
          <w:t>2.22</w:t>
        </w:r>
        <w:r>
          <w:rPr>
            <w:rFonts w:asciiTheme="minorHAnsi" w:eastAsiaTheme="minorEastAsia" w:hAnsiTheme="minorHAnsi" w:cstheme="minorBidi"/>
            <w:noProof/>
            <w:kern w:val="2"/>
            <w:sz w:val="24"/>
            <w:szCs w:val="24"/>
            <w14:ligatures w14:val="standardContextual"/>
          </w:rPr>
          <w:tab/>
        </w:r>
        <w:r w:rsidRPr="009E676D">
          <w:rPr>
            <w:rStyle w:val="Hipercze"/>
            <w:noProof/>
          </w:rPr>
          <w:t>PORADNIA PSYCHOLOGICZNO-PEDAGOGICZNA</w:t>
        </w:r>
        <w:r>
          <w:rPr>
            <w:noProof/>
            <w:webHidden/>
          </w:rPr>
          <w:tab/>
        </w:r>
        <w:r>
          <w:rPr>
            <w:noProof/>
            <w:webHidden/>
          </w:rPr>
          <w:fldChar w:fldCharType="begin"/>
        </w:r>
        <w:r>
          <w:rPr>
            <w:noProof/>
            <w:webHidden/>
          </w:rPr>
          <w:instrText xml:space="preserve"> PAGEREF _Toc199350490 \h </w:instrText>
        </w:r>
        <w:r>
          <w:rPr>
            <w:noProof/>
            <w:webHidden/>
          </w:rPr>
        </w:r>
        <w:r>
          <w:rPr>
            <w:noProof/>
            <w:webHidden/>
          </w:rPr>
          <w:fldChar w:fldCharType="separate"/>
        </w:r>
        <w:r w:rsidR="00991517">
          <w:rPr>
            <w:noProof/>
            <w:webHidden/>
          </w:rPr>
          <w:t>30</w:t>
        </w:r>
        <w:r>
          <w:rPr>
            <w:noProof/>
            <w:webHidden/>
          </w:rPr>
          <w:fldChar w:fldCharType="end"/>
        </w:r>
      </w:hyperlink>
    </w:p>
    <w:p w14:paraId="33F50672" w14:textId="30DA5A70"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91" w:history="1">
        <w:r w:rsidRPr="009E676D">
          <w:rPr>
            <w:rStyle w:val="Hipercze"/>
            <w:noProof/>
            <w14:scene3d>
              <w14:camera w14:prst="orthographicFront"/>
              <w14:lightRig w14:rig="threePt" w14:dir="t">
                <w14:rot w14:lat="0" w14:lon="0" w14:rev="0"/>
              </w14:lightRig>
            </w14:scene3d>
          </w:rPr>
          <w:t>2.23</w:t>
        </w:r>
        <w:r>
          <w:rPr>
            <w:rFonts w:asciiTheme="minorHAnsi" w:eastAsiaTheme="minorEastAsia" w:hAnsiTheme="minorHAnsi" w:cstheme="minorBidi"/>
            <w:noProof/>
            <w:kern w:val="2"/>
            <w:sz w:val="24"/>
            <w:szCs w:val="24"/>
            <w14:ligatures w14:val="standardContextual"/>
          </w:rPr>
          <w:tab/>
        </w:r>
        <w:r w:rsidRPr="009E676D">
          <w:rPr>
            <w:rStyle w:val="Hipercze"/>
            <w:noProof/>
          </w:rPr>
          <w:t>PLACÓWKI ZAPEWNIAJĄCE OPIEKĘ I WYCHOWANIE UCZNIOM W OKRESIE POBIERANIA NAUKI POZA MIEJSCEM STAŁEGO ZAMIESZKANIA</w:t>
        </w:r>
        <w:r>
          <w:rPr>
            <w:noProof/>
            <w:webHidden/>
          </w:rPr>
          <w:tab/>
        </w:r>
        <w:r>
          <w:rPr>
            <w:noProof/>
            <w:webHidden/>
          </w:rPr>
          <w:fldChar w:fldCharType="begin"/>
        </w:r>
        <w:r>
          <w:rPr>
            <w:noProof/>
            <w:webHidden/>
          </w:rPr>
          <w:instrText xml:space="preserve"> PAGEREF _Toc199350491 \h </w:instrText>
        </w:r>
        <w:r>
          <w:rPr>
            <w:noProof/>
            <w:webHidden/>
          </w:rPr>
        </w:r>
        <w:r>
          <w:rPr>
            <w:noProof/>
            <w:webHidden/>
          </w:rPr>
          <w:fldChar w:fldCharType="separate"/>
        </w:r>
        <w:r w:rsidR="00991517">
          <w:rPr>
            <w:noProof/>
            <w:webHidden/>
          </w:rPr>
          <w:t>31</w:t>
        </w:r>
        <w:r>
          <w:rPr>
            <w:noProof/>
            <w:webHidden/>
          </w:rPr>
          <w:fldChar w:fldCharType="end"/>
        </w:r>
      </w:hyperlink>
    </w:p>
    <w:p w14:paraId="5A051C21" w14:textId="0D9D75B5"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92" w:history="1">
        <w:r w:rsidRPr="009E676D">
          <w:rPr>
            <w:rStyle w:val="Hipercze"/>
            <w:noProof/>
            <w14:scene3d>
              <w14:camera w14:prst="orthographicFront"/>
              <w14:lightRig w14:rig="threePt" w14:dir="t">
                <w14:rot w14:lat="0" w14:lon="0" w14:rev="0"/>
              </w14:lightRig>
            </w14:scene3d>
          </w:rPr>
          <w:t>2.24</w:t>
        </w:r>
        <w:r>
          <w:rPr>
            <w:rFonts w:asciiTheme="minorHAnsi" w:eastAsiaTheme="minorEastAsia" w:hAnsiTheme="minorHAnsi" w:cstheme="minorBidi"/>
            <w:noProof/>
            <w:kern w:val="2"/>
            <w:sz w:val="24"/>
            <w:szCs w:val="24"/>
            <w14:ligatures w14:val="standardContextual"/>
          </w:rPr>
          <w:tab/>
        </w:r>
        <w:r w:rsidRPr="009E676D">
          <w:rPr>
            <w:rStyle w:val="Hipercze"/>
            <w:noProof/>
          </w:rPr>
          <w:t>SZKOŁY I PLACÓWKI OŚWIATOWE PROWADZONE PRZEZ INNE PODMIOTY NIŻ JEDNOSTKI SAMORZĄDU TERYTORIALNEGO</w:t>
        </w:r>
        <w:r>
          <w:rPr>
            <w:noProof/>
            <w:webHidden/>
          </w:rPr>
          <w:tab/>
        </w:r>
        <w:r>
          <w:rPr>
            <w:noProof/>
            <w:webHidden/>
          </w:rPr>
          <w:fldChar w:fldCharType="begin"/>
        </w:r>
        <w:r>
          <w:rPr>
            <w:noProof/>
            <w:webHidden/>
          </w:rPr>
          <w:instrText xml:space="preserve"> PAGEREF _Toc199350492 \h </w:instrText>
        </w:r>
        <w:r>
          <w:rPr>
            <w:noProof/>
            <w:webHidden/>
          </w:rPr>
        </w:r>
        <w:r>
          <w:rPr>
            <w:noProof/>
            <w:webHidden/>
          </w:rPr>
          <w:fldChar w:fldCharType="separate"/>
        </w:r>
        <w:r w:rsidR="00991517">
          <w:rPr>
            <w:noProof/>
            <w:webHidden/>
          </w:rPr>
          <w:t>32</w:t>
        </w:r>
        <w:r>
          <w:rPr>
            <w:noProof/>
            <w:webHidden/>
          </w:rPr>
          <w:fldChar w:fldCharType="end"/>
        </w:r>
      </w:hyperlink>
    </w:p>
    <w:p w14:paraId="1114FA3A" w14:textId="1B37C040"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93" w:history="1">
        <w:r w:rsidRPr="009E676D">
          <w:rPr>
            <w:rStyle w:val="Hipercze"/>
            <w:noProof/>
            <w14:scene3d>
              <w14:camera w14:prst="orthographicFront"/>
              <w14:lightRig w14:rig="threePt" w14:dir="t">
                <w14:rot w14:lat="0" w14:lon="0" w14:rev="0"/>
              </w14:lightRig>
            </w14:scene3d>
          </w:rPr>
          <w:t>2.25</w:t>
        </w:r>
        <w:r>
          <w:rPr>
            <w:rFonts w:asciiTheme="minorHAnsi" w:eastAsiaTheme="minorEastAsia" w:hAnsiTheme="minorHAnsi" w:cstheme="minorBidi"/>
            <w:noProof/>
            <w:kern w:val="2"/>
            <w:sz w:val="24"/>
            <w:szCs w:val="24"/>
            <w14:ligatures w14:val="standardContextual"/>
          </w:rPr>
          <w:tab/>
        </w:r>
        <w:r w:rsidRPr="009E676D">
          <w:rPr>
            <w:rStyle w:val="Hipercze"/>
            <w:noProof/>
          </w:rPr>
          <w:t>PRACE REMONTOWE I INWESTYCYJNE</w:t>
        </w:r>
        <w:r>
          <w:rPr>
            <w:noProof/>
            <w:webHidden/>
          </w:rPr>
          <w:tab/>
        </w:r>
        <w:r>
          <w:rPr>
            <w:noProof/>
            <w:webHidden/>
          </w:rPr>
          <w:fldChar w:fldCharType="begin"/>
        </w:r>
        <w:r>
          <w:rPr>
            <w:noProof/>
            <w:webHidden/>
          </w:rPr>
          <w:instrText xml:space="preserve"> PAGEREF _Toc199350493 \h </w:instrText>
        </w:r>
        <w:r>
          <w:rPr>
            <w:noProof/>
            <w:webHidden/>
          </w:rPr>
        </w:r>
        <w:r>
          <w:rPr>
            <w:noProof/>
            <w:webHidden/>
          </w:rPr>
          <w:fldChar w:fldCharType="separate"/>
        </w:r>
        <w:r w:rsidR="00991517">
          <w:rPr>
            <w:noProof/>
            <w:webHidden/>
          </w:rPr>
          <w:t>36</w:t>
        </w:r>
        <w:r>
          <w:rPr>
            <w:noProof/>
            <w:webHidden/>
          </w:rPr>
          <w:fldChar w:fldCharType="end"/>
        </w:r>
      </w:hyperlink>
    </w:p>
    <w:p w14:paraId="6CD04D8C" w14:textId="08225A7D"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94" w:history="1">
        <w:r w:rsidRPr="009E676D">
          <w:rPr>
            <w:rStyle w:val="Hipercze"/>
            <w:noProof/>
            <w14:scene3d>
              <w14:camera w14:prst="orthographicFront"/>
              <w14:lightRig w14:rig="threePt" w14:dir="t">
                <w14:rot w14:lat="0" w14:lon="0" w14:rev="0"/>
              </w14:lightRig>
            </w14:scene3d>
          </w:rPr>
          <w:t>2.26</w:t>
        </w:r>
        <w:r>
          <w:rPr>
            <w:rFonts w:asciiTheme="minorHAnsi" w:eastAsiaTheme="minorEastAsia" w:hAnsiTheme="minorHAnsi" w:cstheme="minorBidi"/>
            <w:noProof/>
            <w:kern w:val="2"/>
            <w:sz w:val="24"/>
            <w:szCs w:val="24"/>
            <w14:ligatures w14:val="standardContextual"/>
          </w:rPr>
          <w:tab/>
        </w:r>
        <w:r w:rsidRPr="009E676D">
          <w:rPr>
            <w:rStyle w:val="Hipercze"/>
            <w:noProof/>
          </w:rPr>
          <w:t>ZATRUDNIENIE W PLACÓWKACH OŚWIATOWYCH</w:t>
        </w:r>
        <w:r>
          <w:rPr>
            <w:noProof/>
            <w:webHidden/>
          </w:rPr>
          <w:tab/>
        </w:r>
        <w:r>
          <w:rPr>
            <w:noProof/>
            <w:webHidden/>
          </w:rPr>
          <w:fldChar w:fldCharType="begin"/>
        </w:r>
        <w:r>
          <w:rPr>
            <w:noProof/>
            <w:webHidden/>
          </w:rPr>
          <w:instrText xml:space="preserve"> PAGEREF _Toc199350494 \h </w:instrText>
        </w:r>
        <w:r>
          <w:rPr>
            <w:noProof/>
            <w:webHidden/>
          </w:rPr>
        </w:r>
        <w:r>
          <w:rPr>
            <w:noProof/>
            <w:webHidden/>
          </w:rPr>
          <w:fldChar w:fldCharType="separate"/>
        </w:r>
        <w:r w:rsidR="00991517">
          <w:rPr>
            <w:noProof/>
            <w:webHidden/>
          </w:rPr>
          <w:t>37</w:t>
        </w:r>
        <w:r>
          <w:rPr>
            <w:noProof/>
            <w:webHidden/>
          </w:rPr>
          <w:fldChar w:fldCharType="end"/>
        </w:r>
      </w:hyperlink>
    </w:p>
    <w:p w14:paraId="0E3BE2D5" w14:textId="055E35E2"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95" w:history="1">
        <w:r w:rsidRPr="009E676D">
          <w:rPr>
            <w:rStyle w:val="Hipercze"/>
            <w:noProof/>
            <w14:scene3d>
              <w14:camera w14:prst="orthographicFront"/>
              <w14:lightRig w14:rig="threePt" w14:dir="t">
                <w14:rot w14:lat="0" w14:lon="0" w14:rev="0"/>
              </w14:lightRig>
            </w14:scene3d>
          </w:rPr>
          <w:t>2.27</w:t>
        </w:r>
        <w:r>
          <w:rPr>
            <w:rFonts w:asciiTheme="minorHAnsi" w:eastAsiaTheme="minorEastAsia" w:hAnsiTheme="minorHAnsi" w:cstheme="minorBidi"/>
            <w:noProof/>
            <w:kern w:val="2"/>
            <w:sz w:val="24"/>
            <w:szCs w:val="24"/>
            <w14:ligatures w14:val="standardContextual"/>
          </w:rPr>
          <w:tab/>
        </w:r>
        <w:r w:rsidRPr="009E676D">
          <w:rPr>
            <w:rStyle w:val="Hipercze"/>
            <w:noProof/>
          </w:rPr>
          <w:t>DOSKONALENIE ZAWODOWE NAUCZYCIELI I KADRY KIEROWNICZEJ SZKÓŁ I PLACÓWEK OŚWIATOWYCH</w:t>
        </w:r>
        <w:r>
          <w:rPr>
            <w:noProof/>
            <w:webHidden/>
          </w:rPr>
          <w:tab/>
        </w:r>
        <w:r>
          <w:rPr>
            <w:noProof/>
            <w:webHidden/>
          </w:rPr>
          <w:fldChar w:fldCharType="begin"/>
        </w:r>
        <w:r>
          <w:rPr>
            <w:noProof/>
            <w:webHidden/>
          </w:rPr>
          <w:instrText xml:space="preserve"> PAGEREF _Toc199350495 \h </w:instrText>
        </w:r>
        <w:r>
          <w:rPr>
            <w:noProof/>
            <w:webHidden/>
          </w:rPr>
        </w:r>
        <w:r>
          <w:rPr>
            <w:noProof/>
            <w:webHidden/>
          </w:rPr>
          <w:fldChar w:fldCharType="separate"/>
        </w:r>
        <w:r w:rsidR="00991517">
          <w:rPr>
            <w:noProof/>
            <w:webHidden/>
          </w:rPr>
          <w:t>38</w:t>
        </w:r>
        <w:r>
          <w:rPr>
            <w:noProof/>
            <w:webHidden/>
          </w:rPr>
          <w:fldChar w:fldCharType="end"/>
        </w:r>
      </w:hyperlink>
    </w:p>
    <w:p w14:paraId="2A79B94E" w14:textId="325ED871"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96" w:history="1">
        <w:r w:rsidRPr="009E676D">
          <w:rPr>
            <w:rStyle w:val="Hipercze"/>
            <w:noProof/>
            <w14:scene3d>
              <w14:camera w14:prst="orthographicFront"/>
              <w14:lightRig w14:rig="threePt" w14:dir="t">
                <w14:rot w14:lat="0" w14:lon="0" w14:rev="0"/>
              </w14:lightRig>
            </w14:scene3d>
          </w:rPr>
          <w:t>2.28</w:t>
        </w:r>
        <w:r>
          <w:rPr>
            <w:rFonts w:asciiTheme="minorHAnsi" w:eastAsiaTheme="minorEastAsia" w:hAnsiTheme="minorHAnsi" w:cstheme="minorBidi"/>
            <w:noProof/>
            <w:kern w:val="2"/>
            <w:sz w:val="24"/>
            <w:szCs w:val="24"/>
            <w14:ligatures w14:val="standardContextual"/>
          </w:rPr>
          <w:tab/>
        </w:r>
        <w:r w:rsidRPr="009E676D">
          <w:rPr>
            <w:rStyle w:val="Hipercze"/>
            <w:noProof/>
          </w:rPr>
          <w:t>BIALSKI SYSTEM DORADZTWA ZAWODOWEGO</w:t>
        </w:r>
        <w:r>
          <w:rPr>
            <w:noProof/>
            <w:webHidden/>
          </w:rPr>
          <w:tab/>
        </w:r>
        <w:r>
          <w:rPr>
            <w:noProof/>
            <w:webHidden/>
          </w:rPr>
          <w:fldChar w:fldCharType="begin"/>
        </w:r>
        <w:r>
          <w:rPr>
            <w:noProof/>
            <w:webHidden/>
          </w:rPr>
          <w:instrText xml:space="preserve"> PAGEREF _Toc199350496 \h </w:instrText>
        </w:r>
        <w:r>
          <w:rPr>
            <w:noProof/>
            <w:webHidden/>
          </w:rPr>
        </w:r>
        <w:r>
          <w:rPr>
            <w:noProof/>
            <w:webHidden/>
          </w:rPr>
          <w:fldChar w:fldCharType="separate"/>
        </w:r>
        <w:r w:rsidR="00991517">
          <w:rPr>
            <w:noProof/>
            <w:webHidden/>
          </w:rPr>
          <w:t>39</w:t>
        </w:r>
        <w:r>
          <w:rPr>
            <w:noProof/>
            <w:webHidden/>
          </w:rPr>
          <w:fldChar w:fldCharType="end"/>
        </w:r>
      </w:hyperlink>
    </w:p>
    <w:p w14:paraId="1AC6BA75" w14:textId="1775A0F9"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97" w:history="1">
        <w:r w:rsidRPr="009E676D">
          <w:rPr>
            <w:rStyle w:val="Hipercze"/>
            <w:noProof/>
            <w14:scene3d>
              <w14:camera w14:prst="orthographicFront"/>
              <w14:lightRig w14:rig="threePt" w14:dir="t">
                <w14:rot w14:lat="0" w14:lon="0" w14:rev="0"/>
              </w14:lightRig>
            </w14:scene3d>
          </w:rPr>
          <w:t>2.29</w:t>
        </w:r>
        <w:r>
          <w:rPr>
            <w:rFonts w:asciiTheme="minorHAnsi" w:eastAsiaTheme="minorEastAsia" w:hAnsiTheme="minorHAnsi" w:cstheme="minorBidi"/>
            <w:noProof/>
            <w:kern w:val="2"/>
            <w:sz w:val="24"/>
            <w:szCs w:val="24"/>
            <w14:ligatures w14:val="standardContextual"/>
          </w:rPr>
          <w:tab/>
        </w:r>
        <w:r w:rsidRPr="009E676D">
          <w:rPr>
            <w:rStyle w:val="Hipercze"/>
            <w:noProof/>
          </w:rPr>
          <w:t>BIALSKI PROGRAM WSPIERANIA EDUKACJI UZDOLNIONYCH DZIECI I MŁODZIEŻY</w:t>
        </w:r>
        <w:r>
          <w:rPr>
            <w:noProof/>
            <w:webHidden/>
          </w:rPr>
          <w:tab/>
        </w:r>
        <w:r>
          <w:rPr>
            <w:noProof/>
            <w:webHidden/>
          </w:rPr>
          <w:fldChar w:fldCharType="begin"/>
        </w:r>
        <w:r>
          <w:rPr>
            <w:noProof/>
            <w:webHidden/>
          </w:rPr>
          <w:instrText xml:space="preserve"> PAGEREF _Toc199350497 \h </w:instrText>
        </w:r>
        <w:r>
          <w:rPr>
            <w:noProof/>
            <w:webHidden/>
          </w:rPr>
        </w:r>
        <w:r>
          <w:rPr>
            <w:noProof/>
            <w:webHidden/>
          </w:rPr>
          <w:fldChar w:fldCharType="separate"/>
        </w:r>
        <w:r w:rsidR="00991517">
          <w:rPr>
            <w:noProof/>
            <w:webHidden/>
          </w:rPr>
          <w:t>40</w:t>
        </w:r>
        <w:r>
          <w:rPr>
            <w:noProof/>
            <w:webHidden/>
          </w:rPr>
          <w:fldChar w:fldCharType="end"/>
        </w:r>
      </w:hyperlink>
    </w:p>
    <w:p w14:paraId="54EBDB2B" w14:textId="0CE646E0"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98" w:history="1">
        <w:r w:rsidRPr="009E676D">
          <w:rPr>
            <w:rStyle w:val="Hipercze"/>
            <w:noProof/>
            <w14:scene3d>
              <w14:camera w14:prst="orthographicFront"/>
              <w14:lightRig w14:rig="threePt" w14:dir="t">
                <w14:rot w14:lat="0" w14:lon="0" w14:rev="0"/>
              </w14:lightRig>
            </w14:scene3d>
          </w:rPr>
          <w:t>2.30</w:t>
        </w:r>
        <w:r>
          <w:rPr>
            <w:rFonts w:asciiTheme="minorHAnsi" w:eastAsiaTheme="minorEastAsia" w:hAnsiTheme="minorHAnsi" w:cstheme="minorBidi"/>
            <w:noProof/>
            <w:kern w:val="2"/>
            <w:sz w:val="24"/>
            <w:szCs w:val="24"/>
            <w14:ligatures w14:val="standardContextual"/>
          </w:rPr>
          <w:tab/>
        </w:r>
        <w:r w:rsidRPr="009E676D">
          <w:rPr>
            <w:rStyle w:val="Hipercze"/>
            <w:noProof/>
          </w:rPr>
          <w:t>MIĘDZYSZKOLNE PROGRAMY</w:t>
        </w:r>
        <w:r>
          <w:rPr>
            <w:noProof/>
            <w:webHidden/>
          </w:rPr>
          <w:tab/>
        </w:r>
        <w:r>
          <w:rPr>
            <w:noProof/>
            <w:webHidden/>
          </w:rPr>
          <w:fldChar w:fldCharType="begin"/>
        </w:r>
        <w:r>
          <w:rPr>
            <w:noProof/>
            <w:webHidden/>
          </w:rPr>
          <w:instrText xml:space="preserve"> PAGEREF _Toc199350498 \h </w:instrText>
        </w:r>
        <w:r>
          <w:rPr>
            <w:noProof/>
            <w:webHidden/>
          </w:rPr>
        </w:r>
        <w:r>
          <w:rPr>
            <w:noProof/>
            <w:webHidden/>
          </w:rPr>
          <w:fldChar w:fldCharType="separate"/>
        </w:r>
        <w:r w:rsidR="00991517">
          <w:rPr>
            <w:noProof/>
            <w:webHidden/>
          </w:rPr>
          <w:t>40</w:t>
        </w:r>
        <w:r>
          <w:rPr>
            <w:noProof/>
            <w:webHidden/>
          </w:rPr>
          <w:fldChar w:fldCharType="end"/>
        </w:r>
      </w:hyperlink>
    </w:p>
    <w:p w14:paraId="7743D117" w14:textId="388BC478"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499" w:history="1">
        <w:r w:rsidRPr="009E676D">
          <w:rPr>
            <w:rStyle w:val="Hipercze"/>
            <w:noProof/>
            <w14:scene3d>
              <w14:camera w14:prst="orthographicFront"/>
              <w14:lightRig w14:rig="threePt" w14:dir="t">
                <w14:rot w14:lat="0" w14:lon="0" w14:rev="0"/>
              </w14:lightRig>
            </w14:scene3d>
          </w:rPr>
          <w:t>2.31</w:t>
        </w:r>
        <w:r>
          <w:rPr>
            <w:rFonts w:asciiTheme="minorHAnsi" w:eastAsiaTheme="minorEastAsia" w:hAnsiTheme="minorHAnsi" w:cstheme="minorBidi"/>
            <w:noProof/>
            <w:kern w:val="2"/>
            <w:sz w:val="24"/>
            <w:szCs w:val="24"/>
            <w14:ligatures w14:val="standardContextual"/>
          </w:rPr>
          <w:tab/>
        </w:r>
        <w:r w:rsidRPr="009E676D">
          <w:rPr>
            <w:rStyle w:val="Hipercze"/>
            <w:noProof/>
          </w:rPr>
          <w:t>REALIZACJA PROJEKTÓW Z UDZIAŁEM ŚRODKÓW ZEWNĘTRZNYCH</w:t>
        </w:r>
        <w:r>
          <w:rPr>
            <w:noProof/>
            <w:webHidden/>
          </w:rPr>
          <w:tab/>
        </w:r>
        <w:r>
          <w:rPr>
            <w:noProof/>
            <w:webHidden/>
          </w:rPr>
          <w:fldChar w:fldCharType="begin"/>
        </w:r>
        <w:r>
          <w:rPr>
            <w:noProof/>
            <w:webHidden/>
          </w:rPr>
          <w:instrText xml:space="preserve"> PAGEREF _Toc199350499 \h </w:instrText>
        </w:r>
        <w:r>
          <w:rPr>
            <w:noProof/>
            <w:webHidden/>
          </w:rPr>
        </w:r>
        <w:r>
          <w:rPr>
            <w:noProof/>
            <w:webHidden/>
          </w:rPr>
          <w:fldChar w:fldCharType="separate"/>
        </w:r>
        <w:r w:rsidR="00991517">
          <w:rPr>
            <w:noProof/>
            <w:webHidden/>
          </w:rPr>
          <w:t>41</w:t>
        </w:r>
        <w:r>
          <w:rPr>
            <w:noProof/>
            <w:webHidden/>
          </w:rPr>
          <w:fldChar w:fldCharType="end"/>
        </w:r>
      </w:hyperlink>
    </w:p>
    <w:p w14:paraId="7FB962B4" w14:textId="57015FCB"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00" w:history="1">
        <w:r w:rsidRPr="009E676D">
          <w:rPr>
            <w:rStyle w:val="Hipercze"/>
            <w:noProof/>
            <w14:scene3d>
              <w14:camera w14:prst="orthographicFront"/>
              <w14:lightRig w14:rig="threePt" w14:dir="t">
                <w14:rot w14:lat="0" w14:lon="0" w14:rev="0"/>
              </w14:lightRig>
            </w14:scene3d>
          </w:rPr>
          <w:t>2.32</w:t>
        </w:r>
        <w:r>
          <w:rPr>
            <w:rFonts w:asciiTheme="minorHAnsi" w:eastAsiaTheme="minorEastAsia" w:hAnsiTheme="minorHAnsi" w:cstheme="minorBidi"/>
            <w:noProof/>
            <w:kern w:val="2"/>
            <w:sz w:val="24"/>
            <w:szCs w:val="24"/>
            <w14:ligatures w14:val="standardContextual"/>
          </w:rPr>
          <w:tab/>
        </w:r>
        <w:r w:rsidRPr="009E676D">
          <w:rPr>
            <w:rStyle w:val="Hipercze"/>
            <w:noProof/>
          </w:rPr>
          <w:t>KSZTAŁCENIE UCZNIÓW PRZYBYWAJĄCYCH Z ZAGRANICY</w:t>
        </w:r>
        <w:r>
          <w:rPr>
            <w:noProof/>
            <w:webHidden/>
          </w:rPr>
          <w:tab/>
        </w:r>
        <w:r>
          <w:rPr>
            <w:noProof/>
            <w:webHidden/>
          </w:rPr>
          <w:fldChar w:fldCharType="begin"/>
        </w:r>
        <w:r>
          <w:rPr>
            <w:noProof/>
            <w:webHidden/>
          </w:rPr>
          <w:instrText xml:space="preserve"> PAGEREF _Toc199350500 \h </w:instrText>
        </w:r>
        <w:r>
          <w:rPr>
            <w:noProof/>
            <w:webHidden/>
          </w:rPr>
        </w:r>
        <w:r>
          <w:rPr>
            <w:noProof/>
            <w:webHidden/>
          </w:rPr>
          <w:fldChar w:fldCharType="separate"/>
        </w:r>
        <w:r w:rsidR="00991517">
          <w:rPr>
            <w:noProof/>
            <w:webHidden/>
          </w:rPr>
          <w:t>44</w:t>
        </w:r>
        <w:r>
          <w:rPr>
            <w:noProof/>
            <w:webHidden/>
          </w:rPr>
          <w:fldChar w:fldCharType="end"/>
        </w:r>
      </w:hyperlink>
    </w:p>
    <w:p w14:paraId="060C7D45" w14:textId="1B8C25F1"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01" w:history="1">
        <w:r w:rsidRPr="009E676D">
          <w:rPr>
            <w:rStyle w:val="Hipercze"/>
            <w:noProof/>
            <w14:scene3d>
              <w14:camera w14:prst="orthographicFront"/>
              <w14:lightRig w14:rig="threePt" w14:dir="t">
                <w14:rot w14:lat="0" w14:lon="0" w14:rev="0"/>
              </w14:lightRig>
            </w14:scene3d>
          </w:rPr>
          <w:t>2.33</w:t>
        </w:r>
        <w:r>
          <w:rPr>
            <w:rFonts w:asciiTheme="minorHAnsi" w:eastAsiaTheme="minorEastAsia" w:hAnsiTheme="minorHAnsi" w:cstheme="minorBidi"/>
            <w:noProof/>
            <w:kern w:val="2"/>
            <w:sz w:val="24"/>
            <w:szCs w:val="24"/>
            <w14:ligatures w14:val="standardContextual"/>
          </w:rPr>
          <w:tab/>
        </w:r>
        <w:r w:rsidRPr="009E676D">
          <w:rPr>
            <w:rStyle w:val="Hipercze"/>
            <w:noProof/>
          </w:rPr>
          <w:t>SPORT, TURYSTYKA, REKREACJA</w:t>
        </w:r>
        <w:r>
          <w:rPr>
            <w:noProof/>
            <w:webHidden/>
          </w:rPr>
          <w:tab/>
        </w:r>
        <w:r>
          <w:rPr>
            <w:noProof/>
            <w:webHidden/>
          </w:rPr>
          <w:fldChar w:fldCharType="begin"/>
        </w:r>
        <w:r>
          <w:rPr>
            <w:noProof/>
            <w:webHidden/>
          </w:rPr>
          <w:instrText xml:space="preserve"> PAGEREF _Toc199350501 \h </w:instrText>
        </w:r>
        <w:r>
          <w:rPr>
            <w:noProof/>
            <w:webHidden/>
          </w:rPr>
        </w:r>
        <w:r>
          <w:rPr>
            <w:noProof/>
            <w:webHidden/>
          </w:rPr>
          <w:fldChar w:fldCharType="separate"/>
        </w:r>
        <w:r w:rsidR="00991517">
          <w:rPr>
            <w:noProof/>
            <w:webHidden/>
          </w:rPr>
          <w:t>44</w:t>
        </w:r>
        <w:r>
          <w:rPr>
            <w:noProof/>
            <w:webHidden/>
          </w:rPr>
          <w:fldChar w:fldCharType="end"/>
        </w:r>
      </w:hyperlink>
    </w:p>
    <w:p w14:paraId="282E6682" w14:textId="6F26CCD5"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02" w:history="1">
        <w:r w:rsidRPr="009E676D">
          <w:rPr>
            <w:rStyle w:val="Hipercze"/>
            <w:noProof/>
            <w:lang w:eastAsia="zh-CN" w:bidi="hi-IN"/>
            <w14:scene3d>
              <w14:camera w14:prst="orthographicFront"/>
              <w14:lightRig w14:rig="threePt" w14:dir="t">
                <w14:rot w14:lat="0" w14:lon="0" w14:rev="0"/>
              </w14:lightRig>
            </w14:scene3d>
          </w:rPr>
          <w:t>2.34</w:t>
        </w:r>
        <w:r>
          <w:rPr>
            <w:rFonts w:asciiTheme="minorHAnsi" w:eastAsiaTheme="minorEastAsia" w:hAnsiTheme="minorHAnsi" w:cstheme="minorBidi"/>
            <w:noProof/>
            <w:kern w:val="2"/>
            <w:sz w:val="24"/>
            <w:szCs w:val="24"/>
            <w14:ligatures w14:val="standardContextual"/>
          </w:rPr>
          <w:tab/>
        </w:r>
        <w:r w:rsidRPr="009E676D">
          <w:rPr>
            <w:rStyle w:val="Hipercze"/>
            <w:noProof/>
          </w:rPr>
          <w:t>BIALSKIE</w:t>
        </w:r>
        <w:r w:rsidRPr="009E676D">
          <w:rPr>
            <w:rStyle w:val="Hipercze"/>
            <w:noProof/>
            <w:lang w:eastAsia="zh-CN" w:bidi="hi-IN"/>
          </w:rPr>
          <w:t xml:space="preserve"> CENTRUM KULTURY IM. BOGUSŁAWA KACZYŃSKIEGO</w:t>
        </w:r>
        <w:r>
          <w:rPr>
            <w:noProof/>
            <w:webHidden/>
          </w:rPr>
          <w:tab/>
        </w:r>
        <w:r>
          <w:rPr>
            <w:noProof/>
            <w:webHidden/>
          </w:rPr>
          <w:fldChar w:fldCharType="begin"/>
        </w:r>
        <w:r>
          <w:rPr>
            <w:noProof/>
            <w:webHidden/>
          </w:rPr>
          <w:instrText xml:space="preserve"> PAGEREF _Toc199350502 \h </w:instrText>
        </w:r>
        <w:r>
          <w:rPr>
            <w:noProof/>
            <w:webHidden/>
          </w:rPr>
        </w:r>
        <w:r>
          <w:rPr>
            <w:noProof/>
            <w:webHidden/>
          </w:rPr>
          <w:fldChar w:fldCharType="separate"/>
        </w:r>
        <w:r w:rsidR="00991517">
          <w:rPr>
            <w:noProof/>
            <w:webHidden/>
          </w:rPr>
          <w:t>47</w:t>
        </w:r>
        <w:r>
          <w:rPr>
            <w:noProof/>
            <w:webHidden/>
          </w:rPr>
          <w:fldChar w:fldCharType="end"/>
        </w:r>
      </w:hyperlink>
    </w:p>
    <w:p w14:paraId="171F43AC" w14:textId="40BC8FA8"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03" w:history="1">
        <w:r w:rsidRPr="009E676D">
          <w:rPr>
            <w:rStyle w:val="Hipercze"/>
            <w:noProof/>
            <w:lang w:eastAsia="hi-IN" w:bidi="hi-IN"/>
            <w14:scene3d>
              <w14:camera w14:prst="orthographicFront"/>
              <w14:lightRig w14:rig="threePt" w14:dir="t">
                <w14:rot w14:lat="0" w14:lon="0" w14:rev="0"/>
              </w14:lightRig>
            </w14:scene3d>
          </w:rPr>
          <w:t>2.35</w:t>
        </w:r>
        <w:r>
          <w:rPr>
            <w:rFonts w:asciiTheme="minorHAnsi" w:eastAsiaTheme="minorEastAsia" w:hAnsiTheme="minorHAnsi" w:cstheme="minorBidi"/>
            <w:noProof/>
            <w:kern w:val="2"/>
            <w:sz w:val="24"/>
            <w:szCs w:val="24"/>
            <w14:ligatures w14:val="standardContextual"/>
          </w:rPr>
          <w:tab/>
        </w:r>
        <w:r w:rsidRPr="009E676D">
          <w:rPr>
            <w:rStyle w:val="Hipercze"/>
            <w:noProof/>
          </w:rPr>
          <w:t>MIEJSKA</w:t>
        </w:r>
        <w:r w:rsidRPr="009E676D">
          <w:rPr>
            <w:rStyle w:val="Hipercze"/>
            <w:noProof/>
            <w:lang w:eastAsia="hi-IN" w:bidi="hi-IN"/>
          </w:rPr>
          <w:t xml:space="preserve"> BIBLIOTEKA PUBLICZNA</w:t>
        </w:r>
        <w:r>
          <w:rPr>
            <w:noProof/>
            <w:webHidden/>
          </w:rPr>
          <w:tab/>
        </w:r>
        <w:r>
          <w:rPr>
            <w:noProof/>
            <w:webHidden/>
          </w:rPr>
          <w:fldChar w:fldCharType="begin"/>
        </w:r>
        <w:r>
          <w:rPr>
            <w:noProof/>
            <w:webHidden/>
          </w:rPr>
          <w:instrText xml:space="preserve"> PAGEREF _Toc199350503 \h </w:instrText>
        </w:r>
        <w:r>
          <w:rPr>
            <w:noProof/>
            <w:webHidden/>
          </w:rPr>
        </w:r>
        <w:r>
          <w:rPr>
            <w:noProof/>
            <w:webHidden/>
          </w:rPr>
          <w:fldChar w:fldCharType="separate"/>
        </w:r>
        <w:r w:rsidR="00991517">
          <w:rPr>
            <w:noProof/>
            <w:webHidden/>
          </w:rPr>
          <w:t>51</w:t>
        </w:r>
        <w:r>
          <w:rPr>
            <w:noProof/>
            <w:webHidden/>
          </w:rPr>
          <w:fldChar w:fldCharType="end"/>
        </w:r>
      </w:hyperlink>
    </w:p>
    <w:p w14:paraId="2573EB09" w14:textId="55FDA324"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04" w:history="1">
        <w:r w:rsidRPr="009E676D">
          <w:rPr>
            <w:rStyle w:val="Hipercze"/>
            <w:noProof/>
            <w:lang w:eastAsia="zh-CN"/>
            <w14:scene3d>
              <w14:camera w14:prst="orthographicFront"/>
              <w14:lightRig w14:rig="threePt" w14:dir="t">
                <w14:rot w14:lat="0" w14:lon="0" w14:rev="0"/>
              </w14:lightRig>
            </w14:scene3d>
          </w:rPr>
          <w:t>2.36</w:t>
        </w:r>
        <w:r>
          <w:rPr>
            <w:rFonts w:asciiTheme="minorHAnsi" w:eastAsiaTheme="minorEastAsia" w:hAnsiTheme="minorHAnsi" w:cstheme="minorBidi"/>
            <w:noProof/>
            <w:kern w:val="2"/>
            <w:sz w:val="24"/>
            <w:szCs w:val="24"/>
            <w14:ligatures w14:val="standardContextual"/>
          </w:rPr>
          <w:tab/>
        </w:r>
        <w:r w:rsidRPr="009E676D">
          <w:rPr>
            <w:rStyle w:val="Hipercze"/>
            <w:noProof/>
          </w:rPr>
          <w:t>MUZEUM</w:t>
        </w:r>
        <w:r w:rsidRPr="009E676D">
          <w:rPr>
            <w:rStyle w:val="Hipercze"/>
            <w:noProof/>
            <w:lang w:eastAsia="zh-CN"/>
          </w:rPr>
          <w:t xml:space="preserve"> </w:t>
        </w:r>
        <w:r w:rsidRPr="009E676D">
          <w:rPr>
            <w:rStyle w:val="Hipercze"/>
            <w:noProof/>
          </w:rPr>
          <w:t>POŁUDNIOWEGO</w:t>
        </w:r>
        <w:r w:rsidRPr="009E676D">
          <w:rPr>
            <w:rStyle w:val="Hipercze"/>
            <w:noProof/>
            <w:lang w:eastAsia="zh-CN"/>
          </w:rPr>
          <w:t xml:space="preserve"> PODLASIA</w:t>
        </w:r>
        <w:r>
          <w:rPr>
            <w:noProof/>
            <w:webHidden/>
          </w:rPr>
          <w:tab/>
        </w:r>
        <w:r>
          <w:rPr>
            <w:noProof/>
            <w:webHidden/>
          </w:rPr>
          <w:fldChar w:fldCharType="begin"/>
        </w:r>
        <w:r>
          <w:rPr>
            <w:noProof/>
            <w:webHidden/>
          </w:rPr>
          <w:instrText xml:space="preserve"> PAGEREF _Toc199350504 \h </w:instrText>
        </w:r>
        <w:r>
          <w:rPr>
            <w:noProof/>
            <w:webHidden/>
          </w:rPr>
        </w:r>
        <w:r>
          <w:rPr>
            <w:noProof/>
            <w:webHidden/>
          </w:rPr>
          <w:fldChar w:fldCharType="separate"/>
        </w:r>
        <w:r w:rsidR="00991517">
          <w:rPr>
            <w:noProof/>
            <w:webHidden/>
          </w:rPr>
          <w:t>54</w:t>
        </w:r>
        <w:r>
          <w:rPr>
            <w:noProof/>
            <w:webHidden/>
          </w:rPr>
          <w:fldChar w:fldCharType="end"/>
        </w:r>
      </w:hyperlink>
    </w:p>
    <w:p w14:paraId="6B0C9208" w14:textId="0B520996"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05" w:history="1">
        <w:r w:rsidRPr="009E676D">
          <w:rPr>
            <w:rStyle w:val="Hipercze"/>
            <w:noProof/>
            <w14:scene3d>
              <w14:camera w14:prst="orthographicFront"/>
              <w14:lightRig w14:rig="threePt" w14:dir="t">
                <w14:rot w14:lat="0" w14:lon="0" w14:rev="0"/>
              </w14:lightRig>
            </w14:scene3d>
          </w:rPr>
          <w:t>2.37</w:t>
        </w:r>
        <w:r>
          <w:rPr>
            <w:rFonts w:asciiTheme="minorHAnsi" w:eastAsiaTheme="minorEastAsia" w:hAnsiTheme="minorHAnsi" w:cstheme="minorBidi"/>
            <w:noProof/>
            <w:kern w:val="2"/>
            <w:sz w:val="24"/>
            <w:szCs w:val="24"/>
            <w14:ligatures w14:val="standardContextual"/>
          </w:rPr>
          <w:tab/>
        </w:r>
        <w:r w:rsidRPr="009E676D">
          <w:rPr>
            <w:rStyle w:val="Hipercze"/>
            <w:noProof/>
          </w:rPr>
          <w:t>MIEJSKI OŚRODEK POMOCY SPOŁECZNEJ</w:t>
        </w:r>
        <w:r>
          <w:rPr>
            <w:noProof/>
            <w:webHidden/>
          </w:rPr>
          <w:tab/>
        </w:r>
        <w:r>
          <w:rPr>
            <w:noProof/>
            <w:webHidden/>
          </w:rPr>
          <w:fldChar w:fldCharType="begin"/>
        </w:r>
        <w:r>
          <w:rPr>
            <w:noProof/>
            <w:webHidden/>
          </w:rPr>
          <w:instrText xml:space="preserve"> PAGEREF _Toc199350505 \h </w:instrText>
        </w:r>
        <w:r>
          <w:rPr>
            <w:noProof/>
            <w:webHidden/>
          </w:rPr>
        </w:r>
        <w:r>
          <w:rPr>
            <w:noProof/>
            <w:webHidden/>
          </w:rPr>
          <w:fldChar w:fldCharType="separate"/>
        </w:r>
        <w:r w:rsidR="00991517">
          <w:rPr>
            <w:noProof/>
            <w:webHidden/>
          </w:rPr>
          <w:t>56</w:t>
        </w:r>
        <w:r>
          <w:rPr>
            <w:noProof/>
            <w:webHidden/>
          </w:rPr>
          <w:fldChar w:fldCharType="end"/>
        </w:r>
      </w:hyperlink>
    </w:p>
    <w:p w14:paraId="5C4B2DF9" w14:textId="5ADDA3F4"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06" w:history="1">
        <w:r w:rsidRPr="009E676D">
          <w:rPr>
            <w:rStyle w:val="Hipercze"/>
            <w:noProof/>
            <w14:scene3d>
              <w14:camera w14:prst="orthographicFront"/>
              <w14:lightRig w14:rig="threePt" w14:dir="t">
                <w14:rot w14:lat="0" w14:lon="0" w14:rev="0"/>
              </w14:lightRig>
            </w14:scene3d>
          </w:rPr>
          <w:t>2.38</w:t>
        </w:r>
        <w:r>
          <w:rPr>
            <w:rFonts w:asciiTheme="minorHAnsi" w:eastAsiaTheme="minorEastAsia" w:hAnsiTheme="minorHAnsi" w:cstheme="minorBidi"/>
            <w:noProof/>
            <w:kern w:val="2"/>
            <w:sz w:val="24"/>
            <w:szCs w:val="24"/>
            <w14:ligatures w14:val="standardContextual"/>
          </w:rPr>
          <w:tab/>
        </w:r>
        <w:r w:rsidRPr="009E676D">
          <w:rPr>
            <w:rStyle w:val="Hipercze"/>
            <w:noProof/>
          </w:rPr>
          <w:t>ZESPÓŁ ŻŁOBKÓW MIEJSKICH W BIAŁEJ PODLASKIEJ</w:t>
        </w:r>
        <w:r>
          <w:rPr>
            <w:noProof/>
            <w:webHidden/>
          </w:rPr>
          <w:tab/>
        </w:r>
        <w:r>
          <w:rPr>
            <w:noProof/>
            <w:webHidden/>
          </w:rPr>
          <w:fldChar w:fldCharType="begin"/>
        </w:r>
        <w:r>
          <w:rPr>
            <w:noProof/>
            <w:webHidden/>
          </w:rPr>
          <w:instrText xml:space="preserve"> PAGEREF _Toc199350506 \h </w:instrText>
        </w:r>
        <w:r>
          <w:rPr>
            <w:noProof/>
            <w:webHidden/>
          </w:rPr>
        </w:r>
        <w:r>
          <w:rPr>
            <w:noProof/>
            <w:webHidden/>
          </w:rPr>
          <w:fldChar w:fldCharType="separate"/>
        </w:r>
        <w:r w:rsidR="00991517">
          <w:rPr>
            <w:noProof/>
            <w:webHidden/>
          </w:rPr>
          <w:t>59</w:t>
        </w:r>
        <w:r>
          <w:rPr>
            <w:noProof/>
            <w:webHidden/>
          </w:rPr>
          <w:fldChar w:fldCharType="end"/>
        </w:r>
      </w:hyperlink>
    </w:p>
    <w:p w14:paraId="4B2F870B" w14:textId="6AF39D48"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07" w:history="1">
        <w:r w:rsidRPr="009E676D">
          <w:rPr>
            <w:rStyle w:val="Hipercze"/>
            <w:noProof/>
            <w14:scene3d>
              <w14:camera w14:prst="orthographicFront"/>
              <w14:lightRig w14:rig="threePt" w14:dir="t">
                <w14:rot w14:lat="0" w14:lon="0" w14:rev="0"/>
              </w14:lightRig>
            </w14:scene3d>
          </w:rPr>
          <w:t>2.39</w:t>
        </w:r>
        <w:r>
          <w:rPr>
            <w:rFonts w:asciiTheme="minorHAnsi" w:eastAsiaTheme="minorEastAsia" w:hAnsiTheme="minorHAnsi" w:cstheme="minorBidi"/>
            <w:noProof/>
            <w:kern w:val="2"/>
            <w:sz w:val="24"/>
            <w:szCs w:val="24"/>
            <w14:ligatures w14:val="standardContextual"/>
          </w:rPr>
          <w:tab/>
        </w:r>
        <w:r w:rsidRPr="009E676D">
          <w:rPr>
            <w:rStyle w:val="Hipercze"/>
            <w:noProof/>
          </w:rPr>
          <w:t>ŚRODOWISKOWY DOM SAMOPOMOCY TYPU C</w:t>
        </w:r>
        <w:r>
          <w:rPr>
            <w:noProof/>
            <w:webHidden/>
          </w:rPr>
          <w:tab/>
        </w:r>
        <w:r>
          <w:rPr>
            <w:noProof/>
            <w:webHidden/>
          </w:rPr>
          <w:fldChar w:fldCharType="begin"/>
        </w:r>
        <w:r>
          <w:rPr>
            <w:noProof/>
            <w:webHidden/>
          </w:rPr>
          <w:instrText xml:space="preserve"> PAGEREF _Toc199350507 \h </w:instrText>
        </w:r>
        <w:r>
          <w:rPr>
            <w:noProof/>
            <w:webHidden/>
          </w:rPr>
        </w:r>
        <w:r>
          <w:rPr>
            <w:noProof/>
            <w:webHidden/>
          </w:rPr>
          <w:fldChar w:fldCharType="separate"/>
        </w:r>
        <w:r w:rsidR="00991517">
          <w:rPr>
            <w:noProof/>
            <w:webHidden/>
          </w:rPr>
          <w:t>59</w:t>
        </w:r>
        <w:r>
          <w:rPr>
            <w:noProof/>
            <w:webHidden/>
          </w:rPr>
          <w:fldChar w:fldCharType="end"/>
        </w:r>
      </w:hyperlink>
    </w:p>
    <w:p w14:paraId="795C85D0" w14:textId="6E2A2D5C"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08" w:history="1">
        <w:r w:rsidRPr="009E676D">
          <w:rPr>
            <w:rStyle w:val="Hipercze"/>
            <w:noProof/>
            <w14:scene3d>
              <w14:camera w14:prst="orthographicFront"/>
              <w14:lightRig w14:rig="threePt" w14:dir="t">
                <w14:rot w14:lat="0" w14:lon="0" w14:rev="0"/>
              </w14:lightRig>
            </w14:scene3d>
          </w:rPr>
          <w:t>2.40</w:t>
        </w:r>
        <w:r>
          <w:rPr>
            <w:rFonts w:asciiTheme="minorHAnsi" w:eastAsiaTheme="minorEastAsia" w:hAnsiTheme="minorHAnsi" w:cstheme="minorBidi"/>
            <w:noProof/>
            <w:kern w:val="2"/>
            <w:sz w:val="24"/>
            <w:szCs w:val="24"/>
            <w14:ligatures w14:val="standardContextual"/>
          </w:rPr>
          <w:tab/>
        </w:r>
        <w:r w:rsidRPr="009E676D">
          <w:rPr>
            <w:rStyle w:val="Hipercze"/>
            <w:noProof/>
          </w:rPr>
          <w:t>MIEJSKI ZAKŁAD KOMUNIKACYJNY W BIAŁEJ PODLASKIEJ Sp. z o.o.</w:t>
        </w:r>
        <w:r>
          <w:rPr>
            <w:noProof/>
            <w:webHidden/>
          </w:rPr>
          <w:tab/>
        </w:r>
        <w:r>
          <w:rPr>
            <w:noProof/>
            <w:webHidden/>
          </w:rPr>
          <w:fldChar w:fldCharType="begin"/>
        </w:r>
        <w:r>
          <w:rPr>
            <w:noProof/>
            <w:webHidden/>
          </w:rPr>
          <w:instrText xml:space="preserve"> PAGEREF _Toc199350508 \h </w:instrText>
        </w:r>
        <w:r>
          <w:rPr>
            <w:noProof/>
            <w:webHidden/>
          </w:rPr>
        </w:r>
        <w:r>
          <w:rPr>
            <w:noProof/>
            <w:webHidden/>
          </w:rPr>
          <w:fldChar w:fldCharType="separate"/>
        </w:r>
        <w:r w:rsidR="00991517">
          <w:rPr>
            <w:noProof/>
            <w:webHidden/>
          </w:rPr>
          <w:t>60</w:t>
        </w:r>
        <w:r>
          <w:rPr>
            <w:noProof/>
            <w:webHidden/>
          </w:rPr>
          <w:fldChar w:fldCharType="end"/>
        </w:r>
      </w:hyperlink>
    </w:p>
    <w:p w14:paraId="6D866E14" w14:textId="23540291"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09" w:history="1">
        <w:r w:rsidRPr="009E676D">
          <w:rPr>
            <w:rStyle w:val="Hipercze"/>
            <w:noProof/>
            <w14:scene3d>
              <w14:camera w14:prst="orthographicFront"/>
              <w14:lightRig w14:rig="threePt" w14:dir="t">
                <w14:rot w14:lat="0" w14:lon="0" w14:rev="0"/>
              </w14:lightRig>
            </w14:scene3d>
          </w:rPr>
          <w:t>2.41</w:t>
        </w:r>
        <w:r>
          <w:rPr>
            <w:rFonts w:asciiTheme="minorHAnsi" w:eastAsiaTheme="minorEastAsia" w:hAnsiTheme="minorHAnsi" w:cstheme="minorBidi"/>
            <w:noProof/>
            <w:kern w:val="2"/>
            <w:sz w:val="24"/>
            <w:szCs w:val="24"/>
            <w14:ligatures w14:val="standardContextual"/>
          </w:rPr>
          <w:tab/>
        </w:r>
        <w:r w:rsidRPr="009E676D">
          <w:rPr>
            <w:rStyle w:val="Hipercze"/>
            <w:noProof/>
          </w:rPr>
          <w:t>BIALSKIE WODOCIĄGI I KANALIZACJA „WOD-KAN” Sp. z o.o.</w:t>
        </w:r>
        <w:r>
          <w:rPr>
            <w:noProof/>
            <w:webHidden/>
          </w:rPr>
          <w:tab/>
        </w:r>
        <w:r>
          <w:rPr>
            <w:noProof/>
            <w:webHidden/>
          </w:rPr>
          <w:fldChar w:fldCharType="begin"/>
        </w:r>
        <w:r>
          <w:rPr>
            <w:noProof/>
            <w:webHidden/>
          </w:rPr>
          <w:instrText xml:space="preserve"> PAGEREF _Toc199350509 \h </w:instrText>
        </w:r>
        <w:r>
          <w:rPr>
            <w:noProof/>
            <w:webHidden/>
          </w:rPr>
        </w:r>
        <w:r>
          <w:rPr>
            <w:noProof/>
            <w:webHidden/>
          </w:rPr>
          <w:fldChar w:fldCharType="separate"/>
        </w:r>
        <w:r w:rsidR="00991517">
          <w:rPr>
            <w:noProof/>
            <w:webHidden/>
          </w:rPr>
          <w:t>63</w:t>
        </w:r>
        <w:r>
          <w:rPr>
            <w:noProof/>
            <w:webHidden/>
          </w:rPr>
          <w:fldChar w:fldCharType="end"/>
        </w:r>
      </w:hyperlink>
    </w:p>
    <w:p w14:paraId="5939D64C" w14:textId="5515BDCB"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10" w:history="1">
        <w:r w:rsidRPr="009E676D">
          <w:rPr>
            <w:rStyle w:val="Hipercze"/>
            <w:noProof/>
            <w14:scene3d>
              <w14:camera w14:prst="orthographicFront"/>
              <w14:lightRig w14:rig="threePt" w14:dir="t">
                <w14:rot w14:lat="0" w14:lon="0" w14:rev="0"/>
              </w14:lightRig>
            </w14:scene3d>
          </w:rPr>
          <w:t>2.42</w:t>
        </w:r>
        <w:r>
          <w:rPr>
            <w:rFonts w:asciiTheme="minorHAnsi" w:eastAsiaTheme="minorEastAsia" w:hAnsiTheme="minorHAnsi" w:cstheme="minorBidi"/>
            <w:noProof/>
            <w:kern w:val="2"/>
            <w:sz w:val="24"/>
            <w:szCs w:val="24"/>
            <w14:ligatures w14:val="standardContextual"/>
          </w:rPr>
          <w:tab/>
        </w:r>
        <w:r w:rsidRPr="009E676D">
          <w:rPr>
            <w:rStyle w:val="Hipercze"/>
            <w:noProof/>
          </w:rPr>
          <w:t>PRZEDSIĘBIORSTWO ENERGETYKI CIEPLNEJ Sp. z o.o.</w:t>
        </w:r>
        <w:r>
          <w:rPr>
            <w:noProof/>
            <w:webHidden/>
          </w:rPr>
          <w:tab/>
        </w:r>
        <w:r>
          <w:rPr>
            <w:noProof/>
            <w:webHidden/>
          </w:rPr>
          <w:fldChar w:fldCharType="begin"/>
        </w:r>
        <w:r>
          <w:rPr>
            <w:noProof/>
            <w:webHidden/>
          </w:rPr>
          <w:instrText xml:space="preserve"> PAGEREF _Toc199350510 \h </w:instrText>
        </w:r>
        <w:r>
          <w:rPr>
            <w:noProof/>
            <w:webHidden/>
          </w:rPr>
        </w:r>
        <w:r>
          <w:rPr>
            <w:noProof/>
            <w:webHidden/>
          </w:rPr>
          <w:fldChar w:fldCharType="separate"/>
        </w:r>
        <w:r w:rsidR="00991517">
          <w:rPr>
            <w:noProof/>
            <w:webHidden/>
          </w:rPr>
          <w:t>69</w:t>
        </w:r>
        <w:r>
          <w:rPr>
            <w:noProof/>
            <w:webHidden/>
          </w:rPr>
          <w:fldChar w:fldCharType="end"/>
        </w:r>
      </w:hyperlink>
    </w:p>
    <w:p w14:paraId="1ADF0425" w14:textId="45A50BCA"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11" w:history="1">
        <w:r w:rsidRPr="009E676D">
          <w:rPr>
            <w:rStyle w:val="Hipercze"/>
            <w:noProof/>
            <w14:scene3d>
              <w14:camera w14:prst="orthographicFront"/>
              <w14:lightRig w14:rig="threePt" w14:dir="t">
                <w14:rot w14:lat="0" w14:lon="0" w14:rev="0"/>
              </w14:lightRig>
            </w14:scene3d>
          </w:rPr>
          <w:t>2.43</w:t>
        </w:r>
        <w:r>
          <w:rPr>
            <w:rFonts w:asciiTheme="minorHAnsi" w:eastAsiaTheme="minorEastAsia" w:hAnsiTheme="minorHAnsi" w:cstheme="minorBidi"/>
            <w:noProof/>
            <w:kern w:val="2"/>
            <w:sz w:val="24"/>
            <w:szCs w:val="24"/>
            <w14:ligatures w14:val="standardContextual"/>
          </w:rPr>
          <w:tab/>
        </w:r>
        <w:r w:rsidRPr="009E676D">
          <w:rPr>
            <w:rStyle w:val="Hipercze"/>
            <w:noProof/>
          </w:rPr>
          <w:t>ZAKŁAD GOSPODARKI LOKALOWEJ Sp. z o.o. W BIAŁEJ PODLASKIEJ</w:t>
        </w:r>
        <w:r>
          <w:rPr>
            <w:noProof/>
            <w:webHidden/>
          </w:rPr>
          <w:tab/>
        </w:r>
        <w:r>
          <w:rPr>
            <w:noProof/>
            <w:webHidden/>
          </w:rPr>
          <w:fldChar w:fldCharType="begin"/>
        </w:r>
        <w:r>
          <w:rPr>
            <w:noProof/>
            <w:webHidden/>
          </w:rPr>
          <w:instrText xml:space="preserve"> PAGEREF _Toc199350511 \h </w:instrText>
        </w:r>
        <w:r>
          <w:rPr>
            <w:noProof/>
            <w:webHidden/>
          </w:rPr>
        </w:r>
        <w:r>
          <w:rPr>
            <w:noProof/>
            <w:webHidden/>
          </w:rPr>
          <w:fldChar w:fldCharType="separate"/>
        </w:r>
        <w:r w:rsidR="00991517">
          <w:rPr>
            <w:noProof/>
            <w:webHidden/>
          </w:rPr>
          <w:t>71</w:t>
        </w:r>
        <w:r>
          <w:rPr>
            <w:noProof/>
            <w:webHidden/>
          </w:rPr>
          <w:fldChar w:fldCharType="end"/>
        </w:r>
      </w:hyperlink>
    </w:p>
    <w:p w14:paraId="78AEAD72" w14:textId="1F61479C"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12" w:history="1">
        <w:r w:rsidRPr="009E676D">
          <w:rPr>
            <w:rStyle w:val="Hipercze"/>
            <w:noProof/>
            <w14:scene3d>
              <w14:camera w14:prst="orthographicFront"/>
              <w14:lightRig w14:rig="threePt" w14:dir="t">
                <w14:rot w14:lat="0" w14:lon="0" w14:rev="0"/>
              </w14:lightRig>
            </w14:scene3d>
          </w:rPr>
          <w:t>2.44</w:t>
        </w:r>
        <w:r>
          <w:rPr>
            <w:rFonts w:asciiTheme="minorHAnsi" w:eastAsiaTheme="minorEastAsia" w:hAnsiTheme="minorHAnsi" w:cstheme="minorBidi"/>
            <w:noProof/>
            <w:kern w:val="2"/>
            <w:sz w:val="24"/>
            <w:szCs w:val="24"/>
            <w14:ligatures w14:val="standardContextual"/>
          </w:rPr>
          <w:tab/>
        </w:r>
        <w:r w:rsidRPr="009E676D">
          <w:rPr>
            <w:rStyle w:val="Hipercze"/>
            <w:noProof/>
          </w:rPr>
          <w:t>ZAKŁAD PRODUKCYJNO-HANDLOWY „ZIELEŃ” Sp. z o.o.</w:t>
        </w:r>
        <w:r>
          <w:rPr>
            <w:noProof/>
            <w:webHidden/>
          </w:rPr>
          <w:tab/>
        </w:r>
        <w:r>
          <w:rPr>
            <w:noProof/>
            <w:webHidden/>
          </w:rPr>
          <w:fldChar w:fldCharType="begin"/>
        </w:r>
        <w:r>
          <w:rPr>
            <w:noProof/>
            <w:webHidden/>
          </w:rPr>
          <w:instrText xml:space="preserve"> PAGEREF _Toc199350512 \h </w:instrText>
        </w:r>
        <w:r>
          <w:rPr>
            <w:noProof/>
            <w:webHidden/>
          </w:rPr>
        </w:r>
        <w:r>
          <w:rPr>
            <w:noProof/>
            <w:webHidden/>
          </w:rPr>
          <w:fldChar w:fldCharType="separate"/>
        </w:r>
        <w:r w:rsidR="00991517">
          <w:rPr>
            <w:noProof/>
            <w:webHidden/>
          </w:rPr>
          <w:t>75</w:t>
        </w:r>
        <w:r>
          <w:rPr>
            <w:noProof/>
            <w:webHidden/>
          </w:rPr>
          <w:fldChar w:fldCharType="end"/>
        </w:r>
      </w:hyperlink>
    </w:p>
    <w:p w14:paraId="6040DC7B" w14:textId="444434B0" w:rsidR="00DE0302" w:rsidRDefault="00DE0302">
      <w:pPr>
        <w:pStyle w:val="Spistreci1"/>
        <w:rPr>
          <w:rFonts w:asciiTheme="minorHAnsi" w:eastAsiaTheme="minorEastAsia" w:hAnsiTheme="minorHAnsi" w:cstheme="minorBidi"/>
          <w:b w:val="0"/>
          <w:kern w:val="2"/>
          <w14:ligatures w14:val="standardContextual"/>
        </w:rPr>
      </w:pPr>
      <w:hyperlink w:anchor="_Toc199350513" w:history="1">
        <w:r w:rsidRPr="009E676D">
          <w:rPr>
            <w:rStyle w:val="Hipercze"/>
          </w:rPr>
          <w:t>CZĘŚĆ III – REALIZACJA UCHWAŁ RADY MIASTA</w:t>
        </w:r>
        <w:r>
          <w:rPr>
            <w:webHidden/>
          </w:rPr>
          <w:tab/>
        </w:r>
        <w:r>
          <w:rPr>
            <w:webHidden/>
          </w:rPr>
          <w:fldChar w:fldCharType="begin"/>
        </w:r>
        <w:r>
          <w:rPr>
            <w:webHidden/>
          </w:rPr>
          <w:instrText xml:space="preserve"> PAGEREF _Toc199350513 \h </w:instrText>
        </w:r>
        <w:r>
          <w:rPr>
            <w:webHidden/>
          </w:rPr>
        </w:r>
        <w:r>
          <w:rPr>
            <w:webHidden/>
          </w:rPr>
          <w:fldChar w:fldCharType="separate"/>
        </w:r>
        <w:r w:rsidR="00991517">
          <w:rPr>
            <w:webHidden/>
          </w:rPr>
          <w:t>77</w:t>
        </w:r>
        <w:r>
          <w:rPr>
            <w:webHidden/>
          </w:rPr>
          <w:fldChar w:fldCharType="end"/>
        </w:r>
      </w:hyperlink>
    </w:p>
    <w:p w14:paraId="33575471" w14:textId="08B4C548"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14" w:history="1">
        <w:r w:rsidRPr="009E676D">
          <w:rPr>
            <w:rStyle w:val="Hipercze"/>
            <w:noProof/>
          </w:rPr>
          <w:t>3.1</w:t>
        </w:r>
        <w:r>
          <w:rPr>
            <w:rFonts w:asciiTheme="minorHAnsi" w:eastAsiaTheme="minorEastAsia" w:hAnsiTheme="minorHAnsi" w:cstheme="minorBidi"/>
            <w:noProof/>
            <w:kern w:val="2"/>
            <w:sz w:val="24"/>
            <w:szCs w:val="24"/>
            <w14:ligatures w14:val="standardContextual"/>
          </w:rPr>
          <w:tab/>
        </w:r>
        <w:r w:rsidRPr="009E676D">
          <w:rPr>
            <w:rStyle w:val="Hipercze"/>
            <w:noProof/>
          </w:rPr>
          <w:t>UCHWAŁY O CHARAKTERZE STRATEGICZNYM I PROGRAMOWYM</w:t>
        </w:r>
        <w:r>
          <w:rPr>
            <w:noProof/>
            <w:webHidden/>
          </w:rPr>
          <w:tab/>
        </w:r>
        <w:r>
          <w:rPr>
            <w:noProof/>
            <w:webHidden/>
          </w:rPr>
          <w:fldChar w:fldCharType="begin"/>
        </w:r>
        <w:r>
          <w:rPr>
            <w:noProof/>
            <w:webHidden/>
          </w:rPr>
          <w:instrText xml:space="preserve"> PAGEREF _Toc199350514 \h </w:instrText>
        </w:r>
        <w:r>
          <w:rPr>
            <w:noProof/>
            <w:webHidden/>
          </w:rPr>
        </w:r>
        <w:r>
          <w:rPr>
            <w:noProof/>
            <w:webHidden/>
          </w:rPr>
          <w:fldChar w:fldCharType="separate"/>
        </w:r>
        <w:r w:rsidR="00991517">
          <w:rPr>
            <w:noProof/>
            <w:webHidden/>
          </w:rPr>
          <w:t>77</w:t>
        </w:r>
        <w:r>
          <w:rPr>
            <w:noProof/>
            <w:webHidden/>
          </w:rPr>
          <w:fldChar w:fldCharType="end"/>
        </w:r>
      </w:hyperlink>
    </w:p>
    <w:p w14:paraId="384F5342" w14:textId="36A9625E"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15" w:history="1">
        <w:r w:rsidRPr="009E676D">
          <w:rPr>
            <w:rStyle w:val="Hipercze"/>
            <w:noProof/>
          </w:rPr>
          <w:t>3.2</w:t>
        </w:r>
        <w:r>
          <w:rPr>
            <w:rFonts w:asciiTheme="minorHAnsi" w:eastAsiaTheme="minorEastAsia" w:hAnsiTheme="minorHAnsi" w:cstheme="minorBidi"/>
            <w:noProof/>
            <w:kern w:val="2"/>
            <w:sz w:val="24"/>
            <w:szCs w:val="24"/>
            <w14:ligatures w14:val="standardContextual"/>
          </w:rPr>
          <w:tab/>
        </w:r>
        <w:r w:rsidRPr="009E676D">
          <w:rPr>
            <w:rStyle w:val="Hipercze"/>
            <w:noProof/>
          </w:rPr>
          <w:t>REJESTR UCHWAŁ RADY MIASTA BIAŁA PODLASKA PODJĘTYCH W 2024 R.</w:t>
        </w:r>
        <w:r>
          <w:rPr>
            <w:noProof/>
            <w:webHidden/>
          </w:rPr>
          <w:tab/>
        </w:r>
        <w:r>
          <w:rPr>
            <w:noProof/>
            <w:webHidden/>
          </w:rPr>
          <w:fldChar w:fldCharType="begin"/>
        </w:r>
        <w:r>
          <w:rPr>
            <w:noProof/>
            <w:webHidden/>
          </w:rPr>
          <w:instrText xml:space="preserve"> PAGEREF _Toc199350515 \h </w:instrText>
        </w:r>
        <w:r>
          <w:rPr>
            <w:noProof/>
            <w:webHidden/>
          </w:rPr>
        </w:r>
        <w:r>
          <w:rPr>
            <w:noProof/>
            <w:webHidden/>
          </w:rPr>
          <w:fldChar w:fldCharType="separate"/>
        </w:r>
        <w:r w:rsidR="00991517">
          <w:rPr>
            <w:noProof/>
            <w:webHidden/>
          </w:rPr>
          <w:t>95</w:t>
        </w:r>
        <w:r>
          <w:rPr>
            <w:noProof/>
            <w:webHidden/>
          </w:rPr>
          <w:fldChar w:fldCharType="end"/>
        </w:r>
      </w:hyperlink>
    </w:p>
    <w:p w14:paraId="5639ED82" w14:textId="092C87D4" w:rsidR="00DE0302" w:rsidRDefault="00DE0302">
      <w:pPr>
        <w:pStyle w:val="Spistreci1"/>
        <w:rPr>
          <w:rFonts w:asciiTheme="minorHAnsi" w:eastAsiaTheme="minorEastAsia" w:hAnsiTheme="minorHAnsi" w:cstheme="minorBidi"/>
          <w:b w:val="0"/>
          <w:kern w:val="2"/>
          <w14:ligatures w14:val="standardContextual"/>
        </w:rPr>
      </w:pPr>
      <w:hyperlink w:anchor="_Toc199350516" w:history="1">
        <w:r w:rsidRPr="009E676D">
          <w:rPr>
            <w:rStyle w:val="Hipercze"/>
          </w:rPr>
          <w:t>CZĘŚĆ IV – DZIAŁALNOŚĆ INWESTYCYJNA</w:t>
        </w:r>
        <w:r>
          <w:rPr>
            <w:webHidden/>
          </w:rPr>
          <w:tab/>
        </w:r>
        <w:r>
          <w:rPr>
            <w:webHidden/>
          </w:rPr>
          <w:fldChar w:fldCharType="begin"/>
        </w:r>
        <w:r>
          <w:rPr>
            <w:webHidden/>
          </w:rPr>
          <w:instrText xml:space="preserve"> PAGEREF _Toc199350516 \h </w:instrText>
        </w:r>
        <w:r>
          <w:rPr>
            <w:webHidden/>
          </w:rPr>
        </w:r>
        <w:r>
          <w:rPr>
            <w:webHidden/>
          </w:rPr>
          <w:fldChar w:fldCharType="separate"/>
        </w:r>
        <w:r w:rsidR="00991517">
          <w:rPr>
            <w:webHidden/>
          </w:rPr>
          <w:t>103</w:t>
        </w:r>
        <w:r>
          <w:rPr>
            <w:webHidden/>
          </w:rPr>
          <w:fldChar w:fldCharType="end"/>
        </w:r>
      </w:hyperlink>
    </w:p>
    <w:p w14:paraId="07596899" w14:textId="60BE0A2F"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17" w:history="1">
        <w:r w:rsidRPr="009E676D">
          <w:rPr>
            <w:rStyle w:val="Hipercze"/>
            <w:noProof/>
            <w14:scene3d>
              <w14:camera w14:prst="orthographicFront"/>
              <w14:lightRig w14:rig="threePt" w14:dir="t">
                <w14:rot w14:lat="0" w14:lon="0" w14:rev="0"/>
              </w14:lightRig>
            </w14:scene3d>
          </w:rPr>
          <w:t>4.1</w:t>
        </w:r>
        <w:r>
          <w:rPr>
            <w:rFonts w:asciiTheme="minorHAnsi" w:eastAsiaTheme="minorEastAsia" w:hAnsiTheme="minorHAnsi" w:cstheme="minorBidi"/>
            <w:noProof/>
            <w:kern w:val="2"/>
            <w:sz w:val="24"/>
            <w:szCs w:val="24"/>
            <w14:ligatures w14:val="standardContextual"/>
          </w:rPr>
          <w:tab/>
        </w:r>
        <w:r w:rsidRPr="009E676D">
          <w:rPr>
            <w:rStyle w:val="Hipercze"/>
            <w:noProof/>
          </w:rPr>
          <w:t>ZREALIZOWANE ZADANIA INWESTYCYJNE</w:t>
        </w:r>
        <w:r>
          <w:rPr>
            <w:noProof/>
            <w:webHidden/>
          </w:rPr>
          <w:tab/>
        </w:r>
        <w:r>
          <w:rPr>
            <w:noProof/>
            <w:webHidden/>
          </w:rPr>
          <w:fldChar w:fldCharType="begin"/>
        </w:r>
        <w:r>
          <w:rPr>
            <w:noProof/>
            <w:webHidden/>
          </w:rPr>
          <w:instrText xml:space="preserve"> PAGEREF _Toc199350517 \h </w:instrText>
        </w:r>
        <w:r>
          <w:rPr>
            <w:noProof/>
            <w:webHidden/>
          </w:rPr>
        </w:r>
        <w:r>
          <w:rPr>
            <w:noProof/>
            <w:webHidden/>
          </w:rPr>
          <w:fldChar w:fldCharType="separate"/>
        </w:r>
        <w:r w:rsidR="00991517">
          <w:rPr>
            <w:noProof/>
            <w:webHidden/>
          </w:rPr>
          <w:t>103</w:t>
        </w:r>
        <w:r>
          <w:rPr>
            <w:noProof/>
            <w:webHidden/>
          </w:rPr>
          <w:fldChar w:fldCharType="end"/>
        </w:r>
      </w:hyperlink>
    </w:p>
    <w:p w14:paraId="0C0E7D4B" w14:textId="224BDD78"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18" w:history="1">
        <w:r w:rsidRPr="009E676D">
          <w:rPr>
            <w:rStyle w:val="Hipercze"/>
            <w:noProof/>
            <w:lang w:eastAsia="zh-CN"/>
            <w14:scene3d>
              <w14:camera w14:prst="orthographicFront"/>
              <w14:lightRig w14:rig="threePt" w14:dir="t">
                <w14:rot w14:lat="0" w14:lon="0" w14:rev="0"/>
              </w14:lightRig>
            </w14:scene3d>
          </w:rPr>
          <w:t>4.2</w:t>
        </w:r>
        <w:r>
          <w:rPr>
            <w:rFonts w:asciiTheme="minorHAnsi" w:eastAsiaTheme="minorEastAsia" w:hAnsiTheme="minorHAnsi" w:cstheme="minorBidi"/>
            <w:noProof/>
            <w:kern w:val="2"/>
            <w:sz w:val="24"/>
            <w:szCs w:val="24"/>
            <w14:ligatures w14:val="standardContextual"/>
          </w:rPr>
          <w:tab/>
        </w:r>
        <w:r w:rsidRPr="009E676D">
          <w:rPr>
            <w:rStyle w:val="Hipercze"/>
            <w:noProof/>
          </w:rPr>
          <w:t>ZADANIA</w:t>
        </w:r>
        <w:r w:rsidRPr="009E676D">
          <w:rPr>
            <w:rStyle w:val="Hipercze"/>
            <w:noProof/>
            <w:lang w:eastAsia="zh-CN"/>
          </w:rPr>
          <w:t xml:space="preserve"> ZREALIZOWANE ZE ŚRODKÓW UNII EUROPEJSKIEJ</w:t>
        </w:r>
        <w:r>
          <w:rPr>
            <w:noProof/>
            <w:webHidden/>
          </w:rPr>
          <w:tab/>
        </w:r>
        <w:r>
          <w:rPr>
            <w:noProof/>
            <w:webHidden/>
          </w:rPr>
          <w:fldChar w:fldCharType="begin"/>
        </w:r>
        <w:r>
          <w:rPr>
            <w:noProof/>
            <w:webHidden/>
          </w:rPr>
          <w:instrText xml:space="preserve"> PAGEREF _Toc199350518 \h </w:instrText>
        </w:r>
        <w:r>
          <w:rPr>
            <w:noProof/>
            <w:webHidden/>
          </w:rPr>
        </w:r>
        <w:r>
          <w:rPr>
            <w:noProof/>
            <w:webHidden/>
          </w:rPr>
          <w:fldChar w:fldCharType="separate"/>
        </w:r>
        <w:r w:rsidR="00991517">
          <w:rPr>
            <w:noProof/>
            <w:webHidden/>
          </w:rPr>
          <w:t>114</w:t>
        </w:r>
        <w:r>
          <w:rPr>
            <w:noProof/>
            <w:webHidden/>
          </w:rPr>
          <w:fldChar w:fldCharType="end"/>
        </w:r>
      </w:hyperlink>
    </w:p>
    <w:p w14:paraId="22E95335" w14:textId="58837E35"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19" w:history="1">
        <w:r w:rsidRPr="009E676D">
          <w:rPr>
            <w:rStyle w:val="Hipercze"/>
            <w:noProof/>
            <w14:scene3d>
              <w14:camera w14:prst="orthographicFront"/>
              <w14:lightRig w14:rig="threePt" w14:dir="t">
                <w14:rot w14:lat="0" w14:lon="0" w14:rev="0"/>
              </w14:lightRig>
            </w14:scene3d>
          </w:rPr>
          <w:t>4.3</w:t>
        </w:r>
        <w:r>
          <w:rPr>
            <w:rFonts w:asciiTheme="minorHAnsi" w:eastAsiaTheme="minorEastAsia" w:hAnsiTheme="minorHAnsi" w:cstheme="minorBidi"/>
            <w:noProof/>
            <w:kern w:val="2"/>
            <w:sz w:val="24"/>
            <w:szCs w:val="24"/>
            <w14:ligatures w14:val="standardContextual"/>
          </w:rPr>
          <w:tab/>
        </w:r>
        <w:r w:rsidRPr="009E676D">
          <w:rPr>
            <w:rStyle w:val="Hipercze"/>
            <w:noProof/>
          </w:rPr>
          <w:t>ZADANIA WIELOLETNIE W TRAKCIE REALIZACJI</w:t>
        </w:r>
        <w:r>
          <w:rPr>
            <w:noProof/>
            <w:webHidden/>
          </w:rPr>
          <w:tab/>
        </w:r>
        <w:r>
          <w:rPr>
            <w:noProof/>
            <w:webHidden/>
          </w:rPr>
          <w:fldChar w:fldCharType="begin"/>
        </w:r>
        <w:r>
          <w:rPr>
            <w:noProof/>
            <w:webHidden/>
          </w:rPr>
          <w:instrText xml:space="preserve"> PAGEREF _Toc199350519 \h </w:instrText>
        </w:r>
        <w:r>
          <w:rPr>
            <w:noProof/>
            <w:webHidden/>
          </w:rPr>
        </w:r>
        <w:r>
          <w:rPr>
            <w:noProof/>
            <w:webHidden/>
          </w:rPr>
          <w:fldChar w:fldCharType="separate"/>
        </w:r>
        <w:r w:rsidR="00991517">
          <w:rPr>
            <w:noProof/>
            <w:webHidden/>
          </w:rPr>
          <w:t>114</w:t>
        </w:r>
        <w:r>
          <w:rPr>
            <w:noProof/>
            <w:webHidden/>
          </w:rPr>
          <w:fldChar w:fldCharType="end"/>
        </w:r>
      </w:hyperlink>
    </w:p>
    <w:p w14:paraId="6C29CB21" w14:textId="1D65D2FF"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20" w:history="1">
        <w:r w:rsidRPr="009E676D">
          <w:rPr>
            <w:rStyle w:val="Hipercze"/>
            <w:noProof/>
            <w14:scene3d>
              <w14:camera w14:prst="orthographicFront"/>
              <w14:lightRig w14:rig="threePt" w14:dir="t">
                <w14:rot w14:lat="0" w14:lon="0" w14:rev="0"/>
              </w14:lightRig>
            </w14:scene3d>
          </w:rPr>
          <w:t>4.4</w:t>
        </w:r>
        <w:r>
          <w:rPr>
            <w:rFonts w:asciiTheme="minorHAnsi" w:eastAsiaTheme="minorEastAsia" w:hAnsiTheme="minorHAnsi" w:cstheme="minorBidi"/>
            <w:noProof/>
            <w:kern w:val="2"/>
            <w:sz w:val="24"/>
            <w:szCs w:val="24"/>
            <w14:ligatures w14:val="standardContextual"/>
          </w:rPr>
          <w:tab/>
        </w:r>
        <w:r w:rsidRPr="009E676D">
          <w:rPr>
            <w:rStyle w:val="Hipercze"/>
            <w:noProof/>
          </w:rPr>
          <w:t>PROJEKTY REALIZOWANE ZE ŚRODKÓW UNII EUROPEJSKIEJ W TRAKCIE REALIZACJI</w:t>
        </w:r>
        <w:r>
          <w:rPr>
            <w:noProof/>
            <w:webHidden/>
          </w:rPr>
          <w:tab/>
        </w:r>
        <w:r>
          <w:rPr>
            <w:noProof/>
            <w:webHidden/>
          </w:rPr>
          <w:fldChar w:fldCharType="begin"/>
        </w:r>
        <w:r>
          <w:rPr>
            <w:noProof/>
            <w:webHidden/>
          </w:rPr>
          <w:instrText xml:space="preserve"> PAGEREF _Toc199350520 \h </w:instrText>
        </w:r>
        <w:r>
          <w:rPr>
            <w:noProof/>
            <w:webHidden/>
          </w:rPr>
        </w:r>
        <w:r>
          <w:rPr>
            <w:noProof/>
            <w:webHidden/>
          </w:rPr>
          <w:fldChar w:fldCharType="separate"/>
        </w:r>
        <w:r w:rsidR="00991517">
          <w:rPr>
            <w:noProof/>
            <w:webHidden/>
          </w:rPr>
          <w:t>122</w:t>
        </w:r>
        <w:r>
          <w:rPr>
            <w:noProof/>
            <w:webHidden/>
          </w:rPr>
          <w:fldChar w:fldCharType="end"/>
        </w:r>
      </w:hyperlink>
    </w:p>
    <w:p w14:paraId="1A6297A5" w14:textId="7C3677F6"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21" w:history="1">
        <w:r w:rsidRPr="009E676D">
          <w:rPr>
            <w:rStyle w:val="Hipercze"/>
            <w:noProof/>
            <w14:scene3d>
              <w14:camera w14:prst="orthographicFront"/>
              <w14:lightRig w14:rig="threePt" w14:dir="t">
                <w14:rot w14:lat="0" w14:lon="0" w14:rev="0"/>
              </w14:lightRig>
            </w14:scene3d>
          </w:rPr>
          <w:t>4.5</w:t>
        </w:r>
        <w:r>
          <w:rPr>
            <w:rFonts w:asciiTheme="minorHAnsi" w:eastAsiaTheme="minorEastAsia" w:hAnsiTheme="minorHAnsi" w:cstheme="minorBidi"/>
            <w:noProof/>
            <w:kern w:val="2"/>
            <w:sz w:val="24"/>
            <w:szCs w:val="24"/>
            <w14:ligatures w14:val="standardContextual"/>
          </w:rPr>
          <w:tab/>
        </w:r>
        <w:r w:rsidRPr="009E676D">
          <w:rPr>
            <w:rStyle w:val="Hipercze"/>
            <w:noProof/>
          </w:rPr>
          <w:t>PROJEKTY ZREALIZOWANE W RAMACH ŚRODKÓW Z BUDŻETU OBYWATELSKIEGO</w:t>
        </w:r>
        <w:r>
          <w:rPr>
            <w:noProof/>
            <w:webHidden/>
          </w:rPr>
          <w:tab/>
        </w:r>
        <w:r>
          <w:rPr>
            <w:noProof/>
            <w:webHidden/>
          </w:rPr>
          <w:fldChar w:fldCharType="begin"/>
        </w:r>
        <w:r>
          <w:rPr>
            <w:noProof/>
            <w:webHidden/>
          </w:rPr>
          <w:instrText xml:space="preserve"> PAGEREF _Toc199350521 \h </w:instrText>
        </w:r>
        <w:r>
          <w:rPr>
            <w:noProof/>
            <w:webHidden/>
          </w:rPr>
        </w:r>
        <w:r>
          <w:rPr>
            <w:noProof/>
            <w:webHidden/>
          </w:rPr>
          <w:fldChar w:fldCharType="separate"/>
        </w:r>
        <w:r w:rsidR="00991517">
          <w:rPr>
            <w:noProof/>
            <w:webHidden/>
          </w:rPr>
          <w:t>127</w:t>
        </w:r>
        <w:r>
          <w:rPr>
            <w:noProof/>
            <w:webHidden/>
          </w:rPr>
          <w:fldChar w:fldCharType="end"/>
        </w:r>
      </w:hyperlink>
    </w:p>
    <w:p w14:paraId="536042B9" w14:textId="65DDCB1E" w:rsidR="00DE0302" w:rsidRDefault="00DE0302">
      <w:pPr>
        <w:pStyle w:val="Spistreci1"/>
        <w:rPr>
          <w:rFonts w:asciiTheme="minorHAnsi" w:eastAsiaTheme="minorEastAsia" w:hAnsiTheme="minorHAnsi" w:cstheme="minorBidi"/>
          <w:b w:val="0"/>
          <w:kern w:val="2"/>
          <w14:ligatures w14:val="standardContextual"/>
        </w:rPr>
      </w:pPr>
      <w:hyperlink w:anchor="_Toc199350522" w:history="1">
        <w:r w:rsidRPr="009E676D">
          <w:rPr>
            <w:rStyle w:val="Hipercze"/>
          </w:rPr>
          <w:t>CZĘŚĆ V – PARTYCYPACJA SPOŁECZNA</w:t>
        </w:r>
        <w:r>
          <w:rPr>
            <w:webHidden/>
          </w:rPr>
          <w:tab/>
        </w:r>
        <w:r>
          <w:rPr>
            <w:webHidden/>
          </w:rPr>
          <w:fldChar w:fldCharType="begin"/>
        </w:r>
        <w:r>
          <w:rPr>
            <w:webHidden/>
          </w:rPr>
          <w:instrText xml:space="preserve"> PAGEREF _Toc199350522 \h </w:instrText>
        </w:r>
        <w:r>
          <w:rPr>
            <w:webHidden/>
          </w:rPr>
        </w:r>
        <w:r>
          <w:rPr>
            <w:webHidden/>
          </w:rPr>
          <w:fldChar w:fldCharType="separate"/>
        </w:r>
        <w:r w:rsidR="00991517">
          <w:rPr>
            <w:webHidden/>
          </w:rPr>
          <w:t>128</w:t>
        </w:r>
        <w:r>
          <w:rPr>
            <w:webHidden/>
          </w:rPr>
          <w:fldChar w:fldCharType="end"/>
        </w:r>
      </w:hyperlink>
    </w:p>
    <w:p w14:paraId="2EEC8C60" w14:textId="32AEDDA7"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23" w:history="1">
        <w:r w:rsidRPr="009E676D">
          <w:rPr>
            <w:rStyle w:val="Hipercze"/>
            <w:noProof/>
          </w:rPr>
          <w:t>5.1</w:t>
        </w:r>
        <w:r>
          <w:rPr>
            <w:rFonts w:asciiTheme="minorHAnsi" w:eastAsiaTheme="minorEastAsia" w:hAnsiTheme="minorHAnsi" w:cstheme="minorBidi"/>
            <w:noProof/>
            <w:kern w:val="2"/>
            <w:sz w:val="24"/>
            <w:szCs w:val="24"/>
            <w14:ligatures w14:val="standardContextual"/>
          </w:rPr>
          <w:tab/>
        </w:r>
        <w:r w:rsidRPr="009E676D">
          <w:rPr>
            <w:rStyle w:val="Hipercze"/>
            <w:noProof/>
          </w:rPr>
          <w:t>BUDŻET OBYWATELSKI</w:t>
        </w:r>
        <w:r>
          <w:rPr>
            <w:noProof/>
            <w:webHidden/>
          </w:rPr>
          <w:tab/>
        </w:r>
        <w:r>
          <w:rPr>
            <w:noProof/>
            <w:webHidden/>
          </w:rPr>
          <w:fldChar w:fldCharType="begin"/>
        </w:r>
        <w:r>
          <w:rPr>
            <w:noProof/>
            <w:webHidden/>
          </w:rPr>
          <w:instrText xml:space="preserve"> PAGEREF _Toc199350523 \h </w:instrText>
        </w:r>
        <w:r>
          <w:rPr>
            <w:noProof/>
            <w:webHidden/>
          </w:rPr>
        </w:r>
        <w:r>
          <w:rPr>
            <w:noProof/>
            <w:webHidden/>
          </w:rPr>
          <w:fldChar w:fldCharType="separate"/>
        </w:r>
        <w:r w:rsidR="00991517">
          <w:rPr>
            <w:noProof/>
            <w:webHidden/>
          </w:rPr>
          <w:t>128</w:t>
        </w:r>
        <w:r>
          <w:rPr>
            <w:noProof/>
            <w:webHidden/>
          </w:rPr>
          <w:fldChar w:fldCharType="end"/>
        </w:r>
      </w:hyperlink>
    </w:p>
    <w:p w14:paraId="43D1F832" w14:textId="5C3E6CED" w:rsidR="00DE0302" w:rsidRDefault="00DE0302">
      <w:pPr>
        <w:pStyle w:val="Spistreci2"/>
        <w:rPr>
          <w:rFonts w:asciiTheme="minorHAnsi" w:eastAsiaTheme="minorEastAsia" w:hAnsiTheme="minorHAnsi" w:cstheme="minorBidi"/>
          <w:noProof/>
          <w:kern w:val="2"/>
          <w:sz w:val="24"/>
          <w:szCs w:val="24"/>
          <w14:ligatures w14:val="standardContextual"/>
        </w:rPr>
      </w:pPr>
      <w:hyperlink w:anchor="_Toc199350524" w:history="1">
        <w:r w:rsidRPr="009E676D">
          <w:rPr>
            <w:rStyle w:val="Hipercze"/>
            <w:noProof/>
          </w:rPr>
          <w:t>5.2</w:t>
        </w:r>
        <w:r>
          <w:rPr>
            <w:rFonts w:asciiTheme="minorHAnsi" w:eastAsiaTheme="minorEastAsia" w:hAnsiTheme="minorHAnsi" w:cstheme="minorBidi"/>
            <w:noProof/>
            <w:kern w:val="2"/>
            <w:sz w:val="24"/>
            <w:szCs w:val="24"/>
            <w14:ligatures w14:val="standardContextual"/>
          </w:rPr>
          <w:tab/>
        </w:r>
        <w:r w:rsidRPr="009E676D">
          <w:rPr>
            <w:rStyle w:val="Hipercze"/>
            <w:noProof/>
          </w:rPr>
          <w:t>PARTYCYPACJA SPOŁECZNA REALIZOWANA NA PODSTAWIE INNYCH DOKUMENTÓW</w:t>
        </w:r>
        <w:r>
          <w:rPr>
            <w:noProof/>
            <w:webHidden/>
          </w:rPr>
          <w:tab/>
        </w:r>
        <w:r>
          <w:rPr>
            <w:noProof/>
            <w:webHidden/>
          </w:rPr>
          <w:fldChar w:fldCharType="begin"/>
        </w:r>
        <w:r>
          <w:rPr>
            <w:noProof/>
            <w:webHidden/>
          </w:rPr>
          <w:instrText xml:space="preserve"> PAGEREF _Toc199350524 \h </w:instrText>
        </w:r>
        <w:r>
          <w:rPr>
            <w:noProof/>
            <w:webHidden/>
          </w:rPr>
        </w:r>
        <w:r>
          <w:rPr>
            <w:noProof/>
            <w:webHidden/>
          </w:rPr>
          <w:fldChar w:fldCharType="separate"/>
        </w:r>
        <w:r w:rsidR="00991517">
          <w:rPr>
            <w:noProof/>
            <w:webHidden/>
          </w:rPr>
          <w:t>130</w:t>
        </w:r>
        <w:r>
          <w:rPr>
            <w:noProof/>
            <w:webHidden/>
          </w:rPr>
          <w:fldChar w:fldCharType="end"/>
        </w:r>
      </w:hyperlink>
    </w:p>
    <w:p w14:paraId="692B6E47" w14:textId="42D900A2" w:rsidR="00DE0302" w:rsidRDefault="00DE0302">
      <w:pPr>
        <w:pStyle w:val="Spistreci1"/>
        <w:rPr>
          <w:rFonts w:asciiTheme="minorHAnsi" w:eastAsiaTheme="minorEastAsia" w:hAnsiTheme="minorHAnsi" w:cstheme="minorBidi"/>
          <w:b w:val="0"/>
          <w:kern w:val="2"/>
          <w14:ligatures w14:val="standardContextual"/>
        </w:rPr>
      </w:pPr>
      <w:hyperlink w:anchor="_Toc199350525" w:history="1">
        <w:r w:rsidRPr="009E676D">
          <w:rPr>
            <w:rStyle w:val="Hipercze"/>
          </w:rPr>
          <w:t>SPIS WYKRESÓW</w:t>
        </w:r>
        <w:r>
          <w:rPr>
            <w:webHidden/>
          </w:rPr>
          <w:tab/>
        </w:r>
        <w:r>
          <w:rPr>
            <w:webHidden/>
          </w:rPr>
          <w:fldChar w:fldCharType="begin"/>
        </w:r>
        <w:r>
          <w:rPr>
            <w:webHidden/>
          </w:rPr>
          <w:instrText xml:space="preserve"> PAGEREF _Toc199350525 \h </w:instrText>
        </w:r>
        <w:r>
          <w:rPr>
            <w:webHidden/>
          </w:rPr>
        </w:r>
        <w:r>
          <w:rPr>
            <w:webHidden/>
          </w:rPr>
          <w:fldChar w:fldCharType="separate"/>
        </w:r>
        <w:r w:rsidR="00991517">
          <w:rPr>
            <w:webHidden/>
          </w:rPr>
          <w:t>133</w:t>
        </w:r>
        <w:r>
          <w:rPr>
            <w:webHidden/>
          </w:rPr>
          <w:fldChar w:fldCharType="end"/>
        </w:r>
      </w:hyperlink>
    </w:p>
    <w:p w14:paraId="42328B03" w14:textId="2A1B8B1D" w:rsidR="00DE0302" w:rsidRDefault="00DE0302">
      <w:pPr>
        <w:pStyle w:val="Spistreci1"/>
        <w:rPr>
          <w:rFonts w:asciiTheme="minorHAnsi" w:eastAsiaTheme="minorEastAsia" w:hAnsiTheme="minorHAnsi" w:cstheme="minorBidi"/>
          <w:b w:val="0"/>
          <w:kern w:val="2"/>
          <w14:ligatures w14:val="standardContextual"/>
        </w:rPr>
      </w:pPr>
      <w:hyperlink w:anchor="_Toc199350526" w:history="1">
        <w:r w:rsidRPr="009E676D">
          <w:rPr>
            <w:rStyle w:val="Hipercze"/>
          </w:rPr>
          <w:t>SPIS TABEL</w:t>
        </w:r>
        <w:r>
          <w:rPr>
            <w:webHidden/>
          </w:rPr>
          <w:tab/>
        </w:r>
        <w:r>
          <w:rPr>
            <w:webHidden/>
          </w:rPr>
          <w:fldChar w:fldCharType="begin"/>
        </w:r>
        <w:r>
          <w:rPr>
            <w:webHidden/>
          </w:rPr>
          <w:instrText xml:space="preserve"> PAGEREF _Toc199350526 \h </w:instrText>
        </w:r>
        <w:r>
          <w:rPr>
            <w:webHidden/>
          </w:rPr>
        </w:r>
        <w:r>
          <w:rPr>
            <w:webHidden/>
          </w:rPr>
          <w:fldChar w:fldCharType="separate"/>
        </w:r>
        <w:r w:rsidR="00991517">
          <w:rPr>
            <w:webHidden/>
          </w:rPr>
          <w:t>133</w:t>
        </w:r>
        <w:r>
          <w:rPr>
            <w:webHidden/>
          </w:rPr>
          <w:fldChar w:fldCharType="end"/>
        </w:r>
      </w:hyperlink>
    </w:p>
    <w:p w14:paraId="280BB72D" w14:textId="175EC90D" w:rsidR="00DE0302" w:rsidRDefault="00DE0302">
      <w:pPr>
        <w:pStyle w:val="Spistreci1"/>
        <w:rPr>
          <w:rFonts w:asciiTheme="minorHAnsi" w:eastAsiaTheme="minorEastAsia" w:hAnsiTheme="minorHAnsi" w:cstheme="minorBidi"/>
          <w:b w:val="0"/>
          <w:kern w:val="2"/>
          <w14:ligatures w14:val="standardContextual"/>
        </w:rPr>
      </w:pPr>
      <w:hyperlink w:anchor="_Toc199350527" w:history="1">
        <w:r w:rsidRPr="009E676D">
          <w:rPr>
            <w:rStyle w:val="Hipercze"/>
          </w:rPr>
          <w:t>SPIS RYSUNKÓW</w:t>
        </w:r>
        <w:r>
          <w:rPr>
            <w:webHidden/>
          </w:rPr>
          <w:tab/>
        </w:r>
        <w:r>
          <w:rPr>
            <w:webHidden/>
          </w:rPr>
          <w:fldChar w:fldCharType="begin"/>
        </w:r>
        <w:r>
          <w:rPr>
            <w:webHidden/>
          </w:rPr>
          <w:instrText xml:space="preserve"> PAGEREF _Toc199350527 \h </w:instrText>
        </w:r>
        <w:r>
          <w:rPr>
            <w:webHidden/>
          </w:rPr>
        </w:r>
        <w:r>
          <w:rPr>
            <w:webHidden/>
          </w:rPr>
          <w:fldChar w:fldCharType="separate"/>
        </w:r>
        <w:r w:rsidR="00991517">
          <w:rPr>
            <w:webHidden/>
          </w:rPr>
          <w:t>134</w:t>
        </w:r>
        <w:r>
          <w:rPr>
            <w:webHidden/>
          </w:rPr>
          <w:fldChar w:fldCharType="end"/>
        </w:r>
      </w:hyperlink>
    </w:p>
    <w:p w14:paraId="6283B4FB" w14:textId="647EFEF4" w:rsidR="00A124D7" w:rsidRPr="00F04193" w:rsidRDefault="000A019D" w:rsidP="006239FC">
      <w:pPr>
        <w:shd w:val="clear" w:color="auto" w:fill="FFFFFF"/>
        <w:tabs>
          <w:tab w:val="left" w:pos="0"/>
          <w:tab w:val="left" w:pos="567"/>
          <w:tab w:val="right" w:leader="dot" w:pos="9072"/>
        </w:tabs>
        <w:spacing w:after="0" w:line="240" w:lineRule="auto"/>
        <w:jc w:val="both"/>
        <w:rPr>
          <w:rFonts w:ascii="Arial Narrow" w:hAnsi="Arial Narrow"/>
          <w:sz w:val="24"/>
          <w:szCs w:val="24"/>
        </w:rPr>
      </w:pPr>
      <w:r w:rsidRPr="00F04193">
        <w:rPr>
          <w:rFonts w:ascii="Arial Narrow" w:hAnsi="Arial Narrow"/>
          <w:b/>
          <w:noProof/>
          <w:sz w:val="24"/>
          <w:szCs w:val="24"/>
        </w:rPr>
        <w:fldChar w:fldCharType="end"/>
      </w:r>
    </w:p>
    <w:p w14:paraId="71C2DE77" w14:textId="7F3BB7AA" w:rsidR="00674502" w:rsidRPr="00F04193" w:rsidRDefault="00517F88" w:rsidP="00517F88">
      <w:pPr>
        <w:pStyle w:val="AAARozdzia"/>
        <w:rPr>
          <w:color w:val="000000" w:themeColor="text1"/>
        </w:rPr>
      </w:pPr>
      <w:r w:rsidRPr="00F04193">
        <w:br w:type="page"/>
      </w:r>
      <w:bookmarkStart w:id="3" w:name="_Toc199350462"/>
      <w:r w:rsidR="008E38FC" w:rsidRPr="00F04193">
        <w:rPr>
          <w:color w:val="000000" w:themeColor="text1"/>
        </w:rPr>
        <w:lastRenderedPageBreak/>
        <w:t xml:space="preserve">CZĘŚĆ I – INFORMACJE </w:t>
      </w:r>
      <w:r w:rsidR="00654F6B" w:rsidRPr="00F04193">
        <w:rPr>
          <w:color w:val="000000" w:themeColor="text1"/>
        </w:rPr>
        <w:t>O MIEŚCIE</w:t>
      </w:r>
      <w:bookmarkEnd w:id="3"/>
    </w:p>
    <w:p w14:paraId="5BDD80E7" w14:textId="77777777" w:rsidR="00462732" w:rsidRPr="00F04193" w:rsidRDefault="00462732" w:rsidP="000D1CB9">
      <w:pPr>
        <w:pStyle w:val="AAAPRZERWA"/>
        <w:rPr>
          <w:color w:val="000000" w:themeColor="text1"/>
        </w:rPr>
      </w:pPr>
    </w:p>
    <w:p w14:paraId="0E1B2984" w14:textId="36578407" w:rsidR="00A73C8F" w:rsidRPr="00F04193" w:rsidRDefault="00136A1A" w:rsidP="007A6088">
      <w:pPr>
        <w:pStyle w:val="AAAPodrozdzia"/>
        <w:numPr>
          <w:ilvl w:val="1"/>
          <w:numId w:val="5"/>
        </w:numPr>
        <w:rPr>
          <w:color w:val="000000" w:themeColor="text1"/>
        </w:rPr>
      </w:pPr>
      <w:bookmarkStart w:id="4" w:name="_Toc199350463"/>
      <w:r w:rsidRPr="00F04193">
        <w:rPr>
          <w:color w:val="000000" w:themeColor="text1"/>
        </w:rPr>
        <w:t xml:space="preserve">STRUKTURA TRENDÓW DEMOGRAFICZNYCH, LOKALNEGO RYNKU PRACY </w:t>
      </w:r>
      <w:r w:rsidR="0019325F">
        <w:rPr>
          <w:color w:val="000000" w:themeColor="text1"/>
        </w:rPr>
        <w:t>I</w:t>
      </w:r>
      <w:r w:rsidRPr="00F04193">
        <w:rPr>
          <w:color w:val="000000" w:themeColor="text1"/>
        </w:rPr>
        <w:t xml:space="preserve"> INFORMACJE O KAPITALE LUDZKIM</w:t>
      </w:r>
      <w:bookmarkEnd w:id="4"/>
      <w:r w:rsidR="00A73C8F" w:rsidRPr="00F04193">
        <w:rPr>
          <w:color w:val="000000" w:themeColor="text1"/>
        </w:rPr>
        <w:t xml:space="preserve"> </w:t>
      </w:r>
    </w:p>
    <w:p w14:paraId="0B2F3B93" w14:textId="362C5BAE" w:rsidR="002860EB" w:rsidRPr="00F04193" w:rsidRDefault="002860EB" w:rsidP="003E60EB">
      <w:pPr>
        <w:pStyle w:val="AAAtekstzwyky"/>
        <w:rPr>
          <w:color w:val="000000" w:themeColor="text1"/>
        </w:rPr>
      </w:pPr>
      <w:bookmarkStart w:id="5" w:name="_Hlk40868253"/>
      <w:bookmarkStart w:id="6" w:name="_Toc72932730"/>
      <w:bookmarkStart w:id="7" w:name="_Toc72933020"/>
      <w:bookmarkStart w:id="8" w:name="_Toc72936907"/>
      <w:bookmarkStart w:id="9" w:name="_Toc72936989"/>
      <w:bookmarkStart w:id="10" w:name="_Toc72938443"/>
      <w:bookmarkStart w:id="11" w:name="_Toc73096388"/>
      <w:bookmarkStart w:id="12" w:name="_Toc73105999"/>
      <w:bookmarkStart w:id="13" w:name="_Toc73345400"/>
      <w:bookmarkStart w:id="14" w:name="_Toc73349150"/>
      <w:bookmarkStart w:id="15" w:name="_Hlk72840446"/>
      <w:r w:rsidRPr="00F04193">
        <w:rPr>
          <w:color w:val="000000" w:themeColor="text1"/>
        </w:rPr>
        <w:t>Biała Podlaska jest miastem na prawach powiatu</w:t>
      </w:r>
      <w:r w:rsidR="00E9152E">
        <w:rPr>
          <w:color w:val="000000" w:themeColor="text1"/>
        </w:rPr>
        <w:t xml:space="preserve"> w </w:t>
      </w:r>
      <w:r w:rsidRPr="00F04193">
        <w:rPr>
          <w:color w:val="000000" w:themeColor="text1"/>
        </w:rPr>
        <w:t xml:space="preserve">województwie lubelskim, stanowi siedzibę Gminy Miejskiej Biała Podlaska i Gminy Biała Podlaska oraz </w:t>
      </w:r>
      <w:r w:rsidR="0075303C" w:rsidRPr="00F04193">
        <w:rPr>
          <w:color w:val="000000" w:themeColor="text1"/>
        </w:rPr>
        <w:t>p</w:t>
      </w:r>
      <w:r w:rsidRPr="00F04193">
        <w:rPr>
          <w:color w:val="000000" w:themeColor="text1"/>
        </w:rPr>
        <w:t xml:space="preserve">owiatu </w:t>
      </w:r>
      <w:r w:rsidR="0075303C" w:rsidRPr="00F04193">
        <w:rPr>
          <w:color w:val="000000" w:themeColor="text1"/>
        </w:rPr>
        <w:t>b</w:t>
      </w:r>
      <w:r w:rsidRPr="00F04193">
        <w:rPr>
          <w:color w:val="000000" w:themeColor="text1"/>
        </w:rPr>
        <w:t xml:space="preserve">ialskiego. </w:t>
      </w:r>
      <w:bookmarkEnd w:id="5"/>
    </w:p>
    <w:p w14:paraId="110C1961" w14:textId="62503ADD" w:rsidR="00581D7A" w:rsidRPr="00F04193" w:rsidRDefault="00581D7A" w:rsidP="00DC0F98">
      <w:pPr>
        <w:pStyle w:val="AAAtekstzwyky"/>
      </w:pPr>
      <w:r w:rsidRPr="00F04193">
        <w:t>Liczba mieszkańców zameldowanych</w:t>
      </w:r>
      <w:r w:rsidR="00E9152E">
        <w:t xml:space="preserve"> w </w:t>
      </w:r>
      <w:r w:rsidRPr="00F04193">
        <w:t>mieście Biała Podlaska w</w:t>
      </w:r>
      <w:r w:rsidR="002F11D6">
        <w:t>edług</w:t>
      </w:r>
      <w:r w:rsidRPr="00F04193">
        <w:t xml:space="preserve"> stanu na dzień 31 </w:t>
      </w:r>
      <w:r w:rsidRPr="00F04193">
        <w:rPr>
          <w:rFonts w:eastAsia="Calibri"/>
        </w:rPr>
        <w:t>grudnia</w:t>
      </w:r>
      <w:r w:rsidRPr="00F04193">
        <w:t xml:space="preserve"> 2024 r. wyniosła:</w:t>
      </w:r>
    </w:p>
    <w:p w14:paraId="183652D7" w14:textId="77777777" w:rsidR="00581D7A" w:rsidRPr="00F04193" w:rsidRDefault="00581D7A" w:rsidP="0060746C">
      <w:pPr>
        <w:pStyle w:val="AAAPRZERWA"/>
      </w:pPr>
    </w:p>
    <w:tbl>
      <w:tblPr>
        <w:tblStyle w:val="Tabela-Siatk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2970"/>
        <w:gridCol w:w="2280"/>
      </w:tblGrid>
      <w:tr w:rsidR="00581D7A" w:rsidRPr="00DC0F98" w14:paraId="5D5A44B5" w14:textId="77777777" w:rsidTr="00527686">
        <w:tc>
          <w:tcPr>
            <w:tcW w:w="296" w:type="dxa"/>
          </w:tcPr>
          <w:p w14:paraId="7714C936" w14:textId="77777777" w:rsidR="00581D7A" w:rsidRPr="00F04193" w:rsidRDefault="00581D7A" w:rsidP="00DC0F98">
            <w:pPr>
              <w:pStyle w:val="AAAtekstzwyky"/>
            </w:pPr>
            <w:r w:rsidRPr="00F04193">
              <w:rPr>
                <w:bCs/>
              </w:rPr>
              <w:t>-</w:t>
            </w:r>
          </w:p>
        </w:tc>
        <w:tc>
          <w:tcPr>
            <w:tcW w:w="2970" w:type="dxa"/>
          </w:tcPr>
          <w:p w14:paraId="737804EA" w14:textId="77777777" w:rsidR="00581D7A" w:rsidRPr="00F04193" w:rsidRDefault="00581D7A" w:rsidP="00DC0F98">
            <w:pPr>
              <w:pStyle w:val="AAAtekstzwyky"/>
            </w:pPr>
            <w:r w:rsidRPr="00F04193">
              <w:rPr>
                <w:bCs/>
              </w:rPr>
              <w:t>na pobyt stały</w:t>
            </w:r>
          </w:p>
        </w:tc>
        <w:tc>
          <w:tcPr>
            <w:tcW w:w="2280" w:type="dxa"/>
          </w:tcPr>
          <w:p w14:paraId="5E617F37" w14:textId="2DF86A71" w:rsidR="00581D7A" w:rsidRPr="00F04193" w:rsidRDefault="00581D7A" w:rsidP="00DC0F98">
            <w:pPr>
              <w:pStyle w:val="AAAtekstzwyky"/>
            </w:pPr>
            <w:r w:rsidRPr="00F04193">
              <w:t>-</w:t>
            </w:r>
            <w:r w:rsidR="00C910CE">
              <w:t xml:space="preserve"> </w:t>
            </w:r>
            <w:r w:rsidRPr="00F04193">
              <w:t>53</w:t>
            </w:r>
            <w:r w:rsidR="002F11D6">
              <w:t> </w:t>
            </w:r>
            <w:r w:rsidRPr="00F04193">
              <w:t>143</w:t>
            </w:r>
            <w:r w:rsidR="002F11D6">
              <w:t>,</w:t>
            </w:r>
            <w:r w:rsidR="00E9152E">
              <w:t xml:space="preserve"> w </w:t>
            </w:r>
            <w:r w:rsidRPr="00F04193">
              <w:t>tym:</w:t>
            </w:r>
          </w:p>
        </w:tc>
      </w:tr>
      <w:tr w:rsidR="00581D7A" w:rsidRPr="00DC0F98" w14:paraId="02DABEBA" w14:textId="77777777" w:rsidTr="00527686">
        <w:tc>
          <w:tcPr>
            <w:tcW w:w="296" w:type="dxa"/>
          </w:tcPr>
          <w:p w14:paraId="6B0ACAE3" w14:textId="77777777" w:rsidR="00581D7A" w:rsidRPr="00F04193" w:rsidRDefault="00581D7A" w:rsidP="00DC0F98">
            <w:pPr>
              <w:pStyle w:val="AAAtekstzwyky"/>
            </w:pPr>
          </w:p>
        </w:tc>
        <w:tc>
          <w:tcPr>
            <w:tcW w:w="2970" w:type="dxa"/>
          </w:tcPr>
          <w:p w14:paraId="18165F54" w14:textId="77777777" w:rsidR="00581D7A" w:rsidRPr="00F04193" w:rsidRDefault="00581D7A" w:rsidP="00DC0F98">
            <w:pPr>
              <w:pStyle w:val="AAAtekstzwyky"/>
            </w:pPr>
            <w:r w:rsidRPr="00F04193">
              <w:t>mężczyźni</w:t>
            </w:r>
          </w:p>
        </w:tc>
        <w:tc>
          <w:tcPr>
            <w:tcW w:w="2280" w:type="dxa"/>
          </w:tcPr>
          <w:p w14:paraId="2D53CC8B" w14:textId="77777777" w:rsidR="00581D7A" w:rsidRPr="00F04193" w:rsidRDefault="00581D7A" w:rsidP="00DC0F98">
            <w:pPr>
              <w:pStyle w:val="AAAtekstzwyky"/>
            </w:pPr>
            <w:r w:rsidRPr="00F04193">
              <w:t>- 25 236 (47,5%)</w:t>
            </w:r>
          </w:p>
        </w:tc>
      </w:tr>
      <w:tr w:rsidR="00581D7A" w:rsidRPr="00DC0F98" w14:paraId="022C2B04" w14:textId="77777777" w:rsidTr="00527686">
        <w:tc>
          <w:tcPr>
            <w:tcW w:w="296" w:type="dxa"/>
          </w:tcPr>
          <w:p w14:paraId="1CD38AF6" w14:textId="77777777" w:rsidR="00581D7A" w:rsidRPr="00F04193" w:rsidRDefault="00581D7A" w:rsidP="00DC0F98">
            <w:pPr>
              <w:pStyle w:val="AAAtekstzwyky"/>
            </w:pPr>
          </w:p>
        </w:tc>
        <w:tc>
          <w:tcPr>
            <w:tcW w:w="2970" w:type="dxa"/>
          </w:tcPr>
          <w:p w14:paraId="7A86CB58" w14:textId="77777777" w:rsidR="00581D7A" w:rsidRPr="00F04193" w:rsidRDefault="00581D7A" w:rsidP="00DC0F98">
            <w:pPr>
              <w:pStyle w:val="AAAtekstzwyky"/>
            </w:pPr>
            <w:r w:rsidRPr="00F04193">
              <w:t>kobiety</w:t>
            </w:r>
          </w:p>
        </w:tc>
        <w:tc>
          <w:tcPr>
            <w:tcW w:w="2280" w:type="dxa"/>
          </w:tcPr>
          <w:p w14:paraId="2033E6DB" w14:textId="77777777" w:rsidR="00581D7A" w:rsidRPr="00F04193" w:rsidRDefault="00581D7A" w:rsidP="00DC0F98">
            <w:pPr>
              <w:pStyle w:val="AAAtekstzwyky"/>
            </w:pPr>
            <w:r w:rsidRPr="00F04193">
              <w:t>- 27 907 (52,5%)</w:t>
            </w:r>
          </w:p>
        </w:tc>
      </w:tr>
      <w:tr w:rsidR="00581D7A" w:rsidRPr="00DC0F98" w14:paraId="2C18266C" w14:textId="77777777" w:rsidTr="00527686">
        <w:tc>
          <w:tcPr>
            <w:tcW w:w="296" w:type="dxa"/>
          </w:tcPr>
          <w:p w14:paraId="737AE88E" w14:textId="77777777" w:rsidR="00581D7A" w:rsidRPr="00F04193" w:rsidRDefault="00581D7A" w:rsidP="00DC0F98">
            <w:pPr>
              <w:pStyle w:val="AAAtekstzwyky"/>
            </w:pPr>
            <w:r w:rsidRPr="00F04193">
              <w:rPr>
                <w:bCs/>
              </w:rPr>
              <w:t>-</w:t>
            </w:r>
          </w:p>
        </w:tc>
        <w:tc>
          <w:tcPr>
            <w:tcW w:w="2970" w:type="dxa"/>
          </w:tcPr>
          <w:p w14:paraId="4D3880F4" w14:textId="77777777" w:rsidR="00581D7A" w:rsidRPr="00F04193" w:rsidRDefault="00581D7A" w:rsidP="00DC0F98">
            <w:pPr>
              <w:pStyle w:val="AAAtekstzwyky"/>
            </w:pPr>
            <w:r w:rsidRPr="00F04193">
              <w:rPr>
                <w:bCs/>
              </w:rPr>
              <w:t>na pobyt czasowy</w:t>
            </w:r>
          </w:p>
        </w:tc>
        <w:tc>
          <w:tcPr>
            <w:tcW w:w="2280" w:type="dxa"/>
          </w:tcPr>
          <w:p w14:paraId="0BB7FAAB" w14:textId="0D19792E" w:rsidR="00581D7A" w:rsidRPr="00F04193" w:rsidRDefault="00581D7A" w:rsidP="00DC0F98">
            <w:pPr>
              <w:pStyle w:val="AAAtekstzwyky"/>
            </w:pPr>
            <w:r w:rsidRPr="00F04193">
              <w:t>-</w:t>
            </w:r>
            <w:r w:rsidR="00DA5A74">
              <w:t xml:space="preserve"> </w:t>
            </w:r>
            <w:r w:rsidRPr="00F04193">
              <w:rPr>
                <w:bCs/>
              </w:rPr>
              <w:t>1</w:t>
            </w:r>
            <w:r w:rsidR="002F11D6">
              <w:rPr>
                <w:bCs/>
              </w:rPr>
              <w:t> </w:t>
            </w:r>
            <w:r w:rsidRPr="00F04193">
              <w:rPr>
                <w:bCs/>
              </w:rPr>
              <w:t>718</w:t>
            </w:r>
            <w:r w:rsidR="002F11D6">
              <w:rPr>
                <w:bCs/>
              </w:rPr>
              <w:t>,</w:t>
            </w:r>
            <w:r w:rsidR="00E9152E">
              <w:t xml:space="preserve"> w </w:t>
            </w:r>
            <w:r w:rsidRPr="00F04193">
              <w:t>tym:</w:t>
            </w:r>
          </w:p>
        </w:tc>
      </w:tr>
      <w:tr w:rsidR="00581D7A" w:rsidRPr="00DC0F98" w14:paraId="77B4D0AA" w14:textId="77777777" w:rsidTr="00527686">
        <w:tc>
          <w:tcPr>
            <w:tcW w:w="296" w:type="dxa"/>
          </w:tcPr>
          <w:p w14:paraId="3586CED5" w14:textId="77777777" w:rsidR="00581D7A" w:rsidRPr="00F04193" w:rsidRDefault="00581D7A" w:rsidP="00DC0F98">
            <w:pPr>
              <w:pStyle w:val="AAAtekstzwyky"/>
            </w:pPr>
          </w:p>
        </w:tc>
        <w:tc>
          <w:tcPr>
            <w:tcW w:w="2970" w:type="dxa"/>
          </w:tcPr>
          <w:p w14:paraId="0FB993CE" w14:textId="7CAE883D" w:rsidR="00581D7A" w:rsidRPr="00F04193" w:rsidRDefault="00581D7A" w:rsidP="00DC0F98">
            <w:pPr>
              <w:pStyle w:val="AAAtekstzwyky"/>
            </w:pPr>
            <w:r w:rsidRPr="00F04193">
              <w:t>mężczyźni</w:t>
            </w:r>
            <w:r w:rsidR="00C910CE">
              <w:t xml:space="preserve"> </w:t>
            </w:r>
          </w:p>
        </w:tc>
        <w:tc>
          <w:tcPr>
            <w:tcW w:w="2280" w:type="dxa"/>
          </w:tcPr>
          <w:p w14:paraId="5D67F1D1" w14:textId="4E91A340" w:rsidR="00581D7A" w:rsidRPr="00F04193" w:rsidRDefault="00581D7A" w:rsidP="00DC0F98">
            <w:pPr>
              <w:pStyle w:val="AAAtekstzwyky"/>
            </w:pPr>
            <w:r w:rsidRPr="00F04193">
              <w:t>-</w:t>
            </w:r>
            <w:r w:rsidR="00DA5A74">
              <w:t xml:space="preserve"> </w:t>
            </w:r>
            <w:r w:rsidRPr="00F04193">
              <w:t>935 (54,4%)</w:t>
            </w:r>
          </w:p>
        </w:tc>
      </w:tr>
      <w:tr w:rsidR="00581D7A" w:rsidRPr="00DC0F98" w14:paraId="1C6BAB30" w14:textId="77777777" w:rsidTr="00527686">
        <w:tc>
          <w:tcPr>
            <w:tcW w:w="296" w:type="dxa"/>
          </w:tcPr>
          <w:p w14:paraId="6EB5FF9E" w14:textId="77777777" w:rsidR="00581D7A" w:rsidRPr="00F04193" w:rsidRDefault="00581D7A" w:rsidP="00DC0F98">
            <w:pPr>
              <w:pStyle w:val="AAAtekstzwyky"/>
            </w:pPr>
          </w:p>
        </w:tc>
        <w:tc>
          <w:tcPr>
            <w:tcW w:w="2970" w:type="dxa"/>
          </w:tcPr>
          <w:p w14:paraId="571C45F6" w14:textId="2BAFE7C6" w:rsidR="00581D7A" w:rsidRPr="00F04193" w:rsidRDefault="00581D7A" w:rsidP="00DC0F98">
            <w:pPr>
              <w:pStyle w:val="AAAtekstzwyky"/>
            </w:pPr>
            <w:r w:rsidRPr="00F04193">
              <w:t>kobiety</w:t>
            </w:r>
            <w:r w:rsidR="00C910CE">
              <w:t xml:space="preserve"> </w:t>
            </w:r>
          </w:p>
        </w:tc>
        <w:tc>
          <w:tcPr>
            <w:tcW w:w="2280" w:type="dxa"/>
          </w:tcPr>
          <w:p w14:paraId="72B4C80E" w14:textId="18EF9491" w:rsidR="00581D7A" w:rsidRPr="00F04193" w:rsidRDefault="00581D7A" w:rsidP="00DC0F98">
            <w:pPr>
              <w:pStyle w:val="AAAtekstzwyky"/>
            </w:pPr>
            <w:r w:rsidRPr="00F04193">
              <w:t>-</w:t>
            </w:r>
            <w:r w:rsidR="00DA5A74">
              <w:t xml:space="preserve"> </w:t>
            </w:r>
            <w:r w:rsidRPr="00F04193">
              <w:t>783 (45,6%)</w:t>
            </w:r>
          </w:p>
        </w:tc>
      </w:tr>
      <w:tr w:rsidR="00581D7A" w:rsidRPr="00DC0F98" w14:paraId="49F9B442" w14:textId="77777777" w:rsidTr="00527686">
        <w:tc>
          <w:tcPr>
            <w:tcW w:w="296" w:type="dxa"/>
          </w:tcPr>
          <w:p w14:paraId="69930BB4" w14:textId="77777777" w:rsidR="00581D7A" w:rsidRPr="00F04193" w:rsidRDefault="00581D7A" w:rsidP="00DC0F98">
            <w:pPr>
              <w:pStyle w:val="AAAtekstzwyky"/>
            </w:pPr>
            <w:r w:rsidRPr="00F04193">
              <w:t>-</w:t>
            </w:r>
          </w:p>
        </w:tc>
        <w:tc>
          <w:tcPr>
            <w:tcW w:w="2970" w:type="dxa"/>
          </w:tcPr>
          <w:p w14:paraId="4934EC3B" w14:textId="31B6FE2F" w:rsidR="00581D7A" w:rsidRPr="00F04193" w:rsidRDefault="00232D01" w:rsidP="00DC0F98">
            <w:pPr>
              <w:pStyle w:val="AAAtekstzwyky"/>
              <w:ind w:left="281" w:firstLine="3"/>
              <w:jc w:val="left"/>
            </w:pPr>
            <w:r>
              <w:t>ł</w:t>
            </w:r>
            <w:r w:rsidR="00581D7A" w:rsidRPr="00F04193">
              <w:t>ącznie liczba mieszkańców</w:t>
            </w:r>
          </w:p>
        </w:tc>
        <w:tc>
          <w:tcPr>
            <w:tcW w:w="2280" w:type="dxa"/>
          </w:tcPr>
          <w:p w14:paraId="0E57663C" w14:textId="119EC992" w:rsidR="00581D7A" w:rsidRPr="00F04193" w:rsidRDefault="00581D7A" w:rsidP="00DC0F98">
            <w:pPr>
              <w:pStyle w:val="AAAtekstzwyky"/>
            </w:pPr>
            <w:r w:rsidRPr="00F04193">
              <w:t>-</w:t>
            </w:r>
            <w:r w:rsidR="00C910CE">
              <w:t xml:space="preserve"> </w:t>
            </w:r>
            <w:r w:rsidRPr="00F04193">
              <w:t>54</w:t>
            </w:r>
            <w:r w:rsidR="002F11D6">
              <w:t> </w:t>
            </w:r>
            <w:r w:rsidRPr="00F04193">
              <w:t>861</w:t>
            </w:r>
            <w:r w:rsidR="002F11D6">
              <w:t>,</w:t>
            </w:r>
            <w:r w:rsidR="00E9152E">
              <w:t xml:space="preserve"> w </w:t>
            </w:r>
            <w:r w:rsidRPr="00F04193">
              <w:t>tym:</w:t>
            </w:r>
          </w:p>
        </w:tc>
      </w:tr>
      <w:tr w:rsidR="00581D7A" w:rsidRPr="00DC0F98" w14:paraId="4E92F59A" w14:textId="77777777" w:rsidTr="00DC0F98">
        <w:trPr>
          <w:trHeight w:val="80"/>
        </w:trPr>
        <w:tc>
          <w:tcPr>
            <w:tcW w:w="296" w:type="dxa"/>
          </w:tcPr>
          <w:p w14:paraId="0B85251E" w14:textId="77777777" w:rsidR="00581D7A" w:rsidRPr="00F04193" w:rsidRDefault="00581D7A" w:rsidP="00DC0F98">
            <w:pPr>
              <w:pStyle w:val="AAAtekstzwyky"/>
            </w:pPr>
          </w:p>
        </w:tc>
        <w:tc>
          <w:tcPr>
            <w:tcW w:w="2970" w:type="dxa"/>
          </w:tcPr>
          <w:p w14:paraId="0DED9AE9" w14:textId="77777777" w:rsidR="00581D7A" w:rsidRPr="00F04193" w:rsidRDefault="00581D7A" w:rsidP="00DC0F98">
            <w:pPr>
              <w:pStyle w:val="AAAtekstzwyky"/>
            </w:pPr>
            <w:r w:rsidRPr="00F04193">
              <w:t>mężczyźni</w:t>
            </w:r>
          </w:p>
        </w:tc>
        <w:tc>
          <w:tcPr>
            <w:tcW w:w="2280" w:type="dxa"/>
          </w:tcPr>
          <w:p w14:paraId="6F5C9A28" w14:textId="77777777" w:rsidR="00581D7A" w:rsidRPr="00F04193" w:rsidRDefault="00581D7A" w:rsidP="00DC0F98">
            <w:pPr>
              <w:pStyle w:val="AAAtekstzwyky"/>
            </w:pPr>
            <w:r w:rsidRPr="00F04193">
              <w:t>- 26 171 (47,7%)</w:t>
            </w:r>
          </w:p>
        </w:tc>
      </w:tr>
      <w:tr w:rsidR="00581D7A" w:rsidRPr="00DC0F98" w14:paraId="2982EAE9" w14:textId="77777777" w:rsidTr="00527686">
        <w:tc>
          <w:tcPr>
            <w:tcW w:w="296" w:type="dxa"/>
          </w:tcPr>
          <w:p w14:paraId="76E5058F" w14:textId="77777777" w:rsidR="00581D7A" w:rsidRPr="00F04193" w:rsidRDefault="00581D7A" w:rsidP="00DC0F98">
            <w:pPr>
              <w:pStyle w:val="AAAtekstzwyky"/>
            </w:pPr>
          </w:p>
        </w:tc>
        <w:tc>
          <w:tcPr>
            <w:tcW w:w="2970" w:type="dxa"/>
          </w:tcPr>
          <w:p w14:paraId="4B133F60" w14:textId="77777777" w:rsidR="00581D7A" w:rsidRPr="00F04193" w:rsidRDefault="00581D7A" w:rsidP="00DC0F98">
            <w:pPr>
              <w:pStyle w:val="AAAtekstzwyky"/>
            </w:pPr>
            <w:r w:rsidRPr="00F04193">
              <w:t>kobiety</w:t>
            </w:r>
          </w:p>
        </w:tc>
        <w:tc>
          <w:tcPr>
            <w:tcW w:w="2280" w:type="dxa"/>
          </w:tcPr>
          <w:p w14:paraId="3C732C9A" w14:textId="77777777" w:rsidR="00581D7A" w:rsidRPr="00F04193" w:rsidRDefault="00581D7A" w:rsidP="00DC0F98">
            <w:pPr>
              <w:pStyle w:val="AAAtekstzwyky"/>
            </w:pPr>
            <w:r w:rsidRPr="00F04193">
              <w:t>- 28 690 (52,3%)</w:t>
            </w:r>
          </w:p>
        </w:tc>
      </w:tr>
    </w:tbl>
    <w:p w14:paraId="36AD995B" w14:textId="77777777" w:rsidR="00065C48" w:rsidRPr="00F04193" w:rsidRDefault="00065C48" w:rsidP="000D1CB9">
      <w:pPr>
        <w:pStyle w:val="AAAPRZERWA"/>
        <w:rPr>
          <w:color w:val="000000" w:themeColor="text1"/>
        </w:rPr>
      </w:pPr>
    </w:p>
    <w:p w14:paraId="473ED112" w14:textId="3F8995C5" w:rsidR="00065C48" w:rsidRPr="00F04193" w:rsidRDefault="00654F6B" w:rsidP="003E60EB">
      <w:pPr>
        <w:pStyle w:val="AAAtekstzwyky"/>
        <w:rPr>
          <w:color w:val="000000" w:themeColor="text1"/>
        </w:rPr>
      </w:pPr>
      <w:bookmarkStart w:id="16" w:name="_Toc103604298"/>
      <w:bookmarkStart w:id="17" w:name="_Toc103860326"/>
      <w:bookmarkStart w:id="18" w:name="_Toc103932509"/>
      <w:bookmarkStart w:id="19" w:name="_Toc103944828"/>
      <w:bookmarkStart w:id="20" w:name="_Toc104289271"/>
      <w:bookmarkEnd w:id="6"/>
      <w:bookmarkEnd w:id="7"/>
      <w:bookmarkEnd w:id="8"/>
      <w:bookmarkEnd w:id="9"/>
      <w:bookmarkEnd w:id="10"/>
      <w:bookmarkEnd w:id="11"/>
      <w:bookmarkEnd w:id="12"/>
      <w:bookmarkEnd w:id="13"/>
      <w:bookmarkEnd w:id="14"/>
      <w:bookmarkEnd w:id="15"/>
      <w:r w:rsidRPr="00F04193">
        <w:rPr>
          <w:color w:val="000000" w:themeColor="text1"/>
        </w:rPr>
        <w:t>Na podstawie</w:t>
      </w:r>
      <w:r w:rsidR="008D0675" w:rsidRPr="00F04193">
        <w:rPr>
          <w:color w:val="000000" w:themeColor="text1"/>
        </w:rPr>
        <w:t xml:space="preserve"> danych </w:t>
      </w:r>
      <w:r w:rsidR="00065C48" w:rsidRPr="00F04193">
        <w:rPr>
          <w:color w:val="000000" w:themeColor="text1"/>
        </w:rPr>
        <w:t>z rejestru REGON wśród podmiotów posiadających osobowość prawną</w:t>
      </w:r>
      <w:r w:rsidR="00E9152E">
        <w:rPr>
          <w:color w:val="000000" w:themeColor="text1"/>
        </w:rPr>
        <w:t xml:space="preserve"> w </w:t>
      </w:r>
      <w:r w:rsidR="00065C48" w:rsidRPr="00F04193">
        <w:rPr>
          <w:color w:val="000000" w:themeColor="text1"/>
        </w:rPr>
        <w:t xml:space="preserve">Białej Podlaskiej </w:t>
      </w:r>
      <w:r w:rsidRPr="00F04193">
        <w:rPr>
          <w:color w:val="000000" w:themeColor="text1"/>
        </w:rPr>
        <w:t>przeważają spółki handlowe</w:t>
      </w:r>
      <w:r w:rsidR="00065C48" w:rsidRPr="00F04193">
        <w:rPr>
          <w:color w:val="000000" w:themeColor="text1"/>
        </w:rPr>
        <w:t xml:space="preserve"> z ograniczoną odpowiedzialnością. Pod kątem liczby zat</w:t>
      </w:r>
      <w:r w:rsidRPr="00F04193">
        <w:rPr>
          <w:color w:val="000000" w:themeColor="text1"/>
        </w:rPr>
        <w:t>rudnionych pracowników najwięcej</w:t>
      </w:r>
      <w:r w:rsidR="00065C48" w:rsidRPr="00F04193">
        <w:rPr>
          <w:color w:val="000000" w:themeColor="text1"/>
        </w:rPr>
        <w:t xml:space="preserve"> jest mikroprzedsiębiorstw, zatrudniających do 9 pracowników.</w:t>
      </w:r>
    </w:p>
    <w:p w14:paraId="359BA4AB" w14:textId="2DE79B9C" w:rsidR="00305EFE" w:rsidRPr="00F04193" w:rsidRDefault="00305EFE" w:rsidP="003E60EB">
      <w:pPr>
        <w:pStyle w:val="AAAtekstzwyky"/>
        <w:rPr>
          <w:color w:val="000000" w:themeColor="text1"/>
        </w:rPr>
      </w:pPr>
      <w:r w:rsidRPr="00F04193">
        <w:rPr>
          <w:color w:val="000000" w:themeColor="text1"/>
        </w:rPr>
        <w:t>Do największych pracodawców</w:t>
      </w:r>
      <w:r w:rsidR="00E9152E">
        <w:rPr>
          <w:color w:val="000000" w:themeColor="text1"/>
        </w:rPr>
        <w:t xml:space="preserve"> w </w:t>
      </w:r>
      <w:r w:rsidRPr="00F04193">
        <w:rPr>
          <w:color w:val="000000" w:themeColor="text1"/>
        </w:rPr>
        <w:t>mieście zaliczane są firmy z następujących sektorów: produkcyjn</w:t>
      </w:r>
      <w:r w:rsidR="00FF5DDA" w:rsidRPr="00F04193">
        <w:rPr>
          <w:color w:val="000000" w:themeColor="text1"/>
        </w:rPr>
        <w:t>ego</w:t>
      </w:r>
      <w:r w:rsidR="00182A9E" w:rsidRPr="00F04193">
        <w:rPr>
          <w:color w:val="000000" w:themeColor="text1"/>
        </w:rPr>
        <w:t> </w:t>
      </w:r>
      <w:r w:rsidRPr="00F04193">
        <w:rPr>
          <w:color w:val="000000" w:themeColor="text1"/>
        </w:rPr>
        <w:t>–</w:t>
      </w:r>
      <w:r w:rsidR="00182A9E" w:rsidRPr="00F04193">
        <w:rPr>
          <w:color w:val="000000" w:themeColor="text1"/>
        </w:rPr>
        <w:t> </w:t>
      </w:r>
      <w:r w:rsidRPr="00F04193">
        <w:rPr>
          <w:color w:val="000000" w:themeColor="text1"/>
        </w:rPr>
        <w:t>Aluteam Sp.</w:t>
      </w:r>
      <w:r w:rsidR="00030A30" w:rsidRPr="00F04193">
        <w:rPr>
          <w:color w:val="000000" w:themeColor="text1"/>
        </w:rPr>
        <w:t> </w:t>
      </w:r>
      <w:r w:rsidRPr="00F04193">
        <w:rPr>
          <w:color w:val="000000" w:themeColor="text1"/>
        </w:rPr>
        <w:t>z</w:t>
      </w:r>
      <w:r w:rsidR="00030A30" w:rsidRPr="00F04193">
        <w:rPr>
          <w:color w:val="000000" w:themeColor="text1"/>
        </w:rPr>
        <w:t> </w:t>
      </w:r>
      <w:r w:rsidRPr="00F04193">
        <w:rPr>
          <w:color w:val="000000" w:themeColor="text1"/>
        </w:rPr>
        <w:t>o.o., budowlan</w:t>
      </w:r>
      <w:r w:rsidR="00FF5DDA" w:rsidRPr="00F04193">
        <w:rPr>
          <w:color w:val="000000" w:themeColor="text1"/>
        </w:rPr>
        <w:t>ego</w:t>
      </w:r>
      <w:r w:rsidR="00182A9E" w:rsidRPr="00F04193">
        <w:rPr>
          <w:color w:val="000000" w:themeColor="text1"/>
        </w:rPr>
        <w:t> </w:t>
      </w:r>
      <w:r w:rsidRPr="00F04193">
        <w:rPr>
          <w:color w:val="000000" w:themeColor="text1"/>
        </w:rPr>
        <w:t>–</w:t>
      </w:r>
      <w:r w:rsidR="00182A9E" w:rsidRPr="00F04193">
        <w:rPr>
          <w:color w:val="000000" w:themeColor="text1"/>
        </w:rPr>
        <w:t> </w:t>
      </w:r>
      <w:r w:rsidRPr="00F04193">
        <w:rPr>
          <w:color w:val="000000" w:themeColor="text1"/>
        </w:rPr>
        <w:t>Budomex Sp. z o.</w:t>
      </w:r>
      <w:r w:rsidR="00FF5DDA" w:rsidRPr="00F04193">
        <w:rPr>
          <w:color w:val="000000" w:themeColor="text1"/>
        </w:rPr>
        <w:t xml:space="preserve"> </w:t>
      </w:r>
      <w:r w:rsidRPr="00F04193">
        <w:rPr>
          <w:color w:val="000000" w:themeColor="text1"/>
        </w:rPr>
        <w:t>o</w:t>
      </w:r>
      <w:r w:rsidR="00820B02">
        <w:rPr>
          <w:color w:val="000000" w:themeColor="text1"/>
        </w:rPr>
        <w:t>.</w:t>
      </w:r>
      <w:r w:rsidRPr="00F04193">
        <w:rPr>
          <w:color w:val="000000" w:themeColor="text1"/>
        </w:rPr>
        <w:t>, odzieżow</w:t>
      </w:r>
      <w:r w:rsidR="00FF5DDA" w:rsidRPr="00F04193">
        <w:rPr>
          <w:color w:val="000000" w:themeColor="text1"/>
        </w:rPr>
        <w:t>ego</w:t>
      </w:r>
      <w:r w:rsidR="00182A9E" w:rsidRPr="00F04193">
        <w:rPr>
          <w:color w:val="000000" w:themeColor="text1"/>
        </w:rPr>
        <w:t> </w:t>
      </w:r>
      <w:r w:rsidRPr="00F04193">
        <w:rPr>
          <w:color w:val="000000" w:themeColor="text1"/>
        </w:rPr>
        <w:t>–</w:t>
      </w:r>
      <w:r w:rsidR="00182A9E" w:rsidRPr="00F04193">
        <w:rPr>
          <w:color w:val="000000" w:themeColor="text1"/>
        </w:rPr>
        <w:t> </w:t>
      </w:r>
      <w:r w:rsidRPr="00F04193">
        <w:rPr>
          <w:color w:val="000000" w:themeColor="text1"/>
        </w:rPr>
        <w:t xml:space="preserve">Bialcon </w:t>
      </w:r>
      <w:r w:rsidR="00CF3EC4" w:rsidRPr="00F04193">
        <w:rPr>
          <w:color w:val="000000" w:themeColor="text1"/>
        </w:rPr>
        <w:t>Sp. z</w:t>
      </w:r>
      <w:r w:rsidR="00030A30" w:rsidRPr="00F04193">
        <w:rPr>
          <w:color w:val="000000" w:themeColor="text1"/>
        </w:rPr>
        <w:t> </w:t>
      </w:r>
      <w:r w:rsidR="00CF3EC4" w:rsidRPr="00F04193">
        <w:rPr>
          <w:color w:val="000000" w:themeColor="text1"/>
        </w:rPr>
        <w:t>o.</w:t>
      </w:r>
      <w:r w:rsidRPr="00F04193">
        <w:rPr>
          <w:color w:val="000000" w:themeColor="text1"/>
        </w:rPr>
        <w:t>o., przemysł</w:t>
      </w:r>
      <w:r w:rsidR="00FF5DDA" w:rsidRPr="00F04193">
        <w:rPr>
          <w:color w:val="000000" w:themeColor="text1"/>
        </w:rPr>
        <w:t>u</w:t>
      </w:r>
      <w:r w:rsidRPr="00F04193">
        <w:rPr>
          <w:color w:val="000000" w:themeColor="text1"/>
        </w:rPr>
        <w:t xml:space="preserve"> drzewn</w:t>
      </w:r>
      <w:r w:rsidR="00FF5DDA" w:rsidRPr="00F04193">
        <w:rPr>
          <w:color w:val="000000" w:themeColor="text1"/>
        </w:rPr>
        <w:t>ego</w:t>
      </w:r>
      <w:r w:rsidR="00182A9E" w:rsidRPr="00F04193">
        <w:rPr>
          <w:color w:val="000000" w:themeColor="text1"/>
        </w:rPr>
        <w:t> </w:t>
      </w:r>
      <w:r w:rsidRPr="00F04193">
        <w:rPr>
          <w:color w:val="000000" w:themeColor="text1"/>
        </w:rPr>
        <w:t>–</w:t>
      </w:r>
      <w:r w:rsidR="00182A9E" w:rsidRPr="00F04193">
        <w:rPr>
          <w:color w:val="000000" w:themeColor="text1"/>
        </w:rPr>
        <w:t> </w:t>
      </w:r>
      <w:r w:rsidRPr="00F04193">
        <w:rPr>
          <w:color w:val="000000" w:themeColor="text1"/>
        </w:rPr>
        <w:t>EDWOOD Sp.</w:t>
      </w:r>
      <w:r w:rsidR="006052DE" w:rsidRPr="00F04193">
        <w:rPr>
          <w:color w:val="000000" w:themeColor="text1"/>
        </w:rPr>
        <w:t> </w:t>
      </w:r>
      <w:r w:rsidRPr="00F04193">
        <w:rPr>
          <w:color w:val="000000" w:themeColor="text1"/>
        </w:rPr>
        <w:t>z</w:t>
      </w:r>
      <w:r w:rsidR="00030A30" w:rsidRPr="00F04193">
        <w:rPr>
          <w:color w:val="000000" w:themeColor="text1"/>
        </w:rPr>
        <w:t> </w:t>
      </w:r>
      <w:r w:rsidRPr="00F04193">
        <w:rPr>
          <w:color w:val="000000" w:themeColor="text1"/>
        </w:rPr>
        <w:t>o</w:t>
      </w:r>
      <w:r w:rsidR="006052DE" w:rsidRPr="00F04193">
        <w:rPr>
          <w:color w:val="000000" w:themeColor="text1"/>
        </w:rPr>
        <w:t>.</w:t>
      </w:r>
      <w:r w:rsidRPr="00F04193">
        <w:rPr>
          <w:color w:val="000000" w:themeColor="text1"/>
        </w:rPr>
        <w:t xml:space="preserve">o. </w:t>
      </w:r>
      <w:r w:rsidR="0092074E" w:rsidRPr="00F04193">
        <w:rPr>
          <w:color w:val="000000" w:themeColor="text1"/>
        </w:rPr>
        <w:t xml:space="preserve">Do </w:t>
      </w:r>
      <w:r w:rsidRPr="00F04193">
        <w:rPr>
          <w:color w:val="000000" w:themeColor="text1"/>
        </w:rPr>
        <w:t>największych pracodawców</w:t>
      </w:r>
      <w:r w:rsidR="003863D6">
        <w:rPr>
          <w:color w:val="000000" w:themeColor="text1"/>
        </w:rPr>
        <w:t xml:space="preserve"> </w:t>
      </w:r>
      <w:r w:rsidRPr="00F04193">
        <w:rPr>
          <w:color w:val="000000" w:themeColor="text1"/>
        </w:rPr>
        <w:t>instytucjonalnych</w:t>
      </w:r>
      <w:r w:rsidR="0092074E" w:rsidRPr="00F04193">
        <w:rPr>
          <w:color w:val="000000" w:themeColor="text1"/>
        </w:rPr>
        <w:t xml:space="preserve"> należą:</w:t>
      </w:r>
      <w:r w:rsidRPr="00F04193">
        <w:rPr>
          <w:color w:val="000000" w:themeColor="text1"/>
        </w:rPr>
        <w:t xml:space="preserve"> Lubelski Urząd Celno</w:t>
      </w:r>
      <w:r w:rsidR="003863D6">
        <w:rPr>
          <w:color w:val="000000" w:themeColor="text1"/>
        </w:rPr>
        <w:t>-</w:t>
      </w:r>
      <w:r w:rsidRPr="00F04193">
        <w:rPr>
          <w:color w:val="000000" w:themeColor="text1"/>
        </w:rPr>
        <w:t>Skarbowy</w:t>
      </w:r>
      <w:r w:rsidR="00E9152E">
        <w:rPr>
          <w:color w:val="000000" w:themeColor="text1"/>
        </w:rPr>
        <w:t xml:space="preserve"> w </w:t>
      </w:r>
      <w:r w:rsidRPr="00F04193">
        <w:rPr>
          <w:color w:val="000000" w:themeColor="text1"/>
        </w:rPr>
        <w:t>Białej Podlaskiej oraz Wojewódzki Szpital Specjalistyczny.</w:t>
      </w:r>
    </w:p>
    <w:p w14:paraId="58975C8E" w14:textId="70FFCD6D" w:rsidR="009578B3" w:rsidRPr="006A3A83" w:rsidRDefault="009578B3" w:rsidP="006A3A83">
      <w:pPr>
        <w:pStyle w:val="AAAtekstzwyky"/>
      </w:pPr>
      <w:bookmarkStart w:id="21" w:name="_Hlk72856905"/>
      <w:r w:rsidRPr="006A3A83">
        <w:t>Analiza danych dotyczących liczby sporządzonych przez Urząd Stan</w:t>
      </w:r>
      <w:r w:rsidR="009B7A60">
        <w:t>u</w:t>
      </w:r>
      <w:r w:rsidRPr="006A3A83">
        <w:t xml:space="preserve"> Cywilnego aktów urodzeń, małżeństw i zgonów</w:t>
      </w:r>
      <w:r w:rsidR="00E9152E">
        <w:t xml:space="preserve"> w </w:t>
      </w:r>
      <w:r w:rsidRPr="006A3A83">
        <w:t xml:space="preserve">latach 2021-2024, obejmuje mieszkańców Białej Podlaskiej oraz powiatu bialskiego, zgłaszających się do bialskiego USC. </w:t>
      </w:r>
    </w:p>
    <w:bookmarkEnd w:id="21"/>
    <w:p w14:paraId="41C68D80" w14:textId="77777777" w:rsidR="009578B3" w:rsidRPr="00DC0F98" w:rsidRDefault="009578B3" w:rsidP="009578B3">
      <w:pPr>
        <w:spacing w:after="0" w:line="240" w:lineRule="auto"/>
        <w:ind w:firstLine="708"/>
        <w:jc w:val="both"/>
        <w:rPr>
          <w:rFonts w:ascii="Arial Narrow" w:hAnsi="Arial Narrow"/>
          <w:sz w:val="24"/>
          <w:szCs w:val="24"/>
        </w:rPr>
      </w:pPr>
    </w:p>
    <w:p w14:paraId="792F4023" w14:textId="37AE2166" w:rsidR="009578B3" w:rsidRPr="006A3A83" w:rsidRDefault="009578B3" w:rsidP="003E5B85">
      <w:pPr>
        <w:pStyle w:val="AAAtytutabela"/>
      </w:pPr>
      <w:bookmarkStart w:id="22" w:name="__RefHeading___Toc73349149"/>
      <w:bookmarkStart w:id="23" w:name="_Toc199350528"/>
      <w:r w:rsidRPr="006A3A83">
        <w:t xml:space="preserve">Wykres </w:t>
      </w:r>
      <w:r w:rsidR="00527686">
        <w:rPr>
          <w:noProof/>
        </w:rPr>
        <w:fldChar w:fldCharType="begin"/>
      </w:r>
      <w:r w:rsidR="00527686">
        <w:rPr>
          <w:noProof/>
        </w:rPr>
        <w:instrText xml:space="preserve"> SEQ "Wykres" \* ARABIC </w:instrText>
      </w:r>
      <w:r w:rsidR="00527686">
        <w:rPr>
          <w:noProof/>
        </w:rPr>
        <w:fldChar w:fldCharType="separate"/>
      </w:r>
      <w:r w:rsidR="00991517">
        <w:rPr>
          <w:noProof/>
        </w:rPr>
        <w:t>1</w:t>
      </w:r>
      <w:r w:rsidR="00527686">
        <w:rPr>
          <w:noProof/>
        </w:rPr>
        <w:fldChar w:fldCharType="end"/>
      </w:r>
      <w:r w:rsidRPr="006A3A83">
        <w:t>. Statystyki urodzin, małżeństw i zgonów</w:t>
      </w:r>
      <w:r w:rsidR="00E9152E">
        <w:t xml:space="preserve"> w </w:t>
      </w:r>
      <w:r w:rsidRPr="006A3A83">
        <w:t>Białej Podlaskiej</w:t>
      </w:r>
      <w:r w:rsidR="00E9152E">
        <w:t xml:space="preserve"> w </w:t>
      </w:r>
      <w:r w:rsidR="00921819">
        <w:t xml:space="preserve">latach </w:t>
      </w:r>
      <w:r w:rsidRPr="006A3A83">
        <w:t>2021-202</w:t>
      </w:r>
      <w:bookmarkEnd w:id="22"/>
      <w:r w:rsidRPr="006A3A83">
        <w:t>4</w:t>
      </w:r>
      <w:bookmarkEnd w:id="23"/>
    </w:p>
    <w:p w14:paraId="24BC7A59" w14:textId="77777777" w:rsidR="009578B3" w:rsidRPr="00DC0F98" w:rsidRDefault="009578B3" w:rsidP="009578B3">
      <w:pPr>
        <w:spacing w:after="0" w:line="240" w:lineRule="auto"/>
        <w:rPr>
          <w:rFonts w:ascii="Arial Narrow" w:hAnsi="Arial Narrow"/>
        </w:rPr>
      </w:pPr>
    </w:p>
    <w:p w14:paraId="6DAE7714" w14:textId="692F2FBC" w:rsidR="009578B3" w:rsidRPr="00DC0F98" w:rsidRDefault="009578B3" w:rsidP="009578B3">
      <w:pPr>
        <w:spacing w:after="0" w:line="240" w:lineRule="auto"/>
        <w:ind w:firstLine="708"/>
        <w:jc w:val="both"/>
        <w:rPr>
          <w:rFonts w:ascii="Arial Narrow" w:hAnsi="Arial Narrow"/>
        </w:rPr>
      </w:pPr>
      <w:bookmarkStart w:id="24" w:name="_Hlk72856911"/>
      <w:r w:rsidRPr="00DC0F98">
        <w:rPr>
          <w:rFonts w:ascii="Arial Narrow" w:hAnsi="Arial Narrow"/>
          <w:noProof/>
        </w:rPr>
        <w:drawing>
          <wp:inline distT="0" distB="0" distL="0" distR="0" wp14:anchorId="4C439AD3" wp14:editId="77B1D50A">
            <wp:extent cx="5199196" cy="2609850"/>
            <wp:effectExtent l="0" t="0" r="1905" b="0"/>
            <wp:docPr id="162153387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l="-9" t="-14" r="-9" b="-14"/>
                    <a:stretch>
                      <a:fillRect/>
                    </a:stretch>
                  </pic:blipFill>
                  <pic:spPr bwMode="auto">
                    <a:xfrm>
                      <a:off x="0" y="0"/>
                      <a:ext cx="5220296" cy="2620442"/>
                    </a:xfrm>
                    <a:prstGeom prst="rect">
                      <a:avLst/>
                    </a:prstGeom>
                    <a:solidFill>
                      <a:srgbClr val="FFFFFF"/>
                    </a:solidFill>
                    <a:ln>
                      <a:noFill/>
                    </a:ln>
                  </pic:spPr>
                </pic:pic>
              </a:graphicData>
            </a:graphic>
          </wp:inline>
        </w:drawing>
      </w:r>
      <w:bookmarkStart w:id="25" w:name="_Hlk72847502"/>
      <w:bookmarkEnd w:id="24"/>
    </w:p>
    <w:bookmarkEnd w:id="25"/>
    <w:p w14:paraId="591B36CC" w14:textId="77777777" w:rsidR="009578B3" w:rsidRPr="00DC0F98" w:rsidRDefault="009578B3" w:rsidP="009578B3">
      <w:pPr>
        <w:spacing w:after="0" w:line="240" w:lineRule="auto"/>
        <w:ind w:firstLine="708"/>
        <w:jc w:val="both"/>
        <w:rPr>
          <w:rFonts w:ascii="Arial Narrow" w:hAnsi="Arial Narrow"/>
        </w:rPr>
      </w:pPr>
    </w:p>
    <w:p w14:paraId="041205C2" w14:textId="2865F930" w:rsidR="009578B3" w:rsidRPr="00DC0F98" w:rsidRDefault="009578B3" w:rsidP="00DC0F98">
      <w:pPr>
        <w:pStyle w:val="AAAtekstzwyky"/>
      </w:pPr>
      <w:r w:rsidRPr="006A3A83">
        <w:t>W zakresie urodzeń zarejestrowanych</w:t>
      </w:r>
      <w:r w:rsidR="00E9152E">
        <w:t xml:space="preserve"> w </w:t>
      </w:r>
      <w:r w:rsidRPr="006A3A83">
        <w:t>Białej Podlaskiej,</w:t>
      </w:r>
      <w:r w:rsidR="00E9152E">
        <w:t xml:space="preserve"> w </w:t>
      </w:r>
      <w:r w:rsidRPr="006A3A83">
        <w:t>latach 2021</w:t>
      </w:r>
      <w:r w:rsidR="003863D6">
        <w:t>-</w:t>
      </w:r>
      <w:r w:rsidRPr="006A3A83">
        <w:t>2024 rozbieżność</w:t>
      </w:r>
      <w:r w:rsidR="00E9152E">
        <w:t xml:space="preserve"> w </w:t>
      </w:r>
      <w:r w:rsidRPr="006A3A83">
        <w:t>skrajnych rocznikach wahała się o 13%. Są to zmiany istotne statystycznie, a malejąca liczba urodzeń wpisuje się</w:t>
      </w:r>
      <w:r w:rsidR="00E9152E">
        <w:t xml:space="preserve"> w </w:t>
      </w:r>
      <w:r w:rsidRPr="006A3A83">
        <w:t>ogólnokrajową tendencję.</w:t>
      </w:r>
      <w:r w:rsidRPr="00DC0F98">
        <w:t xml:space="preserve"> </w:t>
      </w:r>
    </w:p>
    <w:p w14:paraId="42738831" w14:textId="521B7631" w:rsidR="009578B3" w:rsidRPr="00DC0F98" w:rsidRDefault="009578B3" w:rsidP="00DC0F98">
      <w:pPr>
        <w:pStyle w:val="AAAtekstzwyky"/>
      </w:pPr>
      <w:r w:rsidRPr="00DC0F98">
        <w:lastRenderedPageBreak/>
        <w:t>Liczba małżeństw zawartych</w:t>
      </w:r>
      <w:r w:rsidR="00E9152E">
        <w:t xml:space="preserve"> w </w:t>
      </w:r>
      <w:r w:rsidRPr="00DC0F98">
        <w:t>2024 r. była niższa, niż</w:t>
      </w:r>
      <w:r w:rsidR="00E9152E">
        <w:t xml:space="preserve"> w </w:t>
      </w:r>
      <w:r w:rsidRPr="00DC0F98">
        <w:t xml:space="preserve">roku 2021 o 19%. </w:t>
      </w:r>
    </w:p>
    <w:p w14:paraId="653C99CA" w14:textId="69FE5C32" w:rsidR="009578B3" w:rsidRPr="00DC0F98" w:rsidRDefault="009578B3" w:rsidP="00DC0F98">
      <w:pPr>
        <w:pStyle w:val="AAAtekstzwyky"/>
      </w:pPr>
      <w:r w:rsidRPr="00DC0F98">
        <w:t>Jednym z aspektów odzwierciedlający</w:t>
      </w:r>
      <w:r w:rsidR="006C4E00">
        <w:t>ch</w:t>
      </w:r>
      <w:r w:rsidRPr="00DC0F98">
        <w:t xml:space="preserve"> spadek liczby małżeństw jest uznanie dziecka, któr</w:t>
      </w:r>
      <w:r w:rsidR="006C4E00">
        <w:t>e ma miejsce w związkach partnerskich</w:t>
      </w:r>
      <w:r w:rsidRPr="00DC0F98">
        <w:t>.</w:t>
      </w:r>
      <w:r w:rsidR="00E9152E">
        <w:t xml:space="preserve"> </w:t>
      </w:r>
      <w:r w:rsidR="00C24620">
        <w:t>W</w:t>
      </w:r>
      <w:r w:rsidR="00E9152E">
        <w:t> </w:t>
      </w:r>
      <w:r w:rsidRPr="00DC0F98">
        <w:t>2024 r. na 1300 urodzeń przyjęto 209 uznań</w:t>
      </w:r>
      <w:r w:rsidR="00962DB4">
        <w:t>,</w:t>
      </w:r>
      <w:r w:rsidRPr="00DC0F98">
        <w:t xml:space="preserve"> co stanowi 16% wszystkich zarejestrowanych urodzeń. </w:t>
      </w:r>
    </w:p>
    <w:p w14:paraId="1BB8D1B7" w14:textId="6AA0DEFD" w:rsidR="00942757" w:rsidRPr="00F04193" w:rsidRDefault="009578B3" w:rsidP="005A229C">
      <w:pPr>
        <w:pStyle w:val="AAAtekstzwyky"/>
        <w:rPr>
          <w:color w:val="000000" w:themeColor="text1"/>
        </w:rPr>
      </w:pPr>
      <w:r w:rsidRPr="00DC0F98">
        <w:t xml:space="preserve"> Akty zgonu </w:t>
      </w:r>
      <w:r w:rsidR="003863D6">
        <w:t xml:space="preserve">– </w:t>
      </w:r>
      <w:r w:rsidRPr="00DC0F98">
        <w:t>porównując rok 2021 do 2024 odczytujemy wyraźny ich spadek o 25%. Należy zaznaczyć, że rok 2021 był jeszcze rokiem covidowym.</w:t>
      </w:r>
    </w:p>
    <w:p w14:paraId="6C1CEA61" w14:textId="5F860EA6" w:rsidR="00305EFE" w:rsidRPr="00F04193" w:rsidRDefault="00305EFE" w:rsidP="000D1CB9">
      <w:pPr>
        <w:pStyle w:val="AAAPRZERWA"/>
        <w:rPr>
          <w:color w:val="000000" w:themeColor="text1"/>
        </w:rPr>
      </w:pPr>
    </w:p>
    <w:p w14:paraId="0C3342F7" w14:textId="3533BFC2" w:rsidR="00C30C90" w:rsidRPr="00F04193" w:rsidRDefault="004C179A" w:rsidP="00D63D05">
      <w:pPr>
        <w:pStyle w:val="AAAtytutabela"/>
        <w:rPr>
          <w:color w:val="000000" w:themeColor="text1"/>
        </w:rPr>
      </w:pPr>
      <w:bookmarkStart w:id="26" w:name="_Toc199350529"/>
      <w:bookmarkStart w:id="27" w:name="_Toc104467033"/>
      <w:bookmarkStart w:id="28" w:name="_Toc104550773"/>
      <w:bookmarkStart w:id="29" w:name="_Toc104809075"/>
      <w:bookmarkStart w:id="30" w:name="_Toc104890200"/>
      <w:bookmarkStart w:id="31" w:name="_Toc104890459"/>
      <w:r w:rsidRPr="00DC0F98">
        <w:t xml:space="preserve">Wykres </w:t>
      </w:r>
      <w:r w:rsidR="00527686">
        <w:rPr>
          <w:noProof/>
        </w:rPr>
        <w:fldChar w:fldCharType="begin"/>
      </w:r>
      <w:r w:rsidR="00527686">
        <w:rPr>
          <w:noProof/>
        </w:rPr>
        <w:instrText xml:space="preserve"> SEQ "Wykres" \* ARABIC </w:instrText>
      </w:r>
      <w:r w:rsidR="00527686">
        <w:rPr>
          <w:noProof/>
        </w:rPr>
        <w:fldChar w:fldCharType="separate"/>
      </w:r>
      <w:r w:rsidR="00991517">
        <w:rPr>
          <w:noProof/>
        </w:rPr>
        <w:t>2</w:t>
      </w:r>
      <w:r w:rsidR="00527686">
        <w:rPr>
          <w:noProof/>
        </w:rPr>
        <w:fldChar w:fldCharType="end"/>
      </w:r>
      <w:r w:rsidRPr="00DC0F98">
        <w:t xml:space="preserve">. </w:t>
      </w:r>
      <w:r w:rsidR="00C30C90" w:rsidRPr="006A3A83">
        <w:rPr>
          <w:color w:val="000000" w:themeColor="text1"/>
        </w:rPr>
        <w:t>Stopa bezrobocia na dzień 31.12.202</w:t>
      </w:r>
      <w:r w:rsidR="00344ECC" w:rsidRPr="006A3A83">
        <w:rPr>
          <w:color w:val="000000" w:themeColor="text1"/>
        </w:rPr>
        <w:t>4</w:t>
      </w:r>
      <w:r w:rsidR="00712F78" w:rsidRPr="006A3A83">
        <w:rPr>
          <w:color w:val="000000" w:themeColor="text1"/>
        </w:rPr>
        <w:t xml:space="preserve"> </w:t>
      </w:r>
      <w:r w:rsidR="00C30C90" w:rsidRPr="006A3A83">
        <w:rPr>
          <w:color w:val="000000" w:themeColor="text1"/>
        </w:rPr>
        <w:t>r.</w:t>
      </w:r>
      <w:bookmarkEnd w:id="26"/>
    </w:p>
    <w:p w14:paraId="54C821E9" w14:textId="65ACF8C2" w:rsidR="008D0675" w:rsidRPr="00DC0F98" w:rsidRDefault="00712F78" w:rsidP="00C11E03">
      <w:pPr>
        <w:rPr>
          <w:rFonts w:ascii="Arial Narrow" w:hAnsi="Arial Narrow"/>
          <w:noProof/>
          <w:color w:val="000000" w:themeColor="text1"/>
        </w:rPr>
      </w:pPr>
      <w:r w:rsidRPr="00DC0F98">
        <w:rPr>
          <w:rFonts w:ascii="Arial Narrow" w:hAnsi="Arial Narrow"/>
          <w:noProof/>
          <w:color w:val="000000" w:themeColor="text1"/>
        </w:rPr>
        <w:drawing>
          <wp:inline distT="0" distB="0" distL="0" distR="0" wp14:anchorId="37D00DC2" wp14:editId="4A3D2C76">
            <wp:extent cx="5200650" cy="2914650"/>
            <wp:effectExtent l="0" t="0" r="0" b="0"/>
            <wp:docPr id="569609940" name="Wykres 5696099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13D5783" w14:textId="48B7D355" w:rsidR="00712F78" w:rsidRPr="00F04193" w:rsidRDefault="008D0675" w:rsidP="00A2105A">
      <w:pPr>
        <w:pStyle w:val="AAA-rdo"/>
        <w:rPr>
          <w:color w:val="000000" w:themeColor="text1"/>
        </w:rPr>
      </w:pPr>
      <w:r w:rsidRPr="00F04193">
        <w:rPr>
          <w:color w:val="000000" w:themeColor="text1"/>
        </w:rPr>
        <w:t>Źródło: Powiatowy Urząd Pracy</w:t>
      </w:r>
      <w:r w:rsidR="00E9152E">
        <w:rPr>
          <w:color w:val="000000" w:themeColor="text1"/>
        </w:rPr>
        <w:t xml:space="preserve"> w </w:t>
      </w:r>
      <w:r w:rsidRPr="00F04193">
        <w:rPr>
          <w:color w:val="000000" w:themeColor="text1"/>
        </w:rPr>
        <w:t>Białej Podlaskiej</w:t>
      </w:r>
    </w:p>
    <w:p w14:paraId="5F846D74" w14:textId="70F50304" w:rsidR="00AE36A5" w:rsidRPr="00F04193" w:rsidRDefault="00AE36A5" w:rsidP="00AE36A5">
      <w:pPr>
        <w:pStyle w:val="AAAtekstzwyky"/>
        <w:rPr>
          <w:color w:val="000000" w:themeColor="text1"/>
        </w:rPr>
      </w:pPr>
      <w:r w:rsidRPr="006A3A83">
        <w:rPr>
          <w:color w:val="000000" w:themeColor="text1"/>
        </w:rPr>
        <w:t>Według danych Powiatowego Urzędu Pracy stopa bezrobocia</w:t>
      </w:r>
      <w:r w:rsidR="00E9152E">
        <w:rPr>
          <w:color w:val="000000" w:themeColor="text1"/>
        </w:rPr>
        <w:t xml:space="preserve"> w </w:t>
      </w:r>
      <w:r w:rsidRPr="006A3A83">
        <w:rPr>
          <w:color w:val="000000" w:themeColor="text1"/>
        </w:rPr>
        <w:t>grudniu 202</w:t>
      </w:r>
      <w:r w:rsidR="00486555" w:rsidRPr="006A3A83">
        <w:rPr>
          <w:color w:val="000000" w:themeColor="text1"/>
        </w:rPr>
        <w:t>4</w:t>
      </w:r>
      <w:r w:rsidRPr="006A3A83">
        <w:rPr>
          <w:color w:val="000000" w:themeColor="text1"/>
        </w:rPr>
        <w:t> r. wynosiła</w:t>
      </w:r>
      <w:r w:rsidR="00E9152E">
        <w:rPr>
          <w:color w:val="000000" w:themeColor="text1"/>
        </w:rPr>
        <w:t xml:space="preserve"> w </w:t>
      </w:r>
      <w:r w:rsidRPr="006A3A83">
        <w:rPr>
          <w:color w:val="000000" w:themeColor="text1"/>
        </w:rPr>
        <w:t>mieście 7</w:t>
      </w:r>
      <w:r w:rsidR="005D559E" w:rsidRPr="006A3A83">
        <w:rPr>
          <w:color w:val="000000" w:themeColor="text1"/>
        </w:rPr>
        <w:t> </w:t>
      </w:r>
      <w:r w:rsidRPr="006A3A83">
        <w:rPr>
          <w:color w:val="000000" w:themeColor="text1"/>
        </w:rPr>
        <w:t>%, przy poziomie 7,</w:t>
      </w:r>
      <w:r w:rsidR="00486555" w:rsidRPr="006A3A83">
        <w:rPr>
          <w:color w:val="000000" w:themeColor="text1"/>
        </w:rPr>
        <w:t>2</w:t>
      </w:r>
      <w:r w:rsidR="005D559E" w:rsidRPr="006A3A83">
        <w:rPr>
          <w:color w:val="000000" w:themeColor="text1"/>
        </w:rPr>
        <w:t> </w:t>
      </w:r>
      <w:r w:rsidRPr="006A3A83">
        <w:rPr>
          <w:color w:val="000000" w:themeColor="text1"/>
        </w:rPr>
        <w:t>%</w:t>
      </w:r>
      <w:r w:rsidR="00E9152E">
        <w:rPr>
          <w:color w:val="000000" w:themeColor="text1"/>
        </w:rPr>
        <w:t xml:space="preserve"> w </w:t>
      </w:r>
      <w:r w:rsidRPr="006A3A83">
        <w:rPr>
          <w:color w:val="000000" w:themeColor="text1"/>
        </w:rPr>
        <w:t>województwie lubelskim i 5</w:t>
      </w:r>
      <w:r w:rsidR="005D559E" w:rsidRPr="006A3A83">
        <w:rPr>
          <w:color w:val="000000" w:themeColor="text1"/>
        </w:rPr>
        <w:t> </w:t>
      </w:r>
      <w:r w:rsidRPr="006A3A83">
        <w:rPr>
          <w:color w:val="000000" w:themeColor="text1"/>
        </w:rPr>
        <w:t>%</w:t>
      </w:r>
      <w:r w:rsidR="00E9152E">
        <w:rPr>
          <w:color w:val="000000" w:themeColor="text1"/>
        </w:rPr>
        <w:t xml:space="preserve"> w </w:t>
      </w:r>
      <w:r w:rsidRPr="006A3A83">
        <w:rPr>
          <w:color w:val="000000" w:themeColor="text1"/>
        </w:rPr>
        <w:t>kraju.</w:t>
      </w:r>
    </w:p>
    <w:p w14:paraId="3DEEB6E7" w14:textId="77777777" w:rsidR="00AE36A5" w:rsidRPr="00F04193" w:rsidRDefault="00AE36A5" w:rsidP="00AE36A5">
      <w:pPr>
        <w:pStyle w:val="AAAtekstzwyky"/>
        <w:rPr>
          <w:color w:val="000000" w:themeColor="text1"/>
        </w:rPr>
      </w:pPr>
    </w:p>
    <w:p w14:paraId="4CFE8122" w14:textId="7DC5E04F" w:rsidR="00B35761" w:rsidRPr="00F04193" w:rsidRDefault="00704CF3" w:rsidP="007A6088">
      <w:pPr>
        <w:pStyle w:val="AAAPodrozdzia"/>
        <w:numPr>
          <w:ilvl w:val="1"/>
          <w:numId w:val="5"/>
        </w:numPr>
        <w:rPr>
          <w:color w:val="000000" w:themeColor="text1"/>
        </w:rPr>
      </w:pPr>
      <w:bookmarkStart w:id="32" w:name="_Toc199350464"/>
      <w:bookmarkEnd w:id="16"/>
      <w:bookmarkEnd w:id="17"/>
      <w:bookmarkEnd w:id="18"/>
      <w:bookmarkEnd w:id="19"/>
      <w:bookmarkEnd w:id="20"/>
      <w:bookmarkEnd w:id="27"/>
      <w:bookmarkEnd w:id="28"/>
      <w:bookmarkEnd w:id="29"/>
      <w:bookmarkEnd w:id="30"/>
      <w:bookmarkEnd w:id="31"/>
      <w:r w:rsidRPr="00F04193">
        <w:rPr>
          <w:color w:val="000000" w:themeColor="text1"/>
        </w:rPr>
        <w:t>DOSTĘPNOŚĆ KOMUNIKACYJNA, OBSZARY INWESTYCYJNE</w:t>
      </w:r>
      <w:bookmarkEnd w:id="32"/>
    </w:p>
    <w:p w14:paraId="45EEFF4B" w14:textId="64D098C8" w:rsidR="002F7F85" w:rsidRPr="00F04193" w:rsidRDefault="002F7F85" w:rsidP="000D65E2">
      <w:pPr>
        <w:pStyle w:val="AAAtekstzwyky"/>
      </w:pPr>
      <w:r w:rsidRPr="00F04193">
        <w:t>Miasto cechuje dobra dostępność komunikacyjna (droga krajowa nr 2/E30) i kolejowa (linia nr</w:t>
      </w:r>
      <w:r w:rsidR="006E76AF" w:rsidRPr="00DC0F98">
        <w:t> </w:t>
      </w:r>
      <w:r w:rsidRPr="00F04193">
        <w:t xml:space="preserve">2/E20), jednak jego atrakcyjność inwestycyjną wciąż ogranicza brak autostrady A2. </w:t>
      </w:r>
      <w:r w:rsidRPr="00DC0F98">
        <w:t>Autostrada A2 do</w:t>
      </w:r>
      <w:r w:rsidR="007D66D7">
        <w:t> </w:t>
      </w:r>
      <w:r w:rsidRPr="00DC0F98">
        <w:t>węzła</w:t>
      </w:r>
      <w:r w:rsidR="00E9152E">
        <w:t xml:space="preserve"> w </w:t>
      </w:r>
      <w:r w:rsidRPr="00DC0F98">
        <w:t xml:space="preserve">Białej Podlaskiej prawdopodobnie </w:t>
      </w:r>
      <w:r w:rsidR="00962DB4">
        <w:t>zostanie</w:t>
      </w:r>
      <w:r w:rsidRPr="00DC0F98">
        <w:t xml:space="preserve"> oddana do użytkowania na koniec 2025 r</w:t>
      </w:r>
      <w:r w:rsidRPr="00F04193">
        <w:t>. Ograniczenie stanowi również brak obwodnicy wschodniej</w:t>
      </w:r>
      <w:r w:rsidR="00E9152E">
        <w:t xml:space="preserve"> w </w:t>
      </w:r>
      <w:r w:rsidRPr="00F04193">
        <w:t>ciągu dróg wojewódzkich 812-811.</w:t>
      </w:r>
      <w:r w:rsidR="00E9152E">
        <w:t xml:space="preserve"> </w:t>
      </w:r>
      <w:r w:rsidR="00C86BD1">
        <w:t>W</w:t>
      </w:r>
      <w:r w:rsidR="00E9152E">
        <w:t> </w:t>
      </w:r>
      <w:r w:rsidRPr="00DC0F98">
        <w:t xml:space="preserve">chwili obecnej trwają prace nad </w:t>
      </w:r>
      <w:r w:rsidR="000B188C">
        <w:t xml:space="preserve">pierwszym </w:t>
      </w:r>
      <w:r w:rsidRPr="00DC0F98">
        <w:t>etapem obwodnicy wschodniej z terminem wykonania do 2028 r.</w:t>
      </w:r>
      <w:r w:rsidR="003863D6">
        <w:br/>
      </w:r>
      <w:r w:rsidRPr="00F04193">
        <w:t>Na możliwość rozwoju gospodarczego miasta ma wpływ położenie przygraniczne oraz bliskie sąsiedztwo jednego z</w:t>
      </w:r>
      <w:r w:rsidR="001F6374">
        <w:t> </w:t>
      </w:r>
      <w:r w:rsidRPr="00F04193">
        <w:t>największych</w:t>
      </w:r>
      <w:r w:rsidR="00E9152E">
        <w:t xml:space="preserve"> w </w:t>
      </w:r>
      <w:r w:rsidRPr="00F04193">
        <w:t>Polsce i</w:t>
      </w:r>
      <w:r w:rsidR="00E9152E">
        <w:t xml:space="preserve"> w </w:t>
      </w:r>
      <w:r w:rsidRPr="00F04193">
        <w:t>Europie centrów logistycznych, tworzonego przez zespół terminali położonych</w:t>
      </w:r>
      <w:r w:rsidR="00E9152E">
        <w:t xml:space="preserve"> w</w:t>
      </w:r>
      <w:r w:rsidR="003863D6">
        <w:t xml:space="preserve"> </w:t>
      </w:r>
      <w:r w:rsidRPr="00F04193">
        <w:t>Małaszewiczach. Lokalizacja bazy logistycznej uwarunkowana została układem</w:t>
      </w:r>
      <w:r w:rsidR="003863D6">
        <w:t xml:space="preserve"> </w:t>
      </w:r>
      <w:r w:rsidRPr="00F04193">
        <w:t>komunikacyjnym,</w:t>
      </w:r>
      <w:r w:rsidR="00E9152E">
        <w:t xml:space="preserve"> w </w:t>
      </w:r>
      <w:r w:rsidRPr="00F04193">
        <w:t>skład którego wchodzi paneuropejski korytarz transportowy nr II Berlin – Warszawa – Moskwa</w:t>
      </w:r>
      <w:r w:rsidR="00E9152E">
        <w:t xml:space="preserve"> w </w:t>
      </w:r>
      <w:r w:rsidRPr="00F04193">
        <w:t xml:space="preserve">ciągu magistrali linii kolejowej E20, będącej przedłużeniem magistrali Transsyberyjskiej </w:t>
      </w:r>
      <w:r w:rsidR="00AD6E57">
        <w:br/>
      </w:r>
      <w:r w:rsidRPr="00F04193">
        <w:t xml:space="preserve">oraz droga krajowa nr 2/E30 z Cork (Irlandia) do Omska (Rosja). </w:t>
      </w:r>
    </w:p>
    <w:p w14:paraId="7CC4C805" w14:textId="3AA5A172" w:rsidR="002F7F85" w:rsidRPr="00F04193" w:rsidRDefault="002F7F85" w:rsidP="000D65E2">
      <w:pPr>
        <w:pStyle w:val="AAAtekstzwyky"/>
      </w:pPr>
      <w:r w:rsidRPr="00F04193">
        <w:t xml:space="preserve">Przewozy komunikacją miejską są realizowane przez Miejski Zakład Komunikacyjny Sp. z o.o., obsługujący </w:t>
      </w:r>
      <w:r w:rsidR="001F3465" w:rsidRPr="00F04193">
        <w:t>1</w:t>
      </w:r>
      <w:r w:rsidR="001F3465" w:rsidRPr="00DC0F98">
        <w:t>2</w:t>
      </w:r>
      <w:r w:rsidR="001F3465" w:rsidRPr="00F04193">
        <w:t xml:space="preserve"> </w:t>
      </w:r>
      <w:r w:rsidRPr="00F04193">
        <w:t>linii komunikacyjnych</w:t>
      </w:r>
      <w:r w:rsidR="00E9152E">
        <w:t xml:space="preserve"> w </w:t>
      </w:r>
      <w:r w:rsidRPr="00F04193">
        <w:t>mieście oraz linie</w:t>
      </w:r>
      <w:r w:rsidR="00E9152E">
        <w:t xml:space="preserve"> w </w:t>
      </w:r>
      <w:r w:rsidRPr="00F04193">
        <w:t>Gminie Biała Podlaska. Duże znaczenie</w:t>
      </w:r>
      <w:r w:rsidR="00E9152E">
        <w:t xml:space="preserve"> w </w:t>
      </w:r>
      <w:r w:rsidRPr="00F04193">
        <w:t>komunikacji pozamiejskiej mają prywatne mikrobusy, zapewniające szybkie połączenia z Warszawą, Lublinem, Białymstokiem oraz innymi miastami. Połączenia kolejowe umożliwia ciąg magistrali linii kolejowej E20.</w:t>
      </w:r>
    </w:p>
    <w:p w14:paraId="243A579D" w14:textId="5EEE46AC" w:rsidR="002F7F85" w:rsidRPr="00F04193" w:rsidRDefault="002F7F85" w:rsidP="000D65E2">
      <w:pPr>
        <w:pStyle w:val="AAAtekstzwyky"/>
      </w:pPr>
      <w:r w:rsidRPr="00DC0F98">
        <w:t>Miasto konsekwentnie realizuje program rozbudowy ścieżek rowerowych, które</w:t>
      </w:r>
      <w:r w:rsidR="00E9152E">
        <w:t xml:space="preserve"> w </w:t>
      </w:r>
      <w:r w:rsidR="00335A52" w:rsidRPr="00DC0F98">
        <w:t xml:space="preserve">2024 </w:t>
      </w:r>
      <w:r w:rsidRPr="00DC0F98">
        <w:t>r. tworz</w:t>
      </w:r>
      <w:r w:rsidR="00AD6E57">
        <w:t xml:space="preserve">yły </w:t>
      </w:r>
      <w:r w:rsidRPr="00DC0F98">
        <w:t xml:space="preserve">sieć o długości ok. </w:t>
      </w:r>
      <w:r w:rsidR="00335A52" w:rsidRPr="00DC0F98">
        <w:t xml:space="preserve">43 </w:t>
      </w:r>
      <w:r w:rsidRPr="00DC0F98">
        <w:t>km.</w:t>
      </w:r>
    </w:p>
    <w:p w14:paraId="5D9E7A4C" w14:textId="77777777" w:rsidR="00E84B8C" w:rsidRPr="00F04193" w:rsidRDefault="00E84B8C" w:rsidP="000D1CB9">
      <w:pPr>
        <w:pStyle w:val="AAAPRZERWA"/>
        <w:rPr>
          <w:color w:val="000000" w:themeColor="text1"/>
        </w:rPr>
      </w:pPr>
      <w:bookmarkStart w:id="33" w:name="_Hlk72840995"/>
    </w:p>
    <w:p w14:paraId="4FD45D8F" w14:textId="77777777" w:rsidR="006C4E00" w:rsidRDefault="006C4E00" w:rsidP="00D63D05">
      <w:pPr>
        <w:pStyle w:val="AAAtytutabela"/>
        <w:rPr>
          <w:color w:val="000000" w:themeColor="text1"/>
        </w:rPr>
      </w:pPr>
    </w:p>
    <w:p w14:paraId="6E5A8FE5" w14:textId="671DC024" w:rsidR="00E84B8C" w:rsidRPr="000274FF" w:rsidRDefault="00D63D05" w:rsidP="00D63D05">
      <w:pPr>
        <w:pStyle w:val="AAAtytutabela"/>
        <w:rPr>
          <w:color w:val="000000" w:themeColor="text1"/>
        </w:rPr>
      </w:pPr>
      <w:bookmarkStart w:id="34" w:name="_Toc199350530"/>
      <w:r w:rsidRPr="00E052B6">
        <w:rPr>
          <w:color w:val="000000" w:themeColor="text1"/>
        </w:rPr>
        <w:lastRenderedPageBreak/>
        <w:t xml:space="preserve">Wykres </w:t>
      </w:r>
      <w:r w:rsidR="00655631" w:rsidRPr="00E052B6">
        <w:rPr>
          <w:noProof/>
          <w:color w:val="000000" w:themeColor="text1"/>
        </w:rPr>
        <w:fldChar w:fldCharType="begin"/>
      </w:r>
      <w:r w:rsidR="00655631" w:rsidRPr="00E052B6">
        <w:rPr>
          <w:noProof/>
          <w:color w:val="000000" w:themeColor="text1"/>
        </w:rPr>
        <w:instrText xml:space="preserve"> SEQ Wykres \* ARABIC </w:instrText>
      </w:r>
      <w:r w:rsidR="00655631" w:rsidRPr="00E052B6">
        <w:rPr>
          <w:noProof/>
          <w:color w:val="000000" w:themeColor="text1"/>
        </w:rPr>
        <w:fldChar w:fldCharType="separate"/>
      </w:r>
      <w:r w:rsidR="00991517">
        <w:rPr>
          <w:noProof/>
          <w:color w:val="000000" w:themeColor="text1"/>
        </w:rPr>
        <w:t>3</w:t>
      </w:r>
      <w:r w:rsidR="00655631" w:rsidRPr="00E052B6">
        <w:rPr>
          <w:noProof/>
          <w:color w:val="000000" w:themeColor="text1"/>
        </w:rPr>
        <w:fldChar w:fldCharType="end"/>
      </w:r>
      <w:r w:rsidR="004C179A" w:rsidRPr="00E052B6">
        <w:rPr>
          <w:noProof/>
          <w:color w:val="000000" w:themeColor="text1"/>
        </w:rPr>
        <w:t>.</w:t>
      </w:r>
      <w:r w:rsidRPr="00E052B6">
        <w:rPr>
          <w:color w:val="000000" w:themeColor="text1"/>
        </w:rPr>
        <w:t xml:space="preserve"> </w:t>
      </w:r>
      <w:r w:rsidR="00E84B8C" w:rsidRPr="00E052B6">
        <w:rPr>
          <w:color w:val="000000" w:themeColor="text1"/>
        </w:rPr>
        <w:t>Struktura użytkowania gruntów</w:t>
      </w:r>
      <w:r w:rsidR="00E9152E">
        <w:rPr>
          <w:color w:val="000000" w:themeColor="text1"/>
        </w:rPr>
        <w:t xml:space="preserve"> w </w:t>
      </w:r>
      <w:r w:rsidR="00E84B8C" w:rsidRPr="00E052B6">
        <w:rPr>
          <w:color w:val="000000" w:themeColor="text1"/>
        </w:rPr>
        <w:t xml:space="preserve">Białej </w:t>
      </w:r>
      <w:r w:rsidR="00E84B8C" w:rsidRPr="000274FF">
        <w:rPr>
          <w:color w:val="000000" w:themeColor="text1"/>
        </w:rPr>
        <w:t>Podlaskiej</w:t>
      </w:r>
      <w:bookmarkEnd w:id="34"/>
    </w:p>
    <w:p w14:paraId="2EB879CA" w14:textId="34D613D0" w:rsidR="00E84B8C" w:rsidRPr="000274FF" w:rsidRDefault="00873169" w:rsidP="00E84B8C">
      <w:pPr>
        <w:jc w:val="center"/>
        <w:rPr>
          <w:rFonts w:ascii="Arial Narrow" w:hAnsi="Arial Narrow"/>
          <w:color w:val="000000" w:themeColor="text1"/>
        </w:rPr>
      </w:pPr>
      <w:r w:rsidRPr="000274FF">
        <w:rPr>
          <w:rFonts w:ascii="Arial Narrow" w:hAnsi="Arial Narrow"/>
          <w:noProof/>
        </w:rPr>
        <w:drawing>
          <wp:inline distT="0" distB="0" distL="0" distR="0" wp14:anchorId="13C2D7CD" wp14:editId="347D2A84">
            <wp:extent cx="5646717" cy="2137558"/>
            <wp:effectExtent l="0" t="0" r="0" b="0"/>
            <wp:docPr id="1477944962" name="Wykres 1">
              <a:extLst xmlns:a="http://schemas.openxmlformats.org/drawingml/2006/main">
                <a:ext uri="{FF2B5EF4-FFF2-40B4-BE49-F238E27FC236}">
                  <a16:creationId xmlns:a16="http://schemas.microsoft.com/office/drawing/2014/main" id="{1A4C37E8-55B9-C75B-6B0E-C2AE7092CB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0FC9CB1" w14:textId="306F01E1" w:rsidR="00A074A0" w:rsidRPr="000274FF" w:rsidRDefault="00E84B8C" w:rsidP="00E15839">
      <w:pPr>
        <w:pStyle w:val="AAA-rdo"/>
        <w:rPr>
          <w:color w:val="000000" w:themeColor="text1"/>
        </w:rPr>
      </w:pPr>
      <w:r w:rsidRPr="000274FF">
        <w:rPr>
          <w:color w:val="000000" w:themeColor="text1"/>
        </w:rPr>
        <w:t>Źródło: Główny Urząd Statystyczny</w:t>
      </w:r>
    </w:p>
    <w:p w14:paraId="20B132F8" w14:textId="77777777" w:rsidR="00E520CC" w:rsidRPr="000274FF" w:rsidRDefault="00E520CC" w:rsidP="00E520CC">
      <w:pPr>
        <w:pStyle w:val="AAAtekstzwyky"/>
      </w:pPr>
      <w:r w:rsidRPr="000274FF">
        <w:t xml:space="preserve">Ofertę inwestycyjną miasta stanowią: </w:t>
      </w:r>
    </w:p>
    <w:p w14:paraId="6B7AD50D" w14:textId="59D0A254" w:rsidR="0096506D" w:rsidRPr="000274FF" w:rsidRDefault="0096506D" w:rsidP="0060746C">
      <w:pPr>
        <w:pStyle w:val="AAAnrnawias"/>
        <w:ind w:left="567" w:hanging="283"/>
      </w:pPr>
      <w:r w:rsidRPr="000274FF">
        <w:t>grupa działek miejskich, położonych przy ul. Brzegowej o łącznej powierzchni 2,74 ha</w:t>
      </w:r>
      <w:r w:rsidR="00F534E6">
        <w:t>;</w:t>
      </w:r>
    </w:p>
    <w:p w14:paraId="624C3640" w14:textId="33B321A8" w:rsidR="0096506D" w:rsidRPr="000274FF" w:rsidRDefault="0096506D" w:rsidP="0060746C">
      <w:pPr>
        <w:pStyle w:val="AAAnrnawias"/>
        <w:ind w:left="567" w:hanging="283"/>
      </w:pPr>
      <w:r w:rsidRPr="000274FF">
        <w:t>działka miejska położona</w:t>
      </w:r>
      <w:r w:rsidR="00E9152E">
        <w:t xml:space="preserve"> w </w:t>
      </w:r>
      <w:r w:rsidRPr="000274FF">
        <w:t xml:space="preserve">pobliżu ul. Sidorskiej </w:t>
      </w:r>
      <w:r w:rsidR="00E052B6" w:rsidRPr="000274FF">
        <w:t xml:space="preserve">i PKP </w:t>
      </w:r>
      <w:r w:rsidRPr="000274FF">
        <w:t>o powierzchni 1,41 ha.</w:t>
      </w:r>
    </w:p>
    <w:bookmarkEnd w:id="33"/>
    <w:p w14:paraId="5DBCFCC0" w14:textId="77777777" w:rsidR="00447A35" w:rsidRPr="00F04193" w:rsidRDefault="00447A35" w:rsidP="000D1CB9">
      <w:pPr>
        <w:pStyle w:val="AAAPRZERWA"/>
        <w:rPr>
          <w:color w:val="000000" w:themeColor="text1"/>
        </w:rPr>
      </w:pPr>
    </w:p>
    <w:p w14:paraId="302220AB" w14:textId="61D04015" w:rsidR="00112BD7" w:rsidRPr="00F04193" w:rsidRDefault="00704CF3" w:rsidP="007A6088">
      <w:pPr>
        <w:pStyle w:val="AAAPodrozdzia"/>
        <w:numPr>
          <w:ilvl w:val="1"/>
          <w:numId w:val="5"/>
        </w:numPr>
        <w:rPr>
          <w:color w:val="000000" w:themeColor="text1"/>
        </w:rPr>
      </w:pPr>
      <w:bookmarkStart w:id="35" w:name="_Toc199350465"/>
      <w:r w:rsidRPr="00F04193">
        <w:rPr>
          <w:color w:val="000000" w:themeColor="text1"/>
        </w:rPr>
        <w:t>OŚWIATA</w:t>
      </w:r>
      <w:bookmarkEnd w:id="35"/>
    </w:p>
    <w:p w14:paraId="5D9D106C" w14:textId="761A167D" w:rsidR="0005534F" w:rsidRPr="00F04193" w:rsidRDefault="00824CD5" w:rsidP="00DC0F98">
      <w:pPr>
        <w:pStyle w:val="AAAtekstzwyky"/>
      </w:pPr>
      <w:bookmarkStart w:id="36" w:name="_Hlk72129718"/>
      <w:r w:rsidRPr="00DC0F98">
        <w:t>Na terenie miasta Biała Podlaska funkcjonują 24 przedszkola, 13 szkół podstawowych (w tym 2</w:t>
      </w:r>
      <w:r w:rsidR="007D66D7">
        <w:t> </w:t>
      </w:r>
      <w:r w:rsidRPr="00DC0F98">
        <w:t>szkoły podstawowe specjalne), 15 liceów ogólnokształcących, 4 szkoły branżowe I stopnia, 4</w:t>
      </w:r>
      <w:r w:rsidR="007D66D7">
        <w:t> </w:t>
      </w:r>
      <w:r w:rsidRPr="00DC0F98">
        <w:t>technika, 11 szkół policealnych oraz 2 szkoły specjalne przysposabiające do pracy. Ponadto działają dwie wyższe uczelnie: Akademia Wychowania Fizycznego Józefa Piłsudskiego</w:t>
      </w:r>
      <w:r w:rsidR="00E9152E">
        <w:t xml:space="preserve"> w </w:t>
      </w:r>
      <w:r w:rsidRPr="00DC0F98">
        <w:t>Warszawie Filia</w:t>
      </w:r>
      <w:r w:rsidR="00E9152E">
        <w:t xml:space="preserve"> w </w:t>
      </w:r>
      <w:r w:rsidRPr="00DC0F98">
        <w:t xml:space="preserve">Białej Podlaskiej </w:t>
      </w:r>
      <w:r w:rsidR="00AD6E57">
        <w:br/>
      </w:r>
      <w:r w:rsidRPr="00DC0F98">
        <w:t>wraz ze</w:t>
      </w:r>
      <w:r w:rsidR="001F6374">
        <w:t> </w:t>
      </w:r>
      <w:r w:rsidRPr="00DC0F98">
        <w:t>Szkołą Trenerów PZPN oraz Akademia Bialska im. Jana Pawła II</w:t>
      </w:r>
      <w:r w:rsidR="00E9152E">
        <w:t xml:space="preserve"> w </w:t>
      </w:r>
      <w:r w:rsidRPr="00DC0F98">
        <w:t>Białej Podlaskiej.</w:t>
      </w:r>
    </w:p>
    <w:p w14:paraId="096D50FA" w14:textId="77777777" w:rsidR="0005412B" w:rsidRPr="00F04193" w:rsidRDefault="0005412B" w:rsidP="000D1CB9">
      <w:pPr>
        <w:pStyle w:val="AAAPRZERWA"/>
        <w:rPr>
          <w:color w:val="000000" w:themeColor="text1"/>
        </w:rPr>
      </w:pPr>
    </w:p>
    <w:p w14:paraId="37E49921" w14:textId="1763BA73" w:rsidR="00A720FB" w:rsidRPr="00F04193" w:rsidRDefault="00704CF3" w:rsidP="007A6088">
      <w:pPr>
        <w:pStyle w:val="AAAPodrozdzia"/>
        <w:numPr>
          <w:ilvl w:val="1"/>
          <w:numId w:val="5"/>
        </w:numPr>
        <w:rPr>
          <w:color w:val="000000" w:themeColor="text1"/>
        </w:rPr>
      </w:pPr>
      <w:bookmarkStart w:id="37" w:name="_Toc199350466"/>
      <w:r w:rsidRPr="00F04193">
        <w:rPr>
          <w:color w:val="000000" w:themeColor="text1"/>
        </w:rPr>
        <w:t>ZAPLECZE BADAWCZO</w:t>
      </w:r>
      <w:r w:rsidR="003D23B2" w:rsidRPr="00F04193">
        <w:rPr>
          <w:color w:val="000000" w:themeColor="text1"/>
        </w:rPr>
        <w:t>-</w:t>
      </w:r>
      <w:r w:rsidRPr="00F04193">
        <w:rPr>
          <w:color w:val="000000" w:themeColor="text1"/>
        </w:rPr>
        <w:t>ROZWOJOWE, DZIAŁALNOŚĆ INNOWACYJNA</w:t>
      </w:r>
      <w:bookmarkEnd w:id="37"/>
    </w:p>
    <w:p w14:paraId="5EE93B99" w14:textId="50858C70" w:rsidR="00095526" w:rsidRPr="00F04193" w:rsidRDefault="00DE72EB" w:rsidP="003367E2">
      <w:pPr>
        <w:pStyle w:val="AAAtekstzwyky"/>
        <w:rPr>
          <w:color w:val="000000" w:themeColor="text1"/>
        </w:rPr>
      </w:pPr>
      <w:bookmarkStart w:id="38" w:name="_Hlk70335053"/>
      <w:bookmarkStart w:id="39" w:name="_Hlk72871015"/>
      <w:bookmarkEnd w:id="36"/>
      <w:r w:rsidRPr="00F04193">
        <w:rPr>
          <w:color w:val="000000" w:themeColor="text1"/>
        </w:rPr>
        <w:t>Nowoczesne zaplecze naukowo-badawcze funkcjonuje przy Akademi</w:t>
      </w:r>
      <w:r w:rsidR="00434A13" w:rsidRPr="00F04193">
        <w:rPr>
          <w:color w:val="000000" w:themeColor="text1"/>
        </w:rPr>
        <w:t>i Bialskiej im. Jana Pawła II</w:t>
      </w:r>
      <w:r w:rsidR="00E9152E">
        <w:rPr>
          <w:color w:val="000000" w:themeColor="text1"/>
        </w:rPr>
        <w:t xml:space="preserve"> w </w:t>
      </w:r>
      <w:r w:rsidRPr="00F04193">
        <w:rPr>
          <w:color w:val="000000" w:themeColor="text1"/>
        </w:rPr>
        <w:t>Białej Podlaskiej oraz przy Akademii Wychowania Fizycznego Józefa Piłsudskiego</w:t>
      </w:r>
      <w:r w:rsidR="00E9152E">
        <w:rPr>
          <w:color w:val="000000" w:themeColor="text1"/>
        </w:rPr>
        <w:t xml:space="preserve"> w </w:t>
      </w:r>
      <w:r w:rsidRPr="00F04193">
        <w:rPr>
          <w:color w:val="000000" w:themeColor="text1"/>
        </w:rPr>
        <w:t>Warszawie Filia</w:t>
      </w:r>
      <w:r w:rsidR="00E9152E">
        <w:rPr>
          <w:color w:val="000000" w:themeColor="text1"/>
        </w:rPr>
        <w:t xml:space="preserve"> w </w:t>
      </w:r>
      <w:r w:rsidRPr="00F04193">
        <w:rPr>
          <w:color w:val="000000" w:themeColor="text1"/>
        </w:rPr>
        <w:t>Białej Podlaskiej. Infrastruktura badawczo-naukowa Akademii Bialskiej im. Jana Pawła II</w:t>
      </w:r>
      <w:r w:rsidR="00E9152E">
        <w:rPr>
          <w:color w:val="000000" w:themeColor="text1"/>
        </w:rPr>
        <w:t xml:space="preserve"> w </w:t>
      </w:r>
      <w:r w:rsidRPr="00F04193">
        <w:rPr>
          <w:color w:val="000000" w:themeColor="text1"/>
        </w:rPr>
        <w:t>Białej Podlaskiej, utworzona</w:t>
      </w:r>
      <w:r w:rsidR="00E9152E">
        <w:rPr>
          <w:color w:val="000000" w:themeColor="text1"/>
        </w:rPr>
        <w:t xml:space="preserve"> w </w:t>
      </w:r>
      <w:r w:rsidRPr="00F04193">
        <w:rPr>
          <w:color w:val="000000" w:themeColor="text1"/>
        </w:rPr>
        <w:t>ramach Centrum Badań nad Innowacjami oraz Regionalnego Centrum Badań Środowiska Rolnictwa i Technologii Innowacyjnych „EKO-AGRO-TECH”, umożliwia współpracę z</w:t>
      </w:r>
      <w:r w:rsidR="002D3ADF" w:rsidRPr="00F04193">
        <w:rPr>
          <w:color w:val="000000" w:themeColor="text1"/>
        </w:rPr>
        <w:t> </w:t>
      </w:r>
      <w:r w:rsidR="00497949" w:rsidRPr="00F04193">
        <w:rPr>
          <w:color w:val="000000" w:themeColor="text1"/>
        </w:rPr>
        <w:t xml:space="preserve">następującymi </w:t>
      </w:r>
      <w:r w:rsidRPr="00F04193">
        <w:rPr>
          <w:color w:val="000000" w:themeColor="text1"/>
        </w:rPr>
        <w:t>sektorami: medycznym, energetycznym, drogowym, kolejowym, lotniczym, turystycznym, przetwórstwa spożywczego, branżą</w:t>
      </w:r>
      <w:r w:rsidR="0051358F" w:rsidRPr="00F04193">
        <w:rPr>
          <w:color w:val="000000" w:themeColor="text1"/>
        </w:rPr>
        <w:t xml:space="preserve"> budowlaną i </w:t>
      </w:r>
      <w:r w:rsidRPr="00F04193">
        <w:rPr>
          <w:color w:val="000000" w:themeColor="text1"/>
        </w:rPr>
        <w:t>hodowlaną. Infrastruktura badawcza i</w:t>
      </w:r>
      <w:r w:rsidR="002D3ADF" w:rsidRPr="00F04193">
        <w:rPr>
          <w:color w:val="000000" w:themeColor="text1"/>
        </w:rPr>
        <w:t> </w:t>
      </w:r>
      <w:r w:rsidRPr="00F04193">
        <w:rPr>
          <w:color w:val="000000" w:themeColor="text1"/>
        </w:rPr>
        <w:t>innowacyjna Filii AWF, funkcjonująca</w:t>
      </w:r>
      <w:r w:rsidR="00E9152E">
        <w:rPr>
          <w:color w:val="000000" w:themeColor="text1"/>
        </w:rPr>
        <w:t xml:space="preserve"> w </w:t>
      </w:r>
      <w:r w:rsidRPr="00F04193">
        <w:rPr>
          <w:color w:val="000000" w:themeColor="text1"/>
        </w:rPr>
        <w:t xml:space="preserve">ramach Regionalnego Ośrodka Badań i Rozwoju (13 laboratoriów </w:t>
      </w:r>
      <w:r w:rsidR="002A4D90" w:rsidRPr="00F04193">
        <w:rPr>
          <w:color w:val="000000" w:themeColor="text1"/>
        </w:rPr>
        <w:t>badawczych), umożliwia badania</w:t>
      </w:r>
      <w:r w:rsidR="00E9152E">
        <w:rPr>
          <w:color w:val="000000" w:themeColor="text1"/>
        </w:rPr>
        <w:t xml:space="preserve"> w </w:t>
      </w:r>
      <w:r w:rsidRPr="00F04193">
        <w:rPr>
          <w:color w:val="000000" w:themeColor="text1"/>
        </w:rPr>
        <w:t>następujących dziedzinach: biochemii, biomechanice, fizjologii, kinezjologii, elektromiografii, kosmetyce, diagnostyce molekularnej, rehabilitacji narządu ruchu, diagnostyce postaw ciała, psychomotoryce.</w:t>
      </w:r>
      <w:r w:rsidR="00095526" w:rsidRPr="00F04193">
        <w:rPr>
          <w:color w:val="000000" w:themeColor="text1"/>
        </w:rPr>
        <w:t xml:space="preserve"> Otwarte</w:t>
      </w:r>
      <w:r w:rsidR="00E9152E">
        <w:rPr>
          <w:color w:val="000000" w:themeColor="text1"/>
        </w:rPr>
        <w:t xml:space="preserve"> w </w:t>
      </w:r>
      <w:r w:rsidR="00095526" w:rsidRPr="00F04193">
        <w:rPr>
          <w:color w:val="000000" w:themeColor="text1"/>
        </w:rPr>
        <w:t xml:space="preserve">ramach ośrodka badań Centrum Upowszechniania Wyników Badań i Obsługi Przedsiębiorców oraz Centrum Udostępniania Informacji Naukowej </w:t>
      </w:r>
      <w:r w:rsidR="00DD6351">
        <w:rPr>
          <w:color w:val="000000" w:themeColor="text1"/>
        </w:rPr>
        <w:t>zapewniają</w:t>
      </w:r>
      <w:r w:rsidR="00095526" w:rsidRPr="00F04193">
        <w:rPr>
          <w:color w:val="000000" w:themeColor="text1"/>
        </w:rPr>
        <w:t xml:space="preserve"> dodatkowe szanse współpracy i rozwoju gospodarczego. </w:t>
      </w:r>
    </w:p>
    <w:p w14:paraId="34A035AC" w14:textId="1AD78095" w:rsidR="00095526" w:rsidRPr="00F04193" w:rsidRDefault="00095526" w:rsidP="003367E2">
      <w:pPr>
        <w:pStyle w:val="AAAtekstzwyky"/>
        <w:rPr>
          <w:color w:val="000000" w:themeColor="text1"/>
        </w:rPr>
      </w:pPr>
      <w:r w:rsidRPr="00F04193">
        <w:rPr>
          <w:color w:val="000000" w:themeColor="text1"/>
        </w:rPr>
        <w:t>Baza badawczo-rozwojowa, istniejąca na terenie miasta zwiększa jego atrakcyjność inwestycyjną, umożliwia rozwój działalności przemysłowej oraz zaawansowanej technologicznie. Sprzyja także rozwojowi firm z branży medycznej, farmaceutycznej, fizjoterapeutycznej, kosmetycznej i</w:t>
      </w:r>
      <w:r w:rsidR="007D66D7">
        <w:rPr>
          <w:color w:val="000000" w:themeColor="text1"/>
        </w:rPr>
        <w:t> </w:t>
      </w:r>
      <w:r w:rsidRPr="00F04193">
        <w:rPr>
          <w:color w:val="000000" w:themeColor="text1"/>
        </w:rPr>
        <w:t>informatycznej.</w:t>
      </w:r>
    </w:p>
    <w:p w14:paraId="3311AC47" w14:textId="77777777" w:rsidR="0011202E" w:rsidRPr="00F04193" w:rsidRDefault="0011202E" w:rsidP="000D1CB9">
      <w:pPr>
        <w:pStyle w:val="AAAPRZERWA"/>
        <w:rPr>
          <w:color w:val="000000" w:themeColor="text1"/>
        </w:rPr>
      </w:pPr>
    </w:p>
    <w:p w14:paraId="64E73240" w14:textId="15DB3351" w:rsidR="00422F13" w:rsidRPr="00F04193" w:rsidRDefault="00704CF3" w:rsidP="007A6088">
      <w:pPr>
        <w:pStyle w:val="AAAPodrozdzia"/>
        <w:numPr>
          <w:ilvl w:val="1"/>
          <w:numId w:val="5"/>
        </w:numPr>
        <w:rPr>
          <w:color w:val="000000" w:themeColor="text1"/>
        </w:rPr>
      </w:pPr>
      <w:bookmarkStart w:id="40" w:name="_Toc199350467"/>
      <w:r w:rsidRPr="00F04193">
        <w:rPr>
          <w:color w:val="000000" w:themeColor="text1"/>
        </w:rPr>
        <w:t>ŚRODOWISKO KULTUROWE, INFRASTRUKTURA SPOŁECZNA</w:t>
      </w:r>
      <w:bookmarkEnd w:id="40"/>
    </w:p>
    <w:bookmarkEnd w:id="0"/>
    <w:bookmarkEnd w:id="38"/>
    <w:bookmarkEnd w:id="39"/>
    <w:p w14:paraId="37AB3B73" w14:textId="6B0B9674" w:rsidR="00F50322" w:rsidRPr="005A229C" w:rsidRDefault="00F50322" w:rsidP="0060746C">
      <w:pPr>
        <w:pStyle w:val="AAAtekstzwyky"/>
      </w:pPr>
      <w:r w:rsidRPr="005A229C">
        <w:t>Na terenie miasta działają: Bialskie Centrum Kultury, Muzeum Południowego Podlasia, Miejska Biblioteka Publiczna oraz Galeria Podlaska.</w:t>
      </w:r>
      <w:r w:rsidR="00E9152E">
        <w:t xml:space="preserve"> </w:t>
      </w:r>
      <w:r w:rsidR="00C86BD1">
        <w:t>W</w:t>
      </w:r>
      <w:r w:rsidR="00E9152E">
        <w:t> </w:t>
      </w:r>
      <w:r w:rsidRPr="005A229C">
        <w:t>mieście funkcjonują dwa kina posiadające 5 sal z 877 miejscami na widowni. Do dyspozycji turystów jest 5 hoteli (Capitol, Dukat, Osjann, Skala, Terra Bella) oraz 12 innych obiektów świadczących usługi noclegowe.</w:t>
      </w:r>
    </w:p>
    <w:p w14:paraId="3F1485AA" w14:textId="7A83AD5A" w:rsidR="00F50322" w:rsidRPr="005A229C" w:rsidRDefault="00F50322" w:rsidP="0060746C">
      <w:pPr>
        <w:pStyle w:val="AAAtekstzwyky"/>
      </w:pPr>
      <w:r w:rsidRPr="005A229C">
        <w:lastRenderedPageBreak/>
        <w:t>Zadania pomocy społecznej realizuje Miejski Ośrodek Pomocy Społecznej</w:t>
      </w:r>
      <w:r w:rsidR="00E9152E">
        <w:t xml:space="preserve"> w </w:t>
      </w:r>
      <w:r w:rsidRPr="005A229C">
        <w:t>Białej Podlaskiej, który prowadzi Noclegownię i Ogrzewalnię dla Bezdomnych Mężczyzn, Powiatowy Zespół do Spraw Orzekania o Niepełnosprawności, Miejski Zespół Interdyscyplinarny ds. Przeciwdziałania Przemocy Domowej, Rodzinny Dom Dziecka dla 8 wychowanków pieczy zastępczej, a także do końca ubiegłego roku prowadził mieszkanie chronione dla 4 pełnoletnich wychowanków pieczy zastępczej lub będących</w:t>
      </w:r>
      <w:r w:rsidR="00E9152E">
        <w:t xml:space="preserve"> w </w:t>
      </w:r>
      <w:r w:rsidRPr="005A229C">
        <w:t>sytuacji kryzysowej.</w:t>
      </w:r>
      <w:r w:rsidR="00E9152E">
        <w:t xml:space="preserve"> </w:t>
      </w:r>
      <w:r w:rsidR="00C86BD1">
        <w:t>W</w:t>
      </w:r>
      <w:r w:rsidR="00E9152E">
        <w:t> </w:t>
      </w:r>
      <w:r w:rsidRPr="005A229C">
        <w:t>styczniu 2024 r. przekształcono dotychczasowe mieszkanie chronione na</w:t>
      </w:r>
      <w:r w:rsidR="007D66D7">
        <w:t> </w:t>
      </w:r>
      <w:r w:rsidRPr="005A229C">
        <w:t>mieszkanie treningowe dla osób opuszczających rodziny zastępcze, placówki opiekuńczo-wychowawcze i kontynuujące naukę oraz dla innych osób będących</w:t>
      </w:r>
      <w:r w:rsidR="00E9152E">
        <w:t xml:space="preserve"> w </w:t>
      </w:r>
      <w:r w:rsidRPr="005A229C">
        <w:t>kryzysie.</w:t>
      </w:r>
    </w:p>
    <w:p w14:paraId="6DA5DB92" w14:textId="334E3CD4" w:rsidR="00FE2978" w:rsidRPr="005A229C" w:rsidRDefault="00F50322" w:rsidP="00531E3E">
      <w:pPr>
        <w:pStyle w:val="AAAtekstzwyky"/>
      </w:pPr>
      <w:r w:rsidRPr="005A229C">
        <w:t>Z inicjatywy Prezydenta Miasta Biała Podlaska z dniem 1 lutego 2024 r. uruchomiony został Punkt Interwencji Kryzysowej, którego zadaniem jest zapewnienie specjalistycznego poradnictwa i</w:t>
      </w:r>
      <w:r w:rsidR="007D66D7">
        <w:t> </w:t>
      </w:r>
      <w:r w:rsidRPr="005A229C">
        <w:t>kompleksowej pomocy rodzinom</w:t>
      </w:r>
      <w:r w:rsidR="00E9152E">
        <w:t xml:space="preserve"> w </w:t>
      </w:r>
      <w:r w:rsidRPr="005A229C">
        <w:t>sytuacjach kryzysowych. Ponadto</w:t>
      </w:r>
      <w:r w:rsidR="00E9152E">
        <w:t xml:space="preserve"> w </w:t>
      </w:r>
      <w:r w:rsidRPr="005A229C">
        <w:t>styczniu 2024 r. otwarto Rodzinny Dom Pomocy</w:t>
      </w:r>
      <w:r w:rsidR="00E9152E">
        <w:t xml:space="preserve"> w </w:t>
      </w:r>
      <w:r w:rsidRPr="005A229C">
        <w:t>Białej Podlaskiej,</w:t>
      </w:r>
      <w:r w:rsidR="00E9152E">
        <w:t xml:space="preserve"> w </w:t>
      </w:r>
      <w:r w:rsidRPr="005A229C">
        <w:t>którym przebywało 8 osób – mieszkańców miasta, którzy ze względu na wiek, schorzenia bądź niepełnosprawność wymaga</w:t>
      </w:r>
      <w:r w:rsidR="00297CCB">
        <w:t>li</w:t>
      </w:r>
      <w:r w:rsidRPr="005A229C">
        <w:t xml:space="preserve"> pomocy</w:t>
      </w:r>
      <w:r w:rsidR="00E9152E">
        <w:t xml:space="preserve"> w </w:t>
      </w:r>
      <w:r w:rsidRPr="005A229C">
        <w:t>formie całodobowych usług opiekuńczych i bytowych.</w:t>
      </w:r>
    </w:p>
    <w:p w14:paraId="40957562" w14:textId="6E7FFFFF" w:rsidR="00B53DC1" w:rsidRPr="00C32622" w:rsidRDefault="00B53DC1" w:rsidP="005A229C">
      <w:pPr>
        <w:pStyle w:val="AAAtekstzwyky"/>
      </w:pPr>
      <w:r w:rsidRPr="005A229C">
        <w:t xml:space="preserve">W obszarze polityki społecznej </w:t>
      </w:r>
      <w:r w:rsidR="005D559E" w:rsidRPr="005A229C">
        <w:t>m</w:t>
      </w:r>
      <w:r w:rsidRPr="005A229C">
        <w:t>iasto współpracuje z organizacjami pozarządowymi, kościelnymi, podmiotami prywatnymi oraz innymi samorządami gmi</w:t>
      </w:r>
      <w:r w:rsidR="00136C39" w:rsidRPr="005A229C">
        <w:t xml:space="preserve">nnymi i powiatowymi. Działają: </w:t>
      </w:r>
      <w:r w:rsidRPr="005A229C">
        <w:t xml:space="preserve">3 Środowiskowe Domy Samopomocy, Centrum Integracji Społecznej, 2 Warsztaty Terapii Zajęciowej, Wypożyczalnia </w:t>
      </w:r>
      <w:r w:rsidRPr="00C32622">
        <w:t>Sprzętu Rehabilitacyjnego i Centrum Wolontariatu Caritas Diecezji Siedleckiej.</w:t>
      </w:r>
    </w:p>
    <w:p w14:paraId="40C51A40" w14:textId="5C6394F6" w:rsidR="00B53DC1" w:rsidRPr="00C32622" w:rsidRDefault="00B53DC1" w:rsidP="00935D4D">
      <w:pPr>
        <w:pStyle w:val="AAAtekstzwyky"/>
        <w:rPr>
          <w:rFonts w:cs="Arial"/>
        </w:rPr>
      </w:pPr>
      <w:bookmarkStart w:id="41" w:name="_Hlk72841073"/>
      <w:r w:rsidRPr="00C32622">
        <w:rPr>
          <w:rFonts w:cs="Arial"/>
        </w:rPr>
        <w:t>Kompleksową pomoc osobom z autyzmem niesie S</w:t>
      </w:r>
      <w:r w:rsidR="00136C39" w:rsidRPr="00C32622">
        <w:rPr>
          <w:rFonts w:cs="Arial"/>
        </w:rPr>
        <w:t xml:space="preserve">towarzyszenie Pomocy Młodzieży </w:t>
      </w:r>
      <w:r w:rsidRPr="00C32622">
        <w:rPr>
          <w:rFonts w:cs="Arial"/>
        </w:rPr>
        <w:t>i Dzieciom Autystycznym oraz Młodzieży i Dzieciom o Pokrewnych</w:t>
      </w:r>
      <w:r w:rsidR="00136C39" w:rsidRPr="00C32622">
        <w:rPr>
          <w:rFonts w:cs="Arial"/>
        </w:rPr>
        <w:t xml:space="preserve"> Zaburzeniach „Wspólny Świat”.</w:t>
      </w:r>
      <w:r w:rsidR="00E9152E">
        <w:rPr>
          <w:rFonts w:cs="Arial"/>
        </w:rPr>
        <w:t xml:space="preserve"> </w:t>
      </w:r>
      <w:r w:rsidR="00C86BD1">
        <w:rPr>
          <w:rFonts w:cs="Arial"/>
        </w:rPr>
        <w:t>W</w:t>
      </w:r>
      <w:r w:rsidR="00E9152E">
        <w:rPr>
          <w:rFonts w:cs="Arial"/>
        </w:rPr>
        <w:t> </w:t>
      </w:r>
      <w:r w:rsidRPr="00C32622">
        <w:rPr>
          <w:rFonts w:cs="Arial"/>
        </w:rPr>
        <w:t>ramach swojej działalności stowarzyszenie prowadzi Ośrode</w:t>
      </w:r>
      <w:r w:rsidR="00136C39" w:rsidRPr="00C32622">
        <w:rPr>
          <w:rFonts w:cs="Arial"/>
        </w:rPr>
        <w:t xml:space="preserve">k Terapii i Diagnostyki Dzieci </w:t>
      </w:r>
      <w:r w:rsidRPr="00C32622">
        <w:rPr>
          <w:rFonts w:cs="Arial"/>
        </w:rPr>
        <w:t>z Autyzmem, Specjalne Przedszkole Niepubliczne „Wspólny Świat”, Szkołę Podstawową Specjalną Dla Dzieci z</w:t>
      </w:r>
      <w:r w:rsidR="007D66D7">
        <w:rPr>
          <w:rFonts w:cs="Arial"/>
        </w:rPr>
        <w:t> </w:t>
      </w:r>
      <w:r w:rsidRPr="00C32622">
        <w:rPr>
          <w:rFonts w:cs="Arial"/>
        </w:rPr>
        <w:t>Autyzmem i</w:t>
      </w:r>
      <w:r w:rsidR="002D3ADF" w:rsidRPr="00C32622">
        <w:rPr>
          <w:rFonts w:cs="Arial"/>
        </w:rPr>
        <w:t> </w:t>
      </w:r>
      <w:r w:rsidRPr="00C32622">
        <w:rPr>
          <w:rFonts w:cs="Arial"/>
        </w:rPr>
        <w:t>Niepełnosprawnościami Sprzężonymi, Szkołę Przysposabiającą do Pracy „Wspólny Świat” oraz</w:t>
      </w:r>
      <w:r w:rsidR="002D3ADF" w:rsidRPr="00C32622">
        <w:rPr>
          <w:rFonts w:cs="Arial"/>
        </w:rPr>
        <w:t> </w:t>
      </w:r>
      <w:r w:rsidRPr="00C32622">
        <w:rPr>
          <w:rFonts w:cs="Arial"/>
        </w:rPr>
        <w:t xml:space="preserve">Środowiskowy Dom Samopomocy </w:t>
      </w:r>
      <w:r w:rsidR="00E0257F" w:rsidRPr="00C32622">
        <w:rPr>
          <w:rFonts w:cs="Arial"/>
        </w:rPr>
        <w:t>T</w:t>
      </w:r>
      <w:r w:rsidRPr="00C32622">
        <w:rPr>
          <w:rFonts w:cs="Arial"/>
        </w:rPr>
        <w:t>ypu D, funkcjonujący od grudnia 2022 r.</w:t>
      </w:r>
    </w:p>
    <w:bookmarkEnd w:id="41"/>
    <w:p w14:paraId="648CE76F" w14:textId="4EB443E7" w:rsidR="00B53DC1" w:rsidRPr="00C32622" w:rsidRDefault="00B53DC1" w:rsidP="0069713D">
      <w:pPr>
        <w:pStyle w:val="AAAtekstzwyky"/>
        <w:rPr>
          <w:rStyle w:val="Pogrubienie"/>
          <w:b w:val="0"/>
          <w:bCs w:val="0"/>
        </w:rPr>
      </w:pPr>
      <w:r w:rsidRPr="00C32622">
        <w:t>Lubelski Oddział Okręgowy Polskiego Czerwonego Krzyża</w:t>
      </w:r>
      <w:r w:rsidRPr="00C32622">
        <w:rPr>
          <w:rStyle w:val="Pogrubienie"/>
          <w:b w:val="0"/>
          <w:bCs w:val="0"/>
        </w:rPr>
        <w:t xml:space="preserve"> prowadzi na terenie miasta klub dla</w:t>
      </w:r>
      <w:r w:rsidR="002D3ADF" w:rsidRPr="00C32622">
        <w:rPr>
          <w:rStyle w:val="Pogrubienie"/>
          <w:b w:val="0"/>
          <w:bCs w:val="0"/>
        </w:rPr>
        <w:t> </w:t>
      </w:r>
      <w:r w:rsidRPr="00C32622">
        <w:rPr>
          <w:rStyle w:val="Pogrubienie"/>
          <w:b w:val="0"/>
          <w:bCs w:val="0"/>
        </w:rPr>
        <w:t>bialskich seniorów „CZAS, Centra Zainteresowań Ambitnych Seniorów”. Pozostałe kluby seniora funkcjonują przy Bialskim Centrum Kultury im. Bogusława Kaczyńskiego.</w:t>
      </w:r>
    </w:p>
    <w:p w14:paraId="0C977388" w14:textId="1C6D6AEF" w:rsidR="00B53DC1" w:rsidRPr="00C32622" w:rsidRDefault="00B53DC1" w:rsidP="0069713D">
      <w:pPr>
        <w:pStyle w:val="AAAtekstzwyky"/>
        <w:rPr>
          <w:rStyle w:val="Pogrubienie"/>
          <w:b w:val="0"/>
          <w:bCs w:val="0"/>
        </w:rPr>
      </w:pPr>
      <w:r w:rsidRPr="00C32622">
        <w:rPr>
          <w:rStyle w:val="Pogrubienie"/>
          <w:b w:val="0"/>
          <w:bCs w:val="0"/>
        </w:rPr>
        <w:t xml:space="preserve">Samorząd </w:t>
      </w:r>
      <w:r w:rsidR="00B44AA6">
        <w:rPr>
          <w:rStyle w:val="Pogrubienie"/>
          <w:b w:val="0"/>
          <w:bCs w:val="0"/>
        </w:rPr>
        <w:t>m</w:t>
      </w:r>
      <w:r w:rsidRPr="00C32622">
        <w:rPr>
          <w:rStyle w:val="Pogrubienie"/>
          <w:b w:val="0"/>
          <w:bCs w:val="0"/>
        </w:rPr>
        <w:t>iasta zapewnia mieszkańcom 2 punkty bezpłatnych porad prawnych</w:t>
      </w:r>
      <w:r w:rsidR="00E9152E">
        <w:rPr>
          <w:rStyle w:val="Pogrubienie"/>
          <w:b w:val="0"/>
          <w:bCs w:val="0"/>
        </w:rPr>
        <w:t xml:space="preserve"> w </w:t>
      </w:r>
      <w:r w:rsidRPr="00C32622">
        <w:rPr>
          <w:rStyle w:val="Pogrubienie"/>
          <w:b w:val="0"/>
          <w:bCs w:val="0"/>
        </w:rPr>
        <w:t>budynkach Straży</w:t>
      </w:r>
      <w:r w:rsidR="00935D4D" w:rsidRPr="00C32622">
        <w:rPr>
          <w:rStyle w:val="Pogrubienie"/>
          <w:b w:val="0"/>
          <w:bCs w:val="0"/>
        </w:rPr>
        <w:t xml:space="preserve"> Miejskiej i Urzędu Miasta</w:t>
      </w:r>
      <w:r w:rsidR="006C2E44" w:rsidRPr="00C32622">
        <w:rPr>
          <w:rStyle w:val="Pogrubienie"/>
          <w:b w:val="0"/>
          <w:bCs w:val="0"/>
        </w:rPr>
        <w:t>.</w:t>
      </w:r>
    </w:p>
    <w:p w14:paraId="2937D298" w14:textId="57349843" w:rsidR="00B53DC1" w:rsidRPr="003E5B85" w:rsidRDefault="00B53DC1" w:rsidP="0069713D">
      <w:pPr>
        <w:pStyle w:val="AAAtekstzwyky"/>
        <w:rPr>
          <w:rStyle w:val="Pogrubienie"/>
          <w:b w:val="0"/>
          <w:bCs w:val="0"/>
        </w:rPr>
      </w:pPr>
      <w:r w:rsidRPr="00C32622">
        <w:rPr>
          <w:rStyle w:val="Pogrubienie"/>
          <w:b w:val="0"/>
          <w:bCs w:val="0"/>
        </w:rPr>
        <w:t>Do rejestru żłobków i klubów dziecięcych</w:t>
      </w:r>
      <w:r w:rsidR="005D559E" w:rsidRPr="00C32622">
        <w:rPr>
          <w:rStyle w:val="Pogrubienie"/>
          <w:b w:val="0"/>
          <w:bCs w:val="0"/>
        </w:rPr>
        <w:t>,</w:t>
      </w:r>
      <w:r w:rsidRPr="00C32622">
        <w:rPr>
          <w:rStyle w:val="Pogrubienie"/>
          <w:b w:val="0"/>
          <w:bCs w:val="0"/>
        </w:rPr>
        <w:t xml:space="preserve"> prowadzonego przez Prezydenta Miasta Biała Podlaska,</w:t>
      </w:r>
      <w:r w:rsidR="00E9152E">
        <w:rPr>
          <w:rStyle w:val="Pogrubienie"/>
          <w:b w:val="0"/>
          <w:bCs w:val="0"/>
        </w:rPr>
        <w:t xml:space="preserve"> w </w:t>
      </w:r>
      <w:r w:rsidRPr="00C32622">
        <w:rPr>
          <w:rStyle w:val="Pogrubienie"/>
          <w:b w:val="0"/>
          <w:bCs w:val="0"/>
        </w:rPr>
        <w:t>202</w:t>
      </w:r>
      <w:r w:rsidR="00571F70" w:rsidRPr="00C32622">
        <w:rPr>
          <w:rStyle w:val="Pogrubienie"/>
          <w:b w:val="0"/>
          <w:bCs w:val="0"/>
        </w:rPr>
        <w:t>4</w:t>
      </w:r>
      <w:r w:rsidRPr="00C32622">
        <w:rPr>
          <w:rStyle w:val="Pogrubienie"/>
          <w:b w:val="0"/>
          <w:bCs w:val="0"/>
        </w:rPr>
        <w:t xml:space="preserve"> r. wpisanych było 8 podmiotów.</w:t>
      </w:r>
      <w:r w:rsidR="00E9152E">
        <w:rPr>
          <w:rStyle w:val="Pogrubienie"/>
          <w:b w:val="0"/>
          <w:bCs w:val="0"/>
        </w:rPr>
        <w:t xml:space="preserve"> </w:t>
      </w:r>
      <w:r w:rsidR="00C86BD1">
        <w:rPr>
          <w:rStyle w:val="Pogrubienie"/>
          <w:b w:val="0"/>
          <w:bCs w:val="0"/>
        </w:rPr>
        <w:t>W</w:t>
      </w:r>
      <w:r w:rsidR="00E9152E">
        <w:rPr>
          <w:rStyle w:val="Pogrubienie"/>
          <w:b w:val="0"/>
          <w:bCs w:val="0"/>
        </w:rPr>
        <w:t> </w:t>
      </w:r>
      <w:r w:rsidRPr="00C32622">
        <w:rPr>
          <w:rStyle w:val="Pogrubienie"/>
          <w:b w:val="0"/>
          <w:bCs w:val="0"/>
        </w:rPr>
        <w:t>rejestrze placówek wsparcia dziennego znalazły się działające na rzecz dzieci i młodzieży 2 świetlice: „Promień” i „Dziupla” prowadzone</w:t>
      </w:r>
      <w:r w:rsidRPr="003E5B85">
        <w:rPr>
          <w:rStyle w:val="Pogrubienie"/>
          <w:b w:val="0"/>
          <w:bCs w:val="0"/>
        </w:rPr>
        <w:t xml:space="preserve"> przez organizacje pozarządowe.</w:t>
      </w:r>
    </w:p>
    <w:p w14:paraId="5D96CECF" w14:textId="72B06A29" w:rsidR="00B53DC1" w:rsidRPr="0069713D" w:rsidRDefault="00B53DC1" w:rsidP="0069713D">
      <w:pPr>
        <w:pStyle w:val="AAAtekstzwyky"/>
      </w:pPr>
      <w:r w:rsidRPr="0069713D">
        <w:t xml:space="preserve">Opiekę zdrowotną zapewniają mieszkańcom Białej Podlaskiej publiczne i niepubliczne zakłady opieki zdrowotnej. Główną instytucją jest </w:t>
      </w:r>
      <w:r w:rsidRPr="003E5B85">
        <w:rPr>
          <w:rStyle w:val="Pogrubienie"/>
          <w:b w:val="0"/>
          <w:bCs w:val="0"/>
        </w:rPr>
        <w:t>Wojewódzki</w:t>
      </w:r>
      <w:r w:rsidRPr="00F04193">
        <w:rPr>
          <w:rStyle w:val="Pogrubienie"/>
          <w:b w:val="0"/>
          <w:bCs w:val="0"/>
          <w:color w:val="000000" w:themeColor="text1"/>
        </w:rPr>
        <w:t xml:space="preserve"> Szpital Specjalistyczny</w:t>
      </w:r>
      <w:r w:rsidR="00E9152E">
        <w:rPr>
          <w:rStyle w:val="Pogrubienie"/>
          <w:b w:val="0"/>
          <w:bCs w:val="0"/>
          <w:color w:val="000000" w:themeColor="text1"/>
        </w:rPr>
        <w:t xml:space="preserve"> w</w:t>
      </w:r>
      <w:r w:rsidR="003863D6">
        <w:rPr>
          <w:rStyle w:val="Pogrubienie"/>
          <w:b w:val="0"/>
          <w:bCs w:val="0"/>
          <w:color w:val="000000" w:themeColor="text1"/>
        </w:rPr>
        <w:t xml:space="preserve"> </w:t>
      </w:r>
      <w:r w:rsidRPr="00F04193">
        <w:rPr>
          <w:rStyle w:val="Pogrubienie"/>
          <w:b w:val="0"/>
          <w:bCs w:val="0"/>
          <w:color w:val="000000" w:themeColor="text1"/>
        </w:rPr>
        <w:t>Białej Podlaskiej</w:t>
      </w:r>
      <w:r w:rsidRPr="00F04193">
        <w:t xml:space="preserve">, będący jednostką </w:t>
      </w:r>
      <w:r w:rsidRPr="0069713D">
        <w:t xml:space="preserve">organizacyjną </w:t>
      </w:r>
      <w:r w:rsidR="00AD6E57">
        <w:t>s</w:t>
      </w:r>
      <w:r w:rsidRPr="0069713D">
        <w:t>amorządu Województwa Lubelskiego. Placówka ta udziela świadczeń zdrowotnych</w:t>
      </w:r>
      <w:r w:rsidR="00E9152E">
        <w:t xml:space="preserve"> w </w:t>
      </w:r>
      <w:r w:rsidRPr="0069713D">
        <w:t>systemie hospitalizacji, ambulatoryjnej opieki specjalistycznej oraz</w:t>
      </w:r>
      <w:r w:rsidR="00E9152E">
        <w:t xml:space="preserve"> w </w:t>
      </w:r>
      <w:r w:rsidRPr="0069713D">
        <w:t xml:space="preserve">ramach stacjonarnej pomocy doraźnej. Przy </w:t>
      </w:r>
      <w:r w:rsidR="00117961" w:rsidRPr="0069713D">
        <w:t>s</w:t>
      </w:r>
      <w:r w:rsidRPr="0069713D">
        <w:t>zpitalu znajduje się lądowisko dla śmigłowców ratunkowych, wyposażone</w:t>
      </w:r>
      <w:r w:rsidR="00E9152E">
        <w:t xml:space="preserve"> w </w:t>
      </w:r>
      <w:r w:rsidRPr="0069713D">
        <w:t xml:space="preserve">odpowiednie urządzenia nawigacyjne. </w:t>
      </w:r>
    </w:p>
    <w:p w14:paraId="7D88C0E0" w14:textId="26462A93" w:rsidR="00B53DC1" w:rsidRPr="0069713D" w:rsidRDefault="00B53DC1" w:rsidP="0069713D">
      <w:pPr>
        <w:pStyle w:val="AAAtekstzwyky"/>
      </w:pPr>
      <w:r w:rsidRPr="0069713D">
        <w:t xml:space="preserve">Władze </w:t>
      </w:r>
      <w:r w:rsidR="00BE62D4" w:rsidRPr="0069713D">
        <w:t>m</w:t>
      </w:r>
      <w:r w:rsidRPr="0069713D">
        <w:t>iasta podejmują szereg działań, mających na</w:t>
      </w:r>
      <w:r w:rsidR="00935D4D" w:rsidRPr="0069713D">
        <w:t xml:space="preserve"> celu poprawę zdrowia </w:t>
      </w:r>
      <w:r w:rsidRPr="0069713D">
        <w:t xml:space="preserve">i związanej z nim jakości życia mieszkańców. </w:t>
      </w:r>
      <w:r w:rsidRPr="003E5B85">
        <w:t>K</w:t>
      </w:r>
      <w:r w:rsidRPr="0069713D">
        <w:t>reując lokalną politykę zdrowotną wdrażają programy, podejmują lub</w:t>
      </w:r>
      <w:r w:rsidR="00D8661B">
        <w:t> </w:t>
      </w:r>
      <w:r w:rsidRPr="0069713D">
        <w:t>wspierają inicjatywy profilaktyczne, promują zdrowy styl życia, kształtują prawi</w:t>
      </w:r>
      <w:r w:rsidR="00136C39" w:rsidRPr="0069713D">
        <w:t>dłowe zachowania prozdrowotne u</w:t>
      </w:r>
      <w:r w:rsidR="002D3ADF" w:rsidRPr="0069713D">
        <w:t> </w:t>
      </w:r>
      <w:r w:rsidRPr="0069713D">
        <w:t>dorosłych, dzieci i młodzieży. Inicjatywy realizowane są</w:t>
      </w:r>
      <w:r w:rsidR="00E9152E">
        <w:t xml:space="preserve"> w </w:t>
      </w:r>
      <w:r w:rsidRPr="0069713D">
        <w:t>ramach programów ogólnopolskich, takich jak: „Narodowy Program Zdrowia”, „Populacyjny Program Wczesnego Wykrywania Raka Piersi”</w:t>
      </w:r>
      <w:r w:rsidR="00AD6E57">
        <w:t>,</w:t>
      </w:r>
      <w:r w:rsidRPr="0069713D">
        <w:t xml:space="preserve"> czy</w:t>
      </w:r>
      <w:r w:rsidR="002D3ADF" w:rsidRPr="0069713D">
        <w:t> </w:t>
      </w:r>
      <w:r w:rsidRPr="0069713D">
        <w:t>„Program Profilaktyki Wczesnego Wykrywania Raka Szyjki Macicy” oraz</w:t>
      </w:r>
      <w:r w:rsidR="00D8661B">
        <w:t> </w:t>
      </w:r>
      <w:r w:rsidRPr="0069713D">
        <w:t>programów miejskich.</w:t>
      </w:r>
      <w:bookmarkStart w:id="42" w:name="_Hlk71015319"/>
      <w:r w:rsidRPr="0069713D">
        <w:t xml:space="preserve"> </w:t>
      </w:r>
      <w:bookmarkEnd w:id="42"/>
      <w:r w:rsidRPr="0069713D">
        <w:t>Przy</w:t>
      </w:r>
      <w:r w:rsidR="00A50E62" w:rsidRPr="0069713D">
        <w:t> </w:t>
      </w:r>
      <w:r w:rsidRPr="0069713D">
        <w:t>organizacji różnorodnych dzia</w:t>
      </w:r>
      <w:r w:rsidR="00935D4D" w:rsidRPr="0069713D">
        <w:t xml:space="preserve">łań z zakresu promocji zdrowia </w:t>
      </w:r>
      <w:r w:rsidRPr="0069713D">
        <w:t>i</w:t>
      </w:r>
      <w:r w:rsidR="00D8661B">
        <w:t> </w:t>
      </w:r>
      <w:r w:rsidRPr="0069713D">
        <w:t>profilaktyki chorób (badań</w:t>
      </w:r>
      <w:r w:rsidR="00A50E62" w:rsidRPr="0069713D">
        <w:t> </w:t>
      </w:r>
      <w:r w:rsidRPr="0069713D">
        <w:t>mammograficznych, dermatoskopowych,</w:t>
      </w:r>
      <w:r w:rsidR="002F7FAF">
        <w:t xml:space="preserve"> USG</w:t>
      </w:r>
      <w:r w:rsidRPr="0069713D">
        <w:t>, słuchu, a także spotkań edukacyjnych, integracyjnych, warsztatów z zakresu promocji zdrowia psychicznego i innych) udzielane jest wsparcie organizacyjne, finansowe, merytoryczne lub techn</w:t>
      </w:r>
      <w:r w:rsidR="00935D4D" w:rsidRPr="0069713D">
        <w:t xml:space="preserve">iczne. Opracowywane, drukowane </w:t>
      </w:r>
      <w:r w:rsidRPr="0069713D">
        <w:t>i</w:t>
      </w:r>
      <w:r w:rsidR="00D8661B">
        <w:t> </w:t>
      </w:r>
      <w:r w:rsidRPr="0069713D">
        <w:t xml:space="preserve">rozpowszechniane są materiały informacyjno-edukacyjne z zakresu profilaktyki chorób. Corocznie organizowany jest Dzień Promocji Zdrowia, podczas którego można </w:t>
      </w:r>
      <w:r w:rsidR="00935D4D" w:rsidRPr="0069713D">
        <w:t xml:space="preserve">skorzystać z bezpłatnych badań </w:t>
      </w:r>
      <w:r w:rsidRPr="0069713D">
        <w:t>i</w:t>
      </w:r>
      <w:r w:rsidR="00D8661B">
        <w:t> </w:t>
      </w:r>
      <w:r w:rsidRPr="0069713D">
        <w:t xml:space="preserve">porad medycznych. </w:t>
      </w:r>
      <w:r w:rsidRPr="0069713D">
        <w:lastRenderedPageBreak/>
        <w:t xml:space="preserve">Mieszkańcy miasta są na bieżąco informowani o pojawiających się możliwościach wykonania bezpłatnych badań diagnostycznych np. </w:t>
      </w:r>
      <w:r w:rsidR="002F7FAF">
        <w:t>USG</w:t>
      </w:r>
      <w:r w:rsidRPr="0069713D">
        <w:t>, tomografii komputerowej, dermatoskopii, morfologii, mammografii, spirometrii</w:t>
      </w:r>
      <w:r w:rsidR="00AD6E57">
        <w:t>,</w:t>
      </w:r>
      <w:r w:rsidRPr="0069713D">
        <w:t xml:space="preserve"> </w:t>
      </w:r>
      <w:r w:rsidR="005D559E" w:rsidRPr="0069713D">
        <w:t>również</w:t>
      </w:r>
      <w:r w:rsidRPr="0069713D">
        <w:t xml:space="preserve"> rozpowszechniane są informacje dotyczące aktualności związanych ze zdrowiem.</w:t>
      </w:r>
    </w:p>
    <w:p w14:paraId="1648D2E6" w14:textId="5338CD2A" w:rsidR="005D559E" w:rsidRPr="0060746C" w:rsidRDefault="00DF5A9D" w:rsidP="00546027">
      <w:pPr>
        <w:pStyle w:val="AAAtekstzwyky"/>
      </w:pPr>
      <w:r w:rsidRPr="003E5B85">
        <w:t>W 2024 r. były kontynuowane miejskie programy polityki zdrowotnej: „Program profilaktyki zakażeń pneumokokowych u mieszkańców miasta Biała Podlaska</w:t>
      </w:r>
      <w:r w:rsidR="00E9152E">
        <w:t xml:space="preserve"> w </w:t>
      </w:r>
      <w:r w:rsidRPr="003E5B85">
        <w:t>wieku 60+” oraz do sierpnia 2024 r. „Dofinansowanie do leczenia niepłodności metodą zapłodnienia pozaustrojowego dla mieszkańców miasta Biała Podlaska”. Szczegółowo Programy zostały opisane</w:t>
      </w:r>
      <w:r w:rsidR="00E9152E">
        <w:t xml:space="preserve"> w </w:t>
      </w:r>
      <w:r w:rsidRPr="003E5B85">
        <w:t>części III Raportu – Realizacja uchwał Rady Miasta.</w:t>
      </w:r>
    </w:p>
    <w:p w14:paraId="67F29458" w14:textId="78DFA074" w:rsidR="00A73C8F" w:rsidRPr="00F04193" w:rsidRDefault="00A73C8F">
      <w:pPr>
        <w:spacing w:after="0" w:line="240" w:lineRule="auto"/>
        <w:rPr>
          <w:rFonts w:ascii="Arial Narrow" w:hAnsi="Arial Narrow"/>
          <w:b/>
          <w:bCs/>
          <w:color w:val="000000" w:themeColor="text1"/>
          <w:sz w:val="24"/>
          <w:szCs w:val="24"/>
        </w:rPr>
      </w:pPr>
      <w:r w:rsidRPr="00F04193">
        <w:rPr>
          <w:rFonts w:ascii="Arial Narrow" w:hAnsi="Arial Narrow"/>
          <w:b/>
          <w:bCs/>
          <w:color w:val="000000" w:themeColor="text1"/>
          <w:sz w:val="24"/>
          <w:szCs w:val="24"/>
        </w:rPr>
        <w:br w:type="page"/>
      </w:r>
    </w:p>
    <w:p w14:paraId="6031E376" w14:textId="77777777" w:rsidR="00804B01" w:rsidRPr="00F04193" w:rsidRDefault="00804B01" w:rsidP="002A4D90">
      <w:pPr>
        <w:pStyle w:val="AAARozdzia"/>
      </w:pPr>
      <w:bookmarkStart w:id="43" w:name="_Toc199350468"/>
      <w:r w:rsidRPr="00F04193">
        <w:lastRenderedPageBreak/>
        <w:t>CZĘŚĆ II – URZĄD MIASTA I JEDNOSTKI ORGANIZACYJNE</w:t>
      </w:r>
      <w:bookmarkEnd w:id="43"/>
    </w:p>
    <w:p w14:paraId="74F00A7E" w14:textId="77777777" w:rsidR="00B6354E" w:rsidRPr="00F04193" w:rsidRDefault="00B6354E" w:rsidP="000D1CB9">
      <w:pPr>
        <w:pStyle w:val="AAAPRZERWA"/>
      </w:pPr>
    </w:p>
    <w:p w14:paraId="4925698C" w14:textId="77777777" w:rsidR="002A4D90" w:rsidRPr="00F04193" w:rsidRDefault="002A4D90" w:rsidP="000D1CB9">
      <w:pPr>
        <w:pStyle w:val="AAAPRZERWA"/>
        <w:rPr>
          <w:rFonts w:eastAsia="Calibri"/>
        </w:rPr>
      </w:pPr>
    </w:p>
    <w:p w14:paraId="3B4F010B" w14:textId="687804A9" w:rsidR="002A4D90" w:rsidRPr="00F04193" w:rsidRDefault="00627970" w:rsidP="000D1CB9">
      <w:pPr>
        <w:pStyle w:val="AAAPodrozdzia"/>
      </w:pPr>
      <w:bookmarkStart w:id="44" w:name="_Toc199350469"/>
      <w:r w:rsidRPr="00F04193">
        <w:t>POMOC UDZIELANA OBYWATELOM UKRAINY</w:t>
      </w:r>
      <w:r w:rsidR="00E9152E">
        <w:t xml:space="preserve"> </w:t>
      </w:r>
      <w:r w:rsidR="00CA690A">
        <w:t>W</w:t>
      </w:r>
      <w:r w:rsidR="00E9152E">
        <w:t> </w:t>
      </w:r>
      <w:r w:rsidRPr="00F04193">
        <w:t>ZWIĄZKU Z KONFLIKTEM ZBROJNYM</w:t>
      </w:r>
      <w:bookmarkEnd w:id="44"/>
    </w:p>
    <w:p w14:paraId="490C4F40" w14:textId="2CF42A08" w:rsidR="00040AF0" w:rsidRPr="00D0094C" w:rsidRDefault="00040AF0" w:rsidP="00D0094C">
      <w:pPr>
        <w:pStyle w:val="AAAtekstzwyky"/>
      </w:pPr>
      <w:r w:rsidRPr="00D0094C">
        <w:t xml:space="preserve">Przedłużająca się za naszą </w:t>
      </w:r>
      <w:r w:rsidRPr="003E5B85">
        <w:rPr>
          <w:rFonts w:eastAsia="Calibri"/>
        </w:rPr>
        <w:t>wschodnią granicą wojna wymagała od samorządu</w:t>
      </w:r>
      <w:r w:rsidR="00E9152E">
        <w:rPr>
          <w:rFonts w:eastAsia="Calibri"/>
        </w:rPr>
        <w:t xml:space="preserve"> w </w:t>
      </w:r>
      <w:r w:rsidRPr="003E5B85">
        <w:rPr>
          <w:rFonts w:eastAsia="Calibri"/>
        </w:rPr>
        <w:t>dalszym ciągu dużego zaangażowania i działań związanych z pomocą uchodźcom z Ukrainy m.in. poprzez prowadzenie miejskiego punktu recepcyjnego, funkcjonującego całodobowo</w:t>
      </w:r>
      <w:r w:rsidR="00E9152E">
        <w:rPr>
          <w:rFonts w:eastAsia="Calibri"/>
        </w:rPr>
        <w:t xml:space="preserve"> w</w:t>
      </w:r>
      <w:r w:rsidR="008C7E53">
        <w:rPr>
          <w:rFonts w:eastAsia="Calibri"/>
        </w:rPr>
        <w:t xml:space="preserve"> </w:t>
      </w:r>
      <w:r w:rsidRPr="003E5B85">
        <w:rPr>
          <w:rFonts w:eastAsia="Calibri"/>
        </w:rPr>
        <w:t>Miejskim Centrum Zarządzania Kryzysowego</w:t>
      </w:r>
      <w:r w:rsidRPr="00D0094C">
        <w:t xml:space="preserve"> przy Al. Tysiąclecia 22</w:t>
      </w:r>
      <w:r w:rsidR="00E9152E">
        <w:t xml:space="preserve"> w </w:t>
      </w:r>
      <w:r w:rsidRPr="00D0094C">
        <w:t>Białej Podlaskiej.</w:t>
      </w:r>
    </w:p>
    <w:p w14:paraId="22BC8945" w14:textId="0AAD7ABA" w:rsidR="00DC1C83" w:rsidRPr="00D0094C" w:rsidRDefault="00DC1C83" w:rsidP="00D0094C">
      <w:pPr>
        <w:pStyle w:val="AAAtekstzwyky"/>
      </w:pPr>
      <w:r w:rsidRPr="00D0094C">
        <w:t>Wprowadzone 1 lipca 2024 r. zmiany</w:t>
      </w:r>
      <w:r w:rsidR="00E9152E">
        <w:t xml:space="preserve"> w </w:t>
      </w:r>
      <w:r w:rsidRPr="00D0094C">
        <w:t xml:space="preserve">przepisach, wydłużające okres obowiązywania tymczasowej ochrony dla obywateli Ukrainy stanowiły podstawę do kontynuowania realizacji nałożonych przez </w:t>
      </w:r>
      <w:r w:rsidR="00AD6E57">
        <w:t>W</w:t>
      </w:r>
      <w:r w:rsidRPr="00D0094C">
        <w:t xml:space="preserve">ojewodę </w:t>
      </w:r>
      <w:r w:rsidR="00AD6E57">
        <w:t xml:space="preserve">Lubelskiego </w:t>
      </w:r>
      <w:r w:rsidRPr="00D0094C">
        <w:t>zadań</w:t>
      </w:r>
      <w:r w:rsidR="00E9152E">
        <w:t xml:space="preserve"> w </w:t>
      </w:r>
      <w:r w:rsidRPr="00D0094C">
        <w:t>zakresie zapewnienia zakwaterowania i wyżywienia uchodźcom wojennym przebywającym</w:t>
      </w:r>
      <w:r w:rsidR="00E9152E">
        <w:t xml:space="preserve"> w </w:t>
      </w:r>
      <w:r w:rsidRPr="00D0094C">
        <w:t xml:space="preserve">naszym mieście. </w:t>
      </w:r>
    </w:p>
    <w:p w14:paraId="35EAE63F" w14:textId="2CAC2147" w:rsidR="00DC1C83" w:rsidRPr="00D0094C" w:rsidRDefault="00DC1C83" w:rsidP="00D0094C">
      <w:pPr>
        <w:pStyle w:val="AAAtekstzwyky"/>
      </w:pPr>
      <w:r w:rsidRPr="00D0094C">
        <w:t>Uchodźcy mogli nadal liczyć na wsparcie</w:t>
      </w:r>
      <w:r w:rsidR="00E9152E">
        <w:t xml:space="preserve"> w </w:t>
      </w:r>
      <w:r w:rsidRPr="00D0094C">
        <w:t>zakresie zakwaterowania. Warunkiem koniecznym uzyskania takiej pomocy było posiadanie ważnego numeru PESEL z przypisanym statusem „UKR”</w:t>
      </w:r>
      <w:r w:rsidR="00D02305">
        <w:t>,</w:t>
      </w:r>
      <w:r w:rsidRPr="00D0094C">
        <w:t xml:space="preserve"> stanowiącym urzędowe poświadczenie posiadania uprawnienia do pobytu na terytorium RP. Zwolnienia z ponoszenia opłat za pobyt ze względu na trudną sytuację życiową dokonywał wojewoda</w:t>
      </w:r>
      <w:r w:rsidR="00E9152E">
        <w:t xml:space="preserve"> </w:t>
      </w:r>
      <w:r w:rsidR="00DD6351" w:rsidRPr="00DD6351">
        <w:t>na podstawie złożonego wniosku</w:t>
      </w:r>
      <w:r w:rsidRPr="00D0094C">
        <w:t xml:space="preserve">. Nowym rozwiązaniem było także obowiązkowe uiszczanie opłat za pobyt dzieci, na które pobierane jest świadczenie wychowawcze (800+). Opłata wynosiła 15 zł za osobę dziennie. </w:t>
      </w:r>
    </w:p>
    <w:p w14:paraId="3E68C961" w14:textId="7CFD2366" w:rsidR="003A4376" w:rsidRPr="00D0094C" w:rsidRDefault="002D0ECE" w:rsidP="003A4376">
      <w:pPr>
        <w:pStyle w:val="AAAtekstzwyky"/>
      </w:pPr>
      <w:r>
        <w:rPr>
          <w:noProof/>
          <w:color w:val="000000" w:themeColor="text1"/>
        </w:rPr>
        <w:drawing>
          <wp:anchor distT="0" distB="0" distL="114300" distR="114300" simplePos="0" relativeHeight="251657728" behindDoc="0" locked="0" layoutInCell="1" allowOverlap="1" wp14:anchorId="654ECD47" wp14:editId="3D26A6C0">
            <wp:simplePos x="0" y="0"/>
            <wp:positionH relativeFrom="column">
              <wp:posOffset>23495</wp:posOffset>
            </wp:positionH>
            <wp:positionV relativeFrom="paragraph">
              <wp:posOffset>1130935</wp:posOffset>
            </wp:positionV>
            <wp:extent cx="5705475" cy="4789170"/>
            <wp:effectExtent l="0" t="0" r="9525" b="0"/>
            <wp:wrapTopAndBottom/>
            <wp:docPr id="212928804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05475" cy="4789170"/>
                    </a:xfrm>
                    <a:prstGeom prst="rect">
                      <a:avLst/>
                    </a:prstGeom>
                    <a:noFill/>
                    <a:ln>
                      <a:noFill/>
                    </a:ln>
                  </pic:spPr>
                </pic:pic>
              </a:graphicData>
            </a:graphic>
          </wp:anchor>
        </w:drawing>
      </w:r>
      <w:r w:rsidR="007F7325" w:rsidRPr="00D0094C">
        <w:t xml:space="preserve">W </w:t>
      </w:r>
      <w:r w:rsidR="007F7325" w:rsidRPr="003E5B85">
        <w:t xml:space="preserve">2024 </w:t>
      </w:r>
      <w:r w:rsidR="007F7325" w:rsidRPr="00D0094C">
        <w:t>r. nieprzerwanie prowadzone były miejsca zakwaterowania zbiorowego uruchomione</w:t>
      </w:r>
      <w:r w:rsidR="00E9152E">
        <w:t xml:space="preserve"> w </w:t>
      </w:r>
      <w:r w:rsidR="007F7325" w:rsidRPr="00D0094C">
        <w:t>naszym mieście po wybuchu konfliktu zbrojnego</w:t>
      </w:r>
      <w:r w:rsidR="00E9152E">
        <w:t xml:space="preserve"> w </w:t>
      </w:r>
      <w:r w:rsidR="007F7325" w:rsidRPr="00D0094C">
        <w:t xml:space="preserve">Ukrainie na polecenie </w:t>
      </w:r>
      <w:r w:rsidR="00AD6E57">
        <w:t>w</w:t>
      </w:r>
      <w:r w:rsidR="007F7325" w:rsidRPr="00D0094C">
        <w:t>ojewody.</w:t>
      </w:r>
      <w:r w:rsidR="00E9152E">
        <w:t xml:space="preserve"> </w:t>
      </w:r>
      <w:r w:rsidR="00C86BD1">
        <w:t>W</w:t>
      </w:r>
      <w:r w:rsidR="00E9152E">
        <w:t> </w:t>
      </w:r>
      <w:r w:rsidR="007F7325" w:rsidRPr="00D0094C">
        <w:t xml:space="preserve">ciągłej gotowości do przyjęcia osób potrzebujących pozostawały obiekty Stowarzyszenia „Wspólny Świat” przy ul. Powstańców 4C </w:t>
      </w:r>
      <w:r w:rsidR="00D02305">
        <w:t>(</w:t>
      </w:r>
      <w:r w:rsidR="007F7325" w:rsidRPr="00D0094C">
        <w:t>z liczbą 55 miejsc</w:t>
      </w:r>
      <w:r w:rsidR="00D02305">
        <w:t>)</w:t>
      </w:r>
      <w:r w:rsidR="007F7325" w:rsidRPr="00D0094C">
        <w:t xml:space="preserve">, hotelu OSKAR przy ul. Północnej 23 </w:t>
      </w:r>
      <w:r w:rsidR="00D02305">
        <w:t>(</w:t>
      </w:r>
      <w:r w:rsidR="007F7325" w:rsidRPr="00D0094C">
        <w:t>z liczbą 92 miejsc</w:t>
      </w:r>
      <w:r w:rsidR="00D02305">
        <w:t>)</w:t>
      </w:r>
      <w:r w:rsidR="007F7325" w:rsidRPr="00D0094C">
        <w:t xml:space="preserve"> </w:t>
      </w:r>
      <w:r w:rsidR="00AD6E57">
        <w:br/>
      </w:r>
      <w:r w:rsidR="007F7325" w:rsidRPr="00D0094C">
        <w:t xml:space="preserve">oraz hotelu Ed-Wood przy ul. </w:t>
      </w:r>
      <w:r w:rsidR="007F7325" w:rsidRPr="003E5B85">
        <w:t xml:space="preserve">61 Lotniczego Pułku Szkolno-Bojowego 3 </w:t>
      </w:r>
      <w:r w:rsidR="00D02305">
        <w:t>(</w:t>
      </w:r>
      <w:r w:rsidR="007F7325" w:rsidRPr="003E5B85">
        <w:t>z liczbą 10 miejsc</w:t>
      </w:r>
      <w:r w:rsidR="00D02305">
        <w:t>)</w:t>
      </w:r>
      <w:r w:rsidR="007F7325" w:rsidRPr="00D0094C">
        <w:t>.</w:t>
      </w:r>
      <w:r w:rsidR="00E9152E">
        <w:t xml:space="preserve"> </w:t>
      </w:r>
      <w:r w:rsidR="00C86BD1">
        <w:t>W</w:t>
      </w:r>
      <w:r w:rsidR="00E9152E">
        <w:t> </w:t>
      </w:r>
      <w:r w:rsidR="007F7325" w:rsidRPr="003E5B85">
        <w:t xml:space="preserve">drugim </w:t>
      </w:r>
      <w:r w:rsidR="007F7325" w:rsidRPr="003E5B85">
        <w:lastRenderedPageBreak/>
        <w:t>półroczu 2024 r., po uzyskaniu zgody Wojewody Lubelskiego uruchomiono nowe obiekty</w:t>
      </w:r>
      <w:r w:rsidR="005011AA" w:rsidRPr="003E5B85">
        <w:t xml:space="preserve"> </w:t>
      </w:r>
      <w:r w:rsidR="007F7325" w:rsidRPr="003E5B85">
        <w:t>zakwaterowania zbiorowego przeznaczone dla obywateli Ukrainy</w:t>
      </w:r>
      <w:r w:rsidR="003A4376">
        <w:t xml:space="preserve"> </w:t>
      </w:r>
      <w:r w:rsidR="003A4376" w:rsidRPr="00D0094C">
        <w:t>na skutek zakończenia wsparcia pobytu</w:t>
      </w:r>
      <w:r w:rsidR="00E9152E">
        <w:t xml:space="preserve"> w </w:t>
      </w:r>
      <w:r w:rsidR="003A4376" w:rsidRPr="00D0094C">
        <w:t>mieszkaniach i domach prywatnych tzw. Programu „40+”</w:t>
      </w:r>
      <w:r w:rsidR="00E9152E">
        <w:t xml:space="preserve"> w </w:t>
      </w:r>
      <w:r w:rsidR="003A4376" w:rsidRPr="00D0094C">
        <w:t xml:space="preserve">których zamieszkały rodziny zastępcze. </w:t>
      </w:r>
    </w:p>
    <w:p w14:paraId="4D77EED8" w14:textId="5C22600C" w:rsidR="00472977" w:rsidRPr="002D0ECE" w:rsidRDefault="00D02305" w:rsidP="00AD6E57">
      <w:pPr>
        <w:pStyle w:val="AAAtekstzwyky"/>
      </w:pPr>
      <w:r>
        <w:t>Były one p</w:t>
      </w:r>
      <w:r w:rsidR="007F7325" w:rsidRPr="003E5B85">
        <w:t>rowadzone przez</w:t>
      </w:r>
      <w:r w:rsidR="005011AA" w:rsidRPr="003E5B85">
        <w:t xml:space="preserve"> </w:t>
      </w:r>
      <w:r w:rsidR="007F7325" w:rsidRPr="003E5B85">
        <w:t>Stowarzyszenie Rodzicielstwa Zastępczego „Jedno Serce” i zapewniały 32</w:t>
      </w:r>
      <w:r w:rsidR="008160F7">
        <w:t> </w:t>
      </w:r>
      <w:r w:rsidR="007F7325" w:rsidRPr="003E5B85">
        <w:t>miejsca. Łącznie wszystkie</w:t>
      </w:r>
      <w:r w:rsidR="005011AA" w:rsidRPr="003E5B85">
        <w:t xml:space="preserve"> </w:t>
      </w:r>
      <w:r w:rsidR="007F7325" w:rsidRPr="003E5B85">
        <w:t>obiekty udostępniły 192 miejsca, z czego na 31 grudnia 2024</w:t>
      </w:r>
      <w:r w:rsidR="00E9436D">
        <w:t xml:space="preserve"> </w:t>
      </w:r>
      <w:r w:rsidR="007F7325" w:rsidRPr="003E5B85">
        <w:t>r. zajęte były przez uchodźców z Ukrainy</w:t>
      </w:r>
      <w:r w:rsidR="005011AA" w:rsidRPr="003E5B85">
        <w:t xml:space="preserve"> </w:t>
      </w:r>
      <w:r w:rsidR="007F7325" w:rsidRPr="003E5B85">
        <w:t>153 miejsca.</w:t>
      </w:r>
      <w:r w:rsidR="00E9152E">
        <w:t xml:space="preserve"> </w:t>
      </w:r>
      <w:r w:rsidR="00C86BD1">
        <w:t>W</w:t>
      </w:r>
      <w:r w:rsidR="00E9152E">
        <w:t> </w:t>
      </w:r>
      <w:r w:rsidR="007F7325" w:rsidRPr="003E5B85">
        <w:t>roku 2024 we wszystkich obiektach prowadzonych na</w:t>
      </w:r>
      <w:r w:rsidR="008160F7">
        <w:t> </w:t>
      </w:r>
      <w:r w:rsidR="007F7325" w:rsidRPr="003E5B85">
        <w:t>polecenie Wojewody Lubelskiego</w:t>
      </w:r>
      <w:r w:rsidR="005011AA" w:rsidRPr="003E5B85">
        <w:t xml:space="preserve"> </w:t>
      </w:r>
      <w:r w:rsidR="007F7325" w:rsidRPr="003E5B85">
        <w:t>odnotowano</w:t>
      </w:r>
      <w:r w:rsidR="00962DB4">
        <w:t>,</w:t>
      </w:r>
      <w:r w:rsidR="007F7325" w:rsidRPr="003E5B85">
        <w:t xml:space="preserve"> łącznie 43</w:t>
      </w:r>
      <w:r w:rsidR="003A4376">
        <w:t xml:space="preserve"> </w:t>
      </w:r>
      <w:r w:rsidR="007F7325" w:rsidRPr="003E5B85">
        <w:t>550 osobodni pobytu obywateli Ukrainy</w:t>
      </w:r>
      <w:r w:rsidR="001C2C6E">
        <w:t>. Z</w:t>
      </w:r>
      <w:r w:rsidR="008160F7">
        <w:t> </w:t>
      </w:r>
      <w:r w:rsidR="003A4376" w:rsidRPr="00D0094C">
        <w:t>miejsc zbiorowego zakwaterowania</w:t>
      </w:r>
      <w:r w:rsidR="00E9152E">
        <w:t xml:space="preserve"> w </w:t>
      </w:r>
      <w:r w:rsidR="003A4376" w:rsidRPr="00D0094C">
        <w:t xml:space="preserve">mieście Biała Podlaska skorzystało 260 uchodźców </w:t>
      </w:r>
      <w:r w:rsidR="001C2C6E">
        <w:t>ukraińskich</w:t>
      </w:r>
      <w:r w:rsidR="007F7325" w:rsidRPr="003E5B85">
        <w:t>. Na prowadzenie miejsc zakwaterowania</w:t>
      </w:r>
      <w:r w:rsidR="005011AA" w:rsidRPr="003E5B85">
        <w:t xml:space="preserve"> </w:t>
      </w:r>
      <w:r w:rsidR="007F7325" w:rsidRPr="003E5B85">
        <w:t>zbiorowego</w:t>
      </w:r>
      <w:r w:rsidR="00E9152E">
        <w:t xml:space="preserve"> w </w:t>
      </w:r>
      <w:r w:rsidR="007F7325" w:rsidRPr="003E5B85">
        <w:t xml:space="preserve">roku ubiegłym wydatkowano kwotę </w:t>
      </w:r>
      <w:r w:rsidR="00AD6E57">
        <w:br/>
      </w:r>
      <w:r w:rsidR="007F7325" w:rsidRPr="003E5B85">
        <w:t>2</w:t>
      </w:r>
      <w:r w:rsidR="00677C83">
        <w:t> </w:t>
      </w:r>
      <w:r w:rsidR="007F7325" w:rsidRPr="003E5B85">
        <w:t>290</w:t>
      </w:r>
      <w:r w:rsidR="00677C83">
        <w:t xml:space="preserve"> </w:t>
      </w:r>
      <w:r w:rsidR="007F7325" w:rsidRPr="003E5B85">
        <w:t>367,50 zł. Środki te pochodziły z Funduszu</w:t>
      </w:r>
      <w:r w:rsidR="005011AA" w:rsidRPr="003E5B85">
        <w:t xml:space="preserve"> </w:t>
      </w:r>
      <w:r w:rsidR="007F7325" w:rsidRPr="003E5B85">
        <w:t>Pomocy.</w:t>
      </w:r>
    </w:p>
    <w:p w14:paraId="63824EC2" w14:textId="7C884B23" w:rsidR="00472977" w:rsidRPr="00D0094C" w:rsidRDefault="00472977" w:rsidP="00D0094C">
      <w:pPr>
        <w:pStyle w:val="AAAtekstzwyky"/>
      </w:pPr>
      <w:r w:rsidRPr="00D0094C">
        <w:t>W związku z trwającym nadal konfliktem zbrojnym na terenie Ukrainy, samorząd bialski kontynuował działania wspierające</w:t>
      </w:r>
      <w:r w:rsidR="005D559E" w:rsidRPr="00D0094C">
        <w:t>,</w:t>
      </w:r>
      <w:r w:rsidRPr="00D0094C">
        <w:t xml:space="preserve"> dedykowane Ukraińcom, zarówno uciekającym przed wojną, jak też przebywającym na terenie miasta Biała Podlaska. </w:t>
      </w:r>
    </w:p>
    <w:p w14:paraId="191444B7" w14:textId="305EF64C" w:rsidR="00472977" w:rsidRPr="00D0094C" w:rsidRDefault="00472977" w:rsidP="00D0094C">
      <w:pPr>
        <w:pStyle w:val="AAAtekstzwyky"/>
      </w:pPr>
      <w:r w:rsidRPr="00D0094C">
        <w:t>Dzięki ścisłej współpracy z jednostkami podległymi, organizacjami pozarządowymi i innymi podmiotami</w:t>
      </w:r>
      <w:r w:rsidR="002F7FAF">
        <w:t>,</w:t>
      </w:r>
      <w:r w:rsidRPr="00D0094C">
        <w:t xml:space="preserve"> sprawnie funkcjonował system pomocy, obejmujący szereg działań pozwalających reagować adekwatnie do pojawiających się problemów.</w:t>
      </w:r>
    </w:p>
    <w:p w14:paraId="308AAA90" w14:textId="677FDD49" w:rsidR="00831048" w:rsidRPr="00332AEF" w:rsidRDefault="00831048" w:rsidP="00D0094C">
      <w:pPr>
        <w:pStyle w:val="AAAtekstzwyky"/>
      </w:pPr>
      <w:r w:rsidRPr="00332AEF">
        <w:t>Na podstawie ustawy z dnia 12.03.2022 r. o pomocy obywatelom Ukrainy</w:t>
      </w:r>
      <w:r w:rsidR="00E9152E">
        <w:t xml:space="preserve"> w </w:t>
      </w:r>
      <w:r w:rsidRPr="00332AEF">
        <w:t>związku z konfliktem</w:t>
      </w:r>
      <w:r w:rsidR="005011AA" w:rsidRPr="00332AEF">
        <w:t xml:space="preserve"> </w:t>
      </w:r>
      <w:r w:rsidRPr="00332AEF">
        <w:t>zbrojnym na terytorium tego państwa (Dz. U. z 2024 r. poz. 167, z późn. zm.)</w:t>
      </w:r>
      <w:r w:rsidR="00962DB4">
        <w:t>,</w:t>
      </w:r>
      <w:r w:rsidRPr="00332AEF">
        <w:t xml:space="preserve"> Miejski Ośrodek Pomocy</w:t>
      </w:r>
      <w:r w:rsidR="005011AA" w:rsidRPr="00332AEF">
        <w:t xml:space="preserve"> </w:t>
      </w:r>
      <w:r w:rsidRPr="00332AEF">
        <w:t>Społecznej, wspierał obywateli Ukrainy między innymi:</w:t>
      </w:r>
    </w:p>
    <w:p w14:paraId="52BE22E3" w14:textId="21D1AEA6" w:rsidR="00831048" w:rsidRPr="00332AEF" w:rsidRDefault="00AD6E57" w:rsidP="00101967">
      <w:pPr>
        <w:pStyle w:val="AAAnrkropka"/>
        <w:ind w:left="567" w:hanging="284"/>
      </w:pPr>
      <w:r>
        <w:t>P</w:t>
      </w:r>
      <w:r w:rsidR="00831048" w:rsidRPr="00332AEF">
        <w:t>rzyznając świadczenia rodzinne wraz z dodatkami, zasiłki pielęgnacyjne, świadczenia</w:t>
      </w:r>
      <w:r w:rsidR="005011AA" w:rsidRPr="00332AEF">
        <w:t xml:space="preserve"> </w:t>
      </w:r>
      <w:r w:rsidR="00831048" w:rsidRPr="00332AEF">
        <w:t>rodzicielskie i świadczenia pielęgnacyjne</w:t>
      </w:r>
      <w:r w:rsidR="00E9436D" w:rsidRPr="00332AEF">
        <w:t xml:space="preserve"> </w:t>
      </w:r>
      <w:r w:rsidR="00831048" w:rsidRPr="00332AEF">
        <w:t>– 64 rodziny</w:t>
      </w:r>
      <w:r w:rsidR="006F7461">
        <w:t>;</w:t>
      </w:r>
    </w:p>
    <w:p w14:paraId="634D50BB" w14:textId="4A5A65B9" w:rsidR="00831048" w:rsidRPr="00332AEF" w:rsidRDefault="00AD6E57" w:rsidP="00101967">
      <w:pPr>
        <w:pStyle w:val="AAAnrkropka"/>
        <w:ind w:left="567" w:hanging="284"/>
      </w:pPr>
      <w:r>
        <w:t>P</w:t>
      </w:r>
      <w:r w:rsidR="00831048" w:rsidRPr="00332AEF">
        <w:t>rzyznając świadczenia pieniężne oraz pomoc rzeczową</w:t>
      </w:r>
      <w:r w:rsidR="00E9152E">
        <w:t xml:space="preserve"> w </w:t>
      </w:r>
      <w:r w:rsidR="00831048" w:rsidRPr="00332AEF">
        <w:t>szczególności na:</w:t>
      </w:r>
    </w:p>
    <w:p w14:paraId="281EEFD9" w14:textId="26B73BD5" w:rsidR="00831048" w:rsidRPr="00332AEF" w:rsidRDefault="00831048" w:rsidP="00232693">
      <w:pPr>
        <w:pStyle w:val="AAAnrnawias"/>
        <w:numPr>
          <w:ilvl w:val="0"/>
          <w:numId w:val="106"/>
        </w:numPr>
        <w:ind w:left="993" w:hanging="426"/>
      </w:pPr>
      <w:r w:rsidRPr="00332AEF">
        <w:t>zakup posiłków dzieciom i młodzieży</w:t>
      </w:r>
      <w:r w:rsidR="00E9152E">
        <w:t xml:space="preserve"> w </w:t>
      </w:r>
      <w:r w:rsidRPr="00332AEF">
        <w:t>szkołach i przedszkolach – 7</w:t>
      </w:r>
      <w:r w:rsidR="00AD6E57">
        <w:t xml:space="preserve"> </w:t>
      </w:r>
      <w:r w:rsidRPr="00332AEF">
        <w:t>dzieci</w:t>
      </w:r>
      <w:r w:rsidR="00F534E6">
        <w:t>;</w:t>
      </w:r>
    </w:p>
    <w:p w14:paraId="45E43079" w14:textId="4EF7F18D" w:rsidR="00831048" w:rsidRPr="00332AEF" w:rsidRDefault="00831048" w:rsidP="00101967">
      <w:pPr>
        <w:pStyle w:val="AAAnrnawias"/>
        <w:ind w:left="993" w:hanging="426"/>
      </w:pPr>
      <w:r w:rsidRPr="00332AEF">
        <w:t>zasiłki okresowe – 22 rodziny</w:t>
      </w:r>
      <w:r w:rsidR="00F534E6">
        <w:t>;</w:t>
      </w:r>
    </w:p>
    <w:p w14:paraId="5E246739" w14:textId="615BFBCA" w:rsidR="00831048" w:rsidRPr="00332AEF" w:rsidRDefault="00831048" w:rsidP="00101967">
      <w:pPr>
        <w:pStyle w:val="AAAnrnawias"/>
        <w:ind w:left="993" w:hanging="426"/>
      </w:pPr>
      <w:r w:rsidRPr="00332AEF">
        <w:t>zasiłki stałe – 7 osób</w:t>
      </w:r>
      <w:r w:rsidR="00F534E6">
        <w:t>;</w:t>
      </w:r>
    </w:p>
    <w:p w14:paraId="3598EAAC" w14:textId="00D4DBE1" w:rsidR="00831048" w:rsidRPr="00332AEF" w:rsidRDefault="00831048" w:rsidP="00101967">
      <w:pPr>
        <w:pStyle w:val="AAAnrnawias"/>
        <w:ind w:left="993" w:hanging="426"/>
      </w:pPr>
      <w:r w:rsidRPr="00332AEF">
        <w:t>opłacanie składek na ubezpieczenie zdrowotne – 19 osób</w:t>
      </w:r>
      <w:r w:rsidR="00F534E6">
        <w:t>;</w:t>
      </w:r>
    </w:p>
    <w:p w14:paraId="466F90B7" w14:textId="1257CE00" w:rsidR="00831048" w:rsidRPr="00332AEF" w:rsidRDefault="00831048" w:rsidP="00101967">
      <w:pPr>
        <w:pStyle w:val="AAAnrnawias"/>
        <w:ind w:left="993" w:hanging="426"/>
      </w:pPr>
      <w:r w:rsidRPr="00332AEF">
        <w:t>sprawienie pogrzebu – 1 osoba</w:t>
      </w:r>
      <w:r w:rsidR="00F534E6">
        <w:t>;</w:t>
      </w:r>
    </w:p>
    <w:p w14:paraId="410F9A37" w14:textId="3D19DAA4" w:rsidR="00831048" w:rsidRPr="00332AEF" w:rsidRDefault="00831048" w:rsidP="00101967">
      <w:pPr>
        <w:pStyle w:val="AAAnrnawias"/>
        <w:ind w:left="993" w:hanging="426"/>
      </w:pPr>
      <w:r w:rsidRPr="00332AEF">
        <w:t>stypendia szkolne – 17 dzieci</w:t>
      </w:r>
      <w:r w:rsidR="00F534E6">
        <w:t>;</w:t>
      </w:r>
    </w:p>
    <w:p w14:paraId="0E9C12BD" w14:textId="3AB74254" w:rsidR="00831048" w:rsidRPr="00C32622" w:rsidRDefault="00831048" w:rsidP="00101967">
      <w:pPr>
        <w:pStyle w:val="AAAnrnawias"/>
        <w:ind w:left="993" w:hanging="426"/>
      </w:pPr>
      <w:r w:rsidRPr="00C32622">
        <w:t>specjalistyczne usługi opiekuńcze dla osób z zaburzeniami psychicznymi – 5 dzieci</w:t>
      </w:r>
      <w:r w:rsidR="00F534E6">
        <w:t>;</w:t>
      </w:r>
    </w:p>
    <w:p w14:paraId="14879F93" w14:textId="5D5E5930" w:rsidR="00831048" w:rsidRPr="00C32622" w:rsidRDefault="00831048" w:rsidP="00101967">
      <w:pPr>
        <w:pStyle w:val="AAAnrnawias"/>
        <w:ind w:left="993" w:hanging="426"/>
      </w:pPr>
      <w:r w:rsidRPr="00C32622">
        <w:t>pomoc żywnościowa</w:t>
      </w:r>
      <w:r w:rsidR="00E9152E">
        <w:t xml:space="preserve"> w </w:t>
      </w:r>
      <w:r w:rsidRPr="00C32622">
        <w:t>ramach POPŻ – 43 osoby</w:t>
      </w:r>
      <w:r w:rsidR="00F534E6">
        <w:t>;</w:t>
      </w:r>
    </w:p>
    <w:p w14:paraId="320185BF" w14:textId="19F92656" w:rsidR="00831048" w:rsidRPr="003E5B85" w:rsidRDefault="00831048" w:rsidP="00101967">
      <w:pPr>
        <w:pStyle w:val="AAAnrnawias"/>
        <w:ind w:left="993" w:hanging="426"/>
      </w:pPr>
      <w:r w:rsidRPr="00C32622">
        <w:t>wypłacając jednorazowe świadczenie pieniężne</w:t>
      </w:r>
      <w:r w:rsidR="00E9152E">
        <w:t xml:space="preserve"> w </w:t>
      </w:r>
      <w:r w:rsidRPr="00C32622">
        <w:t>wysokości 300</w:t>
      </w:r>
      <w:r w:rsidR="00F534E6">
        <w:t>,</w:t>
      </w:r>
      <w:r w:rsidRPr="00C32622">
        <w:t>00 zł na osobę,</w:t>
      </w:r>
      <w:r w:rsidR="005011AA" w:rsidRPr="00C32622">
        <w:t xml:space="preserve"> </w:t>
      </w:r>
      <w:r w:rsidRPr="00C32622">
        <w:t>przeznaczone</w:t>
      </w:r>
      <w:r w:rsidRPr="003E5B85">
        <w:t xml:space="preserve"> na utrzymanie,</w:t>
      </w:r>
      <w:r w:rsidR="00E9152E">
        <w:t xml:space="preserve"> w </w:t>
      </w:r>
      <w:r w:rsidRPr="003E5B85">
        <w:t>szczególności na pokrycie wydatków na żywność, odzież,</w:t>
      </w:r>
      <w:r w:rsidR="005011AA" w:rsidRPr="003E5B85">
        <w:t xml:space="preserve"> </w:t>
      </w:r>
      <w:r w:rsidRPr="003E5B85">
        <w:t>obuwie, czy środki higieny osobistej oraz opłaty mieszkaniowe – 29 osób</w:t>
      </w:r>
      <w:r w:rsidR="00F534E6">
        <w:t>;</w:t>
      </w:r>
    </w:p>
    <w:p w14:paraId="7F74C4D4" w14:textId="6EE91E13" w:rsidR="00831048" w:rsidRPr="003E5B85" w:rsidRDefault="00831048" w:rsidP="00101967">
      <w:pPr>
        <w:pStyle w:val="AAAnrnawias"/>
        <w:ind w:left="993" w:hanging="426"/>
      </w:pPr>
      <w:r w:rsidRPr="003E5B85">
        <w:t>wypłacając świadczenie pieniężne za zapewnienie zakwaterowania i wyżywienia</w:t>
      </w:r>
      <w:r w:rsidR="005011AA" w:rsidRPr="003E5B85">
        <w:t xml:space="preserve"> </w:t>
      </w:r>
      <w:r w:rsidRPr="003E5B85">
        <w:t>obywatelom Ukrainy przebywającym u osób prywatnych/podmiotów gospodarki rynkowej</w:t>
      </w:r>
      <w:r w:rsidR="005011AA" w:rsidRPr="003E5B85">
        <w:t xml:space="preserve"> </w:t>
      </w:r>
      <w:r w:rsidRPr="003E5B85">
        <w:t>na</w:t>
      </w:r>
      <w:r w:rsidR="008160F7">
        <w:t> </w:t>
      </w:r>
      <w:r w:rsidRPr="003E5B85">
        <w:t>terenie Białej Podlaskiej</w:t>
      </w:r>
      <w:r w:rsidR="0059631D">
        <w:t xml:space="preserve"> </w:t>
      </w:r>
      <w:r w:rsidRPr="003E5B85">
        <w:t>–</w:t>
      </w:r>
      <w:r w:rsidR="00DF2D51">
        <w:t xml:space="preserve"> </w:t>
      </w:r>
      <w:r w:rsidRPr="003E5B85">
        <w:t>98 osób</w:t>
      </w:r>
      <w:r w:rsidR="00F534E6">
        <w:t>;</w:t>
      </w:r>
    </w:p>
    <w:p w14:paraId="3DAFEE0E" w14:textId="22840301" w:rsidR="00831048" w:rsidRPr="003E5B85" w:rsidRDefault="00831048" w:rsidP="00101967">
      <w:pPr>
        <w:pStyle w:val="AAAnrnawias"/>
        <w:ind w:left="993" w:hanging="426"/>
      </w:pPr>
      <w:r w:rsidRPr="003E5B85">
        <w:t>organizując i koordynując finansowanie pobytu dzieci – obywateli Ukrainy umieszczonych</w:t>
      </w:r>
      <w:r w:rsidR="00E9152E">
        <w:t xml:space="preserve"> w </w:t>
      </w:r>
      <w:r w:rsidRPr="003E5B85">
        <w:t>polskim systemie pieczy zastępczej oraz obejmując ich opieką koordynatora rodzinnej</w:t>
      </w:r>
      <w:r w:rsidR="005011AA" w:rsidRPr="003E5B85">
        <w:t xml:space="preserve"> </w:t>
      </w:r>
      <w:r w:rsidRPr="003E5B85">
        <w:t>pieczy zastępczej – 9 dzieci umieszczonych</w:t>
      </w:r>
      <w:r w:rsidR="00E9152E">
        <w:t xml:space="preserve"> w</w:t>
      </w:r>
      <w:r w:rsidR="00A90D6E">
        <w:t xml:space="preserve"> </w:t>
      </w:r>
      <w:r w:rsidRPr="003E5B85">
        <w:t>5</w:t>
      </w:r>
      <w:r w:rsidR="008C7E53">
        <w:t xml:space="preserve"> </w:t>
      </w:r>
      <w:r w:rsidRPr="003E5B85">
        <w:t>rodzinach zastępczych</w:t>
      </w:r>
      <w:r w:rsidR="00F534E6">
        <w:t xml:space="preserve">, </w:t>
      </w:r>
      <w:r w:rsidR="00E9152E">
        <w:t>w</w:t>
      </w:r>
      <w:r w:rsidR="00A90D6E">
        <w:t xml:space="preserve"> </w:t>
      </w:r>
      <w:r w:rsidRPr="003E5B85">
        <w:t>tym</w:t>
      </w:r>
      <w:r w:rsidR="008C7E53">
        <w:t xml:space="preserve"> </w:t>
      </w:r>
      <w:r w:rsidR="00E9152E">
        <w:t>w </w:t>
      </w:r>
      <w:r w:rsidRPr="003E5B85">
        <w:t>2</w:t>
      </w:r>
      <w:r w:rsidR="001771B6">
        <w:t> </w:t>
      </w:r>
      <w:r w:rsidRPr="003E5B85">
        <w:t>zawodowych</w:t>
      </w:r>
      <w:r w:rsidR="00F534E6">
        <w:t>;</w:t>
      </w:r>
    </w:p>
    <w:p w14:paraId="214C5E70" w14:textId="66FCEA6C" w:rsidR="00831048" w:rsidRPr="003E5B85" w:rsidRDefault="00831048" w:rsidP="00101967">
      <w:pPr>
        <w:pStyle w:val="AAAnrnawias"/>
        <w:ind w:left="993" w:hanging="426"/>
      </w:pPr>
      <w:r w:rsidRPr="003E5B85">
        <w:t>pełniąc nadzór nad sprawowaną opieką nad dziećmi ukraińskimi przez opiekunów</w:t>
      </w:r>
      <w:r w:rsidR="005011AA" w:rsidRPr="003E5B85">
        <w:t xml:space="preserve"> </w:t>
      </w:r>
      <w:r w:rsidRPr="003E5B85">
        <w:t>tymczasowych</w:t>
      </w:r>
      <w:r w:rsidR="00F534E6">
        <w:t>;</w:t>
      </w:r>
    </w:p>
    <w:p w14:paraId="09CFAFE1" w14:textId="726105E1" w:rsidR="00831048" w:rsidRPr="003E5B85" w:rsidRDefault="00831048" w:rsidP="00101967">
      <w:pPr>
        <w:pStyle w:val="AAAnrnawias"/>
        <w:ind w:left="993" w:hanging="426"/>
      </w:pPr>
      <w:r w:rsidRPr="003E5B85">
        <w:t>prowadząc doradztwo i informowanie</w:t>
      </w:r>
      <w:r w:rsidR="00E9152E">
        <w:t xml:space="preserve"> w </w:t>
      </w:r>
      <w:r w:rsidRPr="003E5B85">
        <w:t>zakresie praw i obowiązków opiekunów</w:t>
      </w:r>
      <w:r w:rsidR="005011AA" w:rsidRPr="003E5B85">
        <w:t xml:space="preserve"> </w:t>
      </w:r>
      <w:r w:rsidRPr="003E5B85">
        <w:t>tymczasowych i zastępczych</w:t>
      </w:r>
      <w:r w:rsidR="00F534E6">
        <w:t>;</w:t>
      </w:r>
    </w:p>
    <w:p w14:paraId="7F9AFF42" w14:textId="1065C303" w:rsidR="00831048" w:rsidRPr="003E5B85" w:rsidRDefault="00831048" w:rsidP="00101967">
      <w:pPr>
        <w:pStyle w:val="AAAnrnawias"/>
        <w:ind w:left="993" w:hanging="426"/>
      </w:pPr>
      <w:r w:rsidRPr="003E5B85">
        <w:t>zatrudniając 2 osoby do pomocy</w:t>
      </w:r>
      <w:r w:rsidR="00E9152E">
        <w:t xml:space="preserve"> w </w:t>
      </w:r>
      <w:r w:rsidRPr="003E5B85">
        <w:t>ukraińskiej rodzinie zastępczej</w:t>
      </w:r>
      <w:r w:rsidR="00F534E6">
        <w:t>;</w:t>
      </w:r>
    </w:p>
    <w:p w14:paraId="783F93D7" w14:textId="67473852" w:rsidR="00831048" w:rsidRPr="003E5B85" w:rsidRDefault="00831048" w:rsidP="00101967">
      <w:pPr>
        <w:pStyle w:val="AAAnrnawias"/>
        <w:ind w:left="993" w:hanging="426"/>
      </w:pPr>
      <w:r w:rsidRPr="003E5B85">
        <w:t>prowadząc ewidencję małoletnich obywateli Ukrainy, którzy przybyli na terytorium</w:t>
      </w:r>
      <w:r w:rsidR="005011AA" w:rsidRPr="003E5B85">
        <w:t xml:space="preserve"> </w:t>
      </w:r>
      <w:r w:rsidRPr="003E5B85">
        <w:t>Rzeczypospolitej Polskiej</w:t>
      </w:r>
      <w:r w:rsidR="00E9152E">
        <w:t xml:space="preserve"> </w:t>
      </w:r>
      <w:r w:rsidR="00AD6E57">
        <w:t>po 24.02.2022 r.</w:t>
      </w:r>
      <w:r w:rsidR="00A90D6E">
        <w:t>;</w:t>
      </w:r>
    </w:p>
    <w:p w14:paraId="3A178B87" w14:textId="2644ECEA" w:rsidR="00831048" w:rsidRPr="003E5B85" w:rsidRDefault="00831048" w:rsidP="00101967">
      <w:pPr>
        <w:pStyle w:val="AAAnrnawias"/>
        <w:ind w:left="993" w:hanging="426"/>
      </w:pPr>
      <w:r w:rsidRPr="003E5B85">
        <w:t>składając</w:t>
      </w:r>
      <w:r w:rsidR="00E9152E">
        <w:t xml:space="preserve"> w </w:t>
      </w:r>
      <w:r w:rsidRPr="003E5B85">
        <w:t>imieniu opiekunów tymczasowych dzieci, które przebywały</w:t>
      </w:r>
      <w:r w:rsidR="00E9152E">
        <w:t xml:space="preserve"> w </w:t>
      </w:r>
      <w:r w:rsidRPr="003E5B85">
        <w:t>pieczy</w:t>
      </w:r>
      <w:r w:rsidR="005011AA" w:rsidRPr="003E5B85">
        <w:t xml:space="preserve"> </w:t>
      </w:r>
      <w:r w:rsidRPr="003E5B85">
        <w:t>zastępczej na terenie Ukrainy wnioski do ZUS</w:t>
      </w:r>
      <w:r w:rsidR="00E9152E">
        <w:t xml:space="preserve"> w </w:t>
      </w:r>
      <w:r w:rsidRPr="003E5B85">
        <w:t>sprawie przyznania świadczenia</w:t>
      </w:r>
      <w:r w:rsidR="005011AA" w:rsidRPr="003E5B85">
        <w:t xml:space="preserve"> </w:t>
      </w:r>
      <w:r w:rsidRPr="003E5B85">
        <w:t>wychowawczego</w:t>
      </w:r>
      <w:r w:rsidR="00A90D6E">
        <w:t>;</w:t>
      </w:r>
    </w:p>
    <w:p w14:paraId="34508D97" w14:textId="5DB7060D" w:rsidR="00831048" w:rsidRPr="00015601" w:rsidRDefault="00831048" w:rsidP="00101967">
      <w:pPr>
        <w:pStyle w:val="AAAnrnawias"/>
        <w:ind w:left="993" w:hanging="426"/>
      </w:pPr>
      <w:r w:rsidRPr="003E5B85">
        <w:lastRenderedPageBreak/>
        <w:t>wypłacając opiekunom tymczasowym świadczenia rodzinne wraz z dodatkami,</w:t>
      </w:r>
      <w:r w:rsidR="005011AA" w:rsidRPr="003E5B85">
        <w:t xml:space="preserve"> </w:t>
      </w:r>
      <w:r w:rsidRPr="003E5B85">
        <w:t>świadczen</w:t>
      </w:r>
      <w:r w:rsidRPr="00015601">
        <w:t xml:space="preserve">ia wychowawcze </w:t>
      </w:r>
      <w:r w:rsidRPr="003E5B85">
        <w:t>16 małoletnim</w:t>
      </w:r>
      <w:r w:rsidRPr="00015601">
        <w:t>, którzy przed przybyciem na terytorium</w:t>
      </w:r>
      <w:r w:rsidR="005011AA" w:rsidRPr="00015601">
        <w:t xml:space="preserve"> </w:t>
      </w:r>
      <w:r w:rsidRPr="00015601">
        <w:t>Rzeczypospolitej Polskiej byli umieszczeni</w:t>
      </w:r>
      <w:r w:rsidR="00E9152E">
        <w:t xml:space="preserve"> w </w:t>
      </w:r>
      <w:r w:rsidRPr="00015601">
        <w:t>pieczy zastępczej na terytorium Ukrainy</w:t>
      </w:r>
      <w:r w:rsidR="005011AA" w:rsidRPr="00015601">
        <w:t xml:space="preserve"> </w:t>
      </w:r>
      <w:r w:rsidRPr="00015601">
        <w:t>i przybyli wraz z osobą sprawującą nad nimi pieczę.</w:t>
      </w:r>
    </w:p>
    <w:p w14:paraId="1154A1A4" w14:textId="386B4CC3" w:rsidR="00831048" w:rsidRPr="00151C5C" w:rsidRDefault="004652BE" w:rsidP="00151C5C">
      <w:pPr>
        <w:pStyle w:val="AAAtekstzwyky"/>
      </w:pPr>
      <w:r w:rsidRPr="004652BE">
        <w:t>Dzieci (obywatele Ukrainy), umieszczone w polskim systemie pieczy zastępczej, a także te, które przybyły z Ukrainy wraz z opiekunami (gdzie wcześniej przebywały w pieczy zastępczej), uczestniczyły również w imprezach integracyjnych: balu karnawałowym, aniołkowym graniu, pikniku z okazji Dnia Rodzicielstwa Zastępczego oraz w spotkaniu integracyjnym „Koci Piernik</w:t>
      </w:r>
      <w:r w:rsidR="00831048" w:rsidRPr="00151C5C">
        <w:t>”.</w:t>
      </w:r>
    </w:p>
    <w:p w14:paraId="5390A29C" w14:textId="6D93309B" w:rsidR="00472977" w:rsidRPr="00151C5C" w:rsidRDefault="00472977" w:rsidP="00151C5C">
      <w:pPr>
        <w:pStyle w:val="AAAtekstzwyky"/>
      </w:pPr>
      <w:bookmarkStart w:id="45" w:name="_Hlk135832662"/>
      <w:r w:rsidRPr="00151C5C">
        <w:t>W celu zniwelowania bariery językowej oraz zapewnienia właściwej obsługi i pomocy osobom zgłaszającym się do MOPS, zatrudniono tłumacza j</w:t>
      </w:r>
      <w:r w:rsidR="00AD6E57">
        <w:t>ęzyka</w:t>
      </w:r>
      <w:r w:rsidRPr="00151C5C">
        <w:t xml:space="preserve"> ukraińskiego, który wspierał</w:t>
      </w:r>
      <w:r w:rsidR="004652BE">
        <w:t xml:space="preserve"> </w:t>
      </w:r>
      <w:r w:rsidRPr="00151C5C">
        <w:t>zarówno pracowników socjalnych</w:t>
      </w:r>
      <w:r w:rsidR="00E9152E">
        <w:t xml:space="preserve"> w </w:t>
      </w:r>
      <w:r w:rsidRPr="00151C5C">
        <w:t>prowadzeniu postępowań dotyczących świadczeń, jak również udzielał cudzoziemcom niezbędnych informacji dotyczących obowiązujących przepisów i przysługujących uprawnień.</w:t>
      </w:r>
    </w:p>
    <w:p w14:paraId="0A21103C" w14:textId="483C4B66" w:rsidR="00B42391" w:rsidRPr="00151C5C" w:rsidRDefault="00B42391" w:rsidP="00151C5C">
      <w:pPr>
        <w:pStyle w:val="AAAtekstzwyky"/>
      </w:pPr>
      <w:r w:rsidRPr="00151C5C">
        <w:t>Pracownicy socjalni MOPS podejmowali szereg działań mających na celu aktywizację zawodową</w:t>
      </w:r>
      <w:r w:rsidR="005011AA" w:rsidRPr="00151C5C">
        <w:t xml:space="preserve"> </w:t>
      </w:r>
      <w:r w:rsidRPr="00151C5C">
        <w:t>obywateli Ukrainy we współpracy z Centrum Integracji Społecznej.</w:t>
      </w:r>
      <w:r w:rsidR="00E9152E">
        <w:t xml:space="preserve"> </w:t>
      </w:r>
      <w:r w:rsidR="00C86BD1">
        <w:t>W</w:t>
      </w:r>
      <w:r w:rsidR="00E9152E">
        <w:t> </w:t>
      </w:r>
      <w:r w:rsidRPr="00151C5C">
        <w:t>Indywidualnych Programach</w:t>
      </w:r>
      <w:r w:rsidR="005011AA" w:rsidRPr="00151C5C">
        <w:t xml:space="preserve"> </w:t>
      </w:r>
      <w:r w:rsidRPr="00151C5C">
        <w:t xml:space="preserve">Zatrudnienia Socjalnego uczestniczyło 11 osób z Ukrainy. </w:t>
      </w:r>
    </w:p>
    <w:p w14:paraId="31788997" w14:textId="7CCF04B9" w:rsidR="00B42391" w:rsidRPr="00151C5C" w:rsidRDefault="00B42391" w:rsidP="00151C5C">
      <w:pPr>
        <w:pStyle w:val="AAAtekstzwyky"/>
      </w:pPr>
      <w:r w:rsidRPr="00151C5C">
        <w:t>Przy współpracy z Wysokim Komisarzem Narodów Zjednoczonych do spraw uchodźców (UNHCR)</w:t>
      </w:r>
      <w:r w:rsidR="005011AA" w:rsidRPr="00151C5C">
        <w:t xml:space="preserve"> </w:t>
      </w:r>
      <w:r w:rsidRPr="00151C5C">
        <w:t>realizowano pomoc rzeczową – 639 osób otrzymało artykuły chemiczne i pościel, sfinansowano koszty</w:t>
      </w:r>
      <w:r w:rsidR="005011AA" w:rsidRPr="00151C5C">
        <w:t xml:space="preserve"> </w:t>
      </w:r>
      <w:r w:rsidRPr="00151C5C">
        <w:t xml:space="preserve">związane z zatrudnieniem tłumacza języka ukraińskiego i psychologa. </w:t>
      </w:r>
      <w:r w:rsidR="00752DA5">
        <w:t>W</w:t>
      </w:r>
      <w:r w:rsidR="00E9152E">
        <w:t> </w:t>
      </w:r>
      <w:r w:rsidRPr="00151C5C">
        <w:t>ramach współpracy</w:t>
      </w:r>
      <w:r w:rsidR="005011AA" w:rsidRPr="00151C5C">
        <w:t xml:space="preserve"> </w:t>
      </w:r>
      <w:r w:rsidRPr="00151C5C">
        <w:t>pozyskano środki finansowe na organizację Pikniku Integracyjnego z okazji Światowego Dnia</w:t>
      </w:r>
      <w:r w:rsidR="005011AA" w:rsidRPr="00151C5C">
        <w:t xml:space="preserve"> </w:t>
      </w:r>
      <w:r w:rsidRPr="00151C5C">
        <w:t xml:space="preserve">Uchodźcy. </w:t>
      </w:r>
    </w:p>
    <w:p w14:paraId="78433DBE" w14:textId="4F215E0C" w:rsidR="00B42391" w:rsidRPr="00151C5C" w:rsidRDefault="00B42391" w:rsidP="00151C5C">
      <w:pPr>
        <w:pStyle w:val="AAAtekstzwyky"/>
      </w:pPr>
      <w:r w:rsidRPr="00151C5C">
        <w:t xml:space="preserve">Współpracując z Instytutem na </w:t>
      </w:r>
      <w:r w:rsidR="00AD6E57">
        <w:t>R</w:t>
      </w:r>
      <w:r w:rsidRPr="00151C5C">
        <w:t>zecz Państwa Prawa, uchodźcom z Ukrainy systematycznie</w:t>
      </w:r>
      <w:r w:rsidR="005011AA" w:rsidRPr="00151C5C">
        <w:t xml:space="preserve"> </w:t>
      </w:r>
      <w:r w:rsidRPr="00151C5C">
        <w:t>świadczono pomoc prawną i psychologiczną.</w:t>
      </w:r>
    </w:p>
    <w:p w14:paraId="46A4A4B3" w14:textId="5E39E75B" w:rsidR="00B42391" w:rsidRPr="00151C5C" w:rsidRDefault="00B42391" w:rsidP="00151C5C">
      <w:pPr>
        <w:pStyle w:val="AAAtekstzwyky"/>
      </w:pPr>
      <w:r w:rsidRPr="00151C5C">
        <w:t>Stowarzyszenie Homo Faber przy współpracy z MOPS organizowało spotkania informacyjne oraz</w:t>
      </w:r>
      <w:r w:rsidR="001771B6">
        <w:t> </w:t>
      </w:r>
      <w:r w:rsidRPr="00151C5C">
        <w:t>pomoc psychologiczną dla obywateli Ukrainy przebywających na terenie miasta Biała Podlaska.</w:t>
      </w:r>
    </w:p>
    <w:p w14:paraId="354F387A" w14:textId="6F26ED02" w:rsidR="00B42391" w:rsidRDefault="00B42391" w:rsidP="00151C5C">
      <w:pPr>
        <w:pStyle w:val="AAAtekstzwyky"/>
      </w:pPr>
      <w:r w:rsidRPr="00151C5C">
        <w:t>W ramach wspólnych działań z Fundacją Charytatywną Hand of Hope 100 osób uzyskało pomoc</w:t>
      </w:r>
      <w:r w:rsidR="005011AA" w:rsidRPr="00151C5C">
        <w:t xml:space="preserve"> </w:t>
      </w:r>
      <w:r w:rsidRPr="00151C5C">
        <w:t>rzeczową</w:t>
      </w:r>
      <w:r w:rsidR="00E9152E">
        <w:t xml:space="preserve"> w </w:t>
      </w:r>
      <w:r w:rsidRPr="00151C5C">
        <w:t>postaci artykułów tekstylnych, bielizny pościelowej, kołder i poduszek.</w:t>
      </w:r>
    </w:p>
    <w:p w14:paraId="1BF1BCBD" w14:textId="4AEF7960" w:rsidR="004069B2" w:rsidRPr="000E3070" w:rsidRDefault="004069B2" w:rsidP="004069B2">
      <w:pPr>
        <w:pStyle w:val="AAAtekstzwyky"/>
      </w:pPr>
      <w:r w:rsidRPr="000E3070">
        <w:t>Realizując założenia ustawy o pomocy obywatelom Ukrainy</w:t>
      </w:r>
      <w:r w:rsidR="00E9152E">
        <w:t xml:space="preserve"> w </w:t>
      </w:r>
      <w:r w:rsidRPr="000E3070">
        <w:t>związku z konfliktem zbrojnym na</w:t>
      </w:r>
      <w:r w:rsidR="001771B6">
        <w:t> </w:t>
      </w:r>
      <w:r w:rsidRPr="000E3070">
        <w:t>terytorium tego państwa, nadano 172 numery PESEL o statusie UKR. Przywrócono status UKR dla</w:t>
      </w:r>
      <w:r w:rsidR="001771B6">
        <w:t> </w:t>
      </w:r>
      <w:r w:rsidRPr="000E3070">
        <w:t>60 osób, które ten status utraciły</w:t>
      </w:r>
      <w:r w:rsidR="00E9152E">
        <w:t xml:space="preserve"> w </w:t>
      </w:r>
      <w:r w:rsidRPr="000E3070">
        <w:t>wyniku opuszczenia Polski na okres powyżej 1 miesiąca oraz</w:t>
      </w:r>
      <w:r w:rsidR="001771B6">
        <w:t> </w:t>
      </w:r>
      <w:r w:rsidRPr="000E3070">
        <w:t>założono 30 profili zaufanych umożliwiających dostęp do aplikacji Diia.pl, czyli elektronicznego dokumentu pobytowego.</w:t>
      </w:r>
    </w:p>
    <w:p w14:paraId="4C6F1707" w14:textId="77777777" w:rsidR="004069B2" w:rsidRPr="00151C5C" w:rsidRDefault="004069B2" w:rsidP="004069B2">
      <w:pPr>
        <w:pStyle w:val="AAAPRZERWA"/>
      </w:pPr>
    </w:p>
    <w:p w14:paraId="574AE1A7" w14:textId="63CDC7B4" w:rsidR="00543D58" w:rsidRPr="00F04193" w:rsidRDefault="004D7765" w:rsidP="000D1CB9">
      <w:pPr>
        <w:pStyle w:val="AAAPodrozdzia"/>
      </w:pPr>
      <w:bookmarkStart w:id="46" w:name="_Toc199350470"/>
      <w:bookmarkEnd w:id="45"/>
      <w:r w:rsidRPr="00F04193">
        <w:t>URZĄD MIASTA BIAŁA PODLASKA – INFORMACJE OGÓLNE</w:t>
      </w:r>
      <w:bookmarkEnd w:id="46"/>
    </w:p>
    <w:p w14:paraId="48944FB1" w14:textId="1DA00669" w:rsidR="00AE6A4E" w:rsidRPr="00F04193" w:rsidRDefault="00422F13" w:rsidP="0054087A">
      <w:pPr>
        <w:pStyle w:val="AAAtekstzwyky"/>
      </w:pPr>
      <w:bookmarkStart w:id="47" w:name="_Hlk66441966"/>
      <w:r w:rsidRPr="00F04193">
        <w:t xml:space="preserve">Urząd Miasta Biała Podlaska </w:t>
      </w:r>
      <w:r w:rsidRPr="0054087A">
        <w:t>jest</w:t>
      </w:r>
      <w:r w:rsidRPr="00F04193">
        <w:t xml:space="preserve"> jednostką wykonawczą Pre</w:t>
      </w:r>
      <w:bookmarkStart w:id="48" w:name="_Toc41239458"/>
      <w:bookmarkStart w:id="49" w:name="_Toc41473527"/>
      <w:bookmarkStart w:id="50" w:name="_Toc41994487"/>
      <w:bookmarkStart w:id="51" w:name="_Toc72156378"/>
      <w:bookmarkStart w:id="52" w:name="_Toc72932961"/>
      <w:bookmarkStart w:id="53" w:name="_Toc72936877"/>
      <w:bookmarkStart w:id="54" w:name="_Toc73097667"/>
      <w:bookmarkStart w:id="55" w:name="_Toc73097845"/>
      <w:bookmarkStart w:id="56" w:name="_Toc73098433"/>
      <w:bookmarkStart w:id="57" w:name="_Toc73100094"/>
      <w:bookmarkStart w:id="58" w:name="_Toc73106016"/>
      <w:bookmarkStart w:id="59" w:name="_Toc73345418"/>
      <w:bookmarkStart w:id="60" w:name="_Toc73348952"/>
      <w:bookmarkStart w:id="61" w:name="_Toc73352682"/>
      <w:bookmarkStart w:id="62" w:name="_Toc73353016"/>
      <w:r w:rsidR="00D864E5" w:rsidRPr="00F04193">
        <w:t xml:space="preserve">zydenta Miasta Biała Podlaska. </w:t>
      </w:r>
    </w:p>
    <w:p w14:paraId="62DD2AEF" w14:textId="1DA00669" w:rsidR="00CF3EC4" w:rsidRPr="00F04193" w:rsidRDefault="00CF3EC4" w:rsidP="000D1CB9">
      <w:pPr>
        <w:pStyle w:val="AAAPRZERWA"/>
      </w:pPr>
    </w:p>
    <w:p w14:paraId="7CC20CD8" w14:textId="2F9F86CF" w:rsidR="001E657B" w:rsidRPr="00F04193" w:rsidRDefault="00CF3EC4" w:rsidP="003367E2">
      <w:pPr>
        <w:pStyle w:val="AAAtytutabela"/>
      </w:pPr>
      <w:bookmarkStart w:id="63" w:name="_Toc103604334"/>
      <w:bookmarkStart w:id="64" w:name="_Toc103860360"/>
      <w:bookmarkStart w:id="65" w:name="_Toc103932531"/>
      <w:bookmarkStart w:id="66" w:name="_Toc103944852"/>
      <w:bookmarkStart w:id="67" w:name="_Toc104289291"/>
      <w:bookmarkStart w:id="68" w:name="_Toc104293242"/>
      <w:bookmarkStart w:id="69" w:name="_Toc104467065"/>
      <w:bookmarkStart w:id="70" w:name="_Toc104550790"/>
      <w:bookmarkStart w:id="71" w:name="_Toc104809097"/>
      <w:bookmarkStart w:id="72" w:name="_Toc104890223"/>
      <w:bookmarkStart w:id="73" w:name="_Toc104900398"/>
      <w:bookmarkStart w:id="74" w:name="_Toc199350660"/>
      <w:r w:rsidRPr="00F04193">
        <w:t xml:space="preserve">Tabela </w:t>
      </w:r>
      <w:r w:rsidR="00655631" w:rsidRPr="00F04193">
        <w:rPr>
          <w:noProof/>
        </w:rPr>
        <w:fldChar w:fldCharType="begin"/>
      </w:r>
      <w:r w:rsidR="00655631" w:rsidRPr="00F04193">
        <w:rPr>
          <w:noProof/>
        </w:rPr>
        <w:instrText xml:space="preserve"> SEQ Tabela \* ARABIC </w:instrText>
      </w:r>
      <w:r w:rsidR="00655631" w:rsidRPr="00F04193">
        <w:rPr>
          <w:noProof/>
        </w:rPr>
        <w:fldChar w:fldCharType="separate"/>
      </w:r>
      <w:r w:rsidR="00991517">
        <w:rPr>
          <w:noProof/>
        </w:rPr>
        <w:t>1</w:t>
      </w:r>
      <w:r w:rsidR="00655631" w:rsidRPr="00F04193">
        <w:rPr>
          <w:noProof/>
        </w:rPr>
        <w:fldChar w:fldCharType="end"/>
      </w:r>
      <w:r w:rsidR="00BC5B85" w:rsidRPr="00F04193">
        <w:t>.</w:t>
      </w:r>
      <w:r w:rsidRPr="00F04193">
        <w:t xml:space="preserve"> </w:t>
      </w:r>
      <w:r w:rsidR="00AE6A4E" w:rsidRPr="00F04193">
        <w:t>Zatrudnienie</w:t>
      </w:r>
      <w:r w:rsidR="00E9152E">
        <w:t xml:space="preserve"> w </w:t>
      </w:r>
      <w:r w:rsidR="00AE6A4E" w:rsidRPr="00F04193">
        <w:t>Urzędzie Miasta</w:t>
      </w:r>
      <w:r w:rsidR="00D202A4" w:rsidRPr="00F04193">
        <w:t>,</w:t>
      </w:r>
      <w:r w:rsidR="00AE6A4E" w:rsidRPr="00F04193">
        <w:t xml:space="preserve"> stan na dzień 31.12.202</w:t>
      </w:r>
      <w:r w:rsidR="00157FDF" w:rsidRPr="00F04193">
        <w:t>4</w:t>
      </w:r>
      <w:r w:rsidR="00AE6A4E" w:rsidRPr="00F04193">
        <w:t xml:space="preserve"> r.</w:t>
      </w:r>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98"/>
        <w:gridCol w:w="1602"/>
        <w:gridCol w:w="1297"/>
        <w:gridCol w:w="1590"/>
        <w:gridCol w:w="1448"/>
        <w:gridCol w:w="1425"/>
      </w:tblGrid>
      <w:tr w:rsidR="00230123" w:rsidRPr="005277F3" w14:paraId="4E98C999" w14:textId="77777777" w:rsidTr="00D603DD">
        <w:trPr>
          <w:cantSplit/>
          <w:trHeight w:val="192"/>
        </w:trPr>
        <w:tc>
          <w:tcPr>
            <w:tcW w:w="1698" w:type="dxa"/>
            <w:vMerge w:val="restart"/>
            <w:shd w:val="clear" w:color="auto" w:fill="B4C6E7" w:themeFill="accent5" w:themeFillTint="66"/>
            <w:tcMar>
              <w:top w:w="0" w:type="dxa"/>
              <w:left w:w="70" w:type="dxa"/>
              <w:bottom w:w="0" w:type="dxa"/>
              <w:right w:w="70" w:type="dxa"/>
            </w:tcMar>
            <w:vAlign w:val="center"/>
            <w:hideMark/>
          </w:tcPr>
          <w:p w14:paraId="3B73A89D" w14:textId="77777777" w:rsidR="00230123" w:rsidRPr="005277F3" w:rsidRDefault="0095586C" w:rsidP="00ED241B">
            <w:pPr>
              <w:spacing w:after="0" w:line="240" w:lineRule="auto"/>
              <w:jc w:val="center"/>
              <w:rPr>
                <w:rFonts w:ascii="Arial Narrow" w:hAnsi="Arial Narrow"/>
                <w:b/>
                <w:bCs/>
                <w:sz w:val="24"/>
                <w:szCs w:val="24"/>
              </w:rPr>
            </w:pPr>
            <w:r w:rsidRPr="005277F3">
              <w:rPr>
                <w:rFonts w:ascii="Arial Narrow" w:hAnsi="Arial Narrow"/>
                <w:b/>
                <w:bCs/>
                <w:sz w:val="24"/>
                <w:szCs w:val="24"/>
              </w:rPr>
              <w:t>Rok</w:t>
            </w:r>
          </w:p>
        </w:tc>
        <w:tc>
          <w:tcPr>
            <w:tcW w:w="2899" w:type="dxa"/>
            <w:gridSpan w:val="2"/>
            <w:shd w:val="clear" w:color="auto" w:fill="B4C6E7" w:themeFill="accent5" w:themeFillTint="66"/>
            <w:tcMar>
              <w:top w:w="0" w:type="dxa"/>
              <w:left w:w="70" w:type="dxa"/>
              <w:bottom w:w="0" w:type="dxa"/>
              <w:right w:w="70" w:type="dxa"/>
            </w:tcMar>
            <w:vAlign w:val="center"/>
            <w:hideMark/>
          </w:tcPr>
          <w:p w14:paraId="5F186979" w14:textId="77777777" w:rsidR="00230123" w:rsidRPr="005277F3" w:rsidRDefault="00230123" w:rsidP="00ED241B">
            <w:pPr>
              <w:spacing w:after="0" w:line="240" w:lineRule="auto"/>
              <w:jc w:val="center"/>
              <w:rPr>
                <w:rFonts w:ascii="Arial Narrow" w:hAnsi="Arial Narrow"/>
                <w:b/>
                <w:bCs/>
                <w:sz w:val="24"/>
                <w:szCs w:val="24"/>
              </w:rPr>
            </w:pPr>
            <w:r w:rsidRPr="005277F3">
              <w:rPr>
                <w:rFonts w:ascii="Arial Narrow" w:hAnsi="Arial Narrow"/>
                <w:b/>
                <w:bCs/>
                <w:sz w:val="24"/>
                <w:szCs w:val="24"/>
              </w:rPr>
              <w:t>pełnozatrudnieni</w:t>
            </w:r>
          </w:p>
        </w:tc>
        <w:tc>
          <w:tcPr>
            <w:tcW w:w="3038" w:type="dxa"/>
            <w:gridSpan w:val="2"/>
            <w:shd w:val="clear" w:color="auto" w:fill="B4C6E7" w:themeFill="accent5" w:themeFillTint="66"/>
            <w:tcMar>
              <w:top w:w="0" w:type="dxa"/>
              <w:left w:w="70" w:type="dxa"/>
              <w:bottom w:w="0" w:type="dxa"/>
              <w:right w:w="70" w:type="dxa"/>
            </w:tcMar>
            <w:vAlign w:val="center"/>
            <w:hideMark/>
          </w:tcPr>
          <w:p w14:paraId="46932A03" w14:textId="704E0182" w:rsidR="00230123" w:rsidRPr="005277F3" w:rsidRDefault="0022669C" w:rsidP="00ED241B">
            <w:pPr>
              <w:spacing w:after="0" w:line="240" w:lineRule="auto"/>
              <w:jc w:val="center"/>
              <w:rPr>
                <w:rFonts w:ascii="Arial Narrow" w:hAnsi="Arial Narrow"/>
                <w:b/>
                <w:bCs/>
                <w:sz w:val="24"/>
                <w:szCs w:val="24"/>
              </w:rPr>
            </w:pPr>
            <w:r w:rsidRPr="005277F3">
              <w:rPr>
                <w:rFonts w:ascii="Arial Narrow" w:hAnsi="Arial Narrow"/>
                <w:b/>
                <w:bCs/>
                <w:sz w:val="24"/>
                <w:szCs w:val="24"/>
              </w:rPr>
              <w:t xml:space="preserve">w tym: </w:t>
            </w:r>
            <w:r w:rsidR="00230123" w:rsidRPr="005277F3">
              <w:rPr>
                <w:rFonts w:ascii="Arial Narrow" w:hAnsi="Arial Narrow"/>
                <w:b/>
                <w:bCs/>
                <w:sz w:val="24"/>
                <w:szCs w:val="24"/>
              </w:rPr>
              <w:t>niepełnozatrudnieni</w:t>
            </w:r>
          </w:p>
        </w:tc>
        <w:tc>
          <w:tcPr>
            <w:tcW w:w="1425" w:type="dxa"/>
            <w:vMerge w:val="restart"/>
            <w:shd w:val="clear" w:color="auto" w:fill="B4C6E7" w:themeFill="accent5" w:themeFillTint="66"/>
            <w:tcMar>
              <w:top w:w="0" w:type="dxa"/>
              <w:left w:w="70" w:type="dxa"/>
              <w:bottom w:w="0" w:type="dxa"/>
              <w:right w:w="70" w:type="dxa"/>
            </w:tcMar>
            <w:vAlign w:val="center"/>
            <w:hideMark/>
          </w:tcPr>
          <w:p w14:paraId="16BF93E1" w14:textId="77777777" w:rsidR="00230123" w:rsidRPr="005277F3" w:rsidRDefault="00230123" w:rsidP="00ED241B">
            <w:pPr>
              <w:spacing w:after="0" w:line="240" w:lineRule="auto"/>
              <w:jc w:val="center"/>
              <w:rPr>
                <w:rFonts w:ascii="Arial Narrow" w:hAnsi="Arial Narrow"/>
                <w:b/>
                <w:bCs/>
                <w:sz w:val="24"/>
                <w:szCs w:val="24"/>
              </w:rPr>
            </w:pPr>
            <w:r w:rsidRPr="005277F3">
              <w:rPr>
                <w:rFonts w:ascii="Arial Narrow" w:hAnsi="Arial Narrow"/>
                <w:b/>
                <w:bCs/>
                <w:sz w:val="24"/>
                <w:szCs w:val="24"/>
              </w:rPr>
              <w:t>Razem</w:t>
            </w:r>
          </w:p>
        </w:tc>
      </w:tr>
      <w:tr w:rsidR="00230123" w:rsidRPr="005277F3" w14:paraId="27CDB6C3" w14:textId="77777777" w:rsidTr="00D603DD">
        <w:trPr>
          <w:cantSplit/>
          <w:trHeight w:val="274"/>
        </w:trPr>
        <w:tc>
          <w:tcPr>
            <w:tcW w:w="1698" w:type="dxa"/>
            <w:vMerge/>
            <w:shd w:val="clear" w:color="auto" w:fill="BDD6EE" w:themeFill="accent1" w:themeFillTint="66"/>
            <w:vAlign w:val="center"/>
            <w:hideMark/>
          </w:tcPr>
          <w:p w14:paraId="567AC886" w14:textId="77777777" w:rsidR="00230123" w:rsidRPr="005277F3" w:rsidRDefault="00230123" w:rsidP="00543D58">
            <w:pPr>
              <w:spacing w:after="0" w:line="240" w:lineRule="auto"/>
              <w:rPr>
                <w:rFonts w:ascii="Arial Narrow" w:hAnsi="Arial Narrow"/>
                <w:b/>
                <w:bCs/>
                <w:sz w:val="24"/>
                <w:szCs w:val="24"/>
                <w:lang w:eastAsia="en-US"/>
              </w:rPr>
            </w:pPr>
          </w:p>
        </w:tc>
        <w:tc>
          <w:tcPr>
            <w:tcW w:w="1602" w:type="dxa"/>
            <w:shd w:val="clear" w:color="auto" w:fill="B4C6E7" w:themeFill="accent5" w:themeFillTint="66"/>
            <w:tcMar>
              <w:top w:w="0" w:type="dxa"/>
              <w:left w:w="70" w:type="dxa"/>
              <w:bottom w:w="0" w:type="dxa"/>
              <w:right w:w="70" w:type="dxa"/>
            </w:tcMar>
            <w:hideMark/>
          </w:tcPr>
          <w:p w14:paraId="3F6BA3A2" w14:textId="77777777" w:rsidR="00230123" w:rsidRPr="005277F3" w:rsidRDefault="00230123" w:rsidP="00543D58">
            <w:pPr>
              <w:spacing w:after="0" w:line="240" w:lineRule="auto"/>
              <w:jc w:val="center"/>
              <w:rPr>
                <w:rFonts w:ascii="Arial Narrow" w:hAnsi="Arial Narrow"/>
                <w:sz w:val="24"/>
                <w:szCs w:val="24"/>
              </w:rPr>
            </w:pPr>
            <w:r w:rsidRPr="005277F3">
              <w:rPr>
                <w:rFonts w:ascii="Arial Narrow" w:hAnsi="Arial Narrow"/>
                <w:sz w:val="24"/>
                <w:szCs w:val="24"/>
              </w:rPr>
              <w:t>kobiety</w:t>
            </w:r>
          </w:p>
        </w:tc>
        <w:tc>
          <w:tcPr>
            <w:tcW w:w="1297" w:type="dxa"/>
            <w:shd w:val="clear" w:color="auto" w:fill="B4C6E7" w:themeFill="accent5" w:themeFillTint="66"/>
            <w:tcMar>
              <w:top w:w="0" w:type="dxa"/>
              <w:left w:w="70" w:type="dxa"/>
              <w:bottom w:w="0" w:type="dxa"/>
              <w:right w:w="70" w:type="dxa"/>
            </w:tcMar>
            <w:hideMark/>
          </w:tcPr>
          <w:p w14:paraId="1F71475C" w14:textId="77777777" w:rsidR="00230123" w:rsidRPr="005277F3" w:rsidRDefault="00230123" w:rsidP="00543D58">
            <w:pPr>
              <w:spacing w:after="0" w:line="240" w:lineRule="auto"/>
              <w:jc w:val="center"/>
              <w:rPr>
                <w:rFonts w:ascii="Arial Narrow" w:hAnsi="Arial Narrow"/>
                <w:sz w:val="24"/>
                <w:szCs w:val="24"/>
              </w:rPr>
            </w:pPr>
            <w:r w:rsidRPr="005277F3">
              <w:rPr>
                <w:rFonts w:ascii="Arial Narrow" w:hAnsi="Arial Narrow"/>
                <w:sz w:val="24"/>
                <w:szCs w:val="24"/>
              </w:rPr>
              <w:t>mężczyźni</w:t>
            </w:r>
          </w:p>
        </w:tc>
        <w:tc>
          <w:tcPr>
            <w:tcW w:w="1590" w:type="dxa"/>
            <w:shd w:val="clear" w:color="auto" w:fill="B4C6E7" w:themeFill="accent5" w:themeFillTint="66"/>
            <w:tcMar>
              <w:top w:w="0" w:type="dxa"/>
              <w:left w:w="70" w:type="dxa"/>
              <w:bottom w:w="0" w:type="dxa"/>
              <w:right w:w="70" w:type="dxa"/>
            </w:tcMar>
            <w:hideMark/>
          </w:tcPr>
          <w:p w14:paraId="57CB4F2A" w14:textId="77777777" w:rsidR="00230123" w:rsidRPr="005277F3" w:rsidRDefault="00230123" w:rsidP="00543D58">
            <w:pPr>
              <w:spacing w:after="0" w:line="240" w:lineRule="auto"/>
              <w:jc w:val="center"/>
              <w:rPr>
                <w:rFonts w:ascii="Arial Narrow" w:hAnsi="Arial Narrow"/>
                <w:sz w:val="24"/>
                <w:szCs w:val="24"/>
              </w:rPr>
            </w:pPr>
            <w:r w:rsidRPr="005277F3">
              <w:rPr>
                <w:rFonts w:ascii="Arial Narrow" w:hAnsi="Arial Narrow"/>
                <w:sz w:val="24"/>
                <w:szCs w:val="24"/>
              </w:rPr>
              <w:t>kobiety</w:t>
            </w:r>
          </w:p>
        </w:tc>
        <w:tc>
          <w:tcPr>
            <w:tcW w:w="1448" w:type="dxa"/>
            <w:shd w:val="clear" w:color="auto" w:fill="B4C6E7" w:themeFill="accent5" w:themeFillTint="66"/>
            <w:tcMar>
              <w:top w:w="0" w:type="dxa"/>
              <w:left w:w="70" w:type="dxa"/>
              <w:bottom w:w="0" w:type="dxa"/>
              <w:right w:w="70" w:type="dxa"/>
            </w:tcMar>
            <w:hideMark/>
          </w:tcPr>
          <w:p w14:paraId="2DA8E7AF" w14:textId="77777777" w:rsidR="00230123" w:rsidRPr="005277F3" w:rsidRDefault="00230123" w:rsidP="00543D58">
            <w:pPr>
              <w:spacing w:after="0" w:line="240" w:lineRule="auto"/>
              <w:jc w:val="center"/>
              <w:rPr>
                <w:rFonts w:ascii="Arial Narrow" w:hAnsi="Arial Narrow"/>
                <w:sz w:val="24"/>
                <w:szCs w:val="24"/>
              </w:rPr>
            </w:pPr>
            <w:r w:rsidRPr="005277F3">
              <w:rPr>
                <w:rFonts w:ascii="Arial Narrow" w:hAnsi="Arial Narrow"/>
                <w:sz w:val="24"/>
                <w:szCs w:val="24"/>
              </w:rPr>
              <w:t>mężczyźni</w:t>
            </w:r>
          </w:p>
        </w:tc>
        <w:tc>
          <w:tcPr>
            <w:tcW w:w="1425" w:type="dxa"/>
            <w:vMerge/>
            <w:shd w:val="clear" w:color="auto" w:fill="BDD6EE" w:themeFill="accent1" w:themeFillTint="66"/>
            <w:vAlign w:val="center"/>
            <w:hideMark/>
          </w:tcPr>
          <w:p w14:paraId="43CCEDDB" w14:textId="77777777" w:rsidR="00230123" w:rsidRPr="005277F3" w:rsidRDefault="00230123" w:rsidP="00543D58">
            <w:pPr>
              <w:spacing w:after="0" w:line="240" w:lineRule="auto"/>
              <w:rPr>
                <w:rFonts w:ascii="Arial Narrow" w:hAnsi="Arial Narrow"/>
                <w:b/>
                <w:bCs/>
                <w:sz w:val="24"/>
                <w:szCs w:val="24"/>
                <w:lang w:eastAsia="en-US"/>
              </w:rPr>
            </w:pPr>
          </w:p>
        </w:tc>
      </w:tr>
      <w:tr w:rsidR="00D32C1F" w:rsidRPr="005277F3" w14:paraId="4947EAC5" w14:textId="77777777" w:rsidTr="00D603DD">
        <w:trPr>
          <w:trHeight w:val="20"/>
        </w:trPr>
        <w:tc>
          <w:tcPr>
            <w:tcW w:w="1698" w:type="dxa"/>
            <w:tcMar>
              <w:top w:w="0" w:type="dxa"/>
              <w:left w:w="70" w:type="dxa"/>
              <w:bottom w:w="0" w:type="dxa"/>
              <w:right w:w="70" w:type="dxa"/>
            </w:tcMar>
            <w:hideMark/>
          </w:tcPr>
          <w:p w14:paraId="19E92644" w14:textId="5C281FF2" w:rsidR="00D32C1F" w:rsidRPr="005277F3" w:rsidRDefault="00D32C1F" w:rsidP="00D32C1F">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2024</w:t>
            </w:r>
          </w:p>
        </w:tc>
        <w:tc>
          <w:tcPr>
            <w:tcW w:w="1602" w:type="dxa"/>
            <w:tcMar>
              <w:top w:w="0" w:type="dxa"/>
              <w:left w:w="70" w:type="dxa"/>
              <w:bottom w:w="0" w:type="dxa"/>
              <w:right w:w="70" w:type="dxa"/>
            </w:tcMar>
            <w:hideMark/>
          </w:tcPr>
          <w:p w14:paraId="206DC6DC" w14:textId="0A5E79DC" w:rsidR="00D32C1F" w:rsidRPr="005277F3" w:rsidRDefault="00D32C1F" w:rsidP="00D32C1F">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138</w:t>
            </w:r>
          </w:p>
        </w:tc>
        <w:tc>
          <w:tcPr>
            <w:tcW w:w="1297" w:type="dxa"/>
            <w:tcMar>
              <w:top w:w="0" w:type="dxa"/>
              <w:left w:w="70" w:type="dxa"/>
              <w:bottom w:w="0" w:type="dxa"/>
              <w:right w:w="70" w:type="dxa"/>
            </w:tcMar>
            <w:hideMark/>
          </w:tcPr>
          <w:p w14:paraId="2E72BCB1" w14:textId="65759276" w:rsidR="00D32C1F" w:rsidRPr="005277F3" w:rsidRDefault="00D32C1F" w:rsidP="00D32C1F">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75</w:t>
            </w:r>
          </w:p>
        </w:tc>
        <w:tc>
          <w:tcPr>
            <w:tcW w:w="1590" w:type="dxa"/>
            <w:tcMar>
              <w:top w:w="0" w:type="dxa"/>
              <w:left w:w="70" w:type="dxa"/>
              <w:bottom w:w="0" w:type="dxa"/>
              <w:right w:w="70" w:type="dxa"/>
            </w:tcMar>
            <w:hideMark/>
          </w:tcPr>
          <w:p w14:paraId="02BD92D1" w14:textId="6A8092C7" w:rsidR="00D32C1F" w:rsidRPr="005277F3" w:rsidRDefault="00D32C1F" w:rsidP="00D32C1F">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1</w:t>
            </w:r>
          </w:p>
        </w:tc>
        <w:tc>
          <w:tcPr>
            <w:tcW w:w="1448" w:type="dxa"/>
            <w:tcMar>
              <w:top w:w="0" w:type="dxa"/>
              <w:left w:w="70" w:type="dxa"/>
              <w:bottom w:w="0" w:type="dxa"/>
              <w:right w:w="70" w:type="dxa"/>
            </w:tcMar>
            <w:hideMark/>
          </w:tcPr>
          <w:p w14:paraId="3DB61E76" w14:textId="618BDB4B" w:rsidR="00D32C1F" w:rsidRPr="005277F3" w:rsidRDefault="00D32C1F" w:rsidP="00D32C1F">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2</w:t>
            </w:r>
          </w:p>
        </w:tc>
        <w:tc>
          <w:tcPr>
            <w:tcW w:w="1425" w:type="dxa"/>
            <w:tcMar>
              <w:top w:w="0" w:type="dxa"/>
              <w:left w:w="70" w:type="dxa"/>
              <w:bottom w:w="0" w:type="dxa"/>
              <w:right w:w="70" w:type="dxa"/>
            </w:tcMar>
            <w:hideMark/>
          </w:tcPr>
          <w:p w14:paraId="0EBB7A1A" w14:textId="4D68C7E1" w:rsidR="00D32C1F" w:rsidRPr="005277F3" w:rsidRDefault="00D32C1F" w:rsidP="00D32C1F">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216</w:t>
            </w:r>
          </w:p>
        </w:tc>
      </w:tr>
    </w:tbl>
    <w:p w14:paraId="201F2D06" w14:textId="77777777" w:rsidR="002B5D1E" w:rsidRPr="003E4F4B" w:rsidRDefault="002B5D1E" w:rsidP="000D1CB9">
      <w:pPr>
        <w:pStyle w:val="AAAPRZERWA"/>
        <w:rPr>
          <w:color w:val="000000" w:themeColor="text1"/>
          <w:sz w:val="16"/>
          <w:szCs w:val="16"/>
        </w:rPr>
      </w:pPr>
      <w:bookmarkStart w:id="75" w:name="_Toc103604335"/>
      <w:bookmarkStart w:id="76" w:name="_Toc103860361"/>
      <w:bookmarkStart w:id="77" w:name="_Toc103932532"/>
      <w:bookmarkStart w:id="78" w:name="_Toc103944853"/>
      <w:bookmarkStart w:id="79" w:name="_Toc104289292"/>
      <w:bookmarkStart w:id="80" w:name="_Toc104293243"/>
      <w:bookmarkStart w:id="81" w:name="_Toc104467066"/>
      <w:bookmarkStart w:id="82" w:name="_Toc104550791"/>
      <w:bookmarkStart w:id="83" w:name="_Toc104809098"/>
      <w:bookmarkStart w:id="84" w:name="_Toc104890224"/>
      <w:bookmarkStart w:id="85" w:name="_Toc41239459"/>
      <w:bookmarkStart w:id="86" w:name="_Toc41473528"/>
      <w:bookmarkStart w:id="87" w:name="_Toc41994488"/>
      <w:bookmarkStart w:id="88" w:name="_Hlk69117418"/>
      <w:bookmarkStart w:id="89" w:name="_Toc72156379"/>
      <w:bookmarkStart w:id="90" w:name="_Toc72932962"/>
      <w:bookmarkStart w:id="91" w:name="_Toc72936878"/>
      <w:bookmarkStart w:id="92" w:name="_Toc73097668"/>
      <w:bookmarkStart w:id="93" w:name="_Toc73097846"/>
      <w:bookmarkStart w:id="94" w:name="_Toc73098434"/>
      <w:bookmarkStart w:id="95" w:name="_Toc73100095"/>
      <w:bookmarkStart w:id="96" w:name="_Toc73106017"/>
      <w:bookmarkStart w:id="97" w:name="_Toc73345419"/>
      <w:bookmarkStart w:id="98" w:name="_Toc73348953"/>
      <w:bookmarkStart w:id="99" w:name="_Toc73352683"/>
      <w:bookmarkStart w:id="100" w:name="_Toc73353017"/>
      <w:bookmarkEnd w:id="47"/>
    </w:p>
    <w:p w14:paraId="7D436863" w14:textId="6AAC37B5" w:rsidR="00AE6A4E" w:rsidRPr="005277F3" w:rsidRDefault="00CF3EC4" w:rsidP="003367E2">
      <w:pPr>
        <w:pStyle w:val="AAAtytutabela"/>
        <w:rPr>
          <w:color w:val="000000" w:themeColor="text1"/>
        </w:rPr>
      </w:pPr>
      <w:bookmarkStart w:id="101" w:name="_Toc104900399"/>
      <w:bookmarkStart w:id="102" w:name="_Toc199350661"/>
      <w:r w:rsidRPr="005277F3">
        <w:rPr>
          <w:color w:val="000000" w:themeColor="text1"/>
        </w:rPr>
        <w:t xml:space="preserve">Tabela </w:t>
      </w:r>
      <w:r w:rsidR="00655631" w:rsidRPr="005277F3">
        <w:rPr>
          <w:noProof/>
          <w:color w:val="000000" w:themeColor="text1"/>
        </w:rPr>
        <w:fldChar w:fldCharType="begin"/>
      </w:r>
      <w:r w:rsidR="00655631" w:rsidRPr="005277F3">
        <w:rPr>
          <w:noProof/>
          <w:color w:val="000000" w:themeColor="text1"/>
        </w:rPr>
        <w:instrText xml:space="preserve"> SEQ Tabela \* ARABIC </w:instrText>
      </w:r>
      <w:r w:rsidR="00655631" w:rsidRPr="005277F3">
        <w:rPr>
          <w:noProof/>
          <w:color w:val="000000" w:themeColor="text1"/>
        </w:rPr>
        <w:fldChar w:fldCharType="separate"/>
      </w:r>
      <w:r w:rsidR="00991517">
        <w:rPr>
          <w:noProof/>
          <w:color w:val="000000" w:themeColor="text1"/>
        </w:rPr>
        <w:t>2</w:t>
      </w:r>
      <w:r w:rsidR="00655631" w:rsidRPr="005277F3">
        <w:rPr>
          <w:noProof/>
          <w:color w:val="000000" w:themeColor="text1"/>
        </w:rPr>
        <w:fldChar w:fldCharType="end"/>
      </w:r>
      <w:r w:rsidR="00BC5B85" w:rsidRPr="005277F3">
        <w:rPr>
          <w:color w:val="000000" w:themeColor="text1"/>
        </w:rPr>
        <w:t>.</w:t>
      </w:r>
      <w:r w:rsidRPr="005277F3">
        <w:rPr>
          <w:color w:val="000000" w:themeColor="text1"/>
        </w:rPr>
        <w:t xml:space="preserve"> </w:t>
      </w:r>
      <w:r w:rsidR="00AE6A4E" w:rsidRPr="005277F3">
        <w:rPr>
          <w:color w:val="000000" w:themeColor="text1"/>
        </w:rPr>
        <w:t>Postępowania zakończone wydaniem decyzji</w:t>
      </w:r>
      <w:r w:rsidR="00E9152E" w:rsidRPr="005277F3">
        <w:rPr>
          <w:color w:val="000000" w:themeColor="text1"/>
        </w:rPr>
        <w:t xml:space="preserve"> w </w:t>
      </w:r>
      <w:r w:rsidR="00AE6A4E" w:rsidRPr="005277F3">
        <w:rPr>
          <w:color w:val="000000" w:themeColor="text1"/>
        </w:rPr>
        <w:t>Urzędzie Miasta</w:t>
      </w:r>
      <w:r w:rsidR="00E9152E" w:rsidRPr="005277F3">
        <w:rPr>
          <w:color w:val="000000" w:themeColor="text1"/>
        </w:rPr>
        <w:t xml:space="preserve"> w </w:t>
      </w:r>
      <w:r w:rsidR="00AE6A4E" w:rsidRPr="005277F3">
        <w:rPr>
          <w:color w:val="000000" w:themeColor="text1"/>
        </w:rPr>
        <w:t>202</w:t>
      </w:r>
      <w:r w:rsidR="005F24D9" w:rsidRPr="005277F3">
        <w:rPr>
          <w:color w:val="000000" w:themeColor="text1"/>
        </w:rPr>
        <w:t>4</w:t>
      </w:r>
      <w:r w:rsidR="00AE6A4E" w:rsidRPr="005277F3">
        <w:rPr>
          <w:color w:val="000000" w:themeColor="text1"/>
        </w:rPr>
        <w:t xml:space="preserve"> r.</w:t>
      </w:r>
      <w:bookmarkEnd w:id="75"/>
      <w:bookmarkEnd w:id="76"/>
      <w:bookmarkEnd w:id="77"/>
      <w:bookmarkEnd w:id="78"/>
      <w:bookmarkEnd w:id="79"/>
      <w:bookmarkEnd w:id="80"/>
      <w:bookmarkEnd w:id="81"/>
      <w:bookmarkEnd w:id="82"/>
      <w:bookmarkEnd w:id="83"/>
      <w:bookmarkEnd w:id="84"/>
      <w:bookmarkEnd w:id="101"/>
      <w:bookmarkEnd w:id="102"/>
    </w:p>
    <w:tbl>
      <w:tblPr>
        <w:tblW w:w="908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626"/>
        <w:gridCol w:w="850"/>
        <w:gridCol w:w="1134"/>
        <w:gridCol w:w="1904"/>
        <w:gridCol w:w="1573"/>
      </w:tblGrid>
      <w:tr w:rsidR="00D15143" w:rsidRPr="005277F3" w14:paraId="49CE5EC8" w14:textId="77777777" w:rsidTr="00D603DD">
        <w:trPr>
          <w:trHeight w:val="356"/>
        </w:trPr>
        <w:tc>
          <w:tcPr>
            <w:tcW w:w="9087" w:type="dxa"/>
            <w:gridSpan w:val="5"/>
            <w:shd w:val="clear" w:color="auto" w:fill="B4C6E7" w:themeFill="accent5" w:themeFillTint="66"/>
            <w:noWrap/>
            <w:tcMar>
              <w:top w:w="0" w:type="dxa"/>
              <w:left w:w="70" w:type="dxa"/>
              <w:bottom w:w="0" w:type="dxa"/>
              <w:right w:w="70" w:type="dxa"/>
            </w:tcMar>
            <w:vAlign w:val="center"/>
            <w:hideMark/>
          </w:tcPr>
          <w:p w14:paraId="1E0891CE" w14:textId="59DE88C0" w:rsidR="004B53EB" w:rsidRPr="005277F3" w:rsidRDefault="004B53EB" w:rsidP="00B7334C">
            <w:pPr>
              <w:spacing w:after="0" w:line="240" w:lineRule="auto"/>
              <w:ind w:left="-62" w:firstLine="62"/>
              <w:jc w:val="center"/>
              <w:rPr>
                <w:rFonts w:ascii="Arial Narrow" w:hAnsi="Arial Narrow"/>
                <w:bCs/>
                <w:color w:val="000000" w:themeColor="text1"/>
                <w:sz w:val="24"/>
                <w:szCs w:val="24"/>
              </w:rPr>
            </w:pPr>
            <w:bookmarkStart w:id="103" w:name="_Hlk37843864"/>
            <w:bookmarkStart w:id="104" w:name="_Hlk104272915"/>
            <w:bookmarkStart w:id="105" w:name="_Hlk102979739"/>
            <w:bookmarkStart w:id="106" w:name="_Hlk37747789"/>
            <w:bookmarkStart w:id="107" w:name="_Hlk102728678"/>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r w:rsidRPr="005277F3">
              <w:rPr>
                <w:rFonts w:ascii="Arial Narrow" w:hAnsi="Arial Narrow"/>
                <w:bCs/>
                <w:color w:val="000000" w:themeColor="text1"/>
                <w:sz w:val="24"/>
                <w:szCs w:val="24"/>
              </w:rPr>
              <w:t xml:space="preserve">Decyzje </w:t>
            </w:r>
            <w:r w:rsidR="00B6354E" w:rsidRPr="005277F3">
              <w:rPr>
                <w:rFonts w:ascii="Arial Narrow" w:hAnsi="Arial Narrow"/>
                <w:bCs/>
                <w:color w:val="000000" w:themeColor="text1"/>
                <w:sz w:val="24"/>
                <w:szCs w:val="24"/>
              </w:rPr>
              <w:t>a</w:t>
            </w:r>
            <w:r w:rsidRPr="005277F3">
              <w:rPr>
                <w:rFonts w:ascii="Arial Narrow" w:hAnsi="Arial Narrow"/>
                <w:bCs/>
                <w:color w:val="000000" w:themeColor="text1"/>
                <w:sz w:val="24"/>
                <w:szCs w:val="24"/>
              </w:rPr>
              <w:t>dministracyjne wydane</w:t>
            </w:r>
            <w:r w:rsidR="004A15F4" w:rsidRPr="005277F3">
              <w:rPr>
                <w:rFonts w:ascii="Arial Narrow" w:hAnsi="Arial Narrow"/>
                <w:bCs/>
                <w:color w:val="000000" w:themeColor="text1"/>
                <w:sz w:val="24"/>
                <w:szCs w:val="24"/>
              </w:rPr>
              <w:t xml:space="preserve"> </w:t>
            </w:r>
            <w:r w:rsidRPr="005277F3">
              <w:rPr>
                <w:rFonts w:ascii="Arial Narrow" w:hAnsi="Arial Narrow"/>
                <w:bCs/>
                <w:color w:val="000000" w:themeColor="text1"/>
                <w:sz w:val="24"/>
                <w:szCs w:val="24"/>
              </w:rPr>
              <w:t>przez Urząd Miasta Biała Podlaska</w:t>
            </w:r>
            <w:r w:rsidR="00E9152E" w:rsidRPr="005277F3">
              <w:rPr>
                <w:rFonts w:ascii="Arial Narrow" w:hAnsi="Arial Narrow"/>
                <w:bCs/>
                <w:color w:val="000000" w:themeColor="text1"/>
                <w:sz w:val="24"/>
                <w:szCs w:val="24"/>
              </w:rPr>
              <w:t xml:space="preserve"> w </w:t>
            </w:r>
            <w:r w:rsidRPr="005277F3">
              <w:rPr>
                <w:rFonts w:ascii="Arial Narrow" w:hAnsi="Arial Narrow"/>
                <w:bCs/>
                <w:color w:val="000000" w:themeColor="text1"/>
                <w:sz w:val="24"/>
                <w:szCs w:val="24"/>
              </w:rPr>
              <w:t>202</w:t>
            </w:r>
            <w:r w:rsidR="005F24D9" w:rsidRPr="005277F3">
              <w:rPr>
                <w:rFonts w:ascii="Arial Narrow" w:hAnsi="Arial Narrow"/>
                <w:bCs/>
                <w:color w:val="000000" w:themeColor="text1"/>
                <w:sz w:val="24"/>
                <w:szCs w:val="24"/>
              </w:rPr>
              <w:t>4</w:t>
            </w:r>
            <w:r w:rsidRPr="005277F3">
              <w:rPr>
                <w:rFonts w:ascii="Arial Narrow" w:hAnsi="Arial Narrow"/>
                <w:bCs/>
                <w:color w:val="000000" w:themeColor="text1"/>
                <w:sz w:val="24"/>
                <w:szCs w:val="24"/>
              </w:rPr>
              <w:t xml:space="preserve"> r.</w:t>
            </w:r>
          </w:p>
        </w:tc>
      </w:tr>
      <w:tr w:rsidR="00D15143" w:rsidRPr="005277F3" w14:paraId="2B1CC2AC" w14:textId="77777777" w:rsidTr="00D603DD">
        <w:trPr>
          <w:trHeight w:val="121"/>
        </w:trPr>
        <w:tc>
          <w:tcPr>
            <w:tcW w:w="3626" w:type="dxa"/>
            <w:vMerge w:val="restart"/>
            <w:shd w:val="clear" w:color="auto" w:fill="B4C6E7" w:themeFill="accent5" w:themeFillTint="66"/>
            <w:tcMar>
              <w:top w:w="0" w:type="dxa"/>
              <w:left w:w="70" w:type="dxa"/>
              <w:bottom w:w="0" w:type="dxa"/>
              <w:right w:w="70" w:type="dxa"/>
            </w:tcMar>
            <w:vAlign w:val="center"/>
            <w:hideMark/>
          </w:tcPr>
          <w:p w14:paraId="0D16FB6C" w14:textId="77777777" w:rsidR="004B53EB" w:rsidRPr="005277F3" w:rsidRDefault="00E67522" w:rsidP="00D603DD">
            <w:pPr>
              <w:spacing w:after="0" w:line="240" w:lineRule="auto"/>
              <w:ind w:hanging="128"/>
              <w:jc w:val="center"/>
              <w:rPr>
                <w:rFonts w:ascii="Arial Narrow" w:hAnsi="Arial Narrow"/>
                <w:b/>
                <w:bCs/>
                <w:color w:val="000000" w:themeColor="text1"/>
                <w:sz w:val="24"/>
                <w:szCs w:val="24"/>
              </w:rPr>
            </w:pPr>
            <w:r w:rsidRPr="005277F3">
              <w:rPr>
                <w:rFonts w:ascii="Arial Narrow" w:hAnsi="Arial Narrow"/>
                <w:b/>
                <w:bCs/>
                <w:color w:val="000000" w:themeColor="text1"/>
                <w:sz w:val="24"/>
                <w:szCs w:val="24"/>
              </w:rPr>
              <w:t>K</w:t>
            </w:r>
            <w:r w:rsidR="004B53EB" w:rsidRPr="005277F3">
              <w:rPr>
                <w:rFonts w:ascii="Arial Narrow" w:hAnsi="Arial Narrow"/>
                <w:b/>
                <w:bCs/>
                <w:color w:val="000000" w:themeColor="text1"/>
                <w:sz w:val="24"/>
                <w:szCs w:val="24"/>
              </w:rPr>
              <w:t>om</w:t>
            </w:r>
            <w:r w:rsidRPr="005277F3">
              <w:rPr>
                <w:rFonts w:ascii="Arial Narrow" w:hAnsi="Arial Narrow"/>
                <w:b/>
                <w:bCs/>
                <w:color w:val="000000" w:themeColor="text1"/>
                <w:sz w:val="24"/>
                <w:szCs w:val="24"/>
              </w:rPr>
              <w:t>órka</w:t>
            </w:r>
          </w:p>
          <w:p w14:paraId="45B80CC4" w14:textId="77777777" w:rsidR="004B53EB" w:rsidRPr="005277F3" w:rsidRDefault="004B53EB" w:rsidP="00B7334C">
            <w:pPr>
              <w:spacing w:after="0" w:line="240" w:lineRule="auto"/>
              <w:jc w:val="center"/>
              <w:rPr>
                <w:rFonts w:ascii="Arial Narrow" w:hAnsi="Arial Narrow"/>
                <w:b/>
                <w:bCs/>
                <w:color w:val="000000" w:themeColor="text1"/>
                <w:sz w:val="24"/>
                <w:szCs w:val="24"/>
              </w:rPr>
            </w:pPr>
            <w:r w:rsidRPr="005277F3">
              <w:rPr>
                <w:rFonts w:ascii="Arial Narrow" w:hAnsi="Arial Narrow"/>
                <w:b/>
                <w:bCs/>
                <w:color w:val="000000" w:themeColor="text1"/>
                <w:sz w:val="24"/>
                <w:szCs w:val="24"/>
              </w:rPr>
              <w:t>organizacyjna</w:t>
            </w:r>
          </w:p>
        </w:tc>
        <w:tc>
          <w:tcPr>
            <w:tcW w:w="850" w:type="dxa"/>
            <w:vMerge w:val="restart"/>
            <w:shd w:val="clear" w:color="auto" w:fill="B4C6E7" w:themeFill="accent5" w:themeFillTint="66"/>
            <w:tcMar>
              <w:top w:w="0" w:type="dxa"/>
              <w:left w:w="70" w:type="dxa"/>
              <w:bottom w:w="0" w:type="dxa"/>
              <w:right w:w="70" w:type="dxa"/>
            </w:tcMar>
            <w:vAlign w:val="center"/>
            <w:hideMark/>
          </w:tcPr>
          <w:p w14:paraId="40CE8D53" w14:textId="7142D241" w:rsidR="004B53EB" w:rsidRPr="005277F3" w:rsidRDefault="004B53EB" w:rsidP="00B7334C">
            <w:pPr>
              <w:spacing w:after="0" w:line="240" w:lineRule="auto"/>
              <w:jc w:val="center"/>
              <w:rPr>
                <w:rFonts w:ascii="Arial Narrow" w:hAnsi="Arial Narrow"/>
                <w:b/>
                <w:bCs/>
                <w:color w:val="000000" w:themeColor="text1"/>
                <w:sz w:val="24"/>
                <w:szCs w:val="24"/>
              </w:rPr>
            </w:pPr>
            <w:r w:rsidRPr="005277F3">
              <w:rPr>
                <w:rFonts w:ascii="Arial Narrow" w:hAnsi="Arial Narrow"/>
                <w:b/>
                <w:bCs/>
                <w:color w:val="000000" w:themeColor="text1"/>
                <w:sz w:val="24"/>
                <w:szCs w:val="24"/>
              </w:rPr>
              <w:t>Liczba</w:t>
            </w:r>
            <w:r w:rsidR="00E84B8C" w:rsidRPr="005277F3">
              <w:rPr>
                <w:rFonts w:ascii="Arial Narrow" w:hAnsi="Arial Narrow"/>
                <w:b/>
                <w:bCs/>
                <w:color w:val="000000" w:themeColor="text1"/>
                <w:sz w:val="24"/>
                <w:szCs w:val="24"/>
              </w:rPr>
              <w:t xml:space="preserve"> </w:t>
            </w:r>
            <w:r w:rsidRPr="005277F3">
              <w:rPr>
                <w:rFonts w:ascii="Arial Narrow" w:hAnsi="Arial Narrow"/>
                <w:b/>
                <w:bCs/>
                <w:color w:val="000000" w:themeColor="text1"/>
                <w:sz w:val="24"/>
                <w:szCs w:val="24"/>
              </w:rPr>
              <w:t>decyzji</w:t>
            </w:r>
          </w:p>
        </w:tc>
        <w:tc>
          <w:tcPr>
            <w:tcW w:w="1134" w:type="dxa"/>
            <w:vMerge w:val="restart"/>
            <w:shd w:val="clear" w:color="auto" w:fill="B4C6E7" w:themeFill="accent5" w:themeFillTint="66"/>
            <w:tcMar>
              <w:top w:w="0" w:type="dxa"/>
              <w:left w:w="70" w:type="dxa"/>
              <w:bottom w:w="0" w:type="dxa"/>
              <w:right w:w="70" w:type="dxa"/>
            </w:tcMar>
            <w:vAlign w:val="center"/>
            <w:hideMark/>
          </w:tcPr>
          <w:p w14:paraId="4F1085FD" w14:textId="77777777" w:rsidR="004B53EB" w:rsidRPr="005277F3" w:rsidRDefault="004B53EB" w:rsidP="00B7334C">
            <w:pPr>
              <w:spacing w:after="0" w:line="240" w:lineRule="auto"/>
              <w:jc w:val="center"/>
              <w:rPr>
                <w:rFonts w:ascii="Arial Narrow" w:hAnsi="Arial Narrow"/>
                <w:b/>
                <w:bCs/>
                <w:color w:val="000000" w:themeColor="text1"/>
                <w:sz w:val="24"/>
                <w:szCs w:val="24"/>
              </w:rPr>
            </w:pPr>
            <w:r w:rsidRPr="005277F3">
              <w:rPr>
                <w:rFonts w:ascii="Arial Narrow" w:hAnsi="Arial Narrow"/>
                <w:b/>
                <w:bCs/>
                <w:color w:val="000000" w:themeColor="text1"/>
                <w:sz w:val="24"/>
                <w:szCs w:val="24"/>
              </w:rPr>
              <w:t>Decyzje odmowne</w:t>
            </w:r>
          </w:p>
        </w:tc>
        <w:tc>
          <w:tcPr>
            <w:tcW w:w="3477" w:type="dxa"/>
            <w:gridSpan w:val="2"/>
            <w:shd w:val="clear" w:color="auto" w:fill="B4C6E7" w:themeFill="accent5" w:themeFillTint="66"/>
            <w:tcMar>
              <w:top w:w="0" w:type="dxa"/>
              <w:left w:w="70" w:type="dxa"/>
              <w:bottom w:w="0" w:type="dxa"/>
              <w:right w:w="70" w:type="dxa"/>
            </w:tcMar>
            <w:vAlign w:val="center"/>
            <w:hideMark/>
          </w:tcPr>
          <w:p w14:paraId="47F116C6" w14:textId="77777777" w:rsidR="004B53EB" w:rsidRPr="005277F3" w:rsidRDefault="004B53EB" w:rsidP="00B7334C">
            <w:pPr>
              <w:spacing w:after="0" w:line="240" w:lineRule="auto"/>
              <w:jc w:val="center"/>
              <w:rPr>
                <w:rFonts w:ascii="Arial Narrow" w:hAnsi="Arial Narrow"/>
                <w:b/>
                <w:bCs/>
                <w:color w:val="000000" w:themeColor="text1"/>
                <w:sz w:val="24"/>
                <w:szCs w:val="24"/>
              </w:rPr>
            </w:pPr>
            <w:r w:rsidRPr="005277F3">
              <w:rPr>
                <w:rFonts w:ascii="Arial Narrow" w:hAnsi="Arial Narrow"/>
                <w:b/>
                <w:bCs/>
                <w:color w:val="000000" w:themeColor="text1"/>
                <w:sz w:val="24"/>
                <w:szCs w:val="24"/>
              </w:rPr>
              <w:t xml:space="preserve">Decyzje zaskarżone do Samorządowego Kolegium Odwoławczego </w:t>
            </w:r>
          </w:p>
          <w:p w14:paraId="070377EF" w14:textId="77777777" w:rsidR="004B53EB" w:rsidRPr="005277F3" w:rsidRDefault="004B53EB" w:rsidP="00B7334C">
            <w:pPr>
              <w:spacing w:after="0" w:line="240" w:lineRule="auto"/>
              <w:jc w:val="center"/>
              <w:rPr>
                <w:rFonts w:ascii="Arial Narrow" w:hAnsi="Arial Narrow"/>
                <w:b/>
                <w:bCs/>
                <w:color w:val="000000" w:themeColor="text1"/>
                <w:sz w:val="24"/>
                <w:szCs w:val="24"/>
              </w:rPr>
            </w:pPr>
            <w:r w:rsidRPr="005277F3">
              <w:rPr>
                <w:rFonts w:ascii="Arial Narrow" w:hAnsi="Arial Narrow"/>
                <w:b/>
                <w:bCs/>
                <w:color w:val="000000" w:themeColor="text1"/>
                <w:sz w:val="24"/>
                <w:szCs w:val="24"/>
              </w:rPr>
              <w:t>i Wojewody Lubelskiego</w:t>
            </w:r>
          </w:p>
        </w:tc>
      </w:tr>
      <w:tr w:rsidR="00D15143" w:rsidRPr="005277F3" w14:paraId="1EB71B5B" w14:textId="77777777" w:rsidTr="00D603DD">
        <w:trPr>
          <w:trHeight w:val="146"/>
        </w:trPr>
        <w:tc>
          <w:tcPr>
            <w:tcW w:w="3626" w:type="dxa"/>
            <w:vMerge/>
            <w:shd w:val="clear" w:color="auto" w:fill="B4C6E7" w:themeFill="accent5" w:themeFillTint="66"/>
            <w:vAlign w:val="center"/>
            <w:hideMark/>
          </w:tcPr>
          <w:p w14:paraId="096518D4" w14:textId="77777777" w:rsidR="004B53EB" w:rsidRPr="005277F3" w:rsidRDefault="004B53EB" w:rsidP="00B7334C">
            <w:pPr>
              <w:spacing w:after="0" w:line="240" w:lineRule="auto"/>
              <w:rPr>
                <w:rFonts w:ascii="Arial Narrow" w:hAnsi="Arial Narrow"/>
                <w:b/>
                <w:bCs/>
                <w:color w:val="000000" w:themeColor="text1"/>
                <w:sz w:val="24"/>
                <w:szCs w:val="24"/>
              </w:rPr>
            </w:pPr>
          </w:p>
        </w:tc>
        <w:tc>
          <w:tcPr>
            <w:tcW w:w="850" w:type="dxa"/>
            <w:vMerge/>
            <w:shd w:val="clear" w:color="auto" w:fill="B4C6E7" w:themeFill="accent5" w:themeFillTint="66"/>
            <w:vAlign w:val="center"/>
            <w:hideMark/>
          </w:tcPr>
          <w:p w14:paraId="0676366A" w14:textId="77777777" w:rsidR="004B53EB" w:rsidRPr="005277F3" w:rsidRDefault="004B53EB" w:rsidP="00B7334C">
            <w:pPr>
              <w:spacing w:after="0" w:line="240" w:lineRule="auto"/>
              <w:rPr>
                <w:rFonts w:ascii="Arial Narrow" w:hAnsi="Arial Narrow"/>
                <w:b/>
                <w:bCs/>
                <w:color w:val="000000" w:themeColor="text1"/>
                <w:sz w:val="24"/>
                <w:szCs w:val="24"/>
              </w:rPr>
            </w:pPr>
          </w:p>
        </w:tc>
        <w:tc>
          <w:tcPr>
            <w:tcW w:w="1134" w:type="dxa"/>
            <w:vMerge/>
            <w:shd w:val="clear" w:color="auto" w:fill="B4C6E7" w:themeFill="accent5" w:themeFillTint="66"/>
            <w:vAlign w:val="center"/>
            <w:hideMark/>
          </w:tcPr>
          <w:p w14:paraId="0012393C" w14:textId="77777777" w:rsidR="004B53EB" w:rsidRPr="005277F3" w:rsidRDefault="004B53EB" w:rsidP="00B7334C">
            <w:pPr>
              <w:spacing w:after="0" w:line="240" w:lineRule="auto"/>
              <w:rPr>
                <w:rFonts w:ascii="Arial Narrow" w:hAnsi="Arial Narrow"/>
                <w:b/>
                <w:bCs/>
                <w:color w:val="000000" w:themeColor="text1"/>
                <w:sz w:val="24"/>
                <w:szCs w:val="24"/>
              </w:rPr>
            </w:pPr>
          </w:p>
        </w:tc>
        <w:tc>
          <w:tcPr>
            <w:tcW w:w="1904" w:type="dxa"/>
            <w:shd w:val="clear" w:color="auto" w:fill="B4C6E7" w:themeFill="accent5" w:themeFillTint="66"/>
            <w:tcMar>
              <w:top w:w="0" w:type="dxa"/>
              <w:left w:w="70" w:type="dxa"/>
              <w:bottom w:w="0" w:type="dxa"/>
              <w:right w:w="70" w:type="dxa"/>
            </w:tcMar>
            <w:vAlign w:val="center"/>
            <w:hideMark/>
          </w:tcPr>
          <w:p w14:paraId="562A532A" w14:textId="797B77D5" w:rsidR="004B53EB" w:rsidRPr="005277F3" w:rsidRDefault="004B53EB" w:rsidP="00B7334C">
            <w:pPr>
              <w:spacing w:after="0" w:line="240" w:lineRule="auto"/>
              <w:jc w:val="center"/>
              <w:rPr>
                <w:rFonts w:ascii="Arial Narrow" w:hAnsi="Arial Narrow"/>
                <w:b/>
                <w:bCs/>
                <w:color w:val="000000" w:themeColor="text1"/>
                <w:sz w:val="24"/>
                <w:szCs w:val="24"/>
              </w:rPr>
            </w:pPr>
            <w:r w:rsidRPr="005277F3">
              <w:rPr>
                <w:rFonts w:ascii="Arial Narrow" w:hAnsi="Arial Narrow"/>
                <w:b/>
                <w:bCs/>
                <w:color w:val="000000" w:themeColor="text1"/>
                <w:sz w:val="24"/>
                <w:szCs w:val="24"/>
              </w:rPr>
              <w:t>Utrzymane</w:t>
            </w:r>
            <w:r w:rsidR="00E9152E" w:rsidRPr="005277F3">
              <w:rPr>
                <w:rFonts w:ascii="Arial Narrow" w:hAnsi="Arial Narrow"/>
                <w:b/>
                <w:bCs/>
                <w:color w:val="000000" w:themeColor="text1"/>
                <w:sz w:val="24"/>
                <w:szCs w:val="24"/>
              </w:rPr>
              <w:t xml:space="preserve"> w </w:t>
            </w:r>
            <w:r w:rsidRPr="005277F3">
              <w:rPr>
                <w:rFonts w:ascii="Arial Narrow" w:hAnsi="Arial Narrow"/>
                <w:b/>
                <w:bCs/>
                <w:color w:val="000000" w:themeColor="text1"/>
                <w:sz w:val="24"/>
                <w:szCs w:val="24"/>
              </w:rPr>
              <w:t>mocy</w:t>
            </w:r>
          </w:p>
        </w:tc>
        <w:tc>
          <w:tcPr>
            <w:tcW w:w="1573" w:type="dxa"/>
            <w:shd w:val="clear" w:color="auto" w:fill="B4C6E7" w:themeFill="accent5" w:themeFillTint="66"/>
            <w:tcMar>
              <w:top w:w="0" w:type="dxa"/>
              <w:left w:w="70" w:type="dxa"/>
              <w:bottom w:w="0" w:type="dxa"/>
              <w:right w:w="70" w:type="dxa"/>
            </w:tcMar>
            <w:vAlign w:val="center"/>
            <w:hideMark/>
          </w:tcPr>
          <w:p w14:paraId="30C55E15" w14:textId="77777777" w:rsidR="004B53EB" w:rsidRPr="005277F3" w:rsidRDefault="004B53EB" w:rsidP="00B7334C">
            <w:pPr>
              <w:spacing w:after="0" w:line="240" w:lineRule="auto"/>
              <w:jc w:val="center"/>
              <w:rPr>
                <w:rFonts w:ascii="Arial Narrow" w:hAnsi="Arial Narrow"/>
                <w:b/>
                <w:bCs/>
                <w:color w:val="000000" w:themeColor="text1"/>
                <w:sz w:val="24"/>
                <w:szCs w:val="24"/>
              </w:rPr>
            </w:pPr>
            <w:r w:rsidRPr="005277F3">
              <w:rPr>
                <w:rFonts w:ascii="Arial Narrow" w:hAnsi="Arial Narrow"/>
                <w:b/>
                <w:bCs/>
                <w:color w:val="000000" w:themeColor="text1"/>
                <w:sz w:val="24"/>
                <w:szCs w:val="24"/>
              </w:rPr>
              <w:t>Uchylone</w:t>
            </w:r>
          </w:p>
        </w:tc>
        <w:bookmarkEnd w:id="103"/>
      </w:tr>
      <w:tr w:rsidR="00D15143" w:rsidRPr="005277F3" w14:paraId="30267C85" w14:textId="77777777" w:rsidTr="00D603DD">
        <w:trPr>
          <w:trHeight w:val="270"/>
        </w:trPr>
        <w:tc>
          <w:tcPr>
            <w:tcW w:w="3626" w:type="dxa"/>
            <w:shd w:val="clear" w:color="auto" w:fill="FFFFFF"/>
            <w:tcMar>
              <w:top w:w="0" w:type="dxa"/>
              <w:left w:w="70" w:type="dxa"/>
              <w:bottom w:w="0" w:type="dxa"/>
              <w:right w:w="70" w:type="dxa"/>
            </w:tcMar>
            <w:vAlign w:val="center"/>
            <w:hideMark/>
          </w:tcPr>
          <w:p w14:paraId="71A12FB9" w14:textId="77777777" w:rsidR="004B53EB" w:rsidRPr="005277F3" w:rsidRDefault="004B53EB" w:rsidP="00B7334C">
            <w:pPr>
              <w:spacing w:after="0" w:line="240" w:lineRule="auto"/>
              <w:rPr>
                <w:rFonts w:ascii="Arial Narrow" w:hAnsi="Arial Narrow"/>
                <w:color w:val="000000" w:themeColor="text1"/>
                <w:sz w:val="24"/>
                <w:szCs w:val="24"/>
              </w:rPr>
            </w:pPr>
            <w:r w:rsidRPr="005277F3">
              <w:rPr>
                <w:rFonts w:ascii="Arial Narrow" w:hAnsi="Arial Narrow"/>
                <w:color w:val="000000" w:themeColor="text1"/>
                <w:sz w:val="24"/>
                <w:szCs w:val="24"/>
              </w:rPr>
              <w:t>Referat Obsługi Mieszkańców</w:t>
            </w:r>
          </w:p>
        </w:tc>
        <w:tc>
          <w:tcPr>
            <w:tcW w:w="850" w:type="dxa"/>
            <w:tcMar>
              <w:top w:w="0" w:type="dxa"/>
              <w:left w:w="70" w:type="dxa"/>
              <w:bottom w:w="0" w:type="dxa"/>
              <w:right w:w="70" w:type="dxa"/>
            </w:tcMar>
            <w:vAlign w:val="center"/>
          </w:tcPr>
          <w:p w14:paraId="4FB0B8DA" w14:textId="47C8D157" w:rsidR="004B53EB" w:rsidRPr="005277F3" w:rsidRDefault="003315B6"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1</w:t>
            </w:r>
            <w:r w:rsidR="00720700" w:rsidRPr="005277F3">
              <w:rPr>
                <w:rFonts w:ascii="Arial Narrow" w:hAnsi="Arial Narrow"/>
                <w:color w:val="000000" w:themeColor="text1"/>
                <w:sz w:val="24"/>
                <w:szCs w:val="24"/>
              </w:rPr>
              <w:t>65</w:t>
            </w:r>
          </w:p>
        </w:tc>
        <w:tc>
          <w:tcPr>
            <w:tcW w:w="1134" w:type="dxa"/>
            <w:tcMar>
              <w:top w:w="0" w:type="dxa"/>
              <w:left w:w="70" w:type="dxa"/>
              <w:bottom w:w="0" w:type="dxa"/>
              <w:right w:w="70" w:type="dxa"/>
            </w:tcMar>
            <w:vAlign w:val="center"/>
          </w:tcPr>
          <w:p w14:paraId="49B06BB8" w14:textId="7E13BED5" w:rsidR="004B53EB" w:rsidRPr="005277F3" w:rsidRDefault="003315B6"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1</w:t>
            </w:r>
            <w:r w:rsidR="00720700" w:rsidRPr="005277F3">
              <w:rPr>
                <w:rFonts w:ascii="Arial Narrow" w:hAnsi="Arial Narrow"/>
                <w:color w:val="000000" w:themeColor="text1"/>
                <w:sz w:val="24"/>
                <w:szCs w:val="24"/>
              </w:rPr>
              <w:t>1</w:t>
            </w:r>
          </w:p>
        </w:tc>
        <w:tc>
          <w:tcPr>
            <w:tcW w:w="1904" w:type="dxa"/>
            <w:tcMar>
              <w:top w:w="0" w:type="dxa"/>
              <w:left w:w="70" w:type="dxa"/>
              <w:bottom w:w="0" w:type="dxa"/>
              <w:right w:w="70" w:type="dxa"/>
            </w:tcMar>
            <w:vAlign w:val="center"/>
          </w:tcPr>
          <w:p w14:paraId="10215A99" w14:textId="77777777" w:rsidR="004B53EB" w:rsidRPr="005277F3" w:rsidRDefault="00721E51"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0</w:t>
            </w:r>
          </w:p>
        </w:tc>
        <w:tc>
          <w:tcPr>
            <w:tcW w:w="1573" w:type="dxa"/>
            <w:tcMar>
              <w:top w:w="0" w:type="dxa"/>
              <w:left w:w="70" w:type="dxa"/>
              <w:bottom w:w="0" w:type="dxa"/>
              <w:right w:w="70" w:type="dxa"/>
            </w:tcMar>
            <w:vAlign w:val="center"/>
          </w:tcPr>
          <w:p w14:paraId="6A9D5082" w14:textId="77777777" w:rsidR="004B53EB" w:rsidRPr="005277F3" w:rsidRDefault="00721E51"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0</w:t>
            </w:r>
          </w:p>
        </w:tc>
      </w:tr>
      <w:tr w:rsidR="00D15143" w:rsidRPr="005277F3" w14:paraId="1BE4A741" w14:textId="77777777" w:rsidTr="00D603DD">
        <w:trPr>
          <w:trHeight w:val="270"/>
        </w:trPr>
        <w:tc>
          <w:tcPr>
            <w:tcW w:w="3626" w:type="dxa"/>
            <w:tcMar>
              <w:top w:w="0" w:type="dxa"/>
              <w:left w:w="70" w:type="dxa"/>
              <w:bottom w:w="0" w:type="dxa"/>
              <w:right w:w="70" w:type="dxa"/>
            </w:tcMar>
            <w:vAlign w:val="center"/>
            <w:hideMark/>
          </w:tcPr>
          <w:p w14:paraId="4F83C65E" w14:textId="77777777" w:rsidR="002D1F4B" w:rsidRPr="005277F3" w:rsidRDefault="002D1F4B" w:rsidP="00B7334C">
            <w:pPr>
              <w:spacing w:after="0" w:line="240" w:lineRule="auto"/>
              <w:rPr>
                <w:rFonts w:ascii="Arial Narrow" w:hAnsi="Arial Narrow"/>
                <w:color w:val="000000" w:themeColor="text1"/>
                <w:sz w:val="24"/>
                <w:szCs w:val="24"/>
              </w:rPr>
            </w:pPr>
            <w:r w:rsidRPr="005277F3">
              <w:rPr>
                <w:rFonts w:ascii="Arial Narrow" w:hAnsi="Arial Narrow"/>
                <w:color w:val="000000" w:themeColor="text1"/>
                <w:sz w:val="24"/>
                <w:szCs w:val="24"/>
              </w:rPr>
              <w:t>Referat Komunikacji</w:t>
            </w:r>
          </w:p>
        </w:tc>
        <w:tc>
          <w:tcPr>
            <w:tcW w:w="850" w:type="dxa"/>
            <w:tcMar>
              <w:top w:w="0" w:type="dxa"/>
              <w:left w:w="70" w:type="dxa"/>
              <w:bottom w:w="0" w:type="dxa"/>
              <w:right w:w="70" w:type="dxa"/>
            </w:tcMar>
            <w:vAlign w:val="center"/>
          </w:tcPr>
          <w:p w14:paraId="0D5DEC01" w14:textId="568CF57A" w:rsidR="002D1F4B" w:rsidRPr="005277F3" w:rsidRDefault="00921947"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18 401</w:t>
            </w:r>
          </w:p>
        </w:tc>
        <w:tc>
          <w:tcPr>
            <w:tcW w:w="1134" w:type="dxa"/>
            <w:tcMar>
              <w:top w:w="0" w:type="dxa"/>
              <w:left w:w="70" w:type="dxa"/>
              <w:bottom w:w="0" w:type="dxa"/>
              <w:right w:w="70" w:type="dxa"/>
            </w:tcMar>
            <w:vAlign w:val="center"/>
          </w:tcPr>
          <w:p w14:paraId="67338C65" w14:textId="78B22C26" w:rsidR="002D1F4B" w:rsidRPr="005277F3" w:rsidRDefault="00921947"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5</w:t>
            </w:r>
          </w:p>
        </w:tc>
        <w:tc>
          <w:tcPr>
            <w:tcW w:w="1904" w:type="dxa"/>
            <w:tcMar>
              <w:top w:w="0" w:type="dxa"/>
              <w:left w:w="70" w:type="dxa"/>
              <w:bottom w:w="0" w:type="dxa"/>
              <w:right w:w="70" w:type="dxa"/>
            </w:tcMar>
            <w:vAlign w:val="center"/>
          </w:tcPr>
          <w:p w14:paraId="3F9DFB13" w14:textId="66549E0C" w:rsidR="002D1F4B" w:rsidRPr="005277F3" w:rsidRDefault="00921947"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41</w:t>
            </w:r>
          </w:p>
        </w:tc>
        <w:tc>
          <w:tcPr>
            <w:tcW w:w="1573" w:type="dxa"/>
            <w:tcMar>
              <w:top w:w="0" w:type="dxa"/>
              <w:left w:w="70" w:type="dxa"/>
              <w:bottom w:w="0" w:type="dxa"/>
              <w:right w:w="70" w:type="dxa"/>
            </w:tcMar>
            <w:vAlign w:val="center"/>
          </w:tcPr>
          <w:p w14:paraId="2AB5CF76" w14:textId="57401018" w:rsidR="002D1F4B" w:rsidRPr="005277F3" w:rsidRDefault="00921947"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2</w:t>
            </w:r>
          </w:p>
        </w:tc>
      </w:tr>
      <w:tr w:rsidR="00D15143" w:rsidRPr="005277F3" w14:paraId="3D9482C1" w14:textId="77777777" w:rsidTr="00D603DD">
        <w:trPr>
          <w:trHeight w:val="270"/>
        </w:trPr>
        <w:tc>
          <w:tcPr>
            <w:tcW w:w="3626" w:type="dxa"/>
            <w:tcMar>
              <w:top w:w="0" w:type="dxa"/>
              <w:left w:w="70" w:type="dxa"/>
              <w:bottom w:w="0" w:type="dxa"/>
              <w:right w:w="70" w:type="dxa"/>
            </w:tcMar>
            <w:vAlign w:val="center"/>
            <w:hideMark/>
          </w:tcPr>
          <w:p w14:paraId="2DF123BC" w14:textId="77777777" w:rsidR="002D1F4B" w:rsidRPr="005277F3" w:rsidRDefault="002D1F4B" w:rsidP="00B7334C">
            <w:pPr>
              <w:spacing w:after="0" w:line="240" w:lineRule="auto"/>
              <w:rPr>
                <w:rFonts w:ascii="Arial Narrow" w:hAnsi="Arial Narrow"/>
                <w:color w:val="000000" w:themeColor="text1"/>
                <w:sz w:val="24"/>
                <w:szCs w:val="24"/>
              </w:rPr>
            </w:pPr>
            <w:r w:rsidRPr="005277F3">
              <w:rPr>
                <w:rFonts w:ascii="Arial Narrow" w:hAnsi="Arial Narrow"/>
                <w:color w:val="000000" w:themeColor="text1"/>
                <w:sz w:val="24"/>
                <w:szCs w:val="24"/>
              </w:rPr>
              <w:lastRenderedPageBreak/>
              <w:t>Referat Lokali Mieszkalnych</w:t>
            </w:r>
          </w:p>
        </w:tc>
        <w:tc>
          <w:tcPr>
            <w:tcW w:w="850" w:type="dxa"/>
            <w:tcMar>
              <w:top w:w="0" w:type="dxa"/>
              <w:left w:w="70" w:type="dxa"/>
              <w:bottom w:w="0" w:type="dxa"/>
              <w:right w:w="70" w:type="dxa"/>
            </w:tcMar>
            <w:vAlign w:val="center"/>
          </w:tcPr>
          <w:p w14:paraId="16F4A2D7" w14:textId="21030269" w:rsidR="002D1F4B" w:rsidRPr="005277F3" w:rsidRDefault="00155960"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31</w:t>
            </w:r>
          </w:p>
        </w:tc>
        <w:tc>
          <w:tcPr>
            <w:tcW w:w="1134" w:type="dxa"/>
            <w:tcMar>
              <w:top w:w="0" w:type="dxa"/>
              <w:left w:w="70" w:type="dxa"/>
              <w:bottom w:w="0" w:type="dxa"/>
              <w:right w:w="70" w:type="dxa"/>
            </w:tcMar>
            <w:vAlign w:val="center"/>
          </w:tcPr>
          <w:p w14:paraId="4217C6C8" w14:textId="77777777" w:rsidR="002D1F4B" w:rsidRPr="005277F3" w:rsidRDefault="002D1F4B"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0</w:t>
            </w:r>
          </w:p>
        </w:tc>
        <w:tc>
          <w:tcPr>
            <w:tcW w:w="1904" w:type="dxa"/>
            <w:tcMar>
              <w:top w:w="0" w:type="dxa"/>
              <w:left w:w="70" w:type="dxa"/>
              <w:bottom w:w="0" w:type="dxa"/>
              <w:right w:w="70" w:type="dxa"/>
            </w:tcMar>
            <w:vAlign w:val="center"/>
          </w:tcPr>
          <w:p w14:paraId="2531B4BC" w14:textId="77777777" w:rsidR="002D1F4B" w:rsidRPr="005277F3" w:rsidRDefault="002D1F4B"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0</w:t>
            </w:r>
          </w:p>
        </w:tc>
        <w:tc>
          <w:tcPr>
            <w:tcW w:w="1573" w:type="dxa"/>
            <w:tcMar>
              <w:top w:w="0" w:type="dxa"/>
              <w:left w:w="70" w:type="dxa"/>
              <w:bottom w:w="0" w:type="dxa"/>
              <w:right w:w="70" w:type="dxa"/>
            </w:tcMar>
            <w:vAlign w:val="center"/>
          </w:tcPr>
          <w:p w14:paraId="7EEF4E1C" w14:textId="77777777" w:rsidR="002D1F4B" w:rsidRPr="005277F3" w:rsidRDefault="002D1F4B"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0</w:t>
            </w:r>
          </w:p>
        </w:tc>
      </w:tr>
      <w:tr w:rsidR="006D66F2" w:rsidRPr="005277F3" w14:paraId="28EE0E1D" w14:textId="77777777" w:rsidTr="00D603DD">
        <w:trPr>
          <w:trHeight w:val="270"/>
        </w:trPr>
        <w:tc>
          <w:tcPr>
            <w:tcW w:w="3626" w:type="dxa"/>
            <w:tcMar>
              <w:top w:w="0" w:type="dxa"/>
              <w:left w:w="70" w:type="dxa"/>
              <w:bottom w:w="0" w:type="dxa"/>
              <w:right w:w="70" w:type="dxa"/>
            </w:tcMar>
            <w:vAlign w:val="center"/>
            <w:hideMark/>
          </w:tcPr>
          <w:p w14:paraId="05690640" w14:textId="4956318C" w:rsidR="006D66F2" w:rsidRPr="005277F3" w:rsidRDefault="00D21066" w:rsidP="00B7334C">
            <w:pPr>
              <w:spacing w:after="0" w:line="240" w:lineRule="auto"/>
              <w:rPr>
                <w:rFonts w:ascii="Arial Narrow" w:hAnsi="Arial Narrow"/>
                <w:color w:val="000000" w:themeColor="text1"/>
                <w:sz w:val="24"/>
                <w:szCs w:val="24"/>
              </w:rPr>
            </w:pPr>
            <w:r w:rsidRPr="005277F3">
              <w:rPr>
                <w:rFonts w:ascii="Arial Narrow" w:hAnsi="Arial Narrow"/>
                <w:color w:val="000000" w:themeColor="text1"/>
                <w:sz w:val="24"/>
                <w:szCs w:val="24"/>
              </w:rPr>
              <w:t>Wydział</w:t>
            </w:r>
            <w:r w:rsidR="006D66F2" w:rsidRPr="005277F3">
              <w:rPr>
                <w:rFonts w:ascii="Arial Narrow" w:hAnsi="Arial Narrow"/>
                <w:color w:val="000000" w:themeColor="text1"/>
                <w:sz w:val="24"/>
                <w:szCs w:val="24"/>
              </w:rPr>
              <w:t xml:space="preserve"> Podatków i Opłat Lokalnych</w:t>
            </w:r>
          </w:p>
        </w:tc>
        <w:tc>
          <w:tcPr>
            <w:tcW w:w="850" w:type="dxa"/>
            <w:tcMar>
              <w:top w:w="0" w:type="dxa"/>
              <w:left w:w="70" w:type="dxa"/>
              <w:bottom w:w="0" w:type="dxa"/>
              <w:right w:w="70" w:type="dxa"/>
            </w:tcMar>
          </w:tcPr>
          <w:p w14:paraId="29217A73" w14:textId="4FB64B79" w:rsidR="006D66F2" w:rsidRPr="005277F3" w:rsidRDefault="006D66F2" w:rsidP="00B7334C">
            <w:pPr>
              <w:spacing w:after="0" w:line="240" w:lineRule="auto"/>
              <w:jc w:val="center"/>
              <w:rPr>
                <w:rFonts w:ascii="Arial Narrow" w:hAnsi="Arial Narrow"/>
                <w:color w:val="000000" w:themeColor="text1"/>
                <w:sz w:val="24"/>
                <w:szCs w:val="24"/>
              </w:rPr>
            </w:pPr>
            <w:r w:rsidRPr="005277F3">
              <w:rPr>
                <w:rFonts w:ascii="Arial Narrow" w:eastAsia="Times New Roman" w:hAnsi="Arial Narrow"/>
                <w:sz w:val="24"/>
                <w:szCs w:val="24"/>
              </w:rPr>
              <w:t>25 927</w:t>
            </w:r>
          </w:p>
        </w:tc>
        <w:tc>
          <w:tcPr>
            <w:tcW w:w="1134" w:type="dxa"/>
            <w:tcMar>
              <w:top w:w="0" w:type="dxa"/>
              <w:left w:w="70" w:type="dxa"/>
              <w:bottom w:w="0" w:type="dxa"/>
              <w:right w:w="70" w:type="dxa"/>
            </w:tcMar>
          </w:tcPr>
          <w:p w14:paraId="04636646" w14:textId="1F7A4A3C" w:rsidR="006D66F2" w:rsidRPr="005277F3" w:rsidRDefault="006D66F2" w:rsidP="00B7334C">
            <w:pPr>
              <w:spacing w:after="0" w:line="240" w:lineRule="auto"/>
              <w:jc w:val="center"/>
              <w:rPr>
                <w:rFonts w:ascii="Arial Narrow" w:hAnsi="Arial Narrow"/>
                <w:color w:val="000000" w:themeColor="text1"/>
                <w:sz w:val="24"/>
                <w:szCs w:val="24"/>
              </w:rPr>
            </w:pPr>
            <w:r w:rsidRPr="005277F3">
              <w:rPr>
                <w:rFonts w:ascii="Arial Narrow" w:eastAsia="Times New Roman" w:hAnsi="Arial Narrow"/>
                <w:sz w:val="24"/>
                <w:szCs w:val="24"/>
              </w:rPr>
              <w:t>4</w:t>
            </w:r>
          </w:p>
        </w:tc>
        <w:tc>
          <w:tcPr>
            <w:tcW w:w="1904" w:type="dxa"/>
            <w:tcMar>
              <w:top w:w="0" w:type="dxa"/>
              <w:left w:w="70" w:type="dxa"/>
              <w:bottom w:w="0" w:type="dxa"/>
              <w:right w:w="70" w:type="dxa"/>
            </w:tcMar>
          </w:tcPr>
          <w:p w14:paraId="74572C65" w14:textId="317E9B24" w:rsidR="006D66F2" w:rsidRPr="005277F3" w:rsidRDefault="006D66F2" w:rsidP="00B7334C">
            <w:pPr>
              <w:spacing w:after="0" w:line="240" w:lineRule="auto"/>
              <w:jc w:val="center"/>
              <w:rPr>
                <w:rFonts w:ascii="Arial Narrow" w:hAnsi="Arial Narrow"/>
                <w:color w:val="000000" w:themeColor="text1"/>
                <w:sz w:val="24"/>
                <w:szCs w:val="24"/>
              </w:rPr>
            </w:pPr>
            <w:r w:rsidRPr="005277F3">
              <w:rPr>
                <w:rFonts w:ascii="Arial Narrow" w:eastAsia="Times New Roman" w:hAnsi="Arial Narrow"/>
                <w:sz w:val="24"/>
                <w:szCs w:val="24"/>
              </w:rPr>
              <w:t>12</w:t>
            </w:r>
          </w:p>
        </w:tc>
        <w:tc>
          <w:tcPr>
            <w:tcW w:w="1573" w:type="dxa"/>
            <w:tcMar>
              <w:top w:w="0" w:type="dxa"/>
              <w:left w:w="70" w:type="dxa"/>
              <w:bottom w:w="0" w:type="dxa"/>
              <w:right w:w="70" w:type="dxa"/>
            </w:tcMar>
          </w:tcPr>
          <w:p w14:paraId="4F4F1BE5" w14:textId="61128885" w:rsidR="006D66F2" w:rsidRPr="005277F3" w:rsidRDefault="006D66F2" w:rsidP="00B7334C">
            <w:pPr>
              <w:spacing w:after="0" w:line="240" w:lineRule="auto"/>
              <w:jc w:val="center"/>
              <w:rPr>
                <w:rFonts w:ascii="Arial Narrow" w:hAnsi="Arial Narrow"/>
                <w:color w:val="000000" w:themeColor="text1"/>
                <w:sz w:val="24"/>
                <w:szCs w:val="24"/>
              </w:rPr>
            </w:pPr>
            <w:r w:rsidRPr="005277F3">
              <w:rPr>
                <w:rFonts w:ascii="Arial Narrow" w:eastAsia="Times New Roman" w:hAnsi="Arial Narrow"/>
                <w:sz w:val="24"/>
                <w:szCs w:val="24"/>
              </w:rPr>
              <w:t>7</w:t>
            </w:r>
          </w:p>
        </w:tc>
      </w:tr>
      <w:bookmarkEnd w:id="104"/>
      <w:tr w:rsidR="00D15143" w:rsidRPr="005277F3" w14:paraId="744D9957" w14:textId="77777777" w:rsidTr="00D603DD">
        <w:trPr>
          <w:trHeight w:val="270"/>
        </w:trPr>
        <w:tc>
          <w:tcPr>
            <w:tcW w:w="3626" w:type="dxa"/>
            <w:tcMar>
              <w:top w:w="0" w:type="dxa"/>
              <w:left w:w="70" w:type="dxa"/>
              <w:bottom w:w="0" w:type="dxa"/>
              <w:right w:w="70" w:type="dxa"/>
            </w:tcMar>
            <w:vAlign w:val="center"/>
            <w:hideMark/>
          </w:tcPr>
          <w:p w14:paraId="4FA033EB" w14:textId="77777777" w:rsidR="00047AD9" w:rsidRPr="005277F3" w:rsidRDefault="00047AD9" w:rsidP="00B7334C">
            <w:pPr>
              <w:spacing w:after="0" w:line="240" w:lineRule="auto"/>
              <w:rPr>
                <w:rFonts w:ascii="Arial Narrow" w:hAnsi="Arial Narrow"/>
                <w:color w:val="000000" w:themeColor="text1"/>
                <w:sz w:val="24"/>
                <w:szCs w:val="24"/>
              </w:rPr>
            </w:pPr>
            <w:r w:rsidRPr="005277F3">
              <w:rPr>
                <w:rFonts w:ascii="Arial Narrow" w:hAnsi="Arial Narrow"/>
                <w:color w:val="000000" w:themeColor="text1"/>
                <w:sz w:val="24"/>
                <w:szCs w:val="24"/>
              </w:rPr>
              <w:t xml:space="preserve">Referat Architektury </w:t>
            </w:r>
          </w:p>
          <w:p w14:paraId="4FF49FDA" w14:textId="77777777" w:rsidR="00047AD9" w:rsidRPr="005277F3" w:rsidRDefault="00047AD9" w:rsidP="00B7334C">
            <w:pPr>
              <w:spacing w:after="0" w:line="240" w:lineRule="auto"/>
              <w:rPr>
                <w:rFonts w:ascii="Arial Narrow" w:hAnsi="Arial Narrow"/>
                <w:color w:val="000000" w:themeColor="text1"/>
                <w:sz w:val="24"/>
                <w:szCs w:val="24"/>
              </w:rPr>
            </w:pPr>
            <w:r w:rsidRPr="005277F3">
              <w:rPr>
                <w:rFonts w:ascii="Arial Narrow" w:hAnsi="Arial Narrow"/>
                <w:color w:val="000000" w:themeColor="text1"/>
                <w:sz w:val="24"/>
                <w:szCs w:val="24"/>
              </w:rPr>
              <w:t>i Budownictwa</w:t>
            </w:r>
          </w:p>
        </w:tc>
        <w:tc>
          <w:tcPr>
            <w:tcW w:w="850" w:type="dxa"/>
            <w:tcMar>
              <w:top w:w="0" w:type="dxa"/>
              <w:left w:w="70" w:type="dxa"/>
              <w:bottom w:w="0" w:type="dxa"/>
              <w:right w:w="70" w:type="dxa"/>
            </w:tcMar>
            <w:vAlign w:val="center"/>
          </w:tcPr>
          <w:p w14:paraId="76A55418" w14:textId="2A5B1E1D" w:rsidR="00047AD9" w:rsidRPr="005277F3" w:rsidRDefault="005D293F"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1</w:t>
            </w:r>
            <w:r w:rsidR="00155960" w:rsidRPr="005277F3">
              <w:rPr>
                <w:rFonts w:ascii="Arial Narrow" w:hAnsi="Arial Narrow"/>
                <w:color w:val="000000" w:themeColor="text1"/>
                <w:sz w:val="24"/>
                <w:szCs w:val="24"/>
              </w:rPr>
              <w:t>73</w:t>
            </w:r>
          </w:p>
        </w:tc>
        <w:tc>
          <w:tcPr>
            <w:tcW w:w="1134" w:type="dxa"/>
            <w:tcMar>
              <w:top w:w="0" w:type="dxa"/>
              <w:left w:w="70" w:type="dxa"/>
              <w:bottom w:w="0" w:type="dxa"/>
              <w:right w:w="70" w:type="dxa"/>
            </w:tcMar>
            <w:vAlign w:val="center"/>
          </w:tcPr>
          <w:p w14:paraId="3F981E1F" w14:textId="049F03FF" w:rsidR="00047AD9" w:rsidRPr="005277F3" w:rsidRDefault="00155960"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18</w:t>
            </w:r>
          </w:p>
        </w:tc>
        <w:tc>
          <w:tcPr>
            <w:tcW w:w="1904" w:type="dxa"/>
            <w:tcMar>
              <w:top w:w="0" w:type="dxa"/>
              <w:left w:w="70" w:type="dxa"/>
              <w:bottom w:w="0" w:type="dxa"/>
              <w:right w:w="70" w:type="dxa"/>
            </w:tcMar>
            <w:vAlign w:val="center"/>
          </w:tcPr>
          <w:p w14:paraId="49C85969" w14:textId="2E301DE4" w:rsidR="00047AD9" w:rsidRPr="005277F3" w:rsidRDefault="00155960"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6</w:t>
            </w:r>
          </w:p>
        </w:tc>
        <w:tc>
          <w:tcPr>
            <w:tcW w:w="1573" w:type="dxa"/>
            <w:tcMar>
              <w:top w:w="0" w:type="dxa"/>
              <w:left w:w="70" w:type="dxa"/>
              <w:bottom w:w="0" w:type="dxa"/>
              <w:right w:w="70" w:type="dxa"/>
            </w:tcMar>
            <w:vAlign w:val="center"/>
          </w:tcPr>
          <w:p w14:paraId="261AFC4B" w14:textId="77777777" w:rsidR="00047AD9" w:rsidRPr="005277F3" w:rsidRDefault="00047AD9"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0</w:t>
            </w:r>
          </w:p>
        </w:tc>
      </w:tr>
      <w:tr w:rsidR="00D15143" w:rsidRPr="005277F3" w14:paraId="5DCE4150" w14:textId="77777777" w:rsidTr="00D603DD">
        <w:trPr>
          <w:trHeight w:val="270"/>
        </w:trPr>
        <w:tc>
          <w:tcPr>
            <w:tcW w:w="3626" w:type="dxa"/>
            <w:tcMar>
              <w:top w:w="0" w:type="dxa"/>
              <w:left w:w="70" w:type="dxa"/>
              <w:bottom w:w="0" w:type="dxa"/>
              <w:right w:w="70" w:type="dxa"/>
            </w:tcMar>
            <w:vAlign w:val="center"/>
            <w:hideMark/>
          </w:tcPr>
          <w:p w14:paraId="6000A57A" w14:textId="77777777" w:rsidR="00047AD9" w:rsidRPr="005277F3" w:rsidRDefault="00047AD9" w:rsidP="00B7334C">
            <w:pPr>
              <w:spacing w:after="0" w:line="240" w:lineRule="auto"/>
              <w:rPr>
                <w:rFonts w:ascii="Arial Narrow" w:hAnsi="Arial Narrow"/>
                <w:color w:val="000000" w:themeColor="text1"/>
                <w:sz w:val="24"/>
                <w:szCs w:val="24"/>
              </w:rPr>
            </w:pPr>
            <w:r w:rsidRPr="005277F3">
              <w:rPr>
                <w:rFonts w:ascii="Arial Narrow" w:hAnsi="Arial Narrow"/>
                <w:color w:val="000000" w:themeColor="text1"/>
                <w:sz w:val="24"/>
                <w:szCs w:val="24"/>
              </w:rPr>
              <w:t>Referat Urbanistyki</w:t>
            </w:r>
          </w:p>
        </w:tc>
        <w:tc>
          <w:tcPr>
            <w:tcW w:w="850" w:type="dxa"/>
            <w:tcMar>
              <w:top w:w="0" w:type="dxa"/>
              <w:left w:w="70" w:type="dxa"/>
              <w:bottom w:w="0" w:type="dxa"/>
              <w:right w:w="70" w:type="dxa"/>
            </w:tcMar>
            <w:vAlign w:val="center"/>
          </w:tcPr>
          <w:p w14:paraId="13D9115D" w14:textId="63690FB9" w:rsidR="00047AD9" w:rsidRPr="005277F3" w:rsidRDefault="00155960"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51</w:t>
            </w:r>
          </w:p>
        </w:tc>
        <w:tc>
          <w:tcPr>
            <w:tcW w:w="1134" w:type="dxa"/>
            <w:tcMar>
              <w:top w:w="0" w:type="dxa"/>
              <w:left w:w="70" w:type="dxa"/>
              <w:bottom w:w="0" w:type="dxa"/>
              <w:right w:w="70" w:type="dxa"/>
            </w:tcMar>
            <w:vAlign w:val="center"/>
          </w:tcPr>
          <w:p w14:paraId="097BE0AD" w14:textId="508D0DFD" w:rsidR="00047AD9" w:rsidRPr="005277F3" w:rsidRDefault="00155960"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5</w:t>
            </w:r>
          </w:p>
        </w:tc>
        <w:tc>
          <w:tcPr>
            <w:tcW w:w="1904" w:type="dxa"/>
            <w:tcMar>
              <w:top w:w="0" w:type="dxa"/>
              <w:left w:w="70" w:type="dxa"/>
              <w:bottom w:w="0" w:type="dxa"/>
              <w:right w:w="70" w:type="dxa"/>
            </w:tcMar>
            <w:vAlign w:val="center"/>
          </w:tcPr>
          <w:p w14:paraId="7066EFB0" w14:textId="77777777" w:rsidR="00047AD9" w:rsidRPr="005277F3" w:rsidRDefault="00047AD9"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0</w:t>
            </w:r>
          </w:p>
        </w:tc>
        <w:tc>
          <w:tcPr>
            <w:tcW w:w="1573" w:type="dxa"/>
            <w:tcMar>
              <w:top w:w="0" w:type="dxa"/>
              <w:left w:w="70" w:type="dxa"/>
              <w:bottom w:w="0" w:type="dxa"/>
              <w:right w:w="70" w:type="dxa"/>
            </w:tcMar>
            <w:vAlign w:val="center"/>
          </w:tcPr>
          <w:p w14:paraId="38061E89" w14:textId="4E5E7E52" w:rsidR="00047AD9" w:rsidRPr="005277F3" w:rsidRDefault="00155960"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2</w:t>
            </w:r>
          </w:p>
        </w:tc>
      </w:tr>
      <w:bookmarkEnd w:id="105"/>
      <w:tr w:rsidR="00D15143" w:rsidRPr="005277F3" w14:paraId="1063B982" w14:textId="77777777" w:rsidTr="00D603DD">
        <w:trPr>
          <w:trHeight w:val="270"/>
        </w:trPr>
        <w:tc>
          <w:tcPr>
            <w:tcW w:w="3626" w:type="dxa"/>
            <w:tcMar>
              <w:top w:w="0" w:type="dxa"/>
              <w:left w:w="70" w:type="dxa"/>
              <w:bottom w:w="0" w:type="dxa"/>
              <w:right w:w="70" w:type="dxa"/>
            </w:tcMar>
            <w:vAlign w:val="center"/>
            <w:hideMark/>
          </w:tcPr>
          <w:p w14:paraId="4CAC8835" w14:textId="77777777" w:rsidR="00047AD9" w:rsidRPr="005277F3" w:rsidRDefault="00047AD9" w:rsidP="00B7334C">
            <w:pPr>
              <w:spacing w:after="0" w:line="240" w:lineRule="auto"/>
              <w:rPr>
                <w:rFonts w:ascii="Arial Narrow" w:hAnsi="Arial Narrow"/>
                <w:color w:val="000000" w:themeColor="text1"/>
                <w:sz w:val="24"/>
                <w:szCs w:val="24"/>
              </w:rPr>
            </w:pPr>
            <w:r w:rsidRPr="005277F3">
              <w:rPr>
                <w:rFonts w:ascii="Arial Narrow" w:hAnsi="Arial Narrow"/>
                <w:color w:val="000000" w:themeColor="text1"/>
                <w:sz w:val="24"/>
                <w:szCs w:val="24"/>
              </w:rPr>
              <w:t>Urząd Stanu Cywilnego</w:t>
            </w:r>
          </w:p>
        </w:tc>
        <w:tc>
          <w:tcPr>
            <w:tcW w:w="850" w:type="dxa"/>
            <w:tcMar>
              <w:top w:w="0" w:type="dxa"/>
              <w:left w:w="70" w:type="dxa"/>
              <w:bottom w:w="0" w:type="dxa"/>
              <w:right w:w="70" w:type="dxa"/>
            </w:tcMar>
            <w:vAlign w:val="center"/>
          </w:tcPr>
          <w:p w14:paraId="11F2338C" w14:textId="57DFB839" w:rsidR="00047AD9" w:rsidRPr="005277F3" w:rsidRDefault="00067962"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58</w:t>
            </w:r>
          </w:p>
        </w:tc>
        <w:tc>
          <w:tcPr>
            <w:tcW w:w="1134" w:type="dxa"/>
            <w:tcMar>
              <w:top w:w="0" w:type="dxa"/>
              <w:left w:w="70" w:type="dxa"/>
              <w:bottom w:w="0" w:type="dxa"/>
              <w:right w:w="70" w:type="dxa"/>
            </w:tcMar>
            <w:vAlign w:val="center"/>
          </w:tcPr>
          <w:p w14:paraId="13B0309E" w14:textId="77777777" w:rsidR="00047AD9" w:rsidRPr="005277F3" w:rsidRDefault="005D293F"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1</w:t>
            </w:r>
          </w:p>
        </w:tc>
        <w:tc>
          <w:tcPr>
            <w:tcW w:w="1904" w:type="dxa"/>
            <w:tcMar>
              <w:top w:w="0" w:type="dxa"/>
              <w:left w:w="70" w:type="dxa"/>
              <w:bottom w:w="0" w:type="dxa"/>
              <w:right w:w="70" w:type="dxa"/>
            </w:tcMar>
            <w:vAlign w:val="center"/>
          </w:tcPr>
          <w:p w14:paraId="6945DE0F" w14:textId="77777777" w:rsidR="00047AD9" w:rsidRPr="005277F3" w:rsidRDefault="00470D9D"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0</w:t>
            </w:r>
          </w:p>
        </w:tc>
        <w:tc>
          <w:tcPr>
            <w:tcW w:w="1573" w:type="dxa"/>
            <w:tcMar>
              <w:top w:w="0" w:type="dxa"/>
              <w:left w:w="70" w:type="dxa"/>
              <w:bottom w:w="0" w:type="dxa"/>
              <w:right w:w="70" w:type="dxa"/>
            </w:tcMar>
            <w:vAlign w:val="center"/>
          </w:tcPr>
          <w:p w14:paraId="3864DC49" w14:textId="77777777" w:rsidR="00047AD9" w:rsidRPr="005277F3" w:rsidRDefault="00470D9D"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0</w:t>
            </w:r>
          </w:p>
        </w:tc>
      </w:tr>
      <w:tr w:rsidR="00F67ADC" w:rsidRPr="005277F3" w14:paraId="08EE1DB9" w14:textId="77777777" w:rsidTr="00D603DD">
        <w:trPr>
          <w:trHeight w:val="270"/>
        </w:trPr>
        <w:tc>
          <w:tcPr>
            <w:tcW w:w="3626" w:type="dxa"/>
            <w:tcMar>
              <w:top w:w="0" w:type="dxa"/>
              <w:left w:w="70" w:type="dxa"/>
              <w:bottom w:w="0" w:type="dxa"/>
              <w:right w:w="70" w:type="dxa"/>
            </w:tcMar>
            <w:vAlign w:val="center"/>
            <w:hideMark/>
          </w:tcPr>
          <w:p w14:paraId="5CD073A9" w14:textId="77777777" w:rsidR="00F67ADC" w:rsidRPr="005277F3" w:rsidRDefault="00F67ADC" w:rsidP="00B7334C">
            <w:pPr>
              <w:spacing w:after="0" w:line="240" w:lineRule="auto"/>
              <w:rPr>
                <w:rFonts w:ascii="Arial Narrow" w:hAnsi="Arial Narrow"/>
                <w:color w:val="000000" w:themeColor="text1"/>
                <w:sz w:val="24"/>
                <w:szCs w:val="24"/>
              </w:rPr>
            </w:pPr>
            <w:r w:rsidRPr="005277F3">
              <w:rPr>
                <w:rFonts w:ascii="Arial Narrow" w:hAnsi="Arial Narrow"/>
                <w:color w:val="000000" w:themeColor="text1"/>
                <w:sz w:val="24"/>
                <w:szCs w:val="24"/>
              </w:rPr>
              <w:t>Wydział Dróg</w:t>
            </w:r>
          </w:p>
        </w:tc>
        <w:tc>
          <w:tcPr>
            <w:tcW w:w="850" w:type="dxa"/>
            <w:tcMar>
              <w:top w:w="0" w:type="dxa"/>
              <w:left w:w="70" w:type="dxa"/>
              <w:bottom w:w="0" w:type="dxa"/>
              <w:right w:w="70" w:type="dxa"/>
            </w:tcMar>
          </w:tcPr>
          <w:p w14:paraId="43F20684" w14:textId="7D7F1A44" w:rsidR="00F67ADC" w:rsidRPr="005277F3" w:rsidRDefault="00F67ADC" w:rsidP="00B7334C">
            <w:pPr>
              <w:spacing w:after="0" w:line="240" w:lineRule="auto"/>
              <w:jc w:val="center"/>
              <w:rPr>
                <w:rFonts w:ascii="Arial Narrow" w:hAnsi="Arial Narrow"/>
                <w:color w:val="000000" w:themeColor="text1"/>
                <w:sz w:val="24"/>
                <w:szCs w:val="24"/>
              </w:rPr>
            </w:pPr>
            <w:r w:rsidRPr="005277F3">
              <w:rPr>
                <w:rFonts w:ascii="Arial Narrow" w:hAnsi="Arial Narrow"/>
                <w:sz w:val="24"/>
                <w:szCs w:val="24"/>
              </w:rPr>
              <w:t>1008</w:t>
            </w:r>
          </w:p>
        </w:tc>
        <w:tc>
          <w:tcPr>
            <w:tcW w:w="1134" w:type="dxa"/>
            <w:tcMar>
              <w:top w:w="0" w:type="dxa"/>
              <w:left w:w="70" w:type="dxa"/>
              <w:bottom w:w="0" w:type="dxa"/>
              <w:right w:w="70" w:type="dxa"/>
            </w:tcMar>
          </w:tcPr>
          <w:p w14:paraId="36F0D3EA" w14:textId="26832995" w:rsidR="00F67ADC" w:rsidRPr="005277F3" w:rsidRDefault="00F67ADC" w:rsidP="00B7334C">
            <w:pPr>
              <w:spacing w:after="0" w:line="240" w:lineRule="auto"/>
              <w:jc w:val="center"/>
              <w:rPr>
                <w:rFonts w:ascii="Arial Narrow" w:hAnsi="Arial Narrow"/>
                <w:color w:val="000000" w:themeColor="text1"/>
                <w:sz w:val="24"/>
                <w:szCs w:val="24"/>
              </w:rPr>
            </w:pPr>
            <w:r w:rsidRPr="005277F3">
              <w:rPr>
                <w:rFonts w:ascii="Arial Narrow" w:hAnsi="Arial Narrow"/>
                <w:sz w:val="24"/>
                <w:szCs w:val="24"/>
              </w:rPr>
              <w:t>9</w:t>
            </w:r>
          </w:p>
        </w:tc>
        <w:tc>
          <w:tcPr>
            <w:tcW w:w="1904" w:type="dxa"/>
            <w:tcMar>
              <w:top w:w="0" w:type="dxa"/>
              <w:left w:w="70" w:type="dxa"/>
              <w:bottom w:w="0" w:type="dxa"/>
              <w:right w:w="70" w:type="dxa"/>
            </w:tcMar>
          </w:tcPr>
          <w:p w14:paraId="4FFE894E" w14:textId="6D04FB52" w:rsidR="00F67ADC" w:rsidRPr="005277F3" w:rsidRDefault="00C8454A"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0</w:t>
            </w:r>
          </w:p>
        </w:tc>
        <w:tc>
          <w:tcPr>
            <w:tcW w:w="1573" w:type="dxa"/>
            <w:tcMar>
              <w:top w:w="0" w:type="dxa"/>
              <w:left w:w="70" w:type="dxa"/>
              <w:bottom w:w="0" w:type="dxa"/>
              <w:right w:w="70" w:type="dxa"/>
            </w:tcMar>
          </w:tcPr>
          <w:p w14:paraId="72E6523F" w14:textId="02868AD2" w:rsidR="00F67ADC" w:rsidRPr="005277F3" w:rsidRDefault="00F67ADC" w:rsidP="00B7334C">
            <w:pPr>
              <w:spacing w:after="0" w:line="240" w:lineRule="auto"/>
              <w:jc w:val="center"/>
              <w:rPr>
                <w:rFonts w:ascii="Arial Narrow" w:hAnsi="Arial Narrow"/>
                <w:color w:val="000000" w:themeColor="text1"/>
                <w:sz w:val="24"/>
                <w:szCs w:val="24"/>
              </w:rPr>
            </w:pPr>
            <w:r w:rsidRPr="005277F3">
              <w:rPr>
                <w:rFonts w:ascii="Arial Narrow" w:hAnsi="Arial Narrow"/>
                <w:sz w:val="24"/>
                <w:szCs w:val="24"/>
              </w:rPr>
              <w:t>2</w:t>
            </w:r>
          </w:p>
        </w:tc>
      </w:tr>
      <w:tr w:rsidR="00A633F4" w:rsidRPr="005277F3" w14:paraId="72AC83D9" w14:textId="77777777" w:rsidTr="00D603DD">
        <w:trPr>
          <w:trHeight w:val="270"/>
        </w:trPr>
        <w:tc>
          <w:tcPr>
            <w:tcW w:w="3626" w:type="dxa"/>
            <w:tcMar>
              <w:top w:w="0" w:type="dxa"/>
              <w:left w:w="70" w:type="dxa"/>
              <w:bottom w:w="0" w:type="dxa"/>
              <w:right w:w="70" w:type="dxa"/>
            </w:tcMar>
            <w:vAlign w:val="center"/>
            <w:hideMark/>
          </w:tcPr>
          <w:p w14:paraId="31F6E5CD" w14:textId="1CB9678F" w:rsidR="00A633F4" w:rsidRPr="005277F3" w:rsidRDefault="00A633F4" w:rsidP="00B7334C">
            <w:pPr>
              <w:spacing w:after="0" w:line="240" w:lineRule="auto"/>
              <w:rPr>
                <w:rFonts w:ascii="Arial Narrow" w:hAnsi="Arial Narrow"/>
                <w:color w:val="000000" w:themeColor="text1"/>
                <w:sz w:val="24"/>
                <w:szCs w:val="24"/>
              </w:rPr>
            </w:pPr>
            <w:r w:rsidRPr="005277F3">
              <w:rPr>
                <w:rFonts w:ascii="Arial Narrow" w:hAnsi="Arial Narrow"/>
                <w:color w:val="000000" w:themeColor="text1"/>
                <w:sz w:val="24"/>
                <w:szCs w:val="24"/>
              </w:rPr>
              <w:t>Wydział Gospodarki Komunalnej i Ochrony Środowiska</w:t>
            </w:r>
          </w:p>
        </w:tc>
        <w:tc>
          <w:tcPr>
            <w:tcW w:w="850" w:type="dxa"/>
            <w:tcMar>
              <w:top w:w="0" w:type="dxa"/>
              <w:left w:w="70" w:type="dxa"/>
              <w:bottom w:w="0" w:type="dxa"/>
              <w:right w:w="70" w:type="dxa"/>
            </w:tcMar>
            <w:vAlign w:val="center"/>
          </w:tcPr>
          <w:p w14:paraId="67DAA7A9" w14:textId="1F0C4B5B" w:rsidR="00A633F4" w:rsidRPr="005277F3" w:rsidRDefault="00A633F4"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92</w:t>
            </w:r>
          </w:p>
        </w:tc>
        <w:tc>
          <w:tcPr>
            <w:tcW w:w="1134" w:type="dxa"/>
            <w:tcMar>
              <w:top w:w="0" w:type="dxa"/>
              <w:left w:w="70" w:type="dxa"/>
              <w:bottom w:w="0" w:type="dxa"/>
              <w:right w:w="70" w:type="dxa"/>
            </w:tcMar>
            <w:vAlign w:val="center"/>
          </w:tcPr>
          <w:p w14:paraId="4A5EF575" w14:textId="35B3B142" w:rsidR="00A633F4" w:rsidRPr="005277F3" w:rsidRDefault="00A633F4"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26</w:t>
            </w:r>
          </w:p>
        </w:tc>
        <w:tc>
          <w:tcPr>
            <w:tcW w:w="1904" w:type="dxa"/>
            <w:tcMar>
              <w:top w:w="0" w:type="dxa"/>
              <w:left w:w="70" w:type="dxa"/>
              <w:bottom w:w="0" w:type="dxa"/>
              <w:right w:w="70" w:type="dxa"/>
            </w:tcMar>
            <w:vAlign w:val="center"/>
          </w:tcPr>
          <w:p w14:paraId="37FB5508" w14:textId="49A40A97" w:rsidR="00A633F4" w:rsidRPr="005277F3" w:rsidRDefault="00A633F4"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0</w:t>
            </w:r>
          </w:p>
        </w:tc>
        <w:tc>
          <w:tcPr>
            <w:tcW w:w="1573" w:type="dxa"/>
            <w:tcMar>
              <w:top w:w="0" w:type="dxa"/>
              <w:left w:w="70" w:type="dxa"/>
              <w:bottom w:w="0" w:type="dxa"/>
              <w:right w:w="70" w:type="dxa"/>
            </w:tcMar>
            <w:vAlign w:val="center"/>
          </w:tcPr>
          <w:p w14:paraId="3FF9F158" w14:textId="353725FD" w:rsidR="00A633F4" w:rsidRPr="005277F3" w:rsidRDefault="00A633F4"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0</w:t>
            </w:r>
          </w:p>
        </w:tc>
      </w:tr>
      <w:tr w:rsidR="00D15143" w:rsidRPr="005277F3" w14:paraId="49DFE2C0" w14:textId="77777777" w:rsidTr="00D603DD">
        <w:trPr>
          <w:trHeight w:val="270"/>
        </w:trPr>
        <w:tc>
          <w:tcPr>
            <w:tcW w:w="3626" w:type="dxa"/>
            <w:tcMar>
              <w:top w:w="0" w:type="dxa"/>
              <w:left w:w="70" w:type="dxa"/>
              <w:bottom w:w="0" w:type="dxa"/>
              <w:right w:w="70" w:type="dxa"/>
            </w:tcMar>
            <w:vAlign w:val="center"/>
            <w:hideMark/>
          </w:tcPr>
          <w:p w14:paraId="5F4B1597" w14:textId="77777777" w:rsidR="00047AD9" w:rsidRPr="005277F3" w:rsidRDefault="00047AD9" w:rsidP="00B7334C">
            <w:pPr>
              <w:spacing w:after="0" w:line="240" w:lineRule="auto"/>
              <w:rPr>
                <w:rFonts w:ascii="Arial Narrow" w:hAnsi="Arial Narrow"/>
                <w:color w:val="000000" w:themeColor="text1"/>
                <w:sz w:val="24"/>
                <w:szCs w:val="24"/>
              </w:rPr>
            </w:pPr>
            <w:r w:rsidRPr="005277F3">
              <w:rPr>
                <w:rFonts w:ascii="Arial Narrow" w:hAnsi="Arial Narrow"/>
                <w:color w:val="000000" w:themeColor="text1"/>
                <w:sz w:val="24"/>
                <w:szCs w:val="24"/>
              </w:rPr>
              <w:t>Referat Gospodarki Odpadami</w:t>
            </w:r>
          </w:p>
        </w:tc>
        <w:tc>
          <w:tcPr>
            <w:tcW w:w="850" w:type="dxa"/>
            <w:tcMar>
              <w:top w:w="0" w:type="dxa"/>
              <w:left w:w="70" w:type="dxa"/>
              <w:bottom w:w="0" w:type="dxa"/>
              <w:right w:w="70" w:type="dxa"/>
            </w:tcMar>
            <w:vAlign w:val="center"/>
          </w:tcPr>
          <w:p w14:paraId="5E882223" w14:textId="1B32C914" w:rsidR="00047AD9" w:rsidRPr="005277F3" w:rsidRDefault="00E609BE"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72</w:t>
            </w:r>
          </w:p>
        </w:tc>
        <w:tc>
          <w:tcPr>
            <w:tcW w:w="1134" w:type="dxa"/>
            <w:tcMar>
              <w:top w:w="0" w:type="dxa"/>
              <w:left w:w="70" w:type="dxa"/>
              <w:bottom w:w="0" w:type="dxa"/>
              <w:right w:w="70" w:type="dxa"/>
            </w:tcMar>
            <w:vAlign w:val="center"/>
          </w:tcPr>
          <w:p w14:paraId="27928237" w14:textId="77777777" w:rsidR="00047AD9" w:rsidRPr="005277F3" w:rsidRDefault="00CE794D"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0</w:t>
            </w:r>
          </w:p>
        </w:tc>
        <w:tc>
          <w:tcPr>
            <w:tcW w:w="1904" w:type="dxa"/>
            <w:tcMar>
              <w:top w:w="0" w:type="dxa"/>
              <w:left w:w="70" w:type="dxa"/>
              <w:bottom w:w="0" w:type="dxa"/>
              <w:right w:w="70" w:type="dxa"/>
            </w:tcMar>
            <w:vAlign w:val="center"/>
          </w:tcPr>
          <w:p w14:paraId="3A9A483B" w14:textId="0658B439" w:rsidR="00047AD9" w:rsidRPr="005277F3" w:rsidRDefault="00E609BE"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0</w:t>
            </w:r>
          </w:p>
        </w:tc>
        <w:tc>
          <w:tcPr>
            <w:tcW w:w="1573" w:type="dxa"/>
            <w:tcMar>
              <w:top w:w="0" w:type="dxa"/>
              <w:left w:w="70" w:type="dxa"/>
              <w:bottom w:w="0" w:type="dxa"/>
              <w:right w:w="70" w:type="dxa"/>
            </w:tcMar>
            <w:vAlign w:val="center"/>
          </w:tcPr>
          <w:p w14:paraId="4BD1C784" w14:textId="1406ABC7" w:rsidR="00047AD9" w:rsidRPr="005277F3" w:rsidRDefault="00E609BE"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0</w:t>
            </w:r>
          </w:p>
        </w:tc>
      </w:tr>
      <w:tr w:rsidR="00211011" w:rsidRPr="005277F3" w14:paraId="2FB08360" w14:textId="77777777" w:rsidTr="00D603DD">
        <w:trPr>
          <w:trHeight w:val="270"/>
        </w:trPr>
        <w:tc>
          <w:tcPr>
            <w:tcW w:w="3626" w:type="dxa"/>
            <w:tcMar>
              <w:top w:w="0" w:type="dxa"/>
              <w:left w:w="70" w:type="dxa"/>
              <w:bottom w:w="0" w:type="dxa"/>
              <w:right w:w="70" w:type="dxa"/>
            </w:tcMar>
            <w:vAlign w:val="center"/>
            <w:hideMark/>
          </w:tcPr>
          <w:p w14:paraId="2D0ACAC0" w14:textId="6C7381D8" w:rsidR="00211011" w:rsidRPr="005277F3" w:rsidRDefault="00211011" w:rsidP="00B7334C">
            <w:pPr>
              <w:spacing w:after="0" w:line="240" w:lineRule="auto"/>
              <w:rPr>
                <w:rFonts w:ascii="Arial Narrow" w:hAnsi="Arial Narrow"/>
                <w:sz w:val="24"/>
                <w:szCs w:val="24"/>
              </w:rPr>
            </w:pPr>
            <w:r w:rsidRPr="005277F3">
              <w:rPr>
                <w:rFonts w:ascii="Arial Narrow" w:hAnsi="Arial Narrow"/>
                <w:sz w:val="24"/>
                <w:szCs w:val="24"/>
              </w:rPr>
              <w:t>Wydział Edukacji i Spraw Społecznych</w:t>
            </w:r>
          </w:p>
        </w:tc>
        <w:tc>
          <w:tcPr>
            <w:tcW w:w="850" w:type="dxa"/>
            <w:tcMar>
              <w:top w:w="0" w:type="dxa"/>
              <w:left w:w="70" w:type="dxa"/>
              <w:bottom w:w="0" w:type="dxa"/>
              <w:right w:w="70" w:type="dxa"/>
            </w:tcMar>
            <w:vAlign w:val="center"/>
          </w:tcPr>
          <w:p w14:paraId="1210E9EA" w14:textId="264930CF" w:rsidR="00211011" w:rsidRPr="005277F3" w:rsidRDefault="00211011" w:rsidP="00B7334C">
            <w:pPr>
              <w:spacing w:after="0" w:line="240" w:lineRule="auto"/>
              <w:jc w:val="center"/>
              <w:rPr>
                <w:rFonts w:ascii="Arial Narrow" w:hAnsi="Arial Narrow"/>
                <w:sz w:val="24"/>
                <w:szCs w:val="24"/>
              </w:rPr>
            </w:pPr>
            <w:r w:rsidRPr="005277F3">
              <w:rPr>
                <w:rFonts w:ascii="Arial Narrow" w:hAnsi="Arial Narrow"/>
                <w:sz w:val="24"/>
                <w:szCs w:val="24"/>
              </w:rPr>
              <w:t>50</w:t>
            </w:r>
          </w:p>
        </w:tc>
        <w:tc>
          <w:tcPr>
            <w:tcW w:w="1134" w:type="dxa"/>
            <w:tcMar>
              <w:top w:w="0" w:type="dxa"/>
              <w:left w:w="70" w:type="dxa"/>
              <w:bottom w:w="0" w:type="dxa"/>
              <w:right w:w="70" w:type="dxa"/>
            </w:tcMar>
            <w:vAlign w:val="center"/>
          </w:tcPr>
          <w:p w14:paraId="2DEA7865" w14:textId="60E23A0E" w:rsidR="00211011" w:rsidRPr="005277F3" w:rsidRDefault="00211011" w:rsidP="00B7334C">
            <w:pPr>
              <w:spacing w:after="0" w:line="240" w:lineRule="auto"/>
              <w:jc w:val="center"/>
              <w:rPr>
                <w:rFonts w:ascii="Arial Narrow" w:hAnsi="Arial Narrow"/>
                <w:sz w:val="24"/>
                <w:szCs w:val="24"/>
              </w:rPr>
            </w:pPr>
            <w:r w:rsidRPr="005277F3">
              <w:rPr>
                <w:rFonts w:ascii="Arial Narrow" w:hAnsi="Arial Narrow"/>
                <w:sz w:val="24"/>
                <w:szCs w:val="24"/>
              </w:rPr>
              <w:t>0</w:t>
            </w:r>
          </w:p>
        </w:tc>
        <w:tc>
          <w:tcPr>
            <w:tcW w:w="1904" w:type="dxa"/>
            <w:tcMar>
              <w:top w:w="0" w:type="dxa"/>
              <w:left w:w="70" w:type="dxa"/>
              <w:bottom w:w="0" w:type="dxa"/>
              <w:right w:w="70" w:type="dxa"/>
            </w:tcMar>
            <w:vAlign w:val="center"/>
          </w:tcPr>
          <w:p w14:paraId="171991FC" w14:textId="61DA2884" w:rsidR="00211011" w:rsidRPr="005277F3" w:rsidRDefault="00211011" w:rsidP="00B7334C">
            <w:pPr>
              <w:spacing w:after="0" w:line="240" w:lineRule="auto"/>
              <w:jc w:val="center"/>
              <w:rPr>
                <w:rFonts w:ascii="Arial Narrow" w:hAnsi="Arial Narrow"/>
                <w:sz w:val="24"/>
                <w:szCs w:val="24"/>
              </w:rPr>
            </w:pPr>
            <w:r w:rsidRPr="005277F3">
              <w:rPr>
                <w:rFonts w:ascii="Arial Narrow" w:hAnsi="Arial Narrow"/>
                <w:sz w:val="24"/>
                <w:szCs w:val="24"/>
              </w:rPr>
              <w:t>0</w:t>
            </w:r>
          </w:p>
        </w:tc>
        <w:tc>
          <w:tcPr>
            <w:tcW w:w="1573" w:type="dxa"/>
            <w:tcMar>
              <w:top w:w="0" w:type="dxa"/>
              <w:left w:w="70" w:type="dxa"/>
              <w:bottom w:w="0" w:type="dxa"/>
              <w:right w:w="70" w:type="dxa"/>
            </w:tcMar>
            <w:vAlign w:val="center"/>
          </w:tcPr>
          <w:p w14:paraId="4B023B7A" w14:textId="09512C58" w:rsidR="00211011" w:rsidRPr="005277F3" w:rsidRDefault="00211011" w:rsidP="00B7334C">
            <w:pPr>
              <w:spacing w:after="0" w:line="240" w:lineRule="auto"/>
              <w:jc w:val="center"/>
              <w:rPr>
                <w:rFonts w:ascii="Arial Narrow" w:hAnsi="Arial Narrow"/>
                <w:sz w:val="24"/>
                <w:szCs w:val="24"/>
              </w:rPr>
            </w:pPr>
            <w:r w:rsidRPr="005277F3">
              <w:rPr>
                <w:rFonts w:ascii="Arial Narrow" w:hAnsi="Arial Narrow"/>
                <w:sz w:val="24"/>
                <w:szCs w:val="24"/>
              </w:rPr>
              <w:t>0</w:t>
            </w:r>
          </w:p>
        </w:tc>
      </w:tr>
      <w:tr w:rsidR="000840E0" w:rsidRPr="005277F3" w14:paraId="2709A555" w14:textId="77777777" w:rsidTr="00D603DD">
        <w:trPr>
          <w:trHeight w:val="270"/>
        </w:trPr>
        <w:tc>
          <w:tcPr>
            <w:tcW w:w="3626" w:type="dxa"/>
            <w:tcMar>
              <w:top w:w="0" w:type="dxa"/>
              <w:left w:w="70" w:type="dxa"/>
              <w:bottom w:w="0" w:type="dxa"/>
              <w:right w:w="70" w:type="dxa"/>
            </w:tcMar>
            <w:vAlign w:val="center"/>
          </w:tcPr>
          <w:p w14:paraId="47EE5B68" w14:textId="15298A69" w:rsidR="000840E0" w:rsidRPr="005277F3" w:rsidRDefault="000840E0" w:rsidP="00B7334C">
            <w:pPr>
              <w:spacing w:after="0" w:line="240" w:lineRule="auto"/>
              <w:rPr>
                <w:rFonts w:ascii="Arial Narrow" w:hAnsi="Arial Narrow"/>
                <w:sz w:val="24"/>
                <w:szCs w:val="24"/>
              </w:rPr>
            </w:pPr>
            <w:r w:rsidRPr="005277F3">
              <w:rPr>
                <w:rFonts w:ascii="Arial Narrow" w:hAnsi="Arial Narrow"/>
                <w:sz w:val="24"/>
                <w:szCs w:val="24"/>
              </w:rPr>
              <w:t xml:space="preserve">Wydział Kultury Sportu i Współpracy </w:t>
            </w:r>
            <w:r w:rsidR="008C7E53" w:rsidRPr="005277F3">
              <w:rPr>
                <w:rFonts w:ascii="Arial Narrow" w:hAnsi="Arial Narrow"/>
                <w:sz w:val="24"/>
                <w:szCs w:val="24"/>
              </w:rPr>
              <w:br/>
            </w:r>
            <w:r w:rsidRPr="005277F3">
              <w:rPr>
                <w:rFonts w:ascii="Arial Narrow" w:hAnsi="Arial Narrow"/>
                <w:sz w:val="24"/>
                <w:szCs w:val="24"/>
              </w:rPr>
              <w:t>z Organizacjami Pozarz</w:t>
            </w:r>
            <w:r w:rsidR="0049754D" w:rsidRPr="005277F3">
              <w:rPr>
                <w:rFonts w:ascii="Arial Narrow" w:hAnsi="Arial Narrow"/>
                <w:sz w:val="24"/>
                <w:szCs w:val="24"/>
              </w:rPr>
              <w:t>ą</w:t>
            </w:r>
            <w:r w:rsidRPr="005277F3">
              <w:rPr>
                <w:rFonts w:ascii="Arial Narrow" w:hAnsi="Arial Narrow"/>
                <w:sz w:val="24"/>
                <w:szCs w:val="24"/>
              </w:rPr>
              <w:t>dowymi</w:t>
            </w:r>
          </w:p>
        </w:tc>
        <w:tc>
          <w:tcPr>
            <w:tcW w:w="850" w:type="dxa"/>
            <w:tcMar>
              <w:top w:w="0" w:type="dxa"/>
              <w:left w:w="70" w:type="dxa"/>
              <w:bottom w:w="0" w:type="dxa"/>
              <w:right w:w="70" w:type="dxa"/>
            </w:tcMar>
            <w:vAlign w:val="center"/>
          </w:tcPr>
          <w:p w14:paraId="1E356F90" w14:textId="1854991F" w:rsidR="000840E0" w:rsidRPr="005277F3" w:rsidRDefault="000840E0" w:rsidP="00B7334C">
            <w:pPr>
              <w:spacing w:after="0" w:line="240" w:lineRule="auto"/>
              <w:jc w:val="center"/>
              <w:rPr>
                <w:rFonts w:ascii="Arial Narrow" w:hAnsi="Arial Narrow"/>
                <w:sz w:val="24"/>
                <w:szCs w:val="24"/>
              </w:rPr>
            </w:pPr>
            <w:r w:rsidRPr="005277F3">
              <w:rPr>
                <w:rFonts w:ascii="Arial Narrow" w:hAnsi="Arial Narrow"/>
                <w:sz w:val="24"/>
                <w:szCs w:val="24"/>
              </w:rPr>
              <w:t>3</w:t>
            </w:r>
          </w:p>
        </w:tc>
        <w:tc>
          <w:tcPr>
            <w:tcW w:w="1134" w:type="dxa"/>
            <w:tcMar>
              <w:top w:w="0" w:type="dxa"/>
              <w:left w:w="70" w:type="dxa"/>
              <w:bottom w:w="0" w:type="dxa"/>
              <w:right w:w="70" w:type="dxa"/>
            </w:tcMar>
            <w:vAlign w:val="center"/>
          </w:tcPr>
          <w:p w14:paraId="0305A56F" w14:textId="0082FAA1" w:rsidR="000840E0" w:rsidRPr="005277F3" w:rsidRDefault="000840E0" w:rsidP="00B7334C">
            <w:pPr>
              <w:spacing w:after="0" w:line="240" w:lineRule="auto"/>
              <w:jc w:val="center"/>
              <w:rPr>
                <w:rFonts w:ascii="Arial Narrow" w:hAnsi="Arial Narrow"/>
                <w:sz w:val="24"/>
                <w:szCs w:val="24"/>
              </w:rPr>
            </w:pPr>
            <w:r w:rsidRPr="005277F3">
              <w:rPr>
                <w:rFonts w:ascii="Arial Narrow" w:hAnsi="Arial Narrow"/>
                <w:sz w:val="24"/>
                <w:szCs w:val="24"/>
              </w:rPr>
              <w:t>0</w:t>
            </w:r>
          </w:p>
        </w:tc>
        <w:tc>
          <w:tcPr>
            <w:tcW w:w="1904" w:type="dxa"/>
            <w:tcMar>
              <w:top w:w="0" w:type="dxa"/>
              <w:left w:w="70" w:type="dxa"/>
              <w:bottom w:w="0" w:type="dxa"/>
              <w:right w:w="70" w:type="dxa"/>
            </w:tcMar>
            <w:vAlign w:val="center"/>
          </w:tcPr>
          <w:p w14:paraId="0AA836B2" w14:textId="3BD5A717" w:rsidR="000840E0" w:rsidRPr="005277F3" w:rsidRDefault="000840E0" w:rsidP="00B7334C">
            <w:pPr>
              <w:spacing w:after="0" w:line="240" w:lineRule="auto"/>
              <w:jc w:val="center"/>
              <w:rPr>
                <w:rFonts w:ascii="Arial Narrow" w:hAnsi="Arial Narrow"/>
                <w:sz w:val="24"/>
                <w:szCs w:val="24"/>
              </w:rPr>
            </w:pPr>
            <w:r w:rsidRPr="005277F3">
              <w:rPr>
                <w:rFonts w:ascii="Arial Narrow" w:hAnsi="Arial Narrow"/>
                <w:sz w:val="24"/>
                <w:szCs w:val="24"/>
              </w:rPr>
              <w:t>1</w:t>
            </w:r>
          </w:p>
        </w:tc>
        <w:tc>
          <w:tcPr>
            <w:tcW w:w="1573" w:type="dxa"/>
            <w:tcMar>
              <w:top w:w="0" w:type="dxa"/>
              <w:left w:w="70" w:type="dxa"/>
              <w:bottom w:w="0" w:type="dxa"/>
              <w:right w:w="70" w:type="dxa"/>
            </w:tcMar>
            <w:vAlign w:val="center"/>
          </w:tcPr>
          <w:p w14:paraId="7246F3F3" w14:textId="0E77E478" w:rsidR="000840E0" w:rsidRPr="005277F3" w:rsidRDefault="000840E0" w:rsidP="00B7334C">
            <w:pPr>
              <w:spacing w:after="0" w:line="240" w:lineRule="auto"/>
              <w:jc w:val="center"/>
              <w:rPr>
                <w:rFonts w:ascii="Arial Narrow" w:hAnsi="Arial Narrow"/>
                <w:sz w:val="24"/>
                <w:szCs w:val="24"/>
              </w:rPr>
            </w:pPr>
            <w:r w:rsidRPr="005277F3">
              <w:rPr>
                <w:rFonts w:ascii="Arial Narrow" w:hAnsi="Arial Narrow"/>
                <w:sz w:val="24"/>
                <w:szCs w:val="24"/>
              </w:rPr>
              <w:t>0</w:t>
            </w:r>
          </w:p>
        </w:tc>
      </w:tr>
      <w:tr w:rsidR="00A76D26" w:rsidRPr="005277F3" w14:paraId="696568D4" w14:textId="77777777" w:rsidTr="00D603DD">
        <w:trPr>
          <w:trHeight w:val="270"/>
        </w:trPr>
        <w:tc>
          <w:tcPr>
            <w:tcW w:w="3626" w:type="dxa"/>
            <w:tcMar>
              <w:top w:w="0" w:type="dxa"/>
              <w:left w:w="70" w:type="dxa"/>
              <w:bottom w:w="0" w:type="dxa"/>
              <w:right w:w="70" w:type="dxa"/>
            </w:tcMar>
            <w:vAlign w:val="center"/>
            <w:hideMark/>
          </w:tcPr>
          <w:p w14:paraId="21ACBB5D" w14:textId="77777777" w:rsidR="001A18CC" w:rsidRPr="005277F3" w:rsidRDefault="001A18CC" w:rsidP="00B7334C">
            <w:pPr>
              <w:spacing w:after="0" w:line="240" w:lineRule="auto"/>
              <w:rPr>
                <w:rFonts w:ascii="Arial Narrow" w:hAnsi="Arial Narrow"/>
                <w:sz w:val="24"/>
                <w:szCs w:val="24"/>
              </w:rPr>
            </w:pPr>
            <w:r w:rsidRPr="005277F3">
              <w:rPr>
                <w:rFonts w:ascii="Arial Narrow" w:hAnsi="Arial Narrow"/>
                <w:sz w:val="24"/>
                <w:szCs w:val="24"/>
              </w:rPr>
              <w:t>Referat Geodezji</w:t>
            </w:r>
          </w:p>
        </w:tc>
        <w:tc>
          <w:tcPr>
            <w:tcW w:w="850" w:type="dxa"/>
            <w:tcMar>
              <w:top w:w="0" w:type="dxa"/>
              <w:left w:w="70" w:type="dxa"/>
              <w:bottom w:w="0" w:type="dxa"/>
              <w:right w:w="70" w:type="dxa"/>
            </w:tcMar>
            <w:vAlign w:val="center"/>
          </w:tcPr>
          <w:p w14:paraId="7A9CAF2E" w14:textId="77777777" w:rsidR="001A18CC" w:rsidRPr="005277F3" w:rsidRDefault="005D293F" w:rsidP="00B7334C">
            <w:pPr>
              <w:spacing w:after="0" w:line="240" w:lineRule="auto"/>
              <w:jc w:val="center"/>
              <w:rPr>
                <w:rFonts w:ascii="Arial Narrow" w:hAnsi="Arial Narrow"/>
                <w:sz w:val="24"/>
                <w:szCs w:val="24"/>
              </w:rPr>
            </w:pPr>
            <w:r w:rsidRPr="005277F3">
              <w:rPr>
                <w:rFonts w:ascii="Arial Narrow" w:hAnsi="Arial Narrow"/>
                <w:sz w:val="24"/>
                <w:szCs w:val="24"/>
              </w:rPr>
              <w:t>1</w:t>
            </w:r>
          </w:p>
        </w:tc>
        <w:tc>
          <w:tcPr>
            <w:tcW w:w="1134" w:type="dxa"/>
            <w:tcMar>
              <w:top w:w="0" w:type="dxa"/>
              <w:left w:w="70" w:type="dxa"/>
              <w:bottom w:w="0" w:type="dxa"/>
              <w:right w:w="70" w:type="dxa"/>
            </w:tcMar>
            <w:vAlign w:val="center"/>
          </w:tcPr>
          <w:p w14:paraId="67F97417" w14:textId="77777777" w:rsidR="001A18CC" w:rsidRPr="005277F3" w:rsidRDefault="005D293F" w:rsidP="00B7334C">
            <w:pPr>
              <w:spacing w:after="0" w:line="240" w:lineRule="auto"/>
              <w:jc w:val="center"/>
              <w:rPr>
                <w:rFonts w:ascii="Arial Narrow" w:hAnsi="Arial Narrow"/>
                <w:sz w:val="24"/>
                <w:szCs w:val="24"/>
              </w:rPr>
            </w:pPr>
            <w:r w:rsidRPr="005277F3">
              <w:rPr>
                <w:rFonts w:ascii="Arial Narrow" w:hAnsi="Arial Narrow"/>
                <w:sz w:val="24"/>
                <w:szCs w:val="24"/>
              </w:rPr>
              <w:t>0</w:t>
            </w:r>
          </w:p>
        </w:tc>
        <w:tc>
          <w:tcPr>
            <w:tcW w:w="1904" w:type="dxa"/>
            <w:tcMar>
              <w:top w:w="0" w:type="dxa"/>
              <w:left w:w="70" w:type="dxa"/>
              <w:bottom w:w="0" w:type="dxa"/>
              <w:right w:w="70" w:type="dxa"/>
            </w:tcMar>
            <w:vAlign w:val="center"/>
          </w:tcPr>
          <w:p w14:paraId="67E78446" w14:textId="77777777" w:rsidR="001A18CC" w:rsidRPr="005277F3" w:rsidRDefault="005D293F" w:rsidP="00B7334C">
            <w:pPr>
              <w:spacing w:after="0" w:line="240" w:lineRule="auto"/>
              <w:jc w:val="center"/>
              <w:rPr>
                <w:rFonts w:ascii="Arial Narrow" w:hAnsi="Arial Narrow"/>
                <w:sz w:val="24"/>
                <w:szCs w:val="24"/>
              </w:rPr>
            </w:pPr>
            <w:r w:rsidRPr="005277F3">
              <w:rPr>
                <w:rFonts w:ascii="Arial Narrow" w:hAnsi="Arial Narrow"/>
                <w:sz w:val="24"/>
                <w:szCs w:val="24"/>
              </w:rPr>
              <w:t>1</w:t>
            </w:r>
          </w:p>
        </w:tc>
        <w:tc>
          <w:tcPr>
            <w:tcW w:w="1573" w:type="dxa"/>
            <w:tcMar>
              <w:top w:w="0" w:type="dxa"/>
              <w:left w:w="70" w:type="dxa"/>
              <w:bottom w:w="0" w:type="dxa"/>
              <w:right w:w="70" w:type="dxa"/>
            </w:tcMar>
            <w:vAlign w:val="center"/>
          </w:tcPr>
          <w:p w14:paraId="37CA5D2D" w14:textId="77777777" w:rsidR="001A18CC" w:rsidRPr="005277F3" w:rsidRDefault="00CE794D" w:rsidP="00B7334C">
            <w:pPr>
              <w:spacing w:after="0" w:line="240" w:lineRule="auto"/>
              <w:jc w:val="center"/>
              <w:rPr>
                <w:rFonts w:ascii="Arial Narrow" w:hAnsi="Arial Narrow"/>
                <w:sz w:val="24"/>
                <w:szCs w:val="24"/>
              </w:rPr>
            </w:pPr>
            <w:r w:rsidRPr="005277F3">
              <w:rPr>
                <w:rFonts w:ascii="Arial Narrow" w:hAnsi="Arial Narrow"/>
                <w:sz w:val="24"/>
                <w:szCs w:val="24"/>
              </w:rPr>
              <w:t>0</w:t>
            </w:r>
          </w:p>
        </w:tc>
      </w:tr>
      <w:tr w:rsidR="00A76D26" w:rsidRPr="005277F3" w14:paraId="213165E5" w14:textId="77777777" w:rsidTr="00D603DD">
        <w:trPr>
          <w:trHeight w:val="270"/>
        </w:trPr>
        <w:tc>
          <w:tcPr>
            <w:tcW w:w="3626" w:type="dxa"/>
            <w:tcMar>
              <w:top w:w="0" w:type="dxa"/>
              <w:left w:w="70" w:type="dxa"/>
              <w:bottom w:w="0" w:type="dxa"/>
              <w:right w:w="70" w:type="dxa"/>
            </w:tcMar>
            <w:vAlign w:val="center"/>
            <w:hideMark/>
          </w:tcPr>
          <w:p w14:paraId="727372EA" w14:textId="77777777" w:rsidR="001A18CC" w:rsidRPr="005277F3" w:rsidRDefault="001A18CC" w:rsidP="00B7334C">
            <w:pPr>
              <w:spacing w:after="0" w:line="240" w:lineRule="auto"/>
              <w:rPr>
                <w:rFonts w:ascii="Arial Narrow" w:hAnsi="Arial Narrow"/>
                <w:color w:val="000000" w:themeColor="text1"/>
                <w:sz w:val="24"/>
                <w:szCs w:val="24"/>
              </w:rPr>
            </w:pPr>
            <w:r w:rsidRPr="005277F3">
              <w:rPr>
                <w:rFonts w:ascii="Arial Narrow" w:hAnsi="Arial Narrow"/>
                <w:color w:val="000000" w:themeColor="text1"/>
                <w:sz w:val="24"/>
                <w:szCs w:val="24"/>
              </w:rPr>
              <w:t>Referat Gospodarki Nieruchomościami</w:t>
            </w:r>
          </w:p>
        </w:tc>
        <w:tc>
          <w:tcPr>
            <w:tcW w:w="850" w:type="dxa"/>
            <w:tcMar>
              <w:top w:w="0" w:type="dxa"/>
              <w:left w:w="70" w:type="dxa"/>
              <w:bottom w:w="0" w:type="dxa"/>
              <w:right w:w="70" w:type="dxa"/>
            </w:tcMar>
            <w:vAlign w:val="center"/>
          </w:tcPr>
          <w:p w14:paraId="520C7C68" w14:textId="4958CFA9" w:rsidR="001A18CC" w:rsidRPr="005277F3" w:rsidRDefault="00155960"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134</w:t>
            </w:r>
          </w:p>
        </w:tc>
        <w:tc>
          <w:tcPr>
            <w:tcW w:w="1134" w:type="dxa"/>
            <w:tcMar>
              <w:top w:w="0" w:type="dxa"/>
              <w:left w:w="70" w:type="dxa"/>
              <w:bottom w:w="0" w:type="dxa"/>
              <w:right w:w="70" w:type="dxa"/>
            </w:tcMar>
            <w:vAlign w:val="center"/>
          </w:tcPr>
          <w:p w14:paraId="440D964B" w14:textId="77777777" w:rsidR="001A18CC" w:rsidRPr="005277F3" w:rsidRDefault="00DA1FBA"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0</w:t>
            </w:r>
          </w:p>
        </w:tc>
        <w:tc>
          <w:tcPr>
            <w:tcW w:w="1904" w:type="dxa"/>
            <w:tcMar>
              <w:top w:w="0" w:type="dxa"/>
              <w:left w:w="70" w:type="dxa"/>
              <w:bottom w:w="0" w:type="dxa"/>
              <w:right w:w="70" w:type="dxa"/>
            </w:tcMar>
            <w:vAlign w:val="center"/>
          </w:tcPr>
          <w:p w14:paraId="584BA664" w14:textId="6F236421" w:rsidR="001A18CC" w:rsidRPr="005277F3" w:rsidRDefault="00155960"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1</w:t>
            </w:r>
          </w:p>
        </w:tc>
        <w:tc>
          <w:tcPr>
            <w:tcW w:w="1573" w:type="dxa"/>
            <w:tcMar>
              <w:top w:w="0" w:type="dxa"/>
              <w:left w:w="70" w:type="dxa"/>
              <w:bottom w:w="0" w:type="dxa"/>
              <w:right w:w="70" w:type="dxa"/>
            </w:tcMar>
            <w:vAlign w:val="center"/>
          </w:tcPr>
          <w:p w14:paraId="693B40CA" w14:textId="3BC528BF" w:rsidR="001A18CC" w:rsidRPr="005277F3" w:rsidRDefault="00155960"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0</w:t>
            </w:r>
          </w:p>
        </w:tc>
      </w:tr>
      <w:tr w:rsidR="005F24D9" w:rsidRPr="005277F3" w14:paraId="3C7012F7" w14:textId="77777777" w:rsidTr="00D603DD">
        <w:trPr>
          <w:trHeight w:val="270"/>
        </w:trPr>
        <w:tc>
          <w:tcPr>
            <w:tcW w:w="3626" w:type="dxa"/>
            <w:tcMar>
              <w:top w:w="0" w:type="dxa"/>
              <w:left w:w="70" w:type="dxa"/>
              <w:bottom w:w="0" w:type="dxa"/>
              <w:right w:w="70" w:type="dxa"/>
            </w:tcMar>
            <w:vAlign w:val="center"/>
            <w:hideMark/>
          </w:tcPr>
          <w:p w14:paraId="7F1EB3DE" w14:textId="77777777" w:rsidR="005F24D9" w:rsidRPr="005277F3" w:rsidRDefault="005F24D9" w:rsidP="00B7334C">
            <w:pPr>
              <w:spacing w:after="0" w:line="240" w:lineRule="auto"/>
              <w:rPr>
                <w:rFonts w:ascii="Arial Narrow" w:hAnsi="Arial Narrow"/>
                <w:color w:val="000000" w:themeColor="text1"/>
                <w:sz w:val="24"/>
                <w:szCs w:val="24"/>
              </w:rPr>
            </w:pPr>
            <w:r w:rsidRPr="005277F3">
              <w:rPr>
                <w:rFonts w:ascii="Arial Narrow" w:hAnsi="Arial Narrow"/>
                <w:color w:val="000000" w:themeColor="text1"/>
                <w:sz w:val="24"/>
                <w:szCs w:val="24"/>
              </w:rPr>
              <w:t>Referat Zarządzania Kryzysowego</w:t>
            </w:r>
          </w:p>
        </w:tc>
        <w:tc>
          <w:tcPr>
            <w:tcW w:w="850" w:type="dxa"/>
            <w:tcMar>
              <w:top w:w="0" w:type="dxa"/>
              <w:left w:w="70" w:type="dxa"/>
              <w:bottom w:w="0" w:type="dxa"/>
              <w:right w:w="70" w:type="dxa"/>
            </w:tcMar>
            <w:vAlign w:val="center"/>
          </w:tcPr>
          <w:p w14:paraId="57E735E5" w14:textId="69F6A699" w:rsidR="005F24D9" w:rsidRPr="005277F3" w:rsidRDefault="005F24D9" w:rsidP="00B7334C">
            <w:pPr>
              <w:spacing w:after="0" w:line="240" w:lineRule="auto"/>
              <w:jc w:val="center"/>
              <w:rPr>
                <w:rFonts w:ascii="Arial Narrow" w:hAnsi="Arial Narrow"/>
                <w:color w:val="000000" w:themeColor="text1"/>
                <w:sz w:val="24"/>
                <w:szCs w:val="24"/>
              </w:rPr>
            </w:pPr>
            <w:r w:rsidRPr="005277F3">
              <w:rPr>
                <w:rFonts w:ascii="Arial Narrow" w:hAnsi="Arial Narrow"/>
                <w:sz w:val="24"/>
                <w:szCs w:val="24"/>
              </w:rPr>
              <w:t>149</w:t>
            </w:r>
          </w:p>
        </w:tc>
        <w:tc>
          <w:tcPr>
            <w:tcW w:w="1134" w:type="dxa"/>
            <w:tcMar>
              <w:top w:w="0" w:type="dxa"/>
              <w:left w:w="70" w:type="dxa"/>
              <w:bottom w:w="0" w:type="dxa"/>
              <w:right w:w="70" w:type="dxa"/>
            </w:tcMar>
            <w:vAlign w:val="center"/>
          </w:tcPr>
          <w:p w14:paraId="5C0B81E8" w14:textId="70E747D6" w:rsidR="005F24D9" w:rsidRPr="005277F3" w:rsidRDefault="005F24D9" w:rsidP="00B7334C">
            <w:pPr>
              <w:spacing w:after="0" w:line="240" w:lineRule="auto"/>
              <w:jc w:val="center"/>
              <w:rPr>
                <w:rFonts w:ascii="Arial Narrow" w:hAnsi="Arial Narrow"/>
                <w:color w:val="000000" w:themeColor="text1"/>
                <w:sz w:val="24"/>
                <w:szCs w:val="24"/>
              </w:rPr>
            </w:pPr>
            <w:r w:rsidRPr="005277F3">
              <w:rPr>
                <w:rFonts w:ascii="Arial Narrow" w:hAnsi="Arial Narrow"/>
                <w:sz w:val="24"/>
                <w:szCs w:val="24"/>
              </w:rPr>
              <w:t>0</w:t>
            </w:r>
          </w:p>
        </w:tc>
        <w:tc>
          <w:tcPr>
            <w:tcW w:w="1904" w:type="dxa"/>
            <w:tcMar>
              <w:top w:w="0" w:type="dxa"/>
              <w:left w:w="70" w:type="dxa"/>
              <w:bottom w:w="0" w:type="dxa"/>
              <w:right w:w="70" w:type="dxa"/>
            </w:tcMar>
            <w:vAlign w:val="center"/>
          </w:tcPr>
          <w:p w14:paraId="40839AD1" w14:textId="07B0B1E8" w:rsidR="005F24D9" w:rsidRPr="005277F3" w:rsidRDefault="005F24D9" w:rsidP="00B7334C">
            <w:pPr>
              <w:spacing w:after="0" w:line="240" w:lineRule="auto"/>
              <w:jc w:val="center"/>
              <w:rPr>
                <w:rFonts w:ascii="Arial Narrow" w:hAnsi="Arial Narrow"/>
                <w:color w:val="000000" w:themeColor="text1"/>
                <w:sz w:val="24"/>
                <w:szCs w:val="24"/>
              </w:rPr>
            </w:pPr>
            <w:r w:rsidRPr="005277F3">
              <w:rPr>
                <w:rFonts w:ascii="Arial Narrow" w:hAnsi="Arial Narrow"/>
                <w:sz w:val="24"/>
                <w:szCs w:val="24"/>
              </w:rPr>
              <w:t>0</w:t>
            </w:r>
          </w:p>
        </w:tc>
        <w:tc>
          <w:tcPr>
            <w:tcW w:w="1573" w:type="dxa"/>
            <w:tcMar>
              <w:top w:w="0" w:type="dxa"/>
              <w:left w:w="70" w:type="dxa"/>
              <w:bottom w:w="0" w:type="dxa"/>
              <w:right w:w="70" w:type="dxa"/>
            </w:tcMar>
            <w:vAlign w:val="center"/>
          </w:tcPr>
          <w:p w14:paraId="13D70F3B" w14:textId="113826A3" w:rsidR="005F24D9" w:rsidRPr="005277F3" w:rsidRDefault="005F24D9" w:rsidP="00B7334C">
            <w:pPr>
              <w:spacing w:after="0" w:line="240" w:lineRule="auto"/>
              <w:jc w:val="center"/>
              <w:rPr>
                <w:rFonts w:ascii="Arial Narrow" w:hAnsi="Arial Narrow"/>
                <w:color w:val="000000" w:themeColor="text1"/>
                <w:sz w:val="24"/>
                <w:szCs w:val="24"/>
              </w:rPr>
            </w:pPr>
            <w:r w:rsidRPr="005277F3">
              <w:rPr>
                <w:rFonts w:ascii="Arial Narrow" w:hAnsi="Arial Narrow"/>
                <w:sz w:val="24"/>
                <w:szCs w:val="24"/>
              </w:rPr>
              <w:t>1</w:t>
            </w:r>
          </w:p>
        </w:tc>
      </w:tr>
      <w:tr w:rsidR="00A76D26" w:rsidRPr="005277F3" w14:paraId="429BDB9D" w14:textId="77777777" w:rsidTr="00D603DD">
        <w:trPr>
          <w:trHeight w:val="270"/>
        </w:trPr>
        <w:tc>
          <w:tcPr>
            <w:tcW w:w="3626" w:type="dxa"/>
            <w:tcMar>
              <w:top w:w="0" w:type="dxa"/>
              <w:left w:w="70" w:type="dxa"/>
              <w:bottom w:w="0" w:type="dxa"/>
              <w:right w:w="70" w:type="dxa"/>
            </w:tcMar>
            <w:vAlign w:val="center"/>
            <w:hideMark/>
          </w:tcPr>
          <w:p w14:paraId="329460FA" w14:textId="2AA603D2" w:rsidR="00047AD9" w:rsidRPr="005277F3" w:rsidRDefault="00047AD9" w:rsidP="00B7334C">
            <w:pPr>
              <w:spacing w:after="0" w:line="240" w:lineRule="auto"/>
              <w:rPr>
                <w:rFonts w:ascii="Arial Narrow" w:hAnsi="Arial Narrow"/>
                <w:color w:val="000000" w:themeColor="text1"/>
                <w:sz w:val="24"/>
                <w:szCs w:val="24"/>
              </w:rPr>
            </w:pPr>
            <w:r w:rsidRPr="005277F3">
              <w:rPr>
                <w:rFonts w:ascii="Arial Narrow" w:hAnsi="Arial Narrow"/>
                <w:color w:val="000000" w:themeColor="text1"/>
                <w:sz w:val="24"/>
                <w:szCs w:val="24"/>
              </w:rPr>
              <w:t xml:space="preserve">Referat Wspierania </w:t>
            </w:r>
            <w:r w:rsidR="002B5D1E" w:rsidRPr="005277F3">
              <w:rPr>
                <w:rFonts w:ascii="Arial Narrow" w:hAnsi="Arial Narrow"/>
                <w:color w:val="000000" w:themeColor="text1"/>
                <w:sz w:val="24"/>
                <w:szCs w:val="24"/>
              </w:rPr>
              <w:t>P</w:t>
            </w:r>
            <w:r w:rsidRPr="005277F3">
              <w:rPr>
                <w:rFonts w:ascii="Arial Narrow" w:hAnsi="Arial Narrow"/>
                <w:color w:val="000000" w:themeColor="text1"/>
                <w:sz w:val="24"/>
                <w:szCs w:val="24"/>
              </w:rPr>
              <w:t>rzedsiębiorczości</w:t>
            </w:r>
          </w:p>
        </w:tc>
        <w:tc>
          <w:tcPr>
            <w:tcW w:w="850" w:type="dxa"/>
            <w:tcMar>
              <w:top w:w="0" w:type="dxa"/>
              <w:left w:w="70" w:type="dxa"/>
              <w:bottom w:w="0" w:type="dxa"/>
              <w:right w:w="70" w:type="dxa"/>
            </w:tcMar>
            <w:vAlign w:val="center"/>
          </w:tcPr>
          <w:p w14:paraId="01592919" w14:textId="45BF9F08" w:rsidR="00047AD9" w:rsidRPr="005277F3" w:rsidRDefault="007F19A9"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99</w:t>
            </w:r>
          </w:p>
        </w:tc>
        <w:tc>
          <w:tcPr>
            <w:tcW w:w="1134" w:type="dxa"/>
            <w:tcMar>
              <w:top w:w="0" w:type="dxa"/>
              <w:left w:w="70" w:type="dxa"/>
              <w:bottom w:w="0" w:type="dxa"/>
              <w:right w:w="70" w:type="dxa"/>
            </w:tcMar>
            <w:vAlign w:val="center"/>
          </w:tcPr>
          <w:p w14:paraId="548A4221" w14:textId="77777777" w:rsidR="00047AD9" w:rsidRPr="005277F3" w:rsidRDefault="00470D9D"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0</w:t>
            </w:r>
          </w:p>
        </w:tc>
        <w:tc>
          <w:tcPr>
            <w:tcW w:w="1904" w:type="dxa"/>
            <w:tcMar>
              <w:top w:w="0" w:type="dxa"/>
              <w:left w:w="70" w:type="dxa"/>
              <w:bottom w:w="0" w:type="dxa"/>
              <w:right w:w="70" w:type="dxa"/>
            </w:tcMar>
            <w:vAlign w:val="center"/>
          </w:tcPr>
          <w:p w14:paraId="5717BF9C" w14:textId="77777777" w:rsidR="00047AD9" w:rsidRPr="005277F3" w:rsidRDefault="00470D9D"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0</w:t>
            </w:r>
          </w:p>
        </w:tc>
        <w:tc>
          <w:tcPr>
            <w:tcW w:w="1573" w:type="dxa"/>
            <w:tcMar>
              <w:top w:w="0" w:type="dxa"/>
              <w:left w:w="70" w:type="dxa"/>
              <w:bottom w:w="0" w:type="dxa"/>
              <w:right w:w="70" w:type="dxa"/>
            </w:tcMar>
            <w:vAlign w:val="center"/>
          </w:tcPr>
          <w:p w14:paraId="451E9DE3" w14:textId="77777777" w:rsidR="00047AD9" w:rsidRPr="005277F3" w:rsidRDefault="00470D9D" w:rsidP="00B7334C">
            <w:pPr>
              <w:spacing w:after="0" w:line="240" w:lineRule="auto"/>
              <w:jc w:val="center"/>
              <w:rPr>
                <w:rFonts w:ascii="Arial Narrow" w:hAnsi="Arial Narrow"/>
                <w:color w:val="000000" w:themeColor="text1"/>
                <w:sz w:val="24"/>
                <w:szCs w:val="24"/>
              </w:rPr>
            </w:pPr>
            <w:r w:rsidRPr="005277F3">
              <w:rPr>
                <w:rFonts w:ascii="Arial Narrow" w:hAnsi="Arial Narrow"/>
                <w:color w:val="000000" w:themeColor="text1"/>
                <w:sz w:val="24"/>
                <w:szCs w:val="24"/>
              </w:rPr>
              <w:t>0</w:t>
            </w:r>
          </w:p>
        </w:tc>
      </w:tr>
      <w:tr w:rsidR="00047AD9" w:rsidRPr="005277F3" w14:paraId="01CB0B7F" w14:textId="77777777" w:rsidTr="00D603DD">
        <w:trPr>
          <w:trHeight w:val="270"/>
        </w:trPr>
        <w:tc>
          <w:tcPr>
            <w:tcW w:w="3626" w:type="dxa"/>
            <w:tcMar>
              <w:top w:w="0" w:type="dxa"/>
              <w:left w:w="70" w:type="dxa"/>
              <w:bottom w:w="0" w:type="dxa"/>
              <w:right w:w="70" w:type="dxa"/>
            </w:tcMar>
            <w:vAlign w:val="center"/>
            <w:hideMark/>
          </w:tcPr>
          <w:p w14:paraId="5B2EB02B" w14:textId="77777777" w:rsidR="00047AD9" w:rsidRPr="005277F3" w:rsidRDefault="00047AD9" w:rsidP="00B546F1">
            <w:pPr>
              <w:spacing w:after="0" w:line="240" w:lineRule="auto"/>
              <w:jc w:val="center"/>
              <w:rPr>
                <w:rFonts w:ascii="Arial Narrow" w:hAnsi="Arial Narrow"/>
                <w:b/>
                <w:sz w:val="24"/>
                <w:szCs w:val="24"/>
              </w:rPr>
            </w:pPr>
            <w:r w:rsidRPr="005277F3">
              <w:rPr>
                <w:rFonts w:ascii="Arial Narrow" w:hAnsi="Arial Narrow"/>
                <w:b/>
                <w:sz w:val="24"/>
                <w:szCs w:val="24"/>
              </w:rPr>
              <w:t>Razem</w:t>
            </w:r>
          </w:p>
        </w:tc>
        <w:tc>
          <w:tcPr>
            <w:tcW w:w="850" w:type="dxa"/>
            <w:tcMar>
              <w:top w:w="0" w:type="dxa"/>
              <w:left w:w="70" w:type="dxa"/>
              <w:bottom w:w="0" w:type="dxa"/>
              <w:right w:w="70" w:type="dxa"/>
            </w:tcMar>
            <w:vAlign w:val="center"/>
          </w:tcPr>
          <w:p w14:paraId="292946ED" w14:textId="41EDD287" w:rsidR="00047AD9" w:rsidRPr="005277F3" w:rsidRDefault="00CE794D" w:rsidP="00B7334C">
            <w:pPr>
              <w:spacing w:after="0" w:line="240" w:lineRule="auto"/>
              <w:jc w:val="center"/>
              <w:rPr>
                <w:rFonts w:ascii="Arial Narrow" w:hAnsi="Arial Narrow"/>
                <w:b/>
                <w:color w:val="000000" w:themeColor="text1"/>
                <w:sz w:val="24"/>
                <w:szCs w:val="24"/>
              </w:rPr>
            </w:pPr>
            <w:r w:rsidRPr="005277F3">
              <w:rPr>
                <w:rFonts w:ascii="Arial Narrow" w:hAnsi="Arial Narrow"/>
                <w:b/>
                <w:color w:val="000000" w:themeColor="text1"/>
                <w:sz w:val="24"/>
                <w:szCs w:val="24"/>
              </w:rPr>
              <w:t>4</w:t>
            </w:r>
            <w:r w:rsidR="006D30F3" w:rsidRPr="005277F3">
              <w:rPr>
                <w:rFonts w:ascii="Arial Narrow" w:hAnsi="Arial Narrow"/>
                <w:b/>
                <w:color w:val="000000" w:themeColor="text1"/>
                <w:sz w:val="24"/>
                <w:szCs w:val="24"/>
              </w:rPr>
              <w:t>6</w:t>
            </w:r>
            <w:r w:rsidR="00CE792D" w:rsidRPr="005277F3">
              <w:rPr>
                <w:rFonts w:ascii="Arial Narrow" w:hAnsi="Arial Narrow"/>
                <w:b/>
                <w:color w:val="000000" w:themeColor="text1"/>
                <w:sz w:val="24"/>
                <w:szCs w:val="24"/>
              </w:rPr>
              <w:t xml:space="preserve"> </w:t>
            </w:r>
            <w:r w:rsidR="006D30F3" w:rsidRPr="005277F3">
              <w:rPr>
                <w:rFonts w:ascii="Arial Narrow" w:hAnsi="Arial Narrow"/>
                <w:b/>
                <w:color w:val="000000" w:themeColor="text1"/>
                <w:sz w:val="24"/>
                <w:szCs w:val="24"/>
              </w:rPr>
              <w:t>414</w:t>
            </w:r>
          </w:p>
        </w:tc>
        <w:tc>
          <w:tcPr>
            <w:tcW w:w="1134" w:type="dxa"/>
            <w:tcMar>
              <w:top w:w="0" w:type="dxa"/>
              <w:left w:w="70" w:type="dxa"/>
              <w:bottom w:w="0" w:type="dxa"/>
              <w:right w:w="70" w:type="dxa"/>
            </w:tcMar>
            <w:vAlign w:val="center"/>
          </w:tcPr>
          <w:p w14:paraId="2F92BBC1" w14:textId="689236FE" w:rsidR="00047AD9" w:rsidRPr="005277F3" w:rsidRDefault="00D35198" w:rsidP="00B7334C">
            <w:pPr>
              <w:spacing w:after="0" w:line="240" w:lineRule="auto"/>
              <w:jc w:val="center"/>
              <w:rPr>
                <w:rFonts w:ascii="Arial Narrow" w:hAnsi="Arial Narrow"/>
                <w:b/>
                <w:color w:val="000000" w:themeColor="text1"/>
                <w:sz w:val="24"/>
                <w:szCs w:val="24"/>
              </w:rPr>
            </w:pPr>
            <w:r w:rsidRPr="005277F3">
              <w:rPr>
                <w:rFonts w:ascii="Arial Narrow" w:hAnsi="Arial Narrow"/>
                <w:b/>
                <w:color w:val="000000" w:themeColor="text1"/>
                <w:sz w:val="24"/>
                <w:szCs w:val="24"/>
              </w:rPr>
              <w:t>79</w:t>
            </w:r>
          </w:p>
        </w:tc>
        <w:tc>
          <w:tcPr>
            <w:tcW w:w="1904" w:type="dxa"/>
            <w:tcMar>
              <w:top w:w="0" w:type="dxa"/>
              <w:left w:w="70" w:type="dxa"/>
              <w:bottom w:w="0" w:type="dxa"/>
              <w:right w:w="70" w:type="dxa"/>
            </w:tcMar>
            <w:vAlign w:val="center"/>
          </w:tcPr>
          <w:p w14:paraId="2B39A3CC" w14:textId="2C8DF34A" w:rsidR="00047AD9" w:rsidRPr="005277F3" w:rsidRDefault="002378A1" w:rsidP="00B7334C">
            <w:pPr>
              <w:spacing w:after="0" w:line="240" w:lineRule="auto"/>
              <w:jc w:val="center"/>
              <w:rPr>
                <w:rFonts w:ascii="Arial Narrow" w:hAnsi="Arial Narrow"/>
                <w:b/>
                <w:color w:val="000000" w:themeColor="text1"/>
                <w:sz w:val="24"/>
                <w:szCs w:val="24"/>
              </w:rPr>
            </w:pPr>
            <w:r w:rsidRPr="005277F3">
              <w:rPr>
                <w:rFonts w:ascii="Arial Narrow" w:hAnsi="Arial Narrow"/>
                <w:b/>
                <w:color w:val="000000" w:themeColor="text1"/>
                <w:sz w:val="24"/>
                <w:szCs w:val="24"/>
              </w:rPr>
              <w:t>62</w:t>
            </w:r>
          </w:p>
        </w:tc>
        <w:tc>
          <w:tcPr>
            <w:tcW w:w="1573" w:type="dxa"/>
            <w:tcMar>
              <w:top w:w="0" w:type="dxa"/>
              <w:left w:w="70" w:type="dxa"/>
              <w:bottom w:w="0" w:type="dxa"/>
              <w:right w:w="70" w:type="dxa"/>
            </w:tcMar>
            <w:vAlign w:val="center"/>
          </w:tcPr>
          <w:p w14:paraId="5D4D83ED" w14:textId="7E8A7F73" w:rsidR="00047AD9" w:rsidRPr="005277F3" w:rsidRDefault="00D15143" w:rsidP="00B7334C">
            <w:pPr>
              <w:spacing w:after="0" w:line="240" w:lineRule="auto"/>
              <w:jc w:val="center"/>
              <w:rPr>
                <w:rFonts w:ascii="Arial Narrow" w:hAnsi="Arial Narrow"/>
                <w:b/>
                <w:color w:val="000000" w:themeColor="text1"/>
                <w:sz w:val="24"/>
                <w:szCs w:val="24"/>
              </w:rPr>
            </w:pPr>
            <w:r w:rsidRPr="005277F3">
              <w:rPr>
                <w:rFonts w:ascii="Arial Narrow" w:hAnsi="Arial Narrow"/>
                <w:b/>
                <w:color w:val="000000" w:themeColor="text1"/>
                <w:sz w:val="24"/>
                <w:szCs w:val="24"/>
              </w:rPr>
              <w:t>1</w:t>
            </w:r>
            <w:r w:rsidR="005C1528" w:rsidRPr="005277F3">
              <w:rPr>
                <w:rFonts w:ascii="Arial Narrow" w:hAnsi="Arial Narrow"/>
                <w:b/>
                <w:color w:val="000000" w:themeColor="text1"/>
                <w:sz w:val="24"/>
                <w:szCs w:val="24"/>
              </w:rPr>
              <w:t>4</w:t>
            </w:r>
          </w:p>
        </w:tc>
      </w:tr>
    </w:tbl>
    <w:p w14:paraId="21CF9A0C" w14:textId="77777777" w:rsidR="00EB6800" w:rsidRPr="005277F3" w:rsidRDefault="00EB6800" w:rsidP="000D1CB9">
      <w:pPr>
        <w:pStyle w:val="AAAPRZERWA"/>
        <w:rPr>
          <w:strike/>
        </w:rPr>
      </w:pPr>
      <w:bookmarkStart w:id="108" w:name="_Hlk69729302"/>
      <w:bookmarkStart w:id="109" w:name="_Hlk104272166"/>
      <w:bookmarkEnd w:id="106"/>
      <w:bookmarkEnd w:id="107"/>
    </w:p>
    <w:p w14:paraId="24228901" w14:textId="27703056" w:rsidR="00721E51" w:rsidRPr="00F04193" w:rsidRDefault="00C5172E" w:rsidP="000D1CB9">
      <w:pPr>
        <w:pStyle w:val="AAAPodrozdzia"/>
      </w:pPr>
      <w:bookmarkStart w:id="110" w:name="_Toc199350471"/>
      <w:r w:rsidRPr="00F04193">
        <w:t xml:space="preserve">MELDUNKI, DOWODY OSOBISTE, </w:t>
      </w:r>
      <w:r w:rsidR="00E7175A" w:rsidRPr="00F04193">
        <w:t>REJESTR WYBORCÓW</w:t>
      </w:r>
      <w:bookmarkEnd w:id="110"/>
    </w:p>
    <w:p w14:paraId="2071D962" w14:textId="00CEC993" w:rsidR="00784035" w:rsidRPr="0054087A" w:rsidRDefault="00784035" w:rsidP="00DC0F98">
      <w:pPr>
        <w:pStyle w:val="AAAtekstzwyky"/>
      </w:pPr>
      <w:bookmarkStart w:id="111" w:name="_Hlk104813817"/>
      <w:bookmarkEnd w:id="108"/>
      <w:bookmarkEnd w:id="109"/>
      <w:r w:rsidRPr="00DC0F98">
        <w:rPr>
          <w:rFonts w:eastAsia="Calibri"/>
        </w:rPr>
        <w:t>W 2024 r.</w:t>
      </w:r>
      <w:r w:rsidR="00E9152E">
        <w:rPr>
          <w:rFonts w:eastAsia="Calibri"/>
        </w:rPr>
        <w:t xml:space="preserve"> w </w:t>
      </w:r>
      <w:r w:rsidRPr="0054087A">
        <w:rPr>
          <w:rFonts w:eastAsia="Calibri"/>
        </w:rPr>
        <w:t>zakresie ewidencji ludności, dowodów osobistych oraz rejestru wyborców przeprowadzono postępowania,</w:t>
      </w:r>
      <w:r w:rsidR="00E9152E">
        <w:rPr>
          <w:rFonts w:eastAsia="Calibri"/>
        </w:rPr>
        <w:t xml:space="preserve"> w </w:t>
      </w:r>
      <w:r w:rsidRPr="0054087A">
        <w:rPr>
          <w:rFonts w:eastAsia="Calibri"/>
        </w:rPr>
        <w:t>wyniku których zostało wydanych:</w:t>
      </w:r>
    </w:p>
    <w:p w14:paraId="4AAD41BE" w14:textId="2558495B" w:rsidR="00784035" w:rsidRPr="0054087A" w:rsidRDefault="00784035" w:rsidP="001C511C">
      <w:pPr>
        <w:pStyle w:val="AAAlitnawias"/>
        <w:ind w:left="567" w:hanging="283"/>
      </w:pPr>
      <w:r w:rsidRPr="0054087A">
        <w:t>35 decyzji</w:t>
      </w:r>
      <w:r w:rsidR="00E9152E">
        <w:t xml:space="preserve"> w </w:t>
      </w:r>
      <w:r w:rsidRPr="0054087A">
        <w:t>sprawie wymeldowania z pobytu stałego lub czasowego</w:t>
      </w:r>
      <w:r w:rsidR="00A90D6E">
        <w:t>;</w:t>
      </w:r>
    </w:p>
    <w:p w14:paraId="73BFF840" w14:textId="55A9B18D" w:rsidR="00784035" w:rsidRPr="0054087A" w:rsidRDefault="00784035" w:rsidP="001C511C">
      <w:pPr>
        <w:pStyle w:val="AAAlitnawias"/>
        <w:ind w:left="567" w:hanging="283"/>
      </w:pPr>
      <w:r w:rsidRPr="0054087A">
        <w:t>4 decyzje o odmowie udostępnienia danych z Rejestru PESEL oraz rejestru mieszkańców</w:t>
      </w:r>
      <w:r w:rsidR="00A90D6E">
        <w:t>;</w:t>
      </w:r>
    </w:p>
    <w:p w14:paraId="26A3B479" w14:textId="51E2D297" w:rsidR="00784035" w:rsidRPr="0054087A" w:rsidRDefault="00784035" w:rsidP="001C511C">
      <w:pPr>
        <w:pStyle w:val="AAAlitnawias"/>
        <w:ind w:left="567" w:hanging="283"/>
      </w:pPr>
      <w:r w:rsidRPr="0054087A">
        <w:t>126 decyzji o ujęciu</w:t>
      </w:r>
      <w:r w:rsidR="00E9152E">
        <w:t xml:space="preserve"> w </w:t>
      </w:r>
      <w:r w:rsidRPr="0054087A">
        <w:t>stałym obwodzie głosowania.</w:t>
      </w:r>
    </w:p>
    <w:p w14:paraId="714F5E4B" w14:textId="2CF517D5" w:rsidR="00784035" w:rsidRPr="00F04193" w:rsidRDefault="00784035" w:rsidP="0054087A">
      <w:pPr>
        <w:pStyle w:val="AAAtekstzwyky"/>
      </w:pPr>
      <w:r w:rsidRPr="00F04193">
        <w:t>Od żadnej z wydanych decyzji nie wniesiono odwołania.</w:t>
      </w:r>
    </w:p>
    <w:p w14:paraId="0CE1695F" w14:textId="77777777" w:rsidR="00784035" w:rsidRPr="00F04193" w:rsidRDefault="00784035" w:rsidP="001C511C">
      <w:pPr>
        <w:pStyle w:val="AAAPRZERWA"/>
      </w:pPr>
    </w:p>
    <w:p w14:paraId="3E941A62" w14:textId="77777777" w:rsidR="00784035" w:rsidRPr="00F04193" w:rsidRDefault="00784035" w:rsidP="00C53E86">
      <w:pPr>
        <w:pStyle w:val="AAAtekstzwyky"/>
      </w:pPr>
      <w:r w:rsidRPr="00F04193">
        <w:t xml:space="preserve">W </w:t>
      </w:r>
      <w:r w:rsidRPr="0054087A">
        <w:t>ramach obsługi klientów pracownicy Referatu Obsługi Mieszkańców</w:t>
      </w:r>
      <w:r w:rsidRPr="00F04193">
        <w:t>:</w:t>
      </w:r>
    </w:p>
    <w:p w14:paraId="52C4F645" w14:textId="1D55367C" w:rsidR="00784035" w:rsidRPr="00F04193" w:rsidRDefault="00784035" w:rsidP="00232693">
      <w:pPr>
        <w:pStyle w:val="AAAnrnawias"/>
        <w:numPr>
          <w:ilvl w:val="0"/>
          <w:numId w:val="40"/>
        </w:numPr>
        <w:ind w:left="567" w:hanging="283"/>
      </w:pPr>
      <w:r w:rsidRPr="00E8456D">
        <w:rPr>
          <w:rFonts w:eastAsia="Calibri"/>
        </w:rPr>
        <w:t>przyjęli:</w:t>
      </w:r>
    </w:p>
    <w:p w14:paraId="692898A5" w14:textId="1A6D012B" w:rsidR="00784035" w:rsidRPr="00E8456D" w:rsidRDefault="00784035" w:rsidP="007A6088">
      <w:pPr>
        <w:pStyle w:val="AAAlitnawias"/>
        <w:numPr>
          <w:ilvl w:val="0"/>
          <w:numId w:val="27"/>
        </w:numPr>
        <w:ind w:left="851" w:hanging="284"/>
      </w:pPr>
      <w:r w:rsidRPr="00E8456D">
        <w:t>5510 wniosków o wydanie dowodu osobistego,</w:t>
      </w:r>
      <w:r w:rsidR="00E9152E">
        <w:t xml:space="preserve"> w </w:t>
      </w:r>
      <w:r w:rsidRPr="00E8456D">
        <w:t>tym 84 wnioski poza urzędem</w:t>
      </w:r>
      <w:r w:rsidR="00A90D6E">
        <w:t>;</w:t>
      </w:r>
    </w:p>
    <w:p w14:paraId="5574DB24" w14:textId="430C1147" w:rsidR="00784035" w:rsidRPr="00E8456D" w:rsidRDefault="00784035" w:rsidP="001C511C">
      <w:pPr>
        <w:pStyle w:val="AAAlitnawias"/>
        <w:ind w:left="851" w:hanging="284"/>
      </w:pPr>
      <w:r w:rsidRPr="00E8456D">
        <w:t>3316 zgłoszeń meldunkowych</w:t>
      </w:r>
      <w:r w:rsidR="00A90D6E">
        <w:t>;</w:t>
      </w:r>
    </w:p>
    <w:p w14:paraId="7F07CED0" w14:textId="2A420609" w:rsidR="00784035" w:rsidRPr="00E8456D" w:rsidRDefault="00784035" w:rsidP="001C511C">
      <w:pPr>
        <w:pStyle w:val="AAAlitnawias"/>
        <w:ind w:left="851" w:hanging="284"/>
      </w:pPr>
      <w:r w:rsidRPr="00E8456D">
        <w:t>559 zgłoszeń o utracie lub uszkodzeniu dowodu osobistego</w:t>
      </w:r>
      <w:r w:rsidR="00A90D6E">
        <w:t>;</w:t>
      </w:r>
    </w:p>
    <w:p w14:paraId="6996007D" w14:textId="6E783EB7" w:rsidR="00784035" w:rsidRPr="00E8456D" w:rsidRDefault="00784035" w:rsidP="001C511C">
      <w:pPr>
        <w:pStyle w:val="AAAlitnawias"/>
        <w:ind w:left="851" w:hanging="284"/>
      </w:pPr>
      <w:r w:rsidRPr="00E8456D">
        <w:t>1250 zastrzeżeń numeru PESEL</w:t>
      </w:r>
      <w:r w:rsidR="00A90D6E">
        <w:t>;</w:t>
      </w:r>
    </w:p>
    <w:p w14:paraId="3A9DB039" w14:textId="69180491" w:rsidR="00784035" w:rsidRPr="00F04193" w:rsidRDefault="00784035" w:rsidP="001C511C">
      <w:pPr>
        <w:pStyle w:val="AAAnrnawias"/>
        <w:ind w:left="567" w:hanging="283"/>
      </w:pPr>
      <w:r w:rsidRPr="00DC0F98">
        <w:rPr>
          <w:rFonts w:eastAsia="Calibri"/>
        </w:rPr>
        <w:t>wydali:</w:t>
      </w:r>
    </w:p>
    <w:p w14:paraId="4E7E5B5D" w14:textId="3BEAA275" w:rsidR="00784035" w:rsidRPr="00E8456D" w:rsidRDefault="00784035" w:rsidP="007A6088">
      <w:pPr>
        <w:pStyle w:val="AAAlitnawias"/>
        <w:numPr>
          <w:ilvl w:val="0"/>
          <w:numId w:val="28"/>
        </w:numPr>
        <w:ind w:left="851" w:hanging="284"/>
      </w:pPr>
      <w:r w:rsidRPr="00E8456D">
        <w:rPr>
          <w:rFonts w:eastAsia="Calibri"/>
        </w:rPr>
        <w:t>5482 dowod</w:t>
      </w:r>
      <w:r w:rsidR="007F030C">
        <w:rPr>
          <w:rFonts w:eastAsia="Calibri"/>
        </w:rPr>
        <w:t>y</w:t>
      </w:r>
      <w:r w:rsidRPr="00E8456D">
        <w:rPr>
          <w:rFonts w:eastAsia="Calibri"/>
        </w:rPr>
        <w:t xml:space="preserve"> osobist</w:t>
      </w:r>
      <w:r w:rsidR="007F030C">
        <w:rPr>
          <w:rFonts w:eastAsia="Calibri"/>
        </w:rPr>
        <w:t>e</w:t>
      </w:r>
      <w:r w:rsidR="00A90D6E">
        <w:rPr>
          <w:rFonts w:eastAsia="Calibri"/>
        </w:rPr>
        <w:t>;</w:t>
      </w:r>
    </w:p>
    <w:p w14:paraId="6083E4C3" w14:textId="1BAAE053" w:rsidR="00784035" w:rsidRPr="00F04193" w:rsidRDefault="00784035" w:rsidP="001C511C">
      <w:pPr>
        <w:pStyle w:val="AAAlitnawias"/>
        <w:ind w:left="851" w:hanging="284"/>
      </w:pPr>
      <w:r w:rsidRPr="00E8456D">
        <w:t>1335 zaświadczeń z rejestrów ewidencji ludności i Rejestru Dowodów Osobistych zawierających wykaz danych</w:t>
      </w:r>
      <w:r w:rsidRPr="00F04193">
        <w:t xml:space="preserve"> osoby, której wniosek dotyczy</w:t>
      </w:r>
      <w:r w:rsidR="00A90D6E">
        <w:t>;</w:t>
      </w:r>
      <w:r w:rsidRPr="00F04193">
        <w:t xml:space="preserve"> </w:t>
      </w:r>
    </w:p>
    <w:p w14:paraId="3EEBEED9" w14:textId="6455DBB4" w:rsidR="00784035" w:rsidRPr="00F04193" w:rsidRDefault="00784035" w:rsidP="001C511C">
      <w:pPr>
        <w:pStyle w:val="AAAnrnawias"/>
        <w:ind w:left="567" w:hanging="283"/>
      </w:pPr>
      <w:r w:rsidRPr="00DC0F98">
        <w:rPr>
          <w:rFonts w:eastAsia="Calibri"/>
        </w:rPr>
        <w:t>udostępnili 1964 dan</w:t>
      </w:r>
      <w:r w:rsidR="002A4B13">
        <w:rPr>
          <w:rFonts w:eastAsia="Calibri"/>
        </w:rPr>
        <w:t>e</w:t>
      </w:r>
      <w:r w:rsidRPr="00DC0F98">
        <w:rPr>
          <w:rFonts w:eastAsia="Calibri"/>
        </w:rPr>
        <w:t xml:space="preserve"> jednostko</w:t>
      </w:r>
      <w:r w:rsidR="002A4B13">
        <w:rPr>
          <w:rFonts w:eastAsia="Calibri"/>
        </w:rPr>
        <w:t>we</w:t>
      </w:r>
      <w:r w:rsidRPr="00DC0F98">
        <w:rPr>
          <w:rFonts w:eastAsia="Calibri"/>
        </w:rPr>
        <w:t xml:space="preserve"> z rejestru mieszkańców, Rejestru PESEL, Rejestru Dowodów Osobistych oraz dokumentacji związanej z dowodem osobistym</w:t>
      </w:r>
      <w:r w:rsidR="00A90D6E">
        <w:rPr>
          <w:rFonts w:eastAsia="Calibri"/>
        </w:rPr>
        <w:t>;</w:t>
      </w:r>
    </w:p>
    <w:p w14:paraId="7C36C4C8" w14:textId="7292509C" w:rsidR="00784035" w:rsidRPr="00F04193" w:rsidRDefault="00784035" w:rsidP="001C511C">
      <w:pPr>
        <w:pStyle w:val="AAAnrnawias"/>
        <w:ind w:left="567" w:hanging="283"/>
      </w:pPr>
      <w:r w:rsidRPr="00DC0F98">
        <w:rPr>
          <w:rFonts w:eastAsia="Calibri"/>
        </w:rPr>
        <w:t>nadali 1145 numerów PESEL na wniosek lub przy zameldowaniu</w:t>
      </w:r>
      <w:r w:rsidR="00A90D6E">
        <w:rPr>
          <w:rFonts w:eastAsia="Calibri"/>
        </w:rPr>
        <w:t>;</w:t>
      </w:r>
    </w:p>
    <w:p w14:paraId="5C283792" w14:textId="05710BC1" w:rsidR="00784035" w:rsidRPr="00F04193" w:rsidRDefault="00784035" w:rsidP="001C511C">
      <w:pPr>
        <w:pStyle w:val="AAAnrnawias"/>
        <w:ind w:left="567" w:hanging="283"/>
      </w:pPr>
      <w:r w:rsidRPr="00DC0F98">
        <w:rPr>
          <w:rFonts w:eastAsia="Calibri"/>
        </w:rPr>
        <w:t>unieważnili 239 dowodów osobistych</w:t>
      </w:r>
      <w:r w:rsidR="00E9152E">
        <w:rPr>
          <w:rFonts w:eastAsia="Calibri"/>
        </w:rPr>
        <w:t xml:space="preserve"> w </w:t>
      </w:r>
      <w:r w:rsidRPr="00DC0F98">
        <w:rPr>
          <w:rFonts w:eastAsia="Calibri"/>
        </w:rPr>
        <w:t>związku ze zmianą danych, reklamacją lub przekazaniem dowodu osobistego przez osoby trzecie</w:t>
      </w:r>
      <w:r w:rsidR="00A90D6E">
        <w:rPr>
          <w:rFonts w:eastAsia="Calibri"/>
        </w:rPr>
        <w:t>;</w:t>
      </w:r>
    </w:p>
    <w:p w14:paraId="0DE8D341" w14:textId="72BBDA49" w:rsidR="00784035" w:rsidRPr="00F04193" w:rsidRDefault="00784035" w:rsidP="001C511C">
      <w:pPr>
        <w:pStyle w:val="AAAnrnawias"/>
        <w:ind w:left="567" w:hanging="283"/>
      </w:pPr>
      <w:r w:rsidRPr="00DC0F98">
        <w:rPr>
          <w:rFonts w:eastAsia="Calibri"/>
        </w:rPr>
        <w:t>usunęli 3657 niezgodności, polegających na uzupełnieniu danych gromadzonych</w:t>
      </w:r>
      <w:r w:rsidR="003C7F70">
        <w:rPr>
          <w:rFonts w:eastAsia="Calibri"/>
        </w:rPr>
        <w:t xml:space="preserve"> </w:t>
      </w:r>
      <w:r w:rsidR="00E9152E">
        <w:rPr>
          <w:rFonts w:eastAsia="Calibri"/>
        </w:rPr>
        <w:t>w </w:t>
      </w:r>
      <w:r w:rsidRPr="00DC0F98">
        <w:rPr>
          <w:rFonts w:eastAsia="Calibri"/>
        </w:rPr>
        <w:t>Rejestrze PESEL.</w:t>
      </w:r>
    </w:p>
    <w:p w14:paraId="37FD17B7" w14:textId="4D1CC26D" w:rsidR="00784035" w:rsidRDefault="00784035" w:rsidP="000E3070">
      <w:pPr>
        <w:pStyle w:val="AAAtekstzwyky"/>
      </w:pPr>
      <w:r w:rsidRPr="000E3070">
        <w:t>Jednym z zadań referatu jest aktualizacja Centralnego Rejestru Wyborców. Liczba wyborców miasta Biała Podlaska na dzień 31 grudnia 2024 r. wyniosła 42 837 osób.</w:t>
      </w:r>
      <w:r w:rsidR="00E9152E">
        <w:t xml:space="preserve"> </w:t>
      </w:r>
      <w:r w:rsidR="00C24620">
        <w:t>W</w:t>
      </w:r>
      <w:r w:rsidR="00E9152E">
        <w:t> </w:t>
      </w:r>
      <w:r w:rsidRPr="000E3070">
        <w:t>2024 r. dwukrotnie sporządzono spisy wyborców służące do przeprowadzenia głosowania</w:t>
      </w:r>
      <w:r w:rsidR="00E9152E">
        <w:t xml:space="preserve"> w </w:t>
      </w:r>
      <w:r w:rsidRPr="000E3070">
        <w:t>wyborach organów jednostek samorządu terytorialnego zarządzonych na dzień 7 kwietnia 2024 r. oraz</w:t>
      </w:r>
      <w:r w:rsidR="00E9152E">
        <w:t xml:space="preserve"> w </w:t>
      </w:r>
      <w:r w:rsidRPr="000E3070">
        <w:t>wyborach posłów do Parlamentu Europejskiego zarządzonych na dzień 9 czerwca 2024 r.</w:t>
      </w:r>
    </w:p>
    <w:p w14:paraId="1243923D" w14:textId="77777777" w:rsidR="00DE733A" w:rsidRDefault="00DE733A" w:rsidP="00DE733A">
      <w:pPr>
        <w:pStyle w:val="AAAPRZERWA"/>
      </w:pPr>
    </w:p>
    <w:p w14:paraId="37ADE36A" w14:textId="5D450C19" w:rsidR="003270DF" w:rsidRPr="00F04193" w:rsidRDefault="008E38FC" w:rsidP="000D1CB9">
      <w:pPr>
        <w:pStyle w:val="AAAPodrozdzia"/>
        <w:rPr>
          <w:color w:val="000000" w:themeColor="text1"/>
        </w:rPr>
      </w:pPr>
      <w:bookmarkStart w:id="112" w:name="_Toc199350472"/>
      <w:bookmarkEnd w:id="111"/>
      <w:r w:rsidRPr="00F04193">
        <w:rPr>
          <w:color w:val="000000" w:themeColor="text1"/>
        </w:rPr>
        <w:lastRenderedPageBreak/>
        <w:t>GOSPODARKA ODPADAMI</w:t>
      </w:r>
      <w:bookmarkEnd w:id="112"/>
    </w:p>
    <w:p w14:paraId="67F9967B" w14:textId="5B73A528" w:rsidR="002F755A" w:rsidRPr="000E3070" w:rsidRDefault="002F755A" w:rsidP="000E3070">
      <w:pPr>
        <w:pStyle w:val="AAAtekstzwyky"/>
      </w:pPr>
      <w:r w:rsidRPr="000E3070">
        <w:t xml:space="preserve">Zgodnie z podjętymi uchwałami, systemem gospodarowania odpadami komunalnymi na terenie Białej Podlaskiej zostali objęci wszyscy mieszkańcy oraz nieruchomości mieszane, czyli takie, gdzie przy zabudowie mieszkaniowej prowadzona jest działalność gospodarcza. Do systemu opłatowego nie zostały włączone nieruchomości niezamieszkałe oraz biura, urzędy, szkoły, placówki handlowe, usługowe. Właściciele tych nieruchomości mają obowiązek zawarcia umów indywidualnych na odbiór odpadów. </w:t>
      </w:r>
    </w:p>
    <w:p w14:paraId="6D0ED043" w14:textId="0622B6A3" w:rsidR="002F755A" w:rsidRPr="000E3070" w:rsidRDefault="002F755A" w:rsidP="000E3070">
      <w:pPr>
        <w:pStyle w:val="AAAtekstzwyky"/>
      </w:pPr>
      <w:r w:rsidRPr="000E3070">
        <w:t>W 2024 r.</w:t>
      </w:r>
      <w:r w:rsidR="00E9152E">
        <w:t xml:space="preserve"> w </w:t>
      </w:r>
      <w:r w:rsidRPr="000E3070">
        <w:t>Białej Podlaskiej nadal obowiązywała metoda naliczania opłaty za gospodarowanie odpadami komunalnymi</w:t>
      </w:r>
      <w:r w:rsidR="00E9152E">
        <w:t xml:space="preserve"> w </w:t>
      </w:r>
      <w:r w:rsidRPr="000E3070">
        <w:t>oparciu o ilość zużytej wody z danej nieruchomości. Podstawę ustalenia opłaty za gospodarowanie odpadami komunalnymi stanowi średniomiesięczne zużycie wody za okres od</w:t>
      </w:r>
      <w:r w:rsidR="001F6374">
        <w:t> </w:t>
      </w:r>
      <w:r w:rsidRPr="000E3070">
        <w:t>stycznia do grudnia roku poprzedzającego rok złożenia deklaracji o wysokości opłaty za</w:t>
      </w:r>
      <w:r w:rsidR="000639BA">
        <w:t> </w:t>
      </w:r>
      <w:r w:rsidRPr="000E3070">
        <w:t>gospodarowanie odpadami komunalnymi.</w:t>
      </w:r>
    </w:p>
    <w:p w14:paraId="6C588389" w14:textId="333E4DC5" w:rsidR="002F755A" w:rsidRPr="000E3070" w:rsidRDefault="002F755A" w:rsidP="000E3070">
      <w:pPr>
        <w:pStyle w:val="AAAtekstzwyky"/>
      </w:pPr>
      <w:r w:rsidRPr="000E3070">
        <w:t>Stawka opłaty za gospodarowanie odpadami komunalnymi</w:t>
      </w:r>
      <w:r w:rsidR="00E9152E">
        <w:t xml:space="preserve"> w</w:t>
      </w:r>
      <w:r w:rsidR="003C7F70">
        <w:t xml:space="preserve"> </w:t>
      </w:r>
      <w:r w:rsidRPr="000E3070">
        <w:t>2024 r.</w:t>
      </w:r>
      <w:r w:rsidR="00E9152E">
        <w:t xml:space="preserve"> w </w:t>
      </w:r>
      <w:r w:rsidRPr="000E3070">
        <w:t>okresie od stycznia</w:t>
      </w:r>
      <w:r w:rsidR="003C7F70">
        <w:t xml:space="preserve"> </w:t>
      </w:r>
      <w:r w:rsidRPr="000E3070">
        <w:t>do</w:t>
      </w:r>
      <w:r w:rsidR="002A422D">
        <w:t> </w:t>
      </w:r>
      <w:r w:rsidRPr="000E3070">
        <w:t>października</w:t>
      </w:r>
      <w:r w:rsidR="00E9152E">
        <w:t xml:space="preserve"> w </w:t>
      </w:r>
      <w:r w:rsidRPr="000E3070">
        <w:t xml:space="preserve">przypadku prowadzenia selektywnej zbiórki odpadów komunalnych wynosiła </w:t>
      </w:r>
      <w:r w:rsidR="003C7F70">
        <w:br/>
      </w:r>
      <w:r w:rsidRPr="000E3070">
        <w:t>5,72 zł/m</w:t>
      </w:r>
      <w:r w:rsidR="00375CBA">
        <w:t>³</w:t>
      </w:r>
      <w:r w:rsidRPr="000E3070">
        <w:t xml:space="preserve"> zużytej wody, a</w:t>
      </w:r>
      <w:r w:rsidR="00E9152E">
        <w:t xml:space="preserve"> w </w:t>
      </w:r>
      <w:r w:rsidRPr="000E3070">
        <w:t>przypadku stwierdzenia braku segregacji obowiązywała podwyższona stawka, która wynosiła 17,16 zł/m</w:t>
      </w:r>
      <w:r w:rsidR="000E07F5">
        <w:t>³</w:t>
      </w:r>
      <w:r w:rsidRPr="000E3070">
        <w:t xml:space="preserve"> zużytej wody. Natomiast</w:t>
      </w:r>
      <w:r w:rsidR="00C910CE">
        <w:t xml:space="preserve"> </w:t>
      </w:r>
      <w:r w:rsidRPr="000E3070">
        <w:t>Uchwałą nr VII/38/24 Rady Miasta Biała Podlaska z</w:t>
      </w:r>
      <w:r w:rsidR="002A422D">
        <w:t> </w:t>
      </w:r>
      <w:r w:rsidRPr="000E3070">
        <w:t>dnia 30 sierpnia 2024 r. zmieniającą uchwałę</w:t>
      </w:r>
      <w:r w:rsidR="00E9152E">
        <w:t xml:space="preserve"> w </w:t>
      </w:r>
      <w:r w:rsidRPr="000E3070">
        <w:t>sprawie wyboru metody ustalenia opłaty za</w:t>
      </w:r>
      <w:r w:rsidR="002A422D">
        <w:t> </w:t>
      </w:r>
      <w:r w:rsidRPr="000E3070">
        <w:t>gospodarowanie odpadami komunalnymi oraz ustalenia stawki tej opłaty i ustalenia stawki opłaty za</w:t>
      </w:r>
      <w:r w:rsidR="002A422D">
        <w:t> </w:t>
      </w:r>
      <w:r w:rsidRPr="000E3070">
        <w:t>pojemniki (Dz. Urz. Woj. Lubelskiego z 2024 r. poz. 4341) od 1 listopada 2024 r. stawki opłat za</w:t>
      </w:r>
      <w:r w:rsidR="002A422D">
        <w:t> </w:t>
      </w:r>
      <w:r w:rsidRPr="000E3070">
        <w:t>gospodarowanie odpadami komunalnymi zostały zmienione i wynoszą</w:t>
      </w:r>
      <w:r w:rsidR="008C4265">
        <w:t xml:space="preserve"> </w:t>
      </w:r>
      <w:r w:rsidR="00883F5D">
        <w:t>–</w:t>
      </w:r>
      <w:r w:rsidR="00E9152E">
        <w:t xml:space="preserve"> w </w:t>
      </w:r>
      <w:r w:rsidRPr="000E3070">
        <w:t>przypadku prowadzenia selektywnej zbiórki odpadów komunalnych 11,40 zł/m</w:t>
      </w:r>
      <w:r w:rsidR="009A6884">
        <w:t>³</w:t>
      </w:r>
      <w:r w:rsidRPr="000E3070">
        <w:t xml:space="preserve"> zużytej wody, a</w:t>
      </w:r>
      <w:r w:rsidR="00E9152E">
        <w:t xml:space="preserve"> w </w:t>
      </w:r>
      <w:r w:rsidRPr="000E3070">
        <w:t>przypadku stwierdzenia braku segregacji 34,20 zł/m</w:t>
      </w:r>
      <w:r w:rsidR="009A6884">
        <w:t>³</w:t>
      </w:r>
      <w:r w:rsidRPr="000E3070">
        <w:t xml:space="preserve"> zużytej wody.</w:t>
      </w:r>
    </w:p>
    <w:p w14:paraId="1ABB1FE0" w14:textId="4ECB8B80" w:rsidR="002F755A" w:rsidRPr="000E3070" w:rsidRDefault="002F755A" w:rsidP="000E3070">
      <w:pPr>
        <w:pStyle w:val="AAAtekstzwyky"/>
      </w:pPr>
      <w:r w:rsidRPr="003E5B85">
        <w:t>W 2024 r.</w:t>
      </w:r>
      <w:r w:rsidR="00E9152E">
        <w:t xml:space="preserve"> w </w:t>
      </w:r>
      <w:r w:rsidRPr="003E5B85">
        <w:t xml:space="preserve">ramach umowy przetargowej usługę odbioru odpadów komunalnych z terenu nieruchomości zamieszkałych oraz tzw. mieszanych świadczyło </w:t>
      </w:r>
      <w:r w:rsidRPr="000E3070">
        <w:t xml:space="preserve">Przedsiębiorstwo Wielobranżowe „Komunalnik” </w:t>
      </w:r>
      <w:r w:rsidR="00490B8C">
        <w:t>S</w:t>
      </w:r>
      <w:r w:rsidRPr="000E3070">
        <w:t>p. z o.o. z siedzibą przy Al. Jana Pawła II 33</w:t>
      </w:r>
      <w:r w:rsidR="00E9152E">
        <w:t xml:space="preserve"> w </w:t>
      </w:r>
      <w:r w:rsidRPr="000E3070">
        <w:t>Białej Podlaskiej</w:t>
      </w:r>
      <w:r w:rsidRPr="003E5B85">
        <w:t>. Zagospodarowaniem odpadów komunalnych,</w:t>
      </w:r>
      <w:r w:rsidR="00E9152E">
        <w:t xml:space="preserve"> w </w:t>
      </w:r>
      <w:r w:rsidRPr="003E5B85">
        <w:t>tym odzyskiem, recyklingiem, unieszkodliwianiem lub przekazaniem odpadów do odzysku, recyklingu lub unieszkodliwiania zajmował się Zakład Zagospodarowania Odpadów przy ul.</w:t>
      </w:r>
      <w:r w:rsidR="001F6374">
        <w:t> </w:t>
      </w:r>
      <w:r w:rsidRPr="003E5B85">
        <w:t>Ekologicznej 1, należący do spółki miejskiej Bialskie Wodociągi i Kanalizacja „WOD-KAN” Sp. z o.o.</w:t>
      </w:r>
    </w:p>
    <w:p w14:paraId="17C286A8" w14:textId="71BAECFE" w:rsidR="002F755A" w:rsidRPr="000E3070" w:rsidRDefault="002F755A" w:rsidP="000E3070">
      <w:pPr>
        <w:pStyle w:val="AAAtekstzwyky"/>
      </w:pPr>
      <w:r w:rsidRPr="000E3070">
        <w:t xml:space="preserve">W </w:t>
      </w:r>
      <w:r w:rsidRPr="003E5B85">
        <w:t xml:space="preserve">2024 </w:t>
      </w:r>
      <w:r w:rsidRPr="000E3070">
        <w:t>r. na terenie miasta funkcjonowały dwa Punkty Selektywnego Zbierania Odpadów Komunalnych (PSZOK):</w:t>
      </w:r>
    </w:p>
    <w:p w14:paraId="1CB489F0" w14:textId="18ACB782" w:rsidR="002F755A" w:rsidRPr="000E3070" w:rsidRDefault="002F755A" w:rsidP="007A6088">
      <w:pPr>
        <w:pStyle w:val="AAAnrkropka"/>
        <w:numPr>
          <w:ilvl w:val="0"/>
          <w:numId w:val="26"/>
        </w:numPr>
        <w:ind w:left="567" w:hanging="283"/>
      </w:pPr>
      <w:r w:rsidRPr="00F04193">
        <w:t xml:space="preserve">Punkt </w:t>
      </w:r>
      <w:r w:rsidRPr="000E3070">
        <w:t>Selektywnego Zbierania Odpadów Komunalnych przy Zakładzie Zagospodarowania Odpadów przy ul. Ekologicznej 1, prowadzony przez Bialskie Wodociągi i Kanalizacja „WOD-KAN” Sp. z o.o. z siedzibą przy ul. Gabriela Narutowicza 35A, 21-500 Biała Podlaska</w:t>
      </w:r>
      <w:r w:rsidR="006F7461">
        <w:t>;</w:t>
      </w:r>
    </w:p>
    <w:p w14:paraId="551C8AC9" w14:textId="3D86F1E7" w:rsidR="002F755A" w:rsidRPr="00F04193" w:rsidRDefault="002F755A" w:rsidP="001C511C">
      <w:pPr>
        <w:pStyle w:val="AAAnrkropka"/>
        <w:ind w:left="567" w:hanging="283"/>
      </w:pPr>
      <w:r w:rsidRPr="000E3070">
        <w:t>Punkt Selektywnego Zbierania Odpadów Komunalnych przy ul. Rzeźnianej 31, prowadzony przez Przedsiębiorstwo Wielobranżowe „KOMUNALNIK” Sp. z o.o. z siedzibą przy Al. Jana Pawła II 33, 21-500</w:t>
      </w:r>
      <w:r w:rsidRPr="00F04193">
        <w:t xml:space="preserve"> Biała Podlaska.</w:t>
      </w:r>
    </w:p>
    <w:p w14:paraId="43052F9D" w14:textId="77777777" w:rsidR="002F755A" w:rsidRPr="00F04193" w:rsidRDefault="002F755A" w:rsidP="000E3070">
      <w:pPr>
        <w:pStyle w:val="AAAtekstzwyky"/>
      </w:pPr>
      <w:r w:rsidRPr="00F04193">
        <w:t>Do punktów mieszkańcy mogli dostarczać odpady niebezpieczne, wielkogabarytowe, zużyty sprzęt elektryczny i elektroniczny, opony, odpady budowlane i rozbiórkowe oraz inne odpady „problematyczne”.</w:t>
      </w:r>
    </w:p>
    <w:p w14:paraId="390077C5" w14:textId="12BD1F5A" w:rsidR="002F755A" w:rsidRPr="00F04193" w:rsidRDefault="002F755A" w:rsidP="000E3070">
      <w:pPr>
        <w:pStyle w:val="AAAtekstzwyky"/>
      </w:pPr>
      <w:r w:rsidRPr="00F04193">
        <w:t>Z tytułu dokonywanych opłat za gospodarowanie odpadami komunalnymi</w:t>
      </w:r>
      <w:r w:rsidR="00E9152E">
        <w:t xml:space="preserve"> w </w:t>
      </w:r>
      <w:r w:rsidRPr="00F04193">
        <w:t xml:space="preserve">2024 r. dochody miasta wyniosły 10 341 185,21 zł. </w:t>
      </w:r>
    </w:p>
    <w:p w14:paraId="61FFA352" w14:textId="3985C74A" w:rsidR="002F755A" w:rsidRPr="00F04193" w:rsidRDefault="002F755A" w:rsidP="000E3070">
      <w:pPr>
        <w:pStyle w:val="AAAtekstzwyky"/>
      </w:pPr>
      <w:r w:rsidRPr="00F04193">
        <w:t>W celu egzekucji zaległości</w:t>
      </w:r>
      <w:r w:rsidR="00E9152E">
        <w:t xml:space="preserve"> w</w:t>
      </w:r>
      <w:r w:rsidR="00874CE9">
        <w:t xml:space="preserve"> </w:t>
      </w:r>
      <w:r w:rsidRPr="00F04193">
        <w:t>opłatach za gospodarowanie odpadami komunalnymi</w:t>
      </w:r>
      <w:r w:rsidR="00E9152E">
        <w:t xml:space="preserve"> w</w:t>
      </w:r>
      <w:r w:rsidR="00874CE9">
        <w:t xml:space="preserve"> </w:t>
      </w:r>
      <w:r w:rsidRPr="00F04193">
        <w:t>2024 r. wystawiono 497 upomnień na łączną kwotę 111 640,35</w:t>
      </w:r>
      <w:r w:rsidR="00C910CE">
        <w:t xml:space="preserve"> </w:t>
      </w:r>
      <w:r w:rsidRPr="00F04193">
        <w:t>zł oraz 143 tytuły wykonawcze na łączną kwotę 74 330,58 zł.</w:t>
      </w:r>
    </w:p>
    <w:p w14:paraId="6ACE1767" w14:textId="7F5EC495" w:rsidR="002F755A" w:rsidRPr="00F04193" w:rsidRDefault="002F755A" w:rsidP="00874CE9">
      <w:pPr>
        <w:pStyle w:val="AAAtekstzwyky"/>
      </w:pPr>
      <w:r w:rsidRPr="00F04193">
        <w:rPr>
          <w:shd w:val="clear" w:color="auto" w:fill="FFFFFF"/>
        </w:rPr>
        <w:t>W 2024 r. na system gospodarowania odpadami komunalnymi wydatkowano kwotę</w:t>
      </w:r>
      <w:r w:rsidR="00874CE9">
        <w:rPr>
          <w:shd w:val="clear" w:color="auto" w:fill="FFFFFF"/>
        </w:rPr>
        <w:t xml:space="preserve"> </w:t>
      </w:r>
      <w:r w:rsidRPr="00F04193">
        <w:rPr>
          <w:shd w:val="clear" w:color="auto" w:fill="FFFFFF"/>
        </w:rPr>
        <w:t>16 406 122,12 zł. Łączny koszt odbioru odpadów komunalnych z terenu nieruchomości zamieszkałych oraz tzw. mieszanych wyniósł 6 264 604,26 zł. Wydatek związany z utrzymaniem dwóch punktów selektywnej zbiórki odpadów komunalnych PSZOK wynosił 498 000,00 zł za rok</w:t>
      </w:r>
      <w:r w:rsidR="00345B52">
        <w:rPr>
          <w:shd w:val="clear" w:color="auto" w:fill="FFFFFF"/>
        </w:rPr>
        <w:t xml:space="preserve"> 2024</w:t>
      </w:r>
      <w:r w:rsidRPr="00F04193">
        <w:rPr>
          <w:shd w:val="clear" w:color="auto" w:fill="FFFFFF"/>
        </w:rPr>
        <w:t>. Koszty zagospodarowania odpadów komunalnych,</w:t>
      </w:r>
      <w:r w:rsidR="00E9152E">
        <w:rPr>
          <w:shd w:val="clear" w:color="auto" w:fill="FFFFFF"/>
        </w:rPr>
        <w:t xml:space="preserve"> w </w:t>
      </w:r>
      <w:r w:rsidRPr="00F04193">
        <w:rPr>
          <w:shd w:val="clear" w:color="auto" w:fill="FFFFFF"/>
        </w:rPr>
        <w:t>tym odzysk, recykling, unieszkodliwianie lub przekazanie ich do odzysku, recyklingu lub unieszkodliwiania przez Zakład Zagospodarowania Odpadów</w:t>
      </w:r>
      <w:r w:rsidR="00E9152E">
        <w:rPr>
          <w:shd w:val="clear" w:color="auto" w:fill="FFFFFF"/>
        </w:rPr>
        <w:t xml:space="preserve"> w </w:t>
      </w:r>
      <w:r w:rsidRPr="00F04193">
        <w:rPr>
          <w:shd w:val="clear" w:color="auto" w:fill="FFFFFF"/>
        </w:rPr>
        <w:t>2024 r. wyniosły</w:t>
      </w:r>
      <w:r w:rsidR="00874CE9">
        <w:rPr>
          <w:shd w:val="clear" w:color="auto" w:fill="FFFFFF"/>
        </w:rPr>
        <w:br/>
      </w:r>
      <w:r w:rsidRPr="00F04193">
        <w:rPr>
          <w:shd w:val="clear" w:color="auto" w:fill="FFFFFF"/>
        </w:rPr>
        <w:t>8 901 334,23</w:t>
      </w:r>
      <w:r w:rsidR="00C910CE">
        <w:rPr>
          <w:shd w:val="clear" w:color="auto" w:fill="FFFFFF"/>
        </w:rPr>
        <w:t xml:space="preserve"> </w:t>
      </w:r>
      <w:r w:rsidRPr="00F04193">
        <w:rPr>
          <w:shd w:val="clear" w:color="auto" w:fill="FFFFFF"/>
        </w:rPr>
        <w:t xml:space="preserve">zł. Pozostała kwota wydatków to obsługa administracyjna systemu – na którą składają się: </w:t>
      </w:r>
      <w:r w:rsidRPr="00F04193">
        <w:rPr>
          <w:shd w:val="clear" w:color="auto" w:fill="FFFFFF"/>
        </w:rPr>
        <w:lastRenderedPageBreak/>
        <w:t xml:space="preserve">wynagrodzenia, szkolenia pracowników, usługi pocztowe, zakup materiałów biurowych, edukacja ekologiczna, wydruk harmonogramów i ulotek informacyjnych, koszty egzekucyjne </w:t>
      </w:r>
      <w:r w:rsidR="007E53CD">
        <w:rPr>
          <w:shd w:val="clear" w:color="auto" w:fill="FFFFFF"/>
        </w:rPr>
        <w:t>itp.</w:t>
      </w:r>
    </w:p>
    <w:p w14:paraId="224D9824" w14:textId="77777777" w:rsidR="00123784" w:rsidRPr="00530343" w:rsidRDefault="00123784" w:rsidP="003E5B85">
      <w:pPr>
        <w:pStyle w:val="AAAtekstzwyky"/>
        <w:rPr>
          <w:sz w:val="12"/>
          <w:szCs w:val="12"/>
        </w:rPr>
      </w:pPr>
    </w:p>
    <w:p w14:paraId="4514F375" w14:textId="04E88D70" w:rsidR="00462732" w:rsidRPr="00F04193" w:rsidRDefault="008E38FC" w:rsidP="000D1CB9">
      <w:pPr>
        <w:pStyle w:val="AAAPodrozdzia"/>
        <w:rPr>
          <w:color w:val="000000" w:themeColor="text1"/>
        </w:rPr>
      </w:pPr>
      <w:bookmarkStart w:id="113" w:name="_Toc199350473"/>
      <w:bookmarkStart w:id="114" w:name="_Hlk72501432"/>
      <w:r w:rsidRPr="00F04193">
        <w:rPr>
          <w:color w:val="000000" w:themeColor="text1"/>
        </w:rPr>
        <w:t>PODATKI</w:t>
      </w:r>
      <w:bookmarkEnd w:id="113"/>
      <w:r w:rsidRPr="00F04193">
        <w:rPr>
          <w:color w:val="000000" w:themeColor="text1"/>
        </w:rPr>
        <w:t xml:space="preserve"> </w:t>
      </w:r>
    </w:p>
    <w:bookmarkEnd w:id="114"/>
    <w:p w14:paraId="18C319E0" w14:textId="4FE74F31" w:rsidR="002956A6" w:rsidRPr="00C10AB5" w:rsidRDefault="002956A6" w:rsidP="00C10AB5">
      <w:pPr>
        <w:pStyle w:val="AAAtekstzwyky"/>
      </w:pPr>
      <w:r w:rsidRPr="00C10AB5">
        <w:t>Podatek od nieruchomości był największym źródłem dochodów własnych miasta.</w:t>
      </w:r>
      <w:r w:rsidR="00E9152E">
        <w:t xml:space="preserve"> </w:t>
      </w:r>
      <w:r w:rsidR="00C24620">
        <w:t>W</w:t>
      </w:r>
      <w:r w:rsidR="00E9152E">
        <w:t> </w:t>
      </w:r>
      <w:r w:rsidRPr="00C10AB5">
        <w:t>2024 r. plan wynosił 38</w:t>
      </w:r>
      <w:r w:rsidR="00345B52">
        <w:t> </w:t>
      </w:r>
      <w:r w:rsidRPr="00C10AB5">
        <w:t>020</w:t>
      </w:r>
      <w:r w:rsidR="00345B52">
        <w:t xml:space="preserve"> </w:t>
      </w:r>
      <w:r w:rsidRPr="00C10AB5">
        <w:t>000,00 zł, a wpływy z tego tytułu wyniosły 38</w:t>
      </w:r>
      <w:r w:rsidR="00345B52">
        <w:t> </w:t>
      </w:r>
      <w:r w:rsidRPr="00C10AB5">
        <w:t>038</w:t>
      </w:r>
      <w:r w:rsidR="00345B52">
        <w:t xml:space="preserve"> </w:t>
      </w:r>
      <w:r w:rsidRPr="00C10AB5">
        <w:t>010,07 zł, tj. 100,05 % planu. Na dzień 31 grudnia 2024 r. liczba podatników wynosiła 22</w:t>
      </w:r>
      <w:r w:rsidR="00795146">
        <w:t xml:space="preserve"> </w:t>
      </w:r>
      <w:r w:rsidRPr="00C10AB5">
        <w:t>724 (396 – osoby prawne, 22</w:t>
      </w:r>
      <w:r w:rsidR="00795146">
        <w:t xml:space="preserve"> </w:t>
      </w:r>
      <w:r w:rsidRPr="00C10AB5">
        <w:t>328 – osoby fizyczne).</w:t>
      </w:r>
    </w:p>
    <w:p w14:paraId="0FC4676B" w14:textId="3D8591B5" w:rsidR="002956A6" w:rsidRPr="00C10AB5" w:rsidRDefault="002956A6" w:rsidP="001B49C9">
      <w:pPr>
        <w:pStyle w:val="AAAtekstzwyky"/>
      </w:pPr>
      <w:r w:rsidRPr="00C10AB5">
        <w:t>Drugim co do wielkości źródłem dochodów własnych był podatek od środków transportowych, który opłacało 557 podatników (286</w:t>
      </w:r>
      <w:r w:rsidR="00CD104F">
        <w:t xml:space="preserve"> </w:t>
      </w:r>
      <w:r w:rsidR="00544093">
        <w:softHyphen/>
      </w:r>
      <w:r w:rsidR="00CD104F">
        <w:t xml:space="preserve">– </w:t>
      </w:r>
      <w:r w:rsidRPr="00C10AB5">
        <w:t xml:space="preserve">osoby prawne, 271 </w:t>
      </w:r>
      <w:r w:rsidR="00CD104F">
        <w:t>–</w:t>
      </w:r>
      <w:r w:rsidRPr="00C10AB5">
        <w:t xml:space="preserve"> osoby fizyczne). Plan z tego tytułu wynosił</w:t>
      </w:r>
      <w:r w:rsidR="001B49C9">
        <w:t xml:space="preserve"> </w:t>
      </w:r>
      <w:r w:rsidR="001B49C9">
        <w:br/>
      </w:r>
      <w:r w:rsidRPr="00C10AB5">
        <w:t>6</w:t>
      </w:r>
      <w:r w:rsidR="00DB4239">
        <w:t> </w:t>
      </w:r>
      <w:r w:rsidRPr="00C10AB5">
        <w:t>100</w:t>
      </w:r>
      <w:r w:rsidR="00DB4239">
        <w:t xml:space="preserve"> </w:t>
      </w:r>
      <w:r w:rsidRPr="00C10AB5">
        <w:t>000,00 zł, a wpływy wyniosły 6</w:t>
      </w:r>
      <w:r w:rsidR="00DB4239">
        <w:t> </w:t>
      </w:r>
      <w:r w:rsidRPr="00C10AB5">
        <w:t>084</w:t>
      </w:r>
      <w:r w:rsidR="00DB4239">
        <w:t xml:space="preserve"> </w:t>
      </w:r>
      <w:r w:rsidRPr="00C10AB5">
        <w:t>566,32 zł, tj. 99,75 % planu.</w:t>
      </w:r>
    </w:p>
    <w:p w14:paraId="7CC01A75" w14:textId="7187E6F3" w:rsidR="002956A6" w:rsidRPr="00C10AB5" w:rsidRDefault="002956A6" w:rsidP="00C10AB5">
      <w:pPr>
        <w:pStyle w:val="AAAtekstzwyky"/>
      </w:pPr>
      <w:r w:rsidRPr="003E5B85">
        <w:t>W 2024 r. wydano 25</w:t>
      </w:r>
      <w:r w:rsidR="004376B7">
        <w:t xml:space="preserve"> </w:t>
      </w:r>
      <w:r w:rsidRPr="003E5B85">
        <w:t>927 decyzji administracyjnych, odwołano się od 22, z czego 12 utrzymano</w:t>
      </w:r>
      <w:r w:rsidR="00E9152E">
        <w:t xml:space="preserve"> w </w:t>
      </w:r>
      <w:r w:rsidRPr="003E5B85">
        <w:t>mocy, 7 uchylono</w:t>
      </w:r>
      <w:r w:rsidR="00E9152E">
        <w:t xml:space="preserve"> w </w:t>
      </w:r>
      <w:r w:rsidRPr="003E5B85">
        <w:t>całości, 3 odwołania nie zostały rozstrzygnięte przez Samorządowe Kolegium Odwoławcze.</w:t>
      </w:r>
    </w:p>
    <w:p w14:paraId="70C3E93F" w14:textId="4FDEEF26" w:rsidR="002956A6" w:rsidRPr="00C10AB5" w:rsidRDefault="002956A6" w:rsidP="00C10AB5">
      <w:pPr>
        <w:pStyle w:val="AAAtekstzwyky"/>
      </w:pPr>
      <w:r w:rsidRPr="00C10AB5">
        <w:t>W 2024 r. czterech podatników korzystało ze zwolnienia od podatku od nieruchomości na łączną kwotę 17</w:t>
      </w:r>
      <w:r w:rsidR="00DB4239">
        <w:t xml:space="preserve"> </w:t>
      </w:r>
      <w:r w:rsidRPr="00C10AB5">
        <w:t>149,00 zł na podstawie uchwały Nr IX/60/15 Rady Miasta Biała Podlaska z dnia 26 czerwca 2015 r.</w:t>
      </w:r>
      <w:r w:rsidR="00E9152E">
        <w:t xml:space="preserve"> w </w:t>
      </w:r>
      <w:r w:rsidRPr="00C10AB5">
        <w:t>sprawie zwolnienia od podatku od nieruchomości budynków wraz z gruntem,</w:t>
      </w:r>
      <w:r w:rsidR="00E9152E">
        <w:t xml:space="preserve"> w </w:t>
      </w:r>
      <w:r w:rsidRPr="00C10AB5">
        <w:t>których wykonano remont elewacji łącznie z dachem lub remont samej elewacji.</w:t>
      </w:r>
    </w:p>
    <w:p w14:paraId="26D801B6" w14:textId="03FE78AE" w:rsidR="002956A6" w:rsidRPr="00C10AB5" w:rsidRDefault="002956A6" w:rsidP="00C10AB5">
      <w:pPr>
        <w:pStyle w:val="AAAtekstzwyky"/>
      </w:pPr>
      <w:r w:rsidRPr="00C10AB5">
        <w:t>Rada Miasta Biała Podlaska</w:t>
      </w:r>
      <w:r w:rsidR="00E9152E">
        <w:t xml:space="preserve"> w </w:t>
      </w:r>
      <w:r w:rsidRPr="00C10AB5">
        <w:t>2024 r. podjęła uchwałę Nr LXIV/23/24 z dnia 27 marca 2024 r.</w:t>
      </w:r>
      <w:r w:rsidR="00E9152E">
        <w:t xml:space="preserve"> w </w:t>
      </w:r>
      <w:r w:rsidRPr="00C10AB5">
        <w:t xml:space="preserve">sprawie zwolnienia od podatku od nieruchomości stanowiącego regionalną pomoc inwestycyjną </w:t>
      </w:r>
      <w:r w:rsidR="00752DA5">
        <w:br/>
      </w:r>
      <w:r w:rsidRPr="00C10AB5">
        <w:t>oraz uchwałę Nr XI/87/24 z dnia 18 grudnia 2024 r.</w:t>
      </w:r>
      <w:r w:rsidR="00E9152E">
        <w:t xml:space="preserve"> w </w:t>
      </w:r>
      <w:r w:rsidRPr="00C10AB5">
        <w:t>sprawie zwolnienia od podatku od nieruchomości budynków lub ich części,</w:t>
      </w:r>
      <w:r w:rsidR="00E9152E">
        <w:t xml:space="preserve"> w </w:t>
      </w:r>
      <w:r w:rsidRPr="00C10AB5">
        <w:t>których wykonano remont elewacji łącznie z dachem lub remont samej elewacji.</w:t>
      </w:r>
    </w:p>
    <w:p w14:paraId="1CD924AC" w14:textId="77777777" w:rsidR="000A5760" w:rsidRPr="00F04193" w:rsidRDefault="000A5760" w:rsidP="00A67A90">
      <w:pPr>
        <w:pStyle w:val="AAAPRZERWA"/>
      </w:pPr>
    </w:p>
    <w:p w14:paraId="4342F438" w14:textId="7250390A" w:rsidR="00E153DA" w:rsidRPr="00F04193" w:rsidRDefault="008E38FC" w:rsidP="000D1CB9">
      <w:pPr>
        <w:pStyle w:val="AAAPodrozdzia"/>
        <w:rPr>
          <w:color w:val="000000" w:themeColor="text1"/>
        </w:rPr>
      </w:pPr>
      <w:bookmarkStart w:id="115" w:name="_Toc199350474"/>
      <w:r w:rsidRPr="00F04193">
        <w:rPr>
          <w:color w:val="000000" w:themeColor="text1"/>
        </w:rPr>
        <w:t>INFRASTRUKTURA DROGOWA</w:t>
      </w:r>
      <w:bookmarkEnd w:id="115"/>
    </w:p>
    <w:p w14:paraId="32168FD9" w14:textId="7B3A49F3" w:rsidR="005D2BEE" w:rsidRPr="00F04193" w:rsidRDefault="005D2BEE" w:rsidP="005D2BEE">
      <w:pPr>
        <w:pStyle w:val="AAAtekstzwyky"/>
      </w:pPr>
      <w:r w:rsidRPr="00F04193">
        <w:t xml:space="preserve">Od 1 stycznia </w:t>
      </w:r>
      <w:r w:rsidRPr="007A4982">
        <w:t>2024 r. do 31 grudnia 2024 r.</w:t>
      </w:r>
      <w:r w:rsidR="00E9152E">
        <w:t xml:space="preserve"> w</w:t>
      </w:r>
      <w:r w:rsidR="0065396B">
        <w:t xml:space="preserve"> </w:t>
      </w:r>
      <w:r w:rsidRPr="007A4982">
        <w:t>zakresie zarządzania drogami oraz ruchem i utrzymywaniem czys</w:t>
      </w:r>
      <w:r w:rsidRPr="00F04193">
        <w:t>tości i porządku na drogach prowadzono następujące działania:</w:t>
      </w:r>
    </w:p>
    <w:p w14:paraId="269938A6" w14:textId="13E8791F" w:rsidR="005D2BEE" w:rsidRPr="007A4982" w:rsidRDefault="00EB4724" w:rsidP="00232693">
      <w:pPr>
        <w:pStyle w:val="AAAnrnawias"/>
        <w:numPr>
          <w:ilvl w:val="0"/>
          <w:numId w:val="41"/>
        </w:numPr>
        <w:ind w:left="709" w:hanging="425"/>
      </w:pPr>
      <w:r>
        <w:t>w</w:t>
      </w:r>
      <w:r w:rsidR="005D2BEE" w:rsidRPr="007A4982">
        <w:t>ydano 915 decyzji administracyjn</w:t>
      </w:r>
      <w:r w:rsidR="004376B7">
        <w:t>ych</w:t>
      </w:r>
      <w:r w:rsidR="005D2BEE" w:rsidRPr="007A4982">
        <w:t xml:space="preserve"> na zajęcie pasa drogowego</w:t>
      </w:r>
      <w:r w:rsidR="00A90D6E">
        <w:t>;</w:t>
      </w:r>
    </w:p>
    <w:p w14:paraId="5F1EF059" w14:textId="0DB85975" w:rsidR="005D2BEE" w:rsidRPr="007A4982" w:rsidRDefault="005D2BEE" w:rsidP="00101967">
      <w:pPr>
        <w:pStyle w:val="AAAnrnawias"/>
        <w:ind w:left="709" w:hanging="425"/>
      </w:pPr>
      <w:r w:rsidRPr="007A4982">
        <w:t>wydano 26 decyzji administracyjnych na lokalizację zjazdów</w:t>
      </w:r>
      <w:r w:rsidR="00A90D6E">
        <w:t>;</w:t>
      </w:r>
    </w:p>
    <w:p w14:paraId="40F78171" w14:textId="3709CE60" w:rsidR="005D2BEE" w:rsidRPr="007A4982" w:rsidRDefault="005D2BEE" w:rsidP="00101967">
      <w:pPr>
        <w:pStyle w:val="AAAnrnawias"/>
        <w:ind w:left="709" w:hanging="425"/>
      </w:pPr>
      <w:r w:rsidRPr="007A4982">
        <w:t>zatwierdzono 304 projekty stałej i czasowej organizacji ruchu</w:t>
      </w:r>
      <w:r w:rsidR="00A90D6E">
        <w:t>;</w:t>
      </w:r>
    </w:p>
    <w:p w14:paraId="722D903C" w14:textId="24114FEA" w:rsidR="005D2BEE" w:rsidRPr="007A4982" w:rsidRDefault="005D2BEE" w:rsidP="00101967">
      <w:pPr>
        <w:pStyle w:val="AAAnrnawias"/>
        <w:ind w:left="709" w:hanging="425"/>
      </w:pPr>
      <w:r w:rsidRPr="007A4982">
        <w:t>wydano 183 uzgodnienia i zezwolenia na przejazdy nienormatywne</w:t>
      </w:r>
      <w:r w:rsidR="00A90D6E">
        <w:t>;</w:t>
      </w:r>
    </w:p>
    <w:p w14:paraId="590332E0" w14:textId="1EF9C503" w:rsidR="005D2BEE" w:rsidRPr="007A4982" w:rsidRDefault="005D2BEE" w:rsidP="00101967">
      <w:pPr>
        <w:pStyle w:val="AAAnrnawias"/>
        <w:ind w:left="709" w:hanging="425"/>
      </w:pPr>
      <w:r w:rsidRPr="007A4982">
        <w:t>wydano 12 decyzji administracyjnych na zajęcie dróg</w:t>
      </w:r>
      <w:r w:rsidR="00E9152E">
        <w:t xml:space="preserve"> w </w:t>
      </w:r>
      <w:r w:rsidRPr="007A4982">
        <w:t>sposób szczególny</w:t>
      </w:r>
      <w:r w:rsidR="00A90D6E">
        <w:t>;</w:t>
      </w:r>
    </w:p>
    <w:p w14:paraId="6AC3968F" w14:textId="16E8FE0A" w:rsidR="005D2BEE" w:rsidRPr="007A4982" w:rsidRDefault="005D2BEE" w:rsidP="00101967">
      <w:pPr>
        <w:pStyle w:val="AAAnrnawias"/>
        <w:ind w:left="709" w:hanging="425"/>
      </w:pPr>
      <w:r w:rsidRPr="007A4982">
        <w:t>wydano 55</w:t>
      </w:r>
      <w:r w:rsidR="00C910CE">
        <w:t xml:space="preserve"> </w:t>
      </w:r>
      <w:r w:rsidRPr="007A4982">
        <w:t>decyzji administracyjnych na umieszczenie reklam</w:t>
      </w:r>
      <w:r w:rsidR="00E9152E">
        <w:t xml:space="preserve"> w </w:t>
      </w:r>
      <w:r w:rsidRPr="007A4982">
        <w:t>pasie drogowym</w:t>
      </w:r>
      <w:r w:rsidR="00A90D6E">
        <w:t>;</w:t>
      </w:r>
    </w:p>
    <w:p w14:paraId="6C73EE52" w14:textId="0EBC67C7" w:rsidR="005D2BEE" w:rsidRPr="007A4982" w:rsidRDefault="005D2BEE" w:rsidP="00101967">
      <w:pPr>
        <w:pStyle w:val="AAAnrnawias"/>
        <w:ind w:left="709" w:hanging="425"/>
      </w:pPr>
      <w:r w:rsidRPr="007A4982">
        <w:t>prowadzono remonty dróg gruntowych</w:t>
      </w:r>
      <w:r w:rsidR="00A90D6E">
        <w:t>;</w:t>
      </w:r>
    </w:p>
    <w:p w14:paraId="368AC217" w14:textId="4B38D3E9" w:rsidR="005D2BEE" w:rsidRPr="007A4982" w:rsidRDefault="005D2BEE" w:rsidP="00101967">
      <w:pPr>
        <w:pStyle w:val="AAAnrnawias"/>
        <w:ind w:left="709" w:hanging="425"/>
      </w:pPr>
      <w:r w:rsidRPr="007A4982">
        <w:t>prowadzono remonty ulic mieszanką mineralno</w:t>
      </w:r>
      <w:r w:rsidR="0049261A">
        <w:t>-</w:t>
      </w:r>
      <w:r w:rsidRPr="007A4982">
        <w:t>asfaltową na gorąco</w:t>
      </w:r>
      <w:r w:rsidR="00E9152E">
        <w:t xml:space="preserve"> w </w:t>
      </w:r>
      <w:r w:rsidRPr="007A4982">
        <w:t>sezonie wiosenno</w:t>
      </w:r>
      <w:r w:rsidR="0049261A">
        <w:t>-</w:t>
      </w:r>
      <w:r w:rsidRPr="007A4982">
        <w:t>letnim</w:t>
      </w:r>
      <w:r w:rsidR="00A90D6E">
        <w:t>;</w:t>
      </w:r>
      <w:r w:rsidRPr="007A4982">
        <w:t xml:space="preserve"> </w:t>
      </w:r>
    </w:p>
    <w:p w14:paraId="0444C167" w14:textId="05ED2395" w:rsidR="005D2BEE" w:rsidRPr="007A4982" w:rsidRDefault="005D2BEE" w:rsidP="00101967">
      <w:pPr>
        <w:pStyle w:val="AAAnrnawias"/>
        <w:ind w:left="709" w:hanging="425"/>
      </w:pPr>
      <w:r w:rsidRPr="007A4982">
        <w:t>prowadzono remonty ulic mieszanką mineralno</w:t>
      </w:r>
      <w:r w:rsidR="0049261A">
        <w:t>-</w:t>
      </w:r>
      <w:r w:rsidRPr="007A4982">
        <w:t>asfaltową na zimno</w:t>
      </w:r>
      <w:r w:rsidR="00E9152E">
        <w:t xml:space="preserve"> w</w:t>
      </w:r>
      <w:r w:rsidR="0065396B">
        <w:t xml:space="preserve"> </w:t>
      </w:r>
      <w:r w:rsidRPr="007A4982">
        <w:t>sezonie jesienno</w:t>
      </w:r>
      <w:r w:rsidR="0049261A">
        <w:t>-</w:t>
      </w:r>
      <w:r w:rsidRPr="007A4982">
        <w:t>zimowym</w:t>
      </w:r>
      <w:r w:rsidR="00A90D6E">
        <w:t>;</w:t>
      </w:r>
    </w:p>
    <w:p w14:paraId="5CBC461D" w14:textId="7ECCEA8D" w:rsidR="005D2BEE" w:rsidRPr="007A4982" w:rsidRDefault="005D2BEE" w:rsidP="00101967">
      <w:pPr>
        <w:pStyle w:val="AAAnrnawias"/>
        <w:ind w:left="709" w:hanging="425"/>
      </w:pPr>
      <w:r w:rsidRPr="007A4982">
        <w:t xml:space="preserve"> prowadzono objazdy dróg oraz przeglądy obiektów mostowych</w:t>
      </w:r>
      <w:r w:rsidR="00A90D6E">
        <w:t>;</w:t>
      </w:r>
    </w:p>
    <w:p w14:paraId="3DDA9B21" w14:textId="7199862D" w:rsidR="005D2BEE" w:rsidRPr="007A4982" w:rsidRDefault="005D2BEE" w:rsidP="00101967">
      <w:pPr>
        <w:pStyle w:val="AAAnrnawias"/>
        <w:ind w:left="709" w:hanging="425"/>
      </w:pPr>
      <w:r w:rsidRPr="007A4982">
        <w:t>na bieżąco wymieniano tablice z nazwami ulic</w:t>
      </w:r>
      <w:r w:rsidR="00A90D6E">
        <w:t>;</w:t>
      </w:r>
    </w:p>
    <w:p w14:paraId="067E1D9A" w14:textId="5EB30051" w:rsidR="005D2BEE" w:rsidRPr="007A4982" w:rsidRDefault="005D2BEE" w:rsidP="00101967">
      <w:pPr>
        <w:pStyle w:val="AAAnrnawias"/>
        <w:ind w:left="709" w:hanging="425"/>
      </w:pPr>
      <w:r w:rsidRPr="007A4982">
        <w:t>prowadzono przegląd oznakowania</w:t>
      </w:r>
      <w:r w:rsidR="00E9152E">
        <w:t xml:space="preserve"> w </w:t>
      </w:r>
      <w:r w:rsidRPr="007A4982">
        <w:t>mieście</w:t>
      </w:r>
      <w:r w:rsidR="00A90D6E">
        <w:t>;</w:t>
      </w:r>
    </w:p>
    <w:p w14:paraId="2F4263E7" w14:textId="2BDEF8E2" w:rsidR="005D2BEE" w:rsidRPr="007A4982" w:rsidRDefault="005D2BEE" w:rsidP="00101967">
      <w:pPr>
        <w:pStyle w:val="AAAnrnawias"/>
        <w:ind w:left="709" w:hanging="425"/>
      </w:pPr>
      <w:r w:rsidRPr="007A4982">
        <w:t>na bieżąco usuwano skutki awarii i kolizji na drogach miejskich</w:t>
      </w:r>
      <w:r w:rsidR="00A90D6E">
        <w:t>;</w:t>
      </w:r>
    </w:p>
    <w:p w14:paraId="20FF6F49" w14:textId="7F571AEC" w:rsidR="005D2BEE" w:rsidRPr="007A4982" w:rsidRDefault="005D2BEE" w:rsidP="00101967">
      <w:pPr>
        <w:pStyle w:val="AAAnrnawias"/>
        <w:ind w:left="709" w:hanging="425"/>
      </w:pPr>
      <w:r w:rsidRPr="007A4982">
        <w:t>na bieżąco wywożono śmieci z ok. 510 koszy ulicznych</w:t>
      </w:r>
      <w:r w:rsidR="00A90D6E">
        <w:t>;</w:t>
      </w:r>
    </w:p>
    <w:p w14:paraId="025CF93F" w14:textId="564EBCBA" w:rsidR="005D2BEE" w:rsidRPr="007A4982" w:rsidRDefault="005D2BEE" w:rsidP="00101967">
      <w:pPr>
        <w:pStyle w:val="AAAnrnawias"/>
        <w:ind w:left="709" w:hanging="425"/>
      </w:pPr>
      <w:r w:rsidRPr="007A4982">
        <w:t>sprzątano przystanki komunikacji miejskiej i pasy drogowe</w:t>
      </w:r>
      <w:r w:rsidR="00A90D6E">
        <w:t>;</w:t>
      </w:r>
    </w:p>
    <w:p w14:paraId="43D2A26E" w14:textId="30065BC5" w:rsidR="005D2BEE" w:rsidRPr="007A4982" w:rsidRDefault="005D2BEE" w:rsidP="00101967">
      <w:pPr>
        <w:pStyle w:val="AAAnrnawias"/>
        <w:ind w:left="709" w:hanging="425"/>
      </w:pPr>
      <w:r w:rsidRPr="007A4982">
        <w:t>w sezonie zimowym prowadzono akcję zimowego utrzymania dróg i chodników</w:t>
      </w:r>
      <w:r w:rsidR="00A90D6E">
        <w:t>;</w:t>
      </w:r>
    </w:p>
    <w:p w14:paraId="02AE26D1" w14:textId="0E12459B" w:rsidR="005D2BEE" w:rsidRPr="007A4982" w:rsidRDefault="005D2BEE" w:rsidP="00101967">
      <w:pPr>
        <w:pStyle w:val="AAAnrnawias"/>
        <w:ind w:left="709" w:hanging="425"/>
      </w:pPr>
      <w:r w:rsidRPr="007A4982">
        <w:t>prowadzono mechaniczne i ręczne oczyszczanie chodników</w:t>
      </w:r>
      <w:r w:rsidR="00A90D6E">
        <w:t>;</w:t>
      </w:r>
    </w:p>
    <w:p w14:paraId="6E13C3AA" w14:textId="77777777" w:rsidR="005D2BEE" w:rsidRPr="00F04193" w:rsidRDefault="005D2BEE" w:rsidP="00101967">
      <w:pPr>
        <w:pStyle w:val="AAAnrnawias"/>
        <w:ind w:left="709" w:hanging="425"/>
      </w:pPr>
      <w:r w:rsidRPr="007A4982">
        <w:t>prowadzono</w:t>
      </w:r>
      <w:r w:rsidRPr="00F04193">
        <w:t xml:space="preserve"> mechaniczne zamiatanie jezdni.</w:t>
      </w:r>
    </w:p>
    <w:p w14:paraId="1A184658" w14:textId="77777777" w:rsidR="00476787" w:rsidRPr="00F04193" w:rsidRDefault="00476787" w:rsidP="000D1CB9">
      <w:pPr>
        <w:pStyle w:val="AAAPRZERWA"/>
        <w:rPr>
          <w:color w:val="000000" w:themeColor="text1"/>
        </w:rPr>
      </w:pPr>
    </w:p>
    <w:p w14:paraId="19F0BFE0" w14:textId="2C4D2D2A" w:rsidR="0061720D" w:rsidRPr="00F04193" w:rsidRDefault="008E38FC" w:rsidP="000D1CB9">
      <w:pPr>
        <w:pStyle w:val="AAAPodrozdzia"/>
        <w:rPr>
          <w:color w:val="000000" w:themeColor="text1"/>
        </w:rPr>
      </w:pPr>
      <w:bookmarkStart w:id="116" w:name="_Toc199350475"/>
      <w:bookmarkStart w:id="117" w:name="_Hlk70662753"/>
      <w:r w:rsidRPr="00F04193">
        <w:rPr>
          <w:color w:val="000000" w:themeColor="text1"/>
        </w:rPr>
        <w:t>GOSPODARKA ZASOBEM MIESZKANIOWYM</w:t>
      </w:r>
      <w:bookmarkEnd w:id="116"/>
    </w:p>
    <w:bookmarkEnd w:id="117"/>
    <w:p w14:paraId="3859B56D" w14:textId="0738986D" w:rsidR="00EF054F" w:rsidRPr="00F04193" w:rsidRDefault="00D864E5" w:rsidP="00D864E5">
      <w:pPr>
        <w:pStyle w:val="AAAsrodtytu"/>
        <w:rPr>
          <w:color w:val="000000" w:themeColor="text1"/>
        </w:rPr>
      </w:pPr>
      <w:r w:rsidRPr="00F04193">
        <w:rPr>
          <w:color w:val="000000" w:themeColor="text1"/>
        </w:rPr>
        <w:t>Referat Lokali Mieszkalnych</w:t>
      </w:r>
    </w:p>
    <w:p w14:paraId="17875AFB" w14:textId="77777777" w:rsidR="00BA5DFC" w:rsidRPr="00D02AF0" w:rsidRDefault="00BA5DFC" w:rsidP="00BA5DFC">
      <w:pPr>
        <w:pStyle w:val="AAAtekstzwyky"/>
      </w:pPr>
      <w:r w:rsidRPr="00D02AF0">
        <w:t>Na dzień 31.12.202</w:t>
      </w:r>
      <w:r>
        <w:t xml:space="preserve">4 </w:t>
      </w:r>
      <w:r w:rsidRPr="00D02AF0">
        <w:t>r.:</w:t>
      </w:r>
    </w:p>
    <w:p w14:paraId="3EB9FB04" w14:textId="41BDA65A" w:rsidR="00BA5DFC" w:rsidRPr="000F12B7" w:rsidRDefault="00752DA5" w:rsidP="00232693">
      <w:pPr>
        <w:pStyle w:val="AAAnrkropka"/>
        <w:numPr>
          <w:ilvl w:val="0"/>
          <w:numId w:val="107"/>
        </w:numPr>
        <w:ind w:left="567" w:hanging="283"/>
      </w:pPr>
      <w:r>
        <w:t>W</w:t>
      </w:r>
      <w:r w:rsidR="00BA5DFC" w:rsidRPr="000F12B7">
        <w:t xml:space="preserve"> zasobie mieszkaniowym znajdował</w:t>
      </w:r>
      <w:r w:rsidR="004F5CD8">
        <w:t>y</w:t>
      </w:r>
      <w:r w:rsidR="00BA5DFC" w:rsidRPr="000F12B7">
        <w:t xml:space="preserve"> się 76</w:t>
      </w:r>
      <w:r w:rsidR="00BA5DFC">
        <w:t>4</w:t>
      </w:r>
      <w:r w:rsidR="00BA5DFC" w:rsidRPr="000F12B7">
        <w:t xml:space="preserve"> lokal</w:t>
      </w:r>
      <w:r w:rsidR="004F5CD8">
        <w:t>e</w:t>
      </w:r>
      <w:r w:rsidR="00BA5DFC" w:rsidRPr="000F12B7">
        <w:t xml:space="preserve"> mieszkaln</w:t>
      </w:r>
      <w:r w:rsidR="004F5CD8">
        <w:t>e</w:t>
      </w:r>
      <w:r w:rsidR="00BA5DFC" w:rsidRPr="000F12B7">
        <w:t>,</w:t>
      </w:r>
      <w:r w:rsidR="00E9152E">
        <w:t xml:space="preserve"> w </w:t>
      </w:r>
      <w:r w:rsidR="00BA5DFC" w:rsidRPr="000F12B7">
        <w:t xml:space="preserve">tym: </w:t>
      </w:r>
    </w:p>
    <w:p w14:paraId="7FDFAC41" w14:textId="4F4AC6BA" w:rsidR="00BA5DFC" w:rsidRPr="00680ACA" w:rsidRDefault="00BA5DFC" w:rsidP="00232693">
      <w:pPr>
        <w:pStyle w:val="AAAnrnawias"/>
        <w:numPr>
          <w:ilvl w:val="0"/>
          <w:numId w:val="115"/>
        </w:numPr>
        <w:ind w:left="851" w:hanging="284"/>
      </w:pPr>
      <w:r w:rsidRPr="00680ACA">
        <w:lastRenderedPageBreak/>
        <w:t>638 lokali</w:t>
      </w:r>
      <w:r w:rsidR="00E9152E">
        <w:t xml:space="preserve"> w </w:t>
      </w:r>
      <w:r w:rsidRPr="00680ACA">
        <w:t>budynkach ZGL i z udziałem ZGL</w:t>
      </w:r>
      <w:r w:rsidR="00A90D6E">
        <w:t>;</w:t>
      </w:r>
    </w:p>
    <w:p w14:paraId="42E037B8" w14:textId="360D2420" w:rsidR="00BA5DFC" w:rsidRPr="00680ACA" w:rsidRDefault="00BA5DFC" w:rsidP="00232693">
      <w:pPr>
        <w:pStyle w:val="AAAnrnawias"/>
        <w:numPr>
          <w:ilvl w:val="0"/>
          <w:numId w:val="115"/>
        </w:numPr>
        <w:ind w:left="851" w:hanging="284"/>
      </w:pPr>
      <w:r w:rsidRPr="00680ACA">
        <w:t>37 lokali</w:t>
      </w:r>
      <w:r w:rsidR="00E9152E">
        <w:t xml:space="preserve"> w </w:t>
      </w:r>
      <w:r w:rsidRPr="00680ACA">
        <w:t>budynkach obcych wspólnot mieszkaniowych</w:t>
      </w:r>
      <w:r w:rsidR="00A90D6E">
        <w:t>;</w:t>
      </w:r>
    </w:p>
    <w:p w14:paraId="2EC65C4C" w14:textId="0DC5C01A" w:rsidR="00BA5DFC" w:rsidRPr="00680ACA" w:rsidRDefault="00BA5DFC" w:rsidP="00232693">
      <w:pPr>
        <w:pStyle w:val="AAAnrnawias"/>
        <w:numPr>
          <w:ilvl w:val="0"/>
          <w:numId w:val="115"/>
        </w:numPr>
        <w:ind w:left="851" w:hanging="284"/>
      </w:pPr>
      <w:r w:rsidRPr="00680ACA">
        <w:t>89 lokali</w:t>
      </w:r>
      <w:r w:rsidR="00E9152E">
        <w:t xml:space="preserve"> w </w:t>
      </w:r>
      <w:r w:rsidRPr="00680ACA">
        <w:t>budynkach Gminy Miejskiej Biała Podlaska i innych</w:t>
      </w:r>
      <w:r w:rsidR="00A90D6E">
        <w:t>.</w:t>
      </w:r>
    </w:p>
    <w:p w14:paraId="0ACF89E8" w14:textId="5944DDEC" w:rsidR="00BA5DFC" w:rsidRPr="000F12B7" w:rsidRDefault="00752DA5" w:rsidP="007A6088">
      <w:pPr>
        <w:pStyle w:val="AAAnrkropka"/>
        <w:numPr>
          <w:ilvl w:val="0"/>
          <w:numId w:val="26"/>
        </w:numPr>
        <w:ind w:left="567" w:hanging="283"/>
      </w:pPr>
      <w:r>
        <w:t>O</w:t>
      </w:r>
      <w:r w:rsidR="00BA5DFC" w:rsidRPr="000F12B7">
        <w:t>bjętych umową najmu było 6</w:t>
      </w:r>
      <w:r w:rsidR="00BA5DFC">
        <w:t>32</w:t>
      </w:r>
      <w:r w:rsidR="00BA5DFC" w:rsidRPr="000F12B7">
        <w:t xml:space="preserve"> lokale mieszkalne,</w:t>
      </w:r>
      <w:r w:rsidR="00E9152E">
        <w:t xml:space="preserve"> w </w:t>
      </w:r>
      <w:r w:rsidR="00BA5DFC" w:rsidRPr="000F12B7">
        <w:t xml:space="preserve">tym: </w:t>
      </w:r>
    </w:p>
    <w:p w14:paraId="56EA48E5" w14:textId="741EDAAC" w:rsidR="00BA5DFC" w:rsidRPr="00680ACA" w:rsidRDefault="00BA5DFC" w:rsidP="00232693">
      <w:pPr>
        <w:pStyle w:val="AAAnrnawias"/>
        <w:numPr>
          <w:ilvl w:val="0"/>
          <w:numId w:val="116"/>
        </w:numPr>
        <w:ind w:left="851" w:hanging="284"/>
      </w:pPr>
      <w:r w:rsidRPr="000F12B7">
        <w:t xml:space="preserve">objęte </w:t>
      </w:r>
      <w:r w:rsidRPr="00680ACA">
        <w:t>umową na czas nieoznaczony – 604</w:t>
      </w:r>
      <w:r w:rsidR="00A90D6E">
        <w:t>;</w:t>
      </w:r>
    </w:p>
    <w:p w14:paraId="74FB5B32" w14:textId="52C689F1" w:rsidR="00BA5DFC" w:rsidRPr="00680ACA" w:rsidRDefault="00BA5DFC" w:rsidP="00232693">
      <w:pPr>
        <w:pStyle w:val="AAAnrnawias"/>
        <w:numPr>
          <w:ilvl w:val="0"/>
          <w:numId w:val="116"/>
        </w:numPr>
        <w:ind w:left="851" w:hanging="284"/>
      </w:pPr>
      <w:r w:rsidRPr="00680ACA">
        <w:t>objęte najmem socjalnym – 27</w:t>
      </w:r>
      <w:r w:rsidR="00A90D6E">
        <w:t>;</w:t>
      </w:r>
    </w:p>
    <w:p w14:paraId="69E67D7B" w14:textId="0ACC6087" w:rsidR="00BA5DFC" w:rsidRPr="000F12B7" w:rsidRDefault="00BA5DFC" w:rsidP="00232693">
      <w:pPr>
        <w:pStyle w:val="AAAnrnawias"/>
        <w:numPr>
          <w:ilvl w:val="0"/>
          <w:numId w:val="116"/>
        </w:numPr>
        <w:ind w:left="851" w:hanging="284"/>
      </w:pPr>
      <w:r w:rsidRPr="00680ACA">
        <w:t>objęte najmem</w:t>
      </w:r>
      <w:r>
        <w:t xml:space="preserve"> pomieszczenia tymczasowego </w:t>
      </w:r>
      <w:r w:rsidR="001820B5">
        <w:t>–</w:t>
      </w:r>
      <w:r>
        <w:t xml:space="preserve"> 1</w:t>
      </w:r>
      <w:r w:rsidR="00A90D6E">
        <w:t>.</w:t>
      </w:r>
    </w:p>
    <w:p w14:paraId="4A68BC50" w14:textId="759B129B" w:rsidR="00BA5DFC" w:rsidRPr="000F12B7" w:rsidRDefault="00752DA5" w:rsidP="00A7326A">
      <w:pPr>
        <w:pStyle w:val="AAAnrkropka"/>
        <w:ind w:left="567" w:hanging="283"/>
      </w:pPr>
      <w:r>
        <w:t>L</w:t>
      </w:r>
      <w:r w:rsidR="00BA5DFC" w:rsidRPr="000F12B7">
        <w:t>okale zajmowane bez tytułu prawnego – 6</w:t>
      </w:r>
      <w:r w:rsidR="00BA5DFC">
        <w:t>9</w:t>
      </w:r>
      <w:r w:rsidR="00BA5DFC" w:rsidRPr="000F12B7">
        <w:t>,</w:t>
      </w:r>
      <w:r w:rsidR="00E9152E">
        <w:t xml:space="preserve"> w </w:t>
      </w:r>
      <w:r w:rsidR="00BA5DFC" w:rsidRPr="000F12B7">
        <w:t>tym:</w:t>
      </w:r>
    </w:p>
    <w:p w14:paraId="2F0D20BB" w14:textId="55C2C17F" w:rsidR="00BA5DFC" w:rsidRPr="00680ACA" w:rsidRDefault="00BA5DFC" w:rsidP="00232693">
      <w:pPr>
        <w:pStyle w:val="AAAnrnawias"/>
        <w:numPr>
          <w:ilvl w:val="0"/>
          <w:numId w:val="117"/>
        </w:numPr>
        <w:ind w:left="851" w:hanging="284"/>
      </w:pPr>
      <w:r>
        <w:t xml:space="preserve">w </w:t>
      </w:r>
      <w:r w:rsidRPr="00680ACA">
        <w:t>stosunku do 38 najemców prowadzone jest postępowanie sądowe o eksmisję</w:t>
      </w:r>
      <w:r w:rsidR="00A90D6E">
        <w:t>;</w:t>
      </w:r>
    </w:p>
    <w:p w14:paraId="25AD6D58" w14:textId="51BB4A27" w:rsidR="00BA5DFC" w:rsidRPr="000F12B7" w:rsidRDefault="00BA5DFC" w:rsidP="00232693">
      <w:pPr>
        <w:pStyle w:val="AAAnrnawias"/>
        <w:numPr>
          <w:ilvl w:val="0"/>
          <w:numId w:val="117"/>
        </w:numPr>
        <w:ind w:left="851" w:hanging="284"/>
      </w:pPr>
      <w:r w:rsidRPr="00680ACA">
        <w:t>pozos</w:t>
      </w:r>
      <w:r w:rsidRPr="000F12B7">
        <w:t>tali objęci są postępowaniami windykacyjnymi lub ugodami</w:t>
      </w:r>
      <w:r w:rsidR="00A90D6E">
        <w:t>.</w:t>
      </w:r>
    </w:p>
    <w:p w14:paraId="0948806B" w14:textId="16BD40B0" w:rsidR="00BA5DFC" w:rsidRDefault="00752DA5" w:rsidP="00A7326A">
      <w:pPr>
        <w:pStyle w:val="AAAnrkropka"/>
        <w:ind w:left="567" w:hanging="283"/>
      </w:pPr>
      <w:r>
        <w:t>W</w:t>
      </w:r>
      <w:r w:rsidR="00BA5DFC" w:rsidRPr="000F12B7">
        <w:t xml:space="preserve">olnych lokali było </w:t>
      </w:r>
      <w:r w:rsidR="00BA5DFC">
        <w:t>63</w:t>
      </w:r>
      <w:r w:rsidR="00BA5DFC" w:rsidRPr="000F12B7">
        <w:t>,</w:t>
      </w:r>
      <w:r w:rsidR="00E9152E">
        <w:t xml:space="preserve"> w </w:t>
      </w:r>
      <w:r w:rsidR="00BA5DFC">
        <w:t>tym</w:t>
      </w:r>
    </w:p>
    <w:p w14:paraId="3D734C3B" w14:textId="5DD08F75" w:rsidR="00BA5DFC" w:rsidRDefault="00BA5DFC" w:rsidP="00232693">
      <w:pPr>
        <w:pStyle w:val="AAAnrnawias"/>
        <w:numPr>
          <w:ilvl w:val="0"/>
          <w:numId w:val="118"/>
        </w:numPr>
        <w:ind w:left="851" w:hanging="284"/>
      </w:pPr>
      <w:r>
        <w:t>7 lokali wolnych do najmu</w:t>
      </w:r>
      <w:r w:rsidR="00A90D6E">
        <w:t>;</w:t>
      </w:r>
    </w:p>
    <w:p w14:paraId="0B405897" w14:textId="4FD40B29" w:rsidR="00BA5DFC" w:rsidRDefault="00BA5DFC" w:rsidP="00232693">
      <w:pPr>
        <w:pStyle w:val="AAAnrnawias"/>
        <w:numPr>
          <w:ilvl w:val="0"/>
          <w:numId w:val="118"/>
        </w:numPr>
        <w:ind w:left="851" w:hanging="284"/>
      </w:pPr>
      <w:r>
        <w:t>36 lokal</w:t>
      </w:r>
      <w:r w:rsidR="004F5CD8">
        <w:t>i</w:t>
      </w:r>
      <w:r>
        <w:t xml:space="preserve"> </w:t>
      </w:r>
      <w:r w:rsidRPr="000F12B7">
        <w:t>przeznaczon</w:t>
      </w:r>
      <w:r w:rsidR="004F5CD8">
        <w:t>ych</w:t>
      </w:r>
      <w:r w:rsidRPr="000F12B7">
        <w:t xml:space="preserve"> do remontu</w:t>
      </w:r>
      <w:r w:rsidR="00A90D6E">
        <w:t>;</w:t>
      </w:r>
    </w:p>
    <w:p w14:paraId="3E935493" w14:textId="19F313AC" w:rsidR="00BA5DFC" w:rsidRDefault="00BA5DFC" w:rsidP="00232693">
      <w:pPr>
        <w:pStyle w:val="AAAnrnawias"/>
        <w:numPr>
          <w:ilvl w:val="0"/>
          <w:numId w:val="118"/>
        </w:numPr>
        <w:ind w:left="851" w:hanging="284"/>
      </w:pPr>
      <w:r>
        <w:t>20 lokali niemożliwych do wynajęcia ze względu na stan prawny lub stan techniczny.</w:t>
      </w:r>
    </w:p>
    <w:p w14:paraId="35205C53" w14:textId="77777777" w:rsidR="00BA5DFC" w:rsidRPr="000F12B7" w:rsidRDefault="00BA5DFC" w:rsidP="00DA7B43">
      <w:pPr>
        <w:pStyle w:val="AAAPRZERWA"/>
      </w:pPr>
    </w:p>
    <w:p w14:paraId="3582BC96" w14:textId="3B313D4E" w:rsidR="00BA5DFC" w:rsidRPr="00DA7B43" w:rsidRDefault="00BA5DFC" w:rsidP="00DA7B43">
      <w:pPr>
        <w:pStyle w:val="AAAtekstzwyky"/>
      </w:pPr>
      <w:r w:rsidRPr="00DA7B43">
        <w:t>W 2024 r. zasady przydziału lokali mieszkalnych regulowała uchwała Nr XXXV/42/ 22 Rady Miasta Biała Podlaska z dnia 11 kwietnia 2022 r.</w:t>
      </w:r>
      <w:r w:rsidR="00E9152E">
        <w:t xml:space="preserve"> w </w:t>
      </w:r>
      <w:r w:rsidRPr="00DA7B43">
        <w:t>sprawie zasad wynajmowania lokali wchodzących</w:t>
      </w:r>
      <w:r w:rsidR="00E9152E">
        <w:t xml:space="preserve"> w </w:t>
      </w:r>
      <w:r w:rsidRPr="00DA7B43">
        <w:t>skład mieszkaniowego zasobu Gminy Miejskiej Biała Podlaska</w:t>
      </w:r>
    </w:p>
    <w:p w14:paraId="73899790" w14:textId="6D17A36F" w:rsidR="00BA5DFC" w:rsidRPr="00D02AF0" w:rsidRDefault="00BA5DFC" w:rsidP="00BA5DFC">
      <w:pPr>
        <w:pStyle w:val="AAAtekstzwyky"/>
      </w:pPr>
      <w:r w:rsidRPr="00D02AF0">
        <w:t>Na podstawie zapisów powyższ</w:t>
      </w:r>
      <w:r w:rsidR="004F5CD8">
        <w:t>ej</w:t>
      </w:r>
      <w:r w:rsidRPr="00D02AF0">
        <w:t xml:space="preserve"> uchwał</w:t>
      </w:r>
      <w:r w:rsidR="004F5CD8">
        <w:t>y</w:t>
      </w:r>
      <w:r w:rsidR="00E9152E">
        <w:t xml:space="preserve"> w </w:t>
      </w:r>
      <w:r w:rsidRPr="00D02AF0">
        <w:t>202</w:t>
      </w:r>
      <w:r>
        <w:t>4</w:t>
      </w:r>
      <w:r w:rsidRPr="00D02AF0">
        <w:t xml:space="preserve"> r. do najmu zakwalifikowano: </w:t>
      </w:r>
    </w:p>
    <w:p w14:paraId="00885DB0" w14:textId="30D20D4F" w:rsidR="00BA5DFC" w:rsidRPr="00DA7B43" w:rsidRDefault="00BA5DFC" w:rsidP="00232693">
      <w:pPr>
        <w:pStyle w:val="AAAnrnawias"/>
        <w:numPr>
          <w:ilvl w:val="0"/>
          <w:numId w:val="136"/>
        </w:numPr>
        <w:ind w:left="851" w:hanging="284"/>
      </w:pPr>
      <w:r w:rsidRPr="00DA7B43">
        <w:t>42 wnioski o najem lokalu z 80 złożonych</w:t>
      </w:r>
      <w:r w:rsidR="00A90D6E">
        <w:t>;</w:t>
      </w:r>
      <w:r w:rsidRPr="00DA7B43">
        <w:t xml:space="preserve"> </w:t>
      </w:r>
    </w:p>
    <w:p w14:paraId="0A7ECB7C" w14:textId="3471B656" w:rsidR="00BA5DFC" w:rsidRPr="004646E6" w:rsidRDefault="00BA5DFC" w:rsidP="00232693">
      <w:pPr>
        <w:pStyle w:val="AAAnrnawias"/>
        <w:numPr>
          <w:ilvl w:val="0"/>
          <w:numId w:val="118"/>
        </w:numPr>
        <w:ind w:left="851" w:hanging="284"/>
      </w:pPr>
      <w:r w:rsidRPr="004646E6">
        <w:t>17 wniosków o zamianę lokalu mieszkalnego na inny ze złożonych 20</w:t>
      </w:r>
      <w:r w:rsidR="00A90D6E">
        <w:t>;</w:t>
      </w:r>
      <w:r w:rsidRPr="004646E6">
        <w:t xml:space="preserve"> </w:t>
      </w:r>
    </w:p>
    <w:p w14:paraId="3D50FD69" w14:textId="75438B77" w:rsidR="00BA5DFC" w:rsidRPr="004646E6" w:rsidRDefault="00BA5DFC" w:rsidP="00232693">
      <w:pPr>
        <w:pStyle w:val="AAAnrnawias"/>
        <w:numPr>
          <w:ilvl w:val="0"/>
          <w:numId w:val="118"/>
        </w:numPr>
        <w:ind w:left="851" w:hanging="284"/>
      </w:pPr>
      <w:r w:rsidRPr="004646E6">
        <w:t xml:space="preserve">12 wniosków o przywrócenie tytułu prawnego do zajmowanego lokalu. </w:t>
      </w:r>
    </w:p>
    <w:p w14:paraId="67166E4F" w14:textId="4E35E5FE" w:rsidR="00BA5DFC" w:rsidRPr="00D02AF0" w:rsidRDefault="00BA5DFC" w:rsidP="00DA7B43">
      <w:pPr>
        <w:pStyle w:val="AAAtekstzwyky"/>
      </w:pPr>
      <w:r w:rsidRPr="004646E6">
        <w:t>W oma</w:t>
      </w:r>
      <w:r w:rsidRPr="00D02AF0">
        <w:t xml:space="preserve">wianym </w:t>
      </w:r>
      <w:r w:rsidRPr="00DA7B43">
        <w:t>okresie</w:t>
      </w:r>
      <w:r w:rsidRPr="00D02AF0">
        <w:t>:</w:t>
      </w:r>
    </w:p>
    <w:p w14:paraId="6292C808" w14:textId="42064BFA" w:rsidR="00BA5DFC" w:rsidRPr="00DA7B43" w:rsidRDefault="00BA5DFC" w:rsidP="00232693">
      <w:pPr>
        <w:pStyle w:val="AAAnrnawias"/>
        <w:numPr>
          <w:ilvl w:val="0"/>
          <w:numId w:val="137"/>
        </w:numPr>
        <w:ind w:left="851" w:hanging="284"/>
      </w:pPr>
      <w:r w:rsidRPr="00DA7B43">
        <w:t xml:space="preserve">pozytywnie </w:t>
      </w:r>
      <w:r w:rsidR="00B44AA6">
        <w:t>rozpatrzono</w:t>
      </w:r>
      <w:r w:rsidRPr="00DA7B43">
        <w:t xml:space="preserve"> 31 wniosków o najem lub zamianę, poprzez wydanie skierowania do</w:t>
      </w:r>
      <w:r w:rsidR="002A422D">
        <w:t> </w:t>
      </w:r>
      <w:r w:rsidRPr="00DA7B43">
        <w:t>zawarcia umowy najmu na lokal mieszkalny,</w:t>
      </w:r>
      <w:r w:rsidR="00E9152E">
        <w:t xml:space="preserve"> w </w:t>
      </w:r>
      <w:r w:rsidRPr="00DA7B43">
        <w:t>tym 4 skierowania na najem socjalny lokalu</w:t>
      </w:r>
      <w:r w:rsidR="00A90D6E">
        <w:t>;</w:t>
      </w:r>
      <w:r w:rsidRPr="00DA7B43">
        <w:t xml:space="preserve"> </w:t>
      </w:r>
    </w:p>
    <w:p w14:paraId="3410B3FF" w14:textId="7BBDE898" w:rsidR="00BA5DFC" w:rsidRPr="00DA7B43" w:rsidRDefault="00BA5DFC" w:rsidP="00232693">
      <w:pPr>
        <w:pStyle w:val="AAAnrnawias"/>
        <w:numPr>
          <w:ilvl w:val="0"/>
          <w:numId w:val="118"/>
        </w:numPr>
        <w:ind w:left="851" w:hanging="284"/>
      </w:pPr>
      <w:r w:rsidRPr="00DA7B43">
        <w:t>przeprowadzono 8 postępowań</w:t>
      </w:r>
      <w:r w:rsidR="00E9152E">
        <w:t xml:space="preserve"> w </w:t>
      </w:r>
      <w:r w:rsidRPr="00DA7B43">
        <w:t>zakresie wyrażenia zgody na wstąpienie</w:t>
      </w:r>
      <w:r w:rsidR="00E9152E">
        <w:t xml:space="preserve"> w </w:t>
      </w:r>
      <w:r w:rsidRPr="00DA7B43">
        <w:t>stosunek najmu po zmarłym</w:t>
      </w:r>
      <w:r w:rsidR="00A90D6E">
        <w:t>;</w:t>
      </w:r>
    </w:p>
    <w:p w14:paraId="7FD61659" w14:textId="6DA98320" w:rsidR="00BA5DFC" w:rsidRPr="00DA7B43" w:rsidRDefault="00BA5DFC" w:rsidP="00232693">
      <w:pPr>
        <w:pStyle w:val="AAAnrnawias"/>
        <w:numPr>
          <w:ilvl w:val="0"/>
          <w:numId w:val="118"/>
        </w:numPr>
        <w:ind w:left="851" w:hanging="284"/>
      </w:pPr>
      <w:r w:rsidRPr="00DA7B43">
        <w:t>przeprowadzono 4 postępowania</w:t>
      </w:r>
      <w:r w:rsidR="00E9152E">
        <w:t xml:space="preserve"> w </w:t>
      </w:r>
      <w:r w:rsidRPr="00DA7B43">
        <w:t>zakresie wyrażenia zgody na wstąpienie</w:t>
      </w:r>
      <w:r w:rsidR="00E9152E">
        <w:t xml:space="preserve"> w </w:t>
      </w:r>
      <w:r w:rsidRPr="00DA7B43">
        <w:t>stosunek najmu po spłacie zadłużenia.</w:t>
      </w:r>
    </w:p>
    <w:p w14:paraId="532456EE" w14:textId="77777777" w:rsidR="00BA5DFC" w:rsidRDefault="00BA5DFC" w:rsidP="00DA7B43">
      <w:pPr>
        <w:pStyle w:val="AAAPRZERWA"/>
      </w:pPr>
    </w:p>
    <w:p w14:paraId="3427D961" w14:textId="64E80036" w:rsidR="00BA5DFC" w:rsidRPr="00D02AF0" w:rsidRDefault="00BA5DFC" w:rsidP="00B44AA6">
      <w:pPr>
        <w:pStyle w:val="AAAwypktkreska"/>
        <w:numPr>
          <w:ilvl w:val="0"/>
          <w:numId w:val="0"/>
        </w:numPr>
        <w:ind w:left="283"/>
      </w:pPr>
      <w:r w:rsidRPr="00D02AF0">
        <w:t>W 202</w:t>
      </w:r>
      <w:r>
        <w:t xml:space="preserve">4 </w:t>
      </w:r>
      <w:r w:rsidRPr="00D02AF0">
        <w:t xml:space="preserve">r. zrealizowano </w:t>
      </w:r>
      <w:r>
        <w:t>7</w:t>
      </w:r>
      <w:r w:rsidRPr="00D02AF0">
        <w:t xml:space="preserve"> wyrok</w:t>
      </w:r>
      <w:r>
        <w:t>ów</w:t>
      </w:r>
      <w:r w:rsidRPr="00D02AF0">
        <w:t xml:space="preserve"> sądow</w:t>
      </w:r>
      <w:r>
        <w:t>ych</w:t>
      </w:r>
      <w:r w:rsidRPr="00D02AF0">
        <w:t xml:space="preserve"> z </w:t>
      </w:r>
      <w:r>
        <w:t>11</w:t>
      </w:r>
      <w:r w:rsidRPr="00D02AF0">
        <w:t xml:space="preserve"> złożonych</w:t>
      </w:r>
      <w:r>
        <w:t>,</w:t>
      </w:r>
      <w:r w:rsidRPr="00D02AF0">
        <w:t xml:space="preserve"> do realizacji wskazując </w:t>
      </w:r>
      <w:r>
        <w:t>3</w:t>
      </w:r>
      <w:r w:rsidRPr="00D02AF0">
        <w:t xml:space="preserve"> lokal</w:t>
      </w:r>
      <w:r>
        <w:t>e</w:t>
      </w:r>
      <w:r w:rsidR="00B44AA6">
        <w:t xml:space="preserve"> </w:t>
      </w:r>
      <w:r w:rsidRPr="00D02AF0">
        <w:t>do</w:t>
      </w:r>
      <w:r w:rsidR="002A422D">
        <w:t> </w:t>
      </w:r>
      <w:r w:rsidRPr="00D02AF0">
        <w:t>najmu socjalnego</w:t>
      </w:r>
      <w:r w:rsidR="001864B4">
        <w:t xml:space="preserve"> oraz</w:t>
      </w:r>
      <w:r w:rsidRPr="00D02AF0">
        <w:t xml:space="preserve"> </w:t>
      </w:r>
      <w:r>
        <w:t>4</w:t>
      </w:r>
      <w:r w:rsidRPr="00D02AF0">
        <w:t xml:space="preserve"> pomieszczeni</w:t>
      </w:r>
      <w:r>
        <w:t>a</w:t>
      </w:r>
      <w:r w:rsidRPr="00D02AF0">
        <w:t xml:space="preserve"> tymczasowe</w:t>
      </w:r>
      <w:r>
        <w:t>.</w:t>
      </w:r>
    </w:p>
    <w:p w14:paraId="68CD11BB" w14:textId="01D7A6A4" w:rsidR="00BB0627" w:rsidRPr="00F04193" w:rsidRDefault="00BA5DFC" w:rsidP="00752DA5">
      <w:pPr>
        <w:pStyle w:val="AAAtekstzwyky"/>
      </w:pPr>
      <w:r w:rsidRPr="000F12B7">
        <w:t>Realizując program „Mieszkanie na start”,</w:t>
      </w:r>
      <w:r w:rsidR="00E9152E">
        <w:t xml:space="preserve"> w </w:t>
      </w:r>
      <w:r w:rsidRPr="000F12B7">
        <w:t>202</w:t>
      </w:r>
      <w:r>
        <w:t>4</w:t>
      </w:r>
      <w:r w:rsidRPr="000F12B7">
        <w:t xml:space="preserve"> r. wydano </w:t>
      </w:r>
      <w:r>
        <w:t>11</w:t>
      </w:r>
      <w:r w:rsidRPr="000F12B7">
        <w:t xml:space="preserve"> decyzji</w:t>
      </w:r>
      <w:r w:rsidR="00E9152E">
        <w:t xml:space="preserve"> w </w:t>
      </w:r>
      <w:r w:rsidRPr="000F12B7">
        <w:t>sprawie przyznania dopłat d</w:t>
      </w:r>
      <w:r>
        <w:t>o</w:t>
      </w:r>
      <w:r w:rsidR="002A422D">
        <w:t> </w:t>
      </w:r>
      <w:r>
        <w:t>czynszu oraz przeprowadzono 157</w:t>
      </w:r>
      <w:r w:rsidRPr="000F12B7">
        <w:t xml:space="preserve"> weryfikacji decyzji wydanych</w:t>
      </w:r>
      <w:r w:rsidR="00E9152E">
        <w:t xml:space="preserve"> w </w:t>
      </w:r>
      <w:r w:rsidRPr="000F12B7">
        <w:t>latach ub</w:t>
      </w:r>
      <w:r>
        <w:t>iegłych,</w:t>
      </w:r>
      <w:r w:rsidR="00E9152E">
        <w:t xml:space="preserve"> w </w:t>
      </w:r>
      <w:r>
        <w:t>wyniku czego wydano 9</w:t>
      </w:r>
      <w:r w:rsidRPr="000F12B7">
        <w:t xml:space="preserve"> decyzji zmieniających wysokość dotychczasowych dopłat oraz</w:t>
      </w:r>
      <w:r>
        <w:t xml:space="preserve"> 11</w:t>
      </w:r>
      <w:r w:rsidRPr="000F12B7">
        <w:t xml:space="preserve"> decyzj</w:t>
      </w:r>
      <w:r>
        <w:t>i</w:t>
      </w:r>
      <w:r w:rsidRPr="000F12B7">
        <w:t xml:space="preserve"> waloryzując</w:t>
      </w:r>
      <w:r>
        <w:t>ych ich</w:t>
      </w:r>
      <w:r w:rsidRPr="000F12B7">
        <w:t xml:space="preserve"> wysokość.</w:t>
      </w:r>
    </w:p>
    <w:p w14:paraId="0246D36B" w14:textId="77777777" w:rsidR="004B0017" w:rsidRPr="00F04193" w:rsidRDefault="004B0017" w:rsidP="00A67A90">
      <w:pPr>
        <w:pStyle w:val="AAAPRZERWA"/>
      </w:pPr>
    </w:p>
    <w:p w14:paraId="3AE8E715" w14:textId="78ECB6B7" w:rsidR="00684428" w:rsidRPr="00F04193" w:rsidRDefault="008E38FC" w:rsidP="000D1CB9">
      <w:pPr>
        <w:pStyle w:val="AAAPodrozdzia"/>
        <w:rPr>
          <w:color w:val="000000" w:themeColor="text1"/>
        </w:rPr>
      </w:pPr>
      <w:bookmarkStart w:id="118" w:name="_Toc199350476"/>
      <w:r w:rsidRPr="00F04193">
        <w:rPr>
          <w:color w:val="000000" w:themeColor="text1"/>
        </w:rPr>
        <w:t>GOSPODARKA NIERUCHOMOŚCIAMI</w:t>
      </w:r>
      <w:bookmarkEnd w:id="118"/>
    </w:p>
    <w:p w14:paraId="3ADA16AE" w14:textId="1776AB03" w:rsidR="0069445B" w:rsidRPr="00F04193" w:rsidRDefault="0069445B" w:rsidP="00DC0F98">
      <w:pPr>
        <w:pStyle w:val="AAAtekstzwyky"/>
      </w:pPr>
      <w:r w:rsidRPr="00F04193">
        <w:t>Ze sprzedaży nieruchomości stano</w:t>
      </w:r>
      <w:r w:rsidRPr="0010796B">
        <w:t>wiących własność Gminy Miejskiej Biała Podlaska</w:t>
      </w:r>
      <w:r w:rsidR="00E9152E">
        <w:t xml:space="preserve"> w </w:t>
      </w:r>
      <w:r w:rsidRPr="0010796B">
        <w:t>trybie przetargu i</w:t>
      </w:r>
      <w:r w:rsidR="00E9152E">
        <w:t xml:space="preserve"> w </w:t>
      </w:r>
      <w:r w:rsidRPr="0010796B">
        <w:t>trybie bezprzetargowym</w:t>
      </w:r>
      <w:r w:rsidR="00E9152E">
        <w:t xml:space="preserve"> w </w:t>
      </w:r>
      <w:r w:rsidRPr="00F04193">
        <w:t>2024 r. uzyskano kwotę 1 982 758,81 zł.</w:t>
      </w:r>
    </w:p>
    <w:p w14:paraId="655E182B" w14:textId="77777777" w:rsidR="00A67A90" w:rsidRPr="00F04193" w:rsidRDefault="00A67A90" w:rsidP="00A67A90">
      <w:pPr>
        <w:pStyle w:val="AAAPRZERWA"/>
      </w:pPr>
    </w:p>
    <w:p w14:paraId="0D499D03" w14:textId="7FB8703E" w:rsidR="00C61A4B" w:rsidRPr="00F04193" w:rsidRDefault="00C61A4B" w:rsidP="00C61A4B">
      <w:pPr>
        <w:pStyle w:val="AAAtytutabela"/>
        <w:rPr>
          <w:color w:val="000000" w:themeColor="text1"/>
        </w:rPr>
      </w:pPr>
      <w:bookmarkStart w:id="119" w:name="_Toc103604336"/>
      <w:bookmarkStart w:id="120" w:name="_Toc103860362"/>
      <w:bookmarkStart w:id="121" w:name="_Toc103932533"/>
      <w:bookmarkStart w:id="122" w:name="_Toc103944854"/>
      <w:bookmarkStart w:id="123" w:name="_Toc104289293"/>
      <w:bookmarkStart w:id="124" w:name="_Toc104293244"/>
      <w:bookmarkStart w:id="125" w:name="_Toc104467067"/>
      <w:bookmarkStart w:id="126" w:name="_Toc104550792"/>
      <w:bookmarkStart w:id="127" w:name="_Toc104809099"/>
      <w:bookmarkStart w:id="128" w:name="_Toc104890225"/>
      <w:bookmarkStart w:id="129" w:name="_Toc104900400"/>
      <w:bookmarkStart w:id="130" w:name="_Toc199350662"/>
      <w:r w:rsidRPr="00F04193">
        <w:rPr>
          <w:color w:val="000000" w:themeColor="text1"/>
        </w:rPr>
        <w:t xml:space="preserve">Tabela </w:t>
      </w:r>
      <w:r w:rsidRPr="00F04193">
        <w:rPr>
          <w:noProof/>
          <w:color w:val="000000" w:themeColor="text1"/>
        </w:rPr>
        <w:fldChar w:fldCharType="begin"/>
      </w:r>
      <w:r w:rsidRPr="00F04193">
        <w:rPr>
          <w:noProof/>
          <w:color w:val="000000" w:themeColor="text1"/>
        </w:rPr>
        <w:instrText xml:space="preserve"> SEQ Tabela \* ARABIC </w:instrText>
      </w:r>
      <w:r w:rsidRPr="00F04193">
        <w:rPr>
          <w:noProof/>
          <w:color w:val="000000" w:themeColor="text1"/>
        </w:rPr>
        <w:fldChar w:fldCharType="separate"/>
      </w:r>
      <w:r w:rsidR="00991517">
        <w:rPr>
          <w:noProof/>
          <w:color w:val="000000" w:themeColor="text1"/>
        </w:rPr>
        <w:t>3</w:t>
      </w:r>
      <w:r w:rsidRPr="00F04193">
        <w:rPr>
          <w:noProof/>
          <w:color w:val="000000" w:themeColor="text1"/>
        </w:rPr>
        <w:fldChar w:fldCharType="end"/>
      </w:r>
      <w:r w:rsidRPr="00F04193">
        <w:rPr>
          <w:color w:val="000000" w:themeColor="text1"/>
        </w:rPr>
        <w:t>. Gospodarka nieruchomościami</w:t>
      </w:r>
      <w:bookmarkEnd w:id="119"/>
      <w:bookmarkEnd w:id="120"/>
      <w:bookmarkEnd w:id="121"/>
      <w:bookmarkEnd w:id="122"/>
      <w:bookmarkEnd w:id="123"/>
      <w:bookmarkEnd w:id="124"/>
      <w:bookmarkEnd w:id="125"/>
      <w:bookmarkEnd w:id="126"/>
      <w:bookmarkEnd w:id="127"/>
      <w:bookmarkEnd w:id="128"/>
      <w:bookmarkEnd w:id="129"/>
      <w:bookmarkEnd w:id="130"/>
    </w:p>
    <w:tbl>
      <w:tblPr>
        <w:tblStyle w:val="Tabela-Siatka2"/>
        <w:tblW w:w="9072" w:type="dxa"/>
        <w:tblInd w:w="-5" w:type="dxa"/>
        <w:tblLayout w:type="fixed"/>
        <w:tblLook w:val="0000" w:firstRow="0" w:lastRow="0" w:firstColumn="0" w:lastColumn="0" w:noHBand="0" w:noVBand="0"/>
      </w:tblPr>
      <w:tblGrid>
        <w:gridCol w:w="596"/>
        <w:gridCol w:w="1418"/>
        <w:gridCol w:w="2976"/>
        <w:gridCol w:w="4082"/>
      </w:tblGrid>
      <w:tr w:rsidR="00D15143" w:rsidRPr="00DC0F98" w14:paraId="726E2612" w14:textId="77777777" w:rsidTr="00D603DD">
        <w:tc>
          <w:tcPr>
            <w:tcW w:w="596" w:type="dxa"/>
            <w:shd w:val="clear" w:color="auto" w:fill="B4C6E7" w:themeFill="accent5" w:themeFillTint="66"/>
          </w:tcPr>
          <w:p w14:paraId="5C1935DC" w14:textId="77777777" w:rsidR="00C61A4B" w:rsidRPr="00F04193" w:rsidRDefault="00C61A4B" w:rsidP="00B7334C">
            <w:pPr>
              <w:spacing w:after="0" w:line="240" w:lineRule="auto"/>
              <w:jc w:val="both"/>
              <w:rPr>
                <w:rFonts w:ascii="Arial Narrow" w:eastAsia="SimSun" w:hAnsi="Arial Narrow"/>
                <w:b/>
                <w:color w:val="000000" w:themeColor="text1"/>
                <w:sz w:val="24"/>
                <w:szCs w:val="24"/>
              </w:rPr>
            </w:pPr>
            <w:r w:rsidRPr="00F04193">
              <w:rPr>
                <w:rFonts w:ascii="Arial Narrow" w:eastAsia="SimSun" w:hAnsi="Arial Narrow"/>
                <w:b/>
                <w:color w:val="000000" w:themeColor="text1"/>
                <w:sz w:val="24"/>
                <w:szCs w:val="24"/>
              </w:rPr>
              <w:t>Lp.</w:t>
            </w:r>
          </w:p>
        </w:tc>
        <w:tc>
          <w:tcPr>
            <w:tcW w:w="1418" w:type="dxa"/>
            <w:shd w:val="clear" w:color="auto" w:fill="B4C6E7" w:themeFill="accent5" w:themeFillTint="66"/>
          </w:tcPr>
          <w:p w14:paraId="4E34147C" w14:textId="77777777" w:rsidR="00C61A4B" w:rsidRPr="00F04193" w:rsidRDefault="00C61A4B" w:rsidP="00B7334C">
            <w:pPr>
              <w:suppressLineNumbers/>
              <w:suppressAutoHyphens/>
              <w:spacing w:after="0" w:line="240" w:lineRule="auto"/>
              <w:jc w:val="both"/>
              <w:rPr>
                <w:rFonts w:ascii="Arial Narrow" w:eastAsia="SimSun" w:hAnsi="Arial Narrow"/>
                <w:b/>
                <w:bCs/>
                <w:color w:val="000000" w:themeColor="text1"/>
                <w:kern w:val="2"/>
                <w:sz w:val="24"/>
                <w:szCs w:val="24"/>
                <w:lang w:eastAsia="zh-CN" w:bidi="hi-IN"/>
              </w:rPr>
            </w:pPr>
            <w:r w:rsidRPr="00F04193">
              <w:rPr>
                <w:rFonts w:ascii="Arial Narrow" w:eastAsia="SimSun" w:hAnsi="Arial Narrow"/>
                <w:b/>
                <w:bCs/>
                <w:color w:val="000000" w:themeColor="text1"/>
                <w:kern w:val="2"/>
                <w:sz w:val="24"/>
                <w:szCs w:val="24"/>
                <w:lang w:eastAsia="zh-CN" w:bidi="hi-IN"/>
              </w:rPr>
              <w:t>Działka</w:t>
            </w:r>
          </w:p>
        </w:tc>
        <w:tc>
          <w:tcPr>
            <w:tcW w:w="2976" w:type="dxa"/>
            <w:shd w:val="clear" w:color="auto" w:fill="B4C6E7" w:themeFill="accent5" w:themeFillTint="66"/>
          </w:tcPr>
          <w:p w14:paraId="3F02B18A" w14:textId="77777777" w:rsidR="00C61A4B" w:rsidRPr="00F04193" w:rsidRDefault="00C61A4B" w:rsidP="00B7334C">
            <w:pPr>
              <w:suppressLineNumbers/>
              <w:suppressAutoHyphens/>
              <w:spacing w:after="0" w:line="240" w:lineRule="auto"/>
              <w:jc w:val="both"/>
              <w:rPr>
                <w:rFonts w:ascii="Arial Narrow" w:eastAsia="SimSun" w:hAnsi="Arial Narrow"/>
                <w:b/>
                <w:bCs/>
                <w:color w:val="000000" w:themeColor="text1"/>
                <w:kern w:val="2"/>
                <w:sz w:val="24"/>
                <w:szCs w:val="24"/>
                <w:lang w:eastAsia="zh-CN" w:bidi="hi-IN"/>
              </w:rPr>
            </w:pPr>
            <w:r w:rsidRPr="00F04193">
              <w:rPr>
                <w:rFonts w:ascii="Arial Narrow" w:eastAsia="SimSun" w:hAnsi="Arial Narrow"/>
                <w:b/>
                <w:bCs/>
                <w:color w:val="000000" w:themeColor="text1"/>
                <w:kern w:val="2"/>
                <w:sz w:val="24"/>
                <w:szCs w:val="24"/>
                <w:lang w:eastAsia="zh-CN" w:bidi="hi-IN"/>
              </w:rPr>
              <w:t>Powierzchnia (ha)</w:t>
            </w:r>
          </w:p>
        </w:tc>
        <w:tc>
          <w:tcPr>
            <w:tcW w:w="4082" w:type="dxa"/>
            <w:shd w:val="clear" w:color="auto" w:fill="B4C6E7" w:themeFill="accent5" w:themeFillTint="66"/>
          </w:tcPr>
          <w:p w14:paraId="6561C276" w14:textId="77777777" w:rsidR="00C61A4B" w:rsidRPr="00F04193" w:rsidRDefault="00C61A4B" w:rsidP="00B7334C">
            <w:pPr>
              <w:suppressLineNumbers/>
              <w:suppressAutoHyphens/>
              <w:spacing w:after="0" w:line="240" w:lineRule="auto"/>
              <w:jc w:val="both"/>
              <w:rPr>
                <w:rFonts w:ascii="Arial Narrow" w:eastAsia="SimSun" w:hAnsi="Arial Narrow"/>
                <w:b/>
                <w:bCs/>
                <w:color w:val="000000" w:themeColor="text1"/>
                <w:kern w:val="2"/>
                <w:sz w:val="24"/>
                <w:szCs w:val="24"/>
                <w:lang w:eastAsia="zh-CN" w:bidi="hi-IN"/>
              </w:rPr>
            </w:pPr>
            <w:r w:rsidRPr="00F04193">
              <w:rPr>
                <w:rFonts w:ascii="Arial Narrow" w:eastAsia="SimSun" w:hAnsi="Arial Narrow"/>
                <w:b/>
                <w:bCs/>
                <w:color w:val="000000" w:themeColor="text1"/>
                <w:kern w:val="2"/>
                <w:sz w:val="24"/>
                <w:szCs w:val="24"/>
                <w:lang w:eastAsia="zh-CN" w:bidi="hi-IN"/>
              </w:rPr>
              <w:t>Położenie</w:t>
            </w:r>
          </w:p>
        </w:tc>
      </w:tr>
      <w:tr w:rsidR="005C7F12" w:rsidRPr="00DC0F98" w14:paraId="665B5ED1" w14:textId="77777777" w:rsidTr="00D603DD">
        <w:trPr>
          <w:trHeight w:val="248"/>
        </w:trPr>
        <w:tc>
          <w:tcPr>
            <w:tcW w:w="596" w:type="dxa"/>
          </w:tcPr>
          <w:p w14:paraId="06B76E63" w14:textId="77777777" w:rsidR="005C7F12" w:rsidRPr="00F04193" w:rsidRDefault="005C7F12" w:rsidP="00B7334C">
            <w:pPr>
              <w:spacing w:after="0" w:line="240" w:lineRule="auto"/>
              <w:jc w:val="both"/>
              <w:rPr>
                <w:rFonts w:ascii="Arial Narrow" w:eastAsia="SimSun" w:hAnsi="Arial Narrow"/>
                <w:color w:val="000000" w:themeColor="text1"/>
                <w:sz w:val="24"/>
                <w:szCs w:val="24"/>
              </w:rPr>
            </w:pPr>
            <w:r w:rsidRPr="00F04193">
              <w:rPr>
                <w:rFonts w:ascii="Arial Narrow" w:eastAsia="SimSun" w:hAnsi="Arial Narrow"/>
                <w:color w:val="000000" w:themeColor="text1"/>
                <w:sz w:val="24"/>
                <w:szCs w:val="24"/>
              </w:rPr>
              <w:t>1.</w:t>
            </w:r>
          </w:p>
        </w:tc>
        <w:tc>
          <w:tcPr>
            <w:tcW w:w="1418" w:type="dxa"/>
          </w:tcPr>
          <w:p w14:paraId="46128A88" w14:textId="61D269C0"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1428</w:t>
            </w:r>
          </w:p>
        </w:tc>
        <w:tc>
          <w:tcPr>
            <w:tcW w:w="2976" w:type="dxa"/>
          </w:tcPr>
          <w:p w14:paraId="50595095" w14:textId="01404E9C"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udz.1/4 części</w:t>
            </w:r>
            <w:r w:rsidR="00E9152E">
              <w:rPr>
                <w:rFonts w:ascii="Arial Narrow" w:hAnsi="Arial Narrow"/>
                <w:color w:val="000000"/>
                <w:sz w:val="24"/>
                <w:szCs w:val="24"/>
              </w:rPr>
              <w:t xml:space="preserve"> w </w:t>
            </w:r>
            <w:r w:rsidRPr="00F04193">
              <w:rPr>
                <w:rFonts w:ascii="Arial Narrow" w:hAnsi="Arial Narrow"/>
                <w:color w:val="000000"/>
                <w:sz w:val="24"/>
                <w:szCs w:val="24"/>
              </w:rPr>
              <w:t>0,0847</w:t>
            </w:r>
          </w:p>
        </w:tc>
        <w:tc>
          <w:tcPr>
            <w:tcW w:w="4082" w:type="dxa"/>
          </w:tcPr>
          <w:p w14:paraId="0D75416B" w14:textId="281EF248"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ul. Artyleryjska</w:t>
            </w:r>
          </w:p>
        </w:tc>
      </w:tr>
      <w:tr w:rsidR="005C7F12" w:rsidRPr="00DC0F98" w14:paraId="368C0230" w14:textId="77777777" w:rsidTr="00D603DD">
        <w:tc>
          <w:tcPr>
            <w:tcW w:w="596" w:type="dxa"/>
          </w:tcPr>
          <w:p w14:paraId="5A515390" w14:textId="77777777" w:rsidR="005C7F12" w:rsidRPr="00F04193" w:rsidRDefault="005C7F12" w:rsidP="00B7334C">
            <w:pPr>
              <w:spacing w:after="0" w:line="240" w:lineRule="auto"/>
              <w:jc w:val="both"/>
              <w:rPr>
                <w:rFonts w:ascii="Arial Narrow" w:eastAsia="SimSun" w:hAnsi="Arial Narrow"/>
                <w:color w:val="000000" w:themeColor="text1"/>
                <w:sz w:val="24"/>
                <w:szCs w:val="24"/>
              </w:rPr>
            </w:pPr>
            <w:r w:rsidRPr="00F04193">
              <w:rPr>
                <w:rFonts w:ascii="Arial Narrow" w:eastAsia="SimSun" w:hAnsi="Arial Narrow"/>
                <w:color w:val="000000" w:themeColor="text1"/>
                <w:sz w:val="24"/>
                <w:szCs w:val="24"/>
              </w:rPr>
              <w:t>2.</w:t>
            </w:r>
          </w:p>
        </w:tc>
        <w:tc>
          <w:tcPr>
            <w:tcW w:w="1418" w:type="dxa"/>
          </w:tcPr>
          <w:p w14:paraId="61644460" w14:textId="77777777" w:rsidR="005C7F12" w:rsidRPr="00F04193" w:rsidRDefault="005C7F12" w:rsidP="00B7334C">
            <w:pPr>
              <w:tabs>
                <w:tab w:val="left" w:pos="5103"/>
                <w:tab w:val="left" w:pos="6379"/>
              </w:tabs>
              <w:spacing w:after="0" w:line="240" w:lineRule="auto"/>
              <w:jc w:val="both"/>
              <w:rPr>
                <w:rFonts w:ascii="Arial Narrow" w:hAnsi="Arial Narrow"/>
                <w:color w:val="000000"/>
                <w:sz w:val="24"/>
                <w:szCs w:val="24"/>
              </w:rPr>
            </w:pPr>
            <w:r w:rsidRPr="00F04193">
              <w:rPr>
                <w:rFonts w:ascii="Arial Narrow" w:hAnsi="Arial Narrow"/>
                <w:color w:val="000000"/>
                <w:sz w:val="24"/>
                <w:szCs w:val="24"/>
              </w:rPr>
              <w:t>2005/78</w:t>
            </w:r>
          </w:p>
          <w:p w14:paraId="5EA005C4" w14:textId="77777777" w:rsidR="005C7F12" w:rsidRPr="00F04193" w:rsidRDefault="005C7F12" w:rsidP="00B7334C">
            <w:pPr>
              <w:tabs>
                <w:tab w:val="left" w:pos="5103"/>
                <w:tab w:val="left" w:pos="6379"/>
              </w:tabs>
              <w:spacing w:after="0" w:line="240" w:lineRule="auto"/>
              <w:jc w:val="both"/>
              <w:rPr>
                <w:rFonts w:ascii="Arial Narrow" w:hAnsi="Arial Narrow"/>
                <w:color w:val="000000"/>
                <w:sz w:val="24"/>
                <w:szCs w:val="24"/>
              </w:rPr>
            </w:pPr>
            <w:r w:rsidRPr="00F04193">
              <w:rPr>
                <w:rFonts w:ascii="Arial Narrow" w:hAnsi="Arial Narrow"/>
                <w:color w:val="000000"/>
                <w:sz w:val="24"/>
                <w:szCs w:val="24"/>
              </w:rPr>
              <w:t>2005/165</w:t>
            </w:r>
          </w:p>
          <w:p w14:paraId="05587960" w14:textId="2F86B841"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2005/167</w:t>
            </w:r>
          </w:p>
        </w:tc>
        <w:tc>
          <w:tcPr>
            <w:tcW w:w="2976" w:type="dxa"/>
          </w:tcPr>
          <w:p w14:paraId="3CF4F027" w14:textId="77777777" w:rsidR="005C7F12" w:rsidRPr="00F04193" w:rsidRDefault="005C7F12" w:rsidP="00B7334C">
            <w:pPr>
              <w:tabs>
                <w:tab w:val="left" w:pos="5103"/>
                <w:tab w:val="left" w:pos="6379"/>
              </w:tabs>
              <w:spacing w:after="0" w:line="240" w:lineRule="auto"/>
              <w:jc w:val="both"/>
              <w:rPr>
                <w:rFonts w:ascii="Arial Narrow" w:hAnsi="Arial Narrow"/>
                <w:color w:val="000000"/>
                <w:sz w:val="24"/>
                <w:szCs w:val="24"/>
              </w:rPr>
            </w:pPr>
            <w:r w:rsidRPr="00F04193">
              <w:rPr>
                <w:rFonts w:ascii="Arial Narrow" w:hAnsi="Arial Narrow"/>
                <w:color w:val="000000"/>
                <w:sz w:val="24"/>
                <w:szCs w:val="24"/>
              </w:rPr>
              <w:t>0,0547</w:t>
            </w:r>
          </w:p>
          <w:p w14:paraId="1BADDBDE" w14:textId="77777777" w:rsidR="005C7F12" w:rsidRPr="00F04193" w:rsidRDefault="005C7F12" w:rsidP="00B7334C">
            <w:pPr>
              <w:tabs>
                <w:tab w:val="left" w:pos="5103"/>
                <w:tab w:val="left" w:pos="6379"/>
              </w:tabs>
              <w:spacing w:after="0" w:line="240" w:lineRule="auto"/>
              <w:jc w:val="both"/>
              <w:rPr>
                <w:rFonts w:ascii="Arial Narrow" w:hAnsi="Arial Narrow"/>
                <w:color w:val="000000"/>
                <w:sz w:val="24"/>
                <w:szCs w:val="24"/>
              </w:rPr>
            </w:pPr>
            <w:r w:rsidRPr="00F04193">
              <w:rPr>
                <w:rFonts w:ascii="Arial Narrow" w:hAnsi="Arial Narrow"/>
                <w:color w:val="000000"/>
                <w:sz w:val="24"/>
                <w:szCs w:val="24"/>
              </w:rPr>
              <w:t>0,8351</w:t>
            </w:r>
          </w:p>
          <w:p w14:paraId="2E34FC84" w14:textId="5E57565A"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0,2791</w:t>
            </w:r>
          </w:p>
        </w:tc>
        <w:tc>
          <w:tcPr>
            <w:tcW w:w="4082" w:type="dxa"/>
          </w:tcPr>
          <w:p w14:paraId="41C826F9" w14:textId="57989223"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ul. 61 Lotniczego Pułku Szkolno-Bojowego</w:t>
            </w:r>
          </w:p>
        </w:tc>
      </w:tr>
      <w:tr w:rsidR="005C7F12" w:rsidRPr="00DC0F98" w14:paraId="0BAB2305" w14:textId="77777777" w:rsidTr="00D603DD">
        <w:tc>
          <w:tcPr>
            <w:tcW w:w="596" w:type="dxa"/>
          </w:tcPr>
          <w:p w14:paraId="343CBC36" w14:textId="77777777" w:rsidR="005C7F12" w:rsidRPr="00F04193" w:rsidRDefault="005C7F12" w:rsidP="00B7334C">
            <w:pPr>
              <w:spacing w:after="0" w:line="240" w:lineRule="auto"/>
              <w:jc w:val="both"/>
              <w:rPr>
                <w:rFonts w:ascii="Arial Narrow" w:eastAsia="SimSun" w:hAnsi="Arial Narrow"/>
                <w:color w:val="000000" w:themeColor="text1"/>
                <w:sz w:val="24"/>
                <w:szCs w:val="24"/>
              </w:rPr>
            </w:pPr>
            <w:r w:rsidRPr="00F04193">
              <w:rPr>
                <w:rFonts w:ascii="Arial Narrow" w:eastAsia="SimSun" w:hAnsi="Arial Narrow"/>
                <w:color w:val="000000" w:themeColor="text1"/>
                <w:sz w:val="24"/>
                <w:szCs w:val="24"/>
              </w:rPr>
              <w:t>3.</w:t>
            </w:r>
          </w:p>
        </w:tc>
        <w:tc>
          <w:tcPr>
            <w:tcW w:w="1418" w:type="dxa"/>
          </w:tcPr>
          <w:p w14:paraId="190D361E" w14:textId="132B2195"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543/10</w:t>
            </w:r>
          </w:p>
        </w:tc>
        <w:tc>
          <w:tcPr>
            <w:tcW w:w="2976" w:type="dxa"/>
          </w:tcPr>
          <w:p w14:paraId="2AE1CFDA" w14:textId="78B414F0"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0,4826</w:t>
            </w:r>
          </w:p>
        </w:tc>
        <w:tc>
          <w:tcPr>
            <w:tcW w:w="4082" w:type="dxa"/>
          </w:tcPr>
          <w:p w14:paraId="33EFA574" w14:textId="2F9423CA"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ul. Metalowa</w:t>
            </w:r>
          </w:p>
        </w:tc>
      </w:tr>
      <w:tr w:rsidR="005C7F12" w:rsidRPr="00DC0F98" w14:paraId="10562AF9" w14:textId="77777777" w:rsidTr="00D603DD">
        <w:tc>
          <w:tcPr>
            <w:tcW w:w="596" w:type="dxa"/>
          </w:tcPr>
          <w:p w14:paraId="3F6B1C0E" w14:textId="77777777" w:rsidR="005C7F12" w:rsidRPr="00F04193" w:rsidRDefault="005C7F12" w:rsidP="00B7334C">
            <w:pPr>
              <w:spacing w:after="0" w:line="240" w:lineRule="auto"/>
              <w:jc w:val="both"/>
              <w:rPr>
                <w:rFonts w:ascii="Arial Narrow" w:eastAsia="SimSun" w:hAnsi="Arial Narrow"/>
                <w:color w:val="000000" w:themeColor="text1"/>
                <w:sz w:val="24"/>
                <w:szCs w:val="24"/>
              </w:rPr>
            </w:pPr>
            <w:r w:rsidRPr="00F04193">
              <w:rPr>
                <w:rFonts w:ascii="Arial Narrow" w:eastAsia="SimSun" w:hAnsi="Arial Narrow"/>
                <w:color w:val="000000" w:themeColor="text1"/>
                <w:sz w:val="24"/>
                <w:szCs w:val="24"/>
              </w:rPr>
              <w:t>4.</w:t>
            </w:r>
          </w:p>
        </w:tc>
        <w:tc>
          <w:tcPr>
            <w:tcW w:w="1418" w:type="dxa"/>
          </w:tcPr>
          <w:p w14:paraId="0B20297E" w14:textId="612DC5BC"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2442/12</w:t>
            </w:r>
          </w:p>
        </w:tc>
        <w:tc>
          <w:tcPr>
            <w:tcW w:w="2976" w:type="dxa"/>
          </w:tcPr>
          <w:p w14:paraId="6BE48988" w14:textId="3407B6D5"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0,0190</w:t>
            </w:r>
          </w:p>
        </w:tc>
        <w:tc>
          <w:tcPr>
            <w:tcW w:w="4082" w:type="dxa"/>
          </w:tcPr>
          <w:p w14:paraId="397D208A" w14:textId="26FDD4AF"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ul. Ogrodowa</w:t>
            </w:r>
          </w:p>
        </w:tc>
      </w:tr>
      <w:tr w:rsidR="005C7F12" w:rsidRPr="00DC0F98" w14:paraId="76B246C7" w14:textId="77777777" w:rsidTr="00D603DD">
        <w:tc>
          <w:tcPr>
            <w:tcW w:w="596" w:type="dxa"/>
          </w:tcPr>
          <w:p w14:paraId="54BB47F4" w14:textId="77777777" w:rsidR="005C7F12" w:rsidRPr="00F04193" w:rsidRDefault="005C7F12" w:rsidP="00B7334C">
            <w:pPr>
              <w:spacing w:after="0" w:line="240" w:lineRule="auto"/>
              <w:jc w:val="both"/>
              <w:rPr>
                <w:rFonts w:ascii="Arial Narrow" w:eastAsia="SimSun" w:hAnsi="Arial Narrow"/>
                <w:color w:val="000000" w:themeColor="text1"/>
                <w:sz w:val="24"/>
                <w:szCs w:val="24"/>
              </w:rPr>
            </w:pPr>
            <w:r w:rsidRPr="00F04193">
              <w:rPr>
                <w:rFonts w:ascii="Arial Narrow" w:eastAsia="SimSun" w:hAnsi="Arial Narrow"/>
                <w:color w:val="000000" w:themeColor="text1"/>
                <w:sz w:val="24"/>
                <w:szCs w:val="24"/>
              </w:rPr>
              <w:t>5.</w:t>
            </w:r>
          </w:p>
        </w:tc>
        <w:tc>
          <w:tcPr>
            <w:tcW w:w="1418" w:type="dxa"/>
          </w:tcPr>
          <w:p w14:paraId="5C47F21C" w14:textId="77777777" w:rsidR="005C7F12" w:rsidRPr="00F04193" w:rsidRDefault="005C7F12" w:rsidP="00B7334C">
            <w:pPr>
              <w:tabs>
                <w:tab w:val="left" w:pos="5103"/>
                <w:tab w:val="left" w:pos="6379"/>
              </w:tabs>
              <w:spacing w:after="0" w:line="240" w:lineRule="auto"/>
              <w:jc w:val="both"/>
              <w:rPr>
                <w:rFonts w:ascii="Arial Narrow" w:hAnsi="Arial Narrow"/>
                <w:color w:val="000000"/>
                <w:sz w:val="24"/>
                <w:szCs w:val="24"/>
              </w:rPr>
            </w:pPr>
            <w:r w:rsidRPr="00F04193">
              <w:rPr>
                <w:rFonts w:ascii="Arial Narrow" w:hAnsi="Arial Narrow"/>
                <w:color w:val="000000"/>
                <w:sz w:val="24"/>
                <w:szCs w:val="24"/>
              </w:rPr>
              <w:t>151/7</w:t>
            </w:r>
          </w:p>
          <w:p w14:paraId="2FC45001" w14:textId="72D5061A"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151/22</w:t>
            </w:r>
          </w:p>
        </w:tc>
        <w:tc>
          <w:tcPr>
            <w:tcW w:w="2976" w:type="dxa"/>
          </w:tcPr>
          <w:p w14:paraId="6C16CF68" w14:textId="77777777" w:rsidR="005C7F12" w:rsidRPr="00F04193" w:rsidRDefault="005C7F12" w:rsidP="00B7334C">
            <w:pPr>
              <w:tabs>
                <w:tab w:val="left" w:pos="5103"/>
                <w:tab w:val="left" w:pos="6379"/>
              </w:tabs>
              <w:spacing w:after="0" w:line="240" w:lineRule="auto"/>
              <w:jc w:val="both"/>
              <w:rPr>
                <w:rFonts w:ascii="Arial Narrow" w:hAnsi="Arial Narrow"/>
                <w:color w:val="000000"/>
                <w:sz w:val="24"/>
                <w:szCs w:val="24"/>
              </w:rPr>
            </w:pPr>
            <w:r w:rsidRPr="00F04193">
              <w:rPr>
                <w:rFonts w:ascii="Arial Narrow" w:hAnsi="Arial Narrow"/>
                <w:color w:val="000000"/>
                <w:sz w:val="24"/>
                <w:szCs w:val="24"/>
              </w:rPr>
              <w:t>0,1436</w:t>
            </w:r>
          </w:p>
          <w:p w14:paraId="193E1394" w14:textId="77BD968C"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udz.1/72 części</w:t>
            </w:r>
            <w:r w:rsidR="00E9152E">
              <w:rPr>
                <w:rFonts w:ascii="Arial Narrow" w:hAnsi="Arial Narrow"/>
                <w:color w:val="000000"/>
                <w:sz w:val="24"/>
                <w:szCs w:val="24"/>
              </w:rPr>
              <w:t xml:space="preserve"> w </w:t>
            </w:r>
            <w:r w:rsidRPr="00F04193">
              <w:rPr>
                <w:rFonts w:ascii="Arial Narrow" w:hAnsi="Arial Narrow"/>
                <w:color w:val="000000"/>
                <w:sz w:val="24"/>
                <w:szCs w:val="24"/>
              </w:rPr>
              <w:t>0,0646</w:t>
            </w:r>
          </w:p>
        </w:tc>
        <w:tc>
          <w:tcPr>
            <w:tcW w:w="4082" w:type="dxa"/>
          </w:tcPr>
          <w:p w14:paraId="7D81C6BD" w14:textId="59F9A46E"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ul. Radziwiłłowska</w:t>
            </w:r>
          </w:p>
        </w:tc>
      </w:tr>
      <w:tr w:rsidR="005C7F12" w:rsidRPr="00DC0F98" w14:paraId="4356F227" w14:textId="77777777" w:rsidTr="00D603DD">
        <w:tc>
          <w:tcPr>
            <w:tcW w:w="596" w:type="dxa"/>
          </w:tcPr>
          <w:p w14:paraId="305245E4" w14:textId="77777777" w:rsidR="005C7F12" w:rsidRPr="00F04193" w:rsidRDefault="005C7F12" w:rsidP="00B7334C">
            <w:pPr>
              <w:spacing w:after="0" w:line="240" w:lineRule="auto"/>
              <w:jc w:val="both"/>
              <w:rPr>
                <w:rFonts w:ascii="Arial Narrow" w:eastAsia="SimSun" w:hAnsi="Arial Narrow"/>
                <w:color w:val="000000" w:themeColor="text1"/>
                <w:sz w:val="24"/>
                <w:szCs w:val="24"/>
              </w:rPr>
            </w:pPr>
            <w:r w:rsidRPr="00F04193">
              <w:rPr>
                <w:rFonts w:ascii="Arial Narrow" w:eastAsia="SimSun" w:hAnsi="Arial Narrow"/>
                <w:color w:val="000000" w:themeColor="text1"/>
                <w:sz w:val="24"/>
                <w:szCs w:val="24"/>
              </w:rPr>
              <w:lastRenderedPageBreak/>
              <w:t>6.</w:t>
            </w:r>
          </w:p>
        </w:tc>
        <w:tc>
          <w:tcPr>
            <w:tcW w:w="1418" w:type="dxa"/>
          </w:tcPr>
          <w:p w14:paraId="4C27766E" w14:textId="77777777" w:rsidR="005C7F12" w:rsidRPr="00F04193" w:rsidRDefault="005C7F12" w:rsidP="00B7334C">
            <w:pPr>
              <w:tabs>
                <w:tab w:val="left" w:pos="5103"/>
                <w:tab w:val="left" w:pos="6379"/>
              </w:tabs>
              <w:spacing w:after="0" w:line="240" w:lineRule="auto"/>
              <w:jc w:val="both"/>
              <w:rPr>
                <w:rFonts w:ascii="Arial Narrow" w:hAnsi="Arial Narrow"/>
                <w:color w:val="000000"/>
                <w:sz w:val="24"/>
                <w:szCs w:val="24"/>
              </w:rPr>
            </w:pPr>
            <w:r w:rsidRPr="00F04193">
              <w:rPr>
                <w:rFonts w:ascii="Arial Narrow" w:hAnsi="Arial Narrow"/>
                <w:color w:val="000000"/>
                <w:sz w:val="24"/>
                <w:szCs w:val="24"/>
              </w:rPr>
              <w:t>116/5</w:t>
            </w:r>
          </w:p>
          <w:p w14:paraId="5F501092" w14:textId="592601C7"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116/6</w:t>
            </w:r>
          </w:p>
        </w:tc>
        <w:tc>
          <w:tcPr>
            <w:tcW w:w="2976" w:type="dxa"/>
          </w:tcPr>
          <w:p w14:paraId="1B1E1D76" w14:textId="77777777" w:rsidR="005C7F12" w:rsidRPr="00F04193" w:rsidRDefault="005C7F12" w:rsidP="00B7334C">
            <w:pPr>
              <w:tabs>
                <w:tab w:val="left" w:pos="5103"/>
                <w:tab w:val="left" w:pos="6379"/>
              </w:tabs>
              <w:spacing w:after="0" w:line="240" w:lineRule="auto"/>
              <w:jc w:val="both"/>
              <w:rPr>
                <w:rFonts w:ascii="Arial Narrow" w:hAnsi="Arial Narrow"/>
                <w:color w:val="000000"/>
                <w:sz w:val="24"/>
                <w:szCs w:val="24"/>
              </w:rPr>
            </w:pPr>
            <w:r w:rsidRPr="00F04193">
              <w:rPr>
                <w:rFonts w:ascii="Arial Narrow" w:hAnsi="Arial Narrow"/>
                <w:color w:val="000000"/>
                <w:sz w:val="24"/>
                <w:szCs w:val="24"/>
              </w:rPr>
              <w:t>0,0671</w:t>
            </w:r>
          </w:p>
          <w:p w14:paraId="1D989B97" w14:textId="6432DFD6"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udz.1/2 części</w:t>
            </w:r>
            <w:r w:rsidR="00E9152E">
              <w:rPr>
                <w:rFonts w:ascii="Arial Narrow" w:hAnsi="Arial Narrow"/>
                <w:color w:val="000000"/>
                <w:sz w:val="24"/>
                <w:szCs w:val="24"/>
              </w:rPr>
              <w:t xml:space="preserve"> w </w:t>
            </w:r>
            <w:r w:rsidRPr="00F04193">
              <w:rPr>
                <w:rFonts w:ascii="Arial Narrow" w:hAnsi="Arial Narrow"/>
                <w:color w:val="000000"/>
                <w:sz w:val="24"/>
                <w:szCs w:val="24"/>
              </w:rPr>
              <w:t>0,0253</w:t>
            </w:r>
          </w:p>
        </w:tc>
        <w:tc>
          <w:tcPr>
            <w:tcW w:w="4082" w:type="dxa"/>
          </w:tcPr>
          <w:p w14:paraId="0295AE93" w14:textId="1B2CD4D8"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ul. Ceglana</w:t>
            </w:r>
          </w:p>
        </w:tc>
      </w:tr>
      <w:tr w:rsidR="005C7F12" w:rsidRPr="00DC0F98" w14:paraId="19413ADC" w14:textId="77777777" w:rsidTr="00D603DD">
        <w:trPr>
          <w:trHeight w:val="75"/>
        </w:trPr>
        <w:tc>
          <w:tcPr>
            <w:tcW w:w="596" w:type="dxa"/>
          </w:tcPr>
          <w:p w14:paraId="79949736" w14:textId="77777777" w:rsidR="005C7F12" w:rsidRPr="00F04193" w:rsidRDefault="005C7F12" w:rsidP="00B7334C">
            <w:pPr>
              <w:spacing w:after="0" w:line="240" w:lineRule="auto"/>
              <w:jc w:val="both"/>
              <w:rPr>
                <w:rFonts w:ascii="Arial Narrow" w:eastAsia="SimSun" w:hAnsi="Arial Narrow"/>
                <w:color w:val="000000" w:themeColor="text1"/>
                <w:sz w:val="24"/>
                <w:szCs w:val="24"/>
              </w:rPr>
            </w:pPr>
            <w:r w:rsidRPr="00F04193">
              <w:rPr>
                <w:rFonts w:ascii="Arial Narrow" w:eastAsia="SimSun" w:hAnsi="Arial Narrow"/>
                <w:color w:val="000000" w:themeColor="text1"/>
                <w:sz w:val="24"/>
                <w:szCs w:val="24"/>
              </w:rPr>
              <w:t>7.</w:t>
            </w:r>
          </w:p>
        </w:tc>
        <w:tc>
          <w:tcPr>
            <w:tcW w:w="1418" w:type="dxa"/>
          </w:tcPr>
          <w:p w14:paraId="5479E9AD" w14:textId="21EE357E"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1091/68</w:t>
            </w:r>
          </w:p>
        </w:tc>
        <w:tc>
          <w:tcPr>
            <w:tcW w:w="2976" w:type="dxa"/>
          </w:tcPr>
          <w:p w14:paraId="640683D0" w14:textId="4A86E024"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0,0398</w:t>
            </w:r>
          </w:p>
        </w:tc>
        <w:tc>
          <w:tcPr>
            <w:tcW w:w="4082" w:type="dxa"/>
          </w:tcPr>
          <w:p w14:paraId="68FBA6F7" w14:textId="335195DA"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ul. Sidorska</w:t>
            </w:r>
          </w:p>
        </w:tc>
      </w:tr>
      <w:tr w:rsidR="005C7F12" w:rsidRPr="00DC0F98" w14:paraId="69B054F9" w14:textId="77777777" w:rsidTr="00D603DD">
        <w:tc>
          <w:tcPr>
            <w:tcW w:w="596" w:type="dxa"/>
          </w:tcPr>
          <w:p w14:paraId="767BB753" w14:textId="77777777" w:rsidR="005C7F12" w:rsidRPr="00F04193" w:rsidRDefault="005C7F12" w:rsidP="00B7334C">
            <w:pPr>
              <w:spacing w:after="0" w:line="240" w:lineRule="auto"/>
              <w:jc w:val="both"/>
              <w:rPr>
                <w:rFonts w:ascii="Arial Narrow" w:eastAsia="SimSun" w:hAnsi="Arial Narrow"/>
                <w:color w:val="000000" w:themeColor="text1"/>
                <w:sz w:val="24"/>
                <w:szCs w:val="24"/>
              </w:rPr>
            </w:pPr>
            <w:r w:rsidRPr="00F04193">
              <w:rPr>
                <w:rFonts w:ascii="Arial Narrow" w:eastAsia="SimSun" w:hAnsi="Arial Narrow"/>
                <w:color w:val="000000" w:themeColor="text1"/>
                <w:sz w:val="24"/>
                <w:szCs w:val="24"/>
              </w:rPr>
              <w:t>8.</w:t>
            </w:r>
          </w:p>
        </w:tc>
        <w:tc>
          <w:tcPr>
            <w:tcW w:w="1418" w:type="dxa"/>
          </w:tcPr>
          <w:p w14:paraId="0334EE35" w14:textId="5BEE9EB1"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1091/66</w:t>
            </w:r>
          </w:p>
        </w:tc>
        <w:tc>
          <w:tcPr>
            <w:tcW w:w="2976" w:type="dxa"/>
          </w:tcPr>
          <w:p w14:paraId="20A30EE5" w14:textId="6C4AC59D"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0,4454</w:t>
            </w:r>
          </w:p>
        </w:tc>
        <w:tc>
          <w:tcPr>
            <w:tcW w:w="4082" w:type="dxa"/>
          </w:tcPr>
          <w:p w14:paraId="2A7F1E0B" w14:textId="0B8C05A9"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ul. Sidorska</w:t>
            </w:r>
          </w:p>
        </w:tc>
      </w:tr>
      <w:tr w:rsidR="005C7F12" w:rsidRPr="00DC0F98" w14:paraId="2C06962D" w14:textId="77777777" w:rsidTr="00D603DD">
        <w:tc>
          <w:tcPr>
            <w:tcW w:w="596" w:type="dxa"/>
          </w:tcPr>
          <w:p w14:paraId="2CB8D184" w14:textId="77777777"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themeColor="text1"/>
                <w:sz w:val="24"/>
                <w:szCs w:val="24"/>
              </w:rPr>
              <w:t>9.</w:t>
            </w:r>
          </w:p>
        </w:tc>
        <w:tc>
          <w:tcPr>
            <w:tcW w:w="1418" w:type="dxa"/>
          </w:tcPr>
          <w:p w14:paraId="40122C2A" w14:textId="77777777" w:rsidR="005C7F12" w:rsidRPr="00F04193" w:rsidRDefault="005C7F12" w:rsidP="00B7334C">
            <w:pPr>
              <w:tabs>
                <w:tab w:val="left" w:pos="5103"/>
                <w:tab w:val="left" w:pos="6379"/>
              </w:tabs>
              <w:spacing w:after="0" w:line="240" w:lineRule="auto"/>
              <w:jc w:val="both"/>
              <w:rPr>
                <w:rFonts w:ascii="Arial Narrow" w:hAnsi="Arial Narrow"/>
                <w:color w:val="000000"/>
                <w:sz w:val="24"/>
                <w:szCs w:val="24"/>
              </w:rPr>
            </w:pPr>
            <w:r w:rsidRPr="00F04193">
              <w:rPr>
                <w:rFonts w:ascii="Arial Narrow" w:hAnsi="Arial Narrow"/>
                <w:color w:val="000000"/>
                <w:sz w:val="24"/>
                <w:szCs w:val="24"/>
              </w:rPr>
              <w:t>1091/65</w:t>
            </w:r>
          </w:p>
          <w:p w14:paraId="494A6E7F" w14:textId="15C1CDFC"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1091/67</w:t>
            </w:r>
          </w:p>
        </w:tc>
        <w:tc>
          <w:tcPr>
            <w:tcW w:w="2976" w:type="dxa"/>
          </w:tcPr>
          <w:p w14:paraId="37799A77" w14:textId="77777777" w:rsidR="005C7F12" w:rsidRPr="00F04193" w:rsidRDefault="005C7F12" w:rsidP="00B7334C">
            <w:pPr>
              <w:tabs>
                <w:tab w:val="left" w:pos="5103"/>
                <w:tab w:val="left" w:pos="6379"/>
              </w:tabs>
              <w:spacing w:after="0" w:line="240" w:lineRule="auto"/>
              <w:jc w:val="both"/>
              <w:rPr>
                <w:rFonts w:ascii="Arial Narrow" w:hAnsi="Arial Narrow"/>
                <w:color w:val="000000"/>
                <w:sz w:val="24"/>
                <w:szCs w:val="24"/>
              </w:rPr>
            </w:pPr>
            <w:r w:rsidRPr="00F04193">
              <w:rPr>
                <w:rFonts w:ascii="Arial Narrow" w:hAnsi="Arial Narrow"/>
                <w:color w:val="000000"/>
                <w:sz w:val="24"/>
                <w:szCs w:val="24"/>
              </w:rPr>
              <w:t>0,0790</w:t>
            </w:r>
          </w:p>
          <w:p w14:paraId="477DEB28" w14:textId="4707E8C1"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0,0372</w:t>
            </w:r>
          </w:p>
        </w:tc>
        <w:tc>
          <w:tcPr>
            <w:tcW w:w="4082" w:type="dxa"/>
          </w:tcPr>
          <w:p w14:paraId="44B34263" w14:textId="15791466"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ul. Sidorska</w:t>
            </w:r>
          </w:p>
        </w:tc>
      </w:tr>
      <w:tr w:rsidR="005C7F12" w:rsidRPr="00DC0F98" w14:paraId="2395F73B" w14:textId="77777777" w:rsidTr="00D603DD">
        <w:tc>
          <w:tcPr>
            <w:tcW w:w="596" w:type="dxa"/>
          </w:tcPr>
          <w:p w14:paraId="13BBF765" w14:textId="77777777"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themeColor="text1"/>
                <w:sz w:val="24"/>
                <w:szCs w:val="24"/>
              </w:rPr>
              <w:t>10.</w:t>
            </w:r>
          </w:p>
        </w:tc>
        <w:tc>
          <w:tcPr>
            <w:tcW w:w="1418" w:type="dxa"/>
          </w:tcPr>
          <w:p w14:paraId="2611FCAF" w14:textId="77777777" w:rsidR="005C7F12" w:rsidRPr="00F04193" w:rsidRDefault="005C7F12" w:rsidP="00B7334C">
            <w:pPr>
              <w:tabs>
                <w:tab w:val="left" w:pos="5103"/>
                <w:tab w:val="left" w:pos="6379"/>
              </w:tabs>
              <w:spacing w:after="0" w:line="240" w:lineRule="auto"/>
              <w:jc w:val="both"/>
              <w:rPr>
                <w:rFonts w:ascii="Arial Narrow" w:hAnsi="Arial Narrow"/>
                <w:color w:val="000000"/>
                <w:sz w:val="24"/>
                <w:szCs w:val="24"/>
              </w:rPr>
            </w:pPr>
            <w:r w:rsidRPr="00F04193">
              <w:rPr>
                <w:rFonts w:ascii="Arial Narrow" w:hAnsi="Arial Narrow"/>
                <w:color w:val="000000"/>
                <w:sz w:val="24"/>
                <w:szCs w:val="24"/>
              </w:rPr>
              <w:t>1770/6</w:t>
            </w:r>
          </w:p>
          <w:p w14:paraId="2D0E9644" w14:textId="61105030"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461/6</w:t>
            </w:r>
          </w:p>
        </w:tc>
        <w:tc>
          <w:tcPr>
            <w:tcW w:w="2976" w:type="dxa"/>
          </w:tcPr>
          <w:p w14:paraId="3F67D632" w14:textId="77777777" w:rsidR="005C7F12" w:rsidRPr="00F04193" w:rsidRDefault="005C7F12" w:rsidP="00B7334C">
            <w:pPr>
              <w:tabs>
                <w:tab w:val="left" w:pos="5103"/>
                <w:tab w:val="left" w:pos="6379"/>
              </w:tabs>
              <w:spacing w:after="0" w:line="240" w:lineRule="auto"/>
              <w:jc w:val="both"/>
              <w:rPr>
                <w:rFonts w:ascii="Arial Narrow" w:hAnsi="Arial Narrow"/>
                <w:color w:val="000000"/>
                <w:sz w:val="24"/>
                <w:szCs w:val="24"/>
              </w:rPr>
            </w:pPr>
            <w:r w:rsidRPr="00F04193">
              <w:rPr>
                <w:rFonts w:ascii="Arial Narrow" w:hAnsi="Arial Narrow"/>
                <w:color w:val="000000"/>
                <w:sz w:val="24"/>
                <w:szCs w:val="24"/>
              </w:rPr>
              <w:t>0,0034</w:t>
            </w:r>
          </w:p>
          <w:p w14:paraId="23A76780" w14:textId="49E1380C"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0,0003</w:t>
            </w:r>
          </w:p>
        </w:tc>
        <w:tc>
          <w:tcPr>
            <w:tcW w:w="4082" w:type="dxa"/>
          </w:tcPr>
          <w:p w14:paraId="29A02EF7" w14:textId="77777777" w:rsidR="005C7F12" w:rsidRPr="00F04193" w:rsidRDefault="005C7F12" w:rsidP="00B7334C">
            <w:pPr>
              <w:tabs>
                <w:tab w:val="left" w:pos="5103"/>
                <w:tab w:val="left" w:pos="6379"/>
              </w:tabs>
              <w:spacing w:after="0" w:line="240" w:lineRule="auto"/>
              <w:jc w:val="both"/>
              <w:rPr>
                <w:rFonts w:ascii="Arial Narrow" w:hAnsi="Arial Narrow"/>
                <w:color w:val="000000"/>
                <w:sz w:val="24"/>
                <w:szCs w:val="24"/>
              </w:rPr>
            </w:pPr>
            <w:r w:rsidRPr="00F04193">
              <w:rPr>
                <w:rFonts w:ascii="Arial Narrow" w:hAnsi="Arial Narrow"/>
                <w:color w:val="000000"/>
                <w:sz w:val="24"/>
                <w:szCs w:val="24"/>
              </w:rPr>
              <w:t>ul. Bittnera</w:t>
            </w:r>
          </w:p>
          <w:p w14:paraId="683A6733" w14:textId="2F4E38A3"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ul. Francuska</w:t>
            </w:r>
          </w:p>
        </w:tc>
      </w:tr>
      <w:tr w:rsidR="005C7F12" w:rsidRPr="00DC0F98" w14:paraId="345062B8" w14:textId="77777777" w:rsidTr="00D603DD">
        <w:tc>
          <w:tcPr>
            <w:tcW w:w="596" w:type="dxa"/>
          </w:tcPr>
          <w:p w14:paraId="4B3A54E5" w14:textId="77777777"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themeColor="text1"/>
                <w:sz w:val="24"/>
                <w:szCs w:val="24"/>
              </w:rPr>
              <w:t>11.</w:t>
            </w:r>
          </w:p>
        </w:tc>
        <w:tc>
          <w:tcPr>
            <w:tcW w:w="1418" w:type="dxa"/>
          </w:tcPr>
          <w:p w14:paraId="17D7B374" w14:textId="66DF89D9"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407</w:t>
            </w:r>
          </w:p>
        </w:tc>
        <w:tc>
          <w:tcPr>
            <w:tcW w:w="2976" w:type="dxa"/>
          </w:tcPr>
          <w:p w14:paraId="490C2FF3" w14:textId="28B8325C"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0,0178</w:t>
            </w:r>
          </w:p>
        </w:tc>
        <w:tc>
          <w:tcPr>
            <w:tcW w:w="4082" w:type="dxa"/>
          </w:tcPr>
          <w:p w14:paraId="739849B4" w14:textId="3D70B5CF" w:rsidR="005C7F12" w:rsidRPr="00F04193" w:rsidRDefault="005C7F12" w:rsidP="00B7334C">
            <w:pPr>
              <w:tabs>
                <w:tab w:val="left" w:pos="5103"/>
                <w:tab w:val="left" w:pos="6379"/>
              </w:tabs>
              <w:spacing w:after="0" w:line="240" w:lineRule="auto"/>
              <w:jc w:val="both"/>
              <w:rPr>
                <w:rFonts w:ascii="Arial Narrow" w:hAnsi="Arial Narrow"/>
                <w:color w:val="000000" w:themeColor="text1"/>
                <w:sz w:val="24"/>
                <w:szCs w:val="24"/>
              </w:rPr>
            </w:pPr>
            <w:r w:rsidRPr="00F04193">
              <w:rPr>
                <w:rFonts w:ascii="Arial Narrow" w:hAnsi="Arial Narrow"/>
                <w:color w:val="000000"/>
                <w:sz w:val="24"/>
                <w:szCs w:val="24"/>
              </w:rPr>
              <w:t>ul. Winiarska</w:t>
            </w:r>
          </w:p>
        </w:tc>
      </w:tr>
    </w:tbl>
    <w:p w14:paraId="0AE80F14" w14:textId="77777777" w:rsidR="00C61A4B" w:rsidRPr="00530343" w:rsidRDefault="00C61A4B" w:rsidP="00C61A4B">
      <w:pPr>
        <w:pStyle w:val="AAAtytutabela"/>
        <w:rPr>
          <w:color w:val="000000" w:themeColor="text1"/>
          <w:sz w:val="12"/>
          <w:szCs w:val="12"/>
        </w:rPr>
      </w:pPr>
    </w:p>
    <w:p w14:paraId="7B75C985" w14:textId="77777777" w:rsidR="00143B6A" w:rsidRPr="00F04193" w:rsidRDefault="00143B6A" w:rsidP="00143B6A">
      <w:pPr>
        <w:pStyle w:val="AAAtekstzwyky"/>
        <w:rPr>
          <w:color w:val="000000"/>
        </w:rPr>
      </w:pPr>
      <w:r w:rsidRPr="00F04193">
        <w:rPr>
          <w:color w:val="000000"/>
        </w:rPr>
        <w:t xml:space="preserve">W </w:t>
      </w:r>
      <w:r w:rsidRPr="003E5B85">
        <w:t>ramach gospodarowania nieruchomościami kwota 277 195,00 zł została przeznaczona na następując</w:t>
      </w:r>
      <w:r w:rsidRPr="00F04193">
        <w:rPr>
          <w:color w:val="000000"/>
        </w:rPr>
        <w:t>e działania:</w:t>
      </w:r>
    </w:p>
    <w:p w14:paraId="70C0E102" w14:textId="43FB587F" w:rsidR="00143B6A" w:rsidRPr="0010796B" w:rsidRDefault="00143B6A" w:rsidP="00232693">
      <w:pPr>
        <w:pStyle w:val="AAAnrnawias"/>
        <w:numPr>
          <w:ilvl w:val="0"/>
          <w:numId w:val="29"/>
        </w:numPr>
        <w:ind w:left="567" w:hanging="283"/>
      </w:pPr>
      <w:r w:rsidRPr="00F04193">
        <w:t xml:space="preserve">wypłaty </w:t>
      </w:r>
      <w:r w:rsidRPr="0010796B">
        <w:t>odszkodowań z tytułu przejścia własności nieruchomości na rzecz Gminy Miejskiej,</w:t>
      </w:r>
      <w:r w:rsidR="00E9152E">
        <w:t xml:space="preserve"> w </w:t>
      </w:r>
      <w:r w:rsidRPr="0010796B">
        <w:t>wyniku wydanych decyzji ZRID pod budowę ul. Średniej, Sidorskiej, Jana Pawła II;</w:t>
      </w:r>
    </w:p>
    <w:p w14:paraId="328506EF" w14:textId="7E42A244" w:rsidR="00143B6A" w:rsidRPr="0010796B" w:rsidRDefault="00143B6A" w:rsidP="00EE1736">
      <w:pPr>
        <w:pStyle w:val="AAAnrnawias"/>
        <w:ind w:left="567" w:hanging="283"/>
      </w:pPr>
      <w:r w:rsidRPr="0010796B">
        <w:t>wypłaty odszkodowań z tytułu przejęcia gruntów na własność Gminy Miejskiej</w:t>
      </w:r>
      <w:r w:rsidR="00E9152E">
        <w:t xml:space="preserve"> w </w:t>
      </w:r>
      <w:r w:rsidRPr="0010796B">
        <w:t>wyniku podziałów geodezyjnych, zgodnie z art.</w:t>
      </w:r>
      <w:r w:rsidR="00137400">
        <w:t xml:space="preserve"> </w:t>
      </w:r>
      <w:r w:rsidRPr="0010796B">
        <w:t xml:space="preserve">98 ustawy </w:t>
      </w:r>
      <w:r w:rsidR="00937CC9">
        <w:t xml:space="preserve">z dnia 21 sierpnia 1997 r. </w:t>
      </w:r>
      <w:r w:rsidRPr="0010796B">
        <w:t>o gospodarce nieruchomościami</w:t>
      </w:r>
      <w:r w:rsidR="00937CC9">
        <w:t xml:space="preserve"> (Dz. U. z 2024 r. poz. 1145</w:t>
      </w:r>
      <w:r w:rsidR="009E54B5">
        <w:t>,</w:t>
      </w:r>
      <w:r w:rsidR="00937CC9">
        <w:t xml:space="preserve"> z późn. zm.)</w:t>
      </w:r>
      <w:r w:rsidRPr="0010796B">
        <w:t>;</w:t>
      </w:r>
    </w:p>
    <w:p w14:paraId="3467C662" w14:textId="77777777" w:rsidR="00143B6A" w:rsidRPr="00F04193" w:rsidRDefault="00143B6A" w:rsidP="00EE1736">
      <w:pPr>
        <w:pStyle w:val="AAAnrnawias"/>
        <w:ind w:left="567" w:hanging="283"/>
      </w:pPr>
      <w:r w:rsidRPr="0010796B">
        <w:t>koszty wykonania operatów szacunkowych 3 budynków przeznaczonych do rozbiórki przy ulicy Podleśnej</w:t>
      </w:r>
      <w:r w:rsidRPr="00F04193">
        <w:t>.</w:t>
      </w:r>
    </w:p>
    <w:p w14:paraId="4DD63D84" w14:textId="77777777" w:rsidR="00786CA1" w:rsidRPr="00F04193" w:rsidRDefault="00786CA1" w:rsidP="00A67A90">
      <w:pPr>
        <w:pStyle w:val="AAAPRZERWA"/>
      </w:pPr>
    </w:p>
    <w:p w14:paraId="5555AC13" w14:textId="5A85E278" w:rsidR="00F91198" w:rsidRPr="00F04193" w:rsidRDefault="00E1127B" w:rsidP="000D1CB9">
      <w:pPr>
        <w:pStyle w:val="AAAPodrozdzia"/>
        <w:rPr>
          <w:color w:val="000000" w:themeColor="text1"/>
        </w:rPr>
      </w:pPr>
      <w:bookmarkStart w:id="131" w:name="_Toc199350477"/>
      <w:r w:rsidRPr="00F04193">
        <w:rPr>
          <w:color w:val="000000" w:themeColor="text1"/>
        </w:rPr>
        <w:t>MIEJSCOWE PLANY ZAGOSPODAROWANIA PRZESTRZENNEGO MIASTA BIAŁA PODLASKA</w:t>
      </w:r>
      <w:bookmarkStart w:id="132" w:name="_Hlk72859105"/>
      <w:bookmarkEnd w:id="131"/>
    </w:p>
    <w:bookmarkEnd w:id="132"/>
    <w:p w14:paraId="10381A56" w14:textId="66EA3422" w:rsidR="004C721B" w:rsidRPr="00EE1736" w:rsidRDefault="00C63FAE" w:rsidP="00EE1736">
      <w:pPr>
        <w:pStyle w:val="AAAtekstzwyky"/>
        <w:rPr>
          <w:color w:val="FF0000"/>
        </w:rPr>
      </w:pPr>
      <w:r w:rsidRPr="00F04193">
        <w:rPr>
          <w:color w:val="000000" w:themeColor="text1"/>
        </w:rPr>
        <w:t xml:space="preserve">Na </w:t>
      </w:r>
      <w:r w:rsidRPr="00F04193">
        <w:t xml:space="preserve">terenie </w:t>
      </w:r>
      <w:r w:rsidRPr="00BC6242">
        <w:t xml:space="preserve">miasta obowiązuje 79 miejscowych planów zagospodarowania </w:t>
      </w:r>
      <w:r w:rsidRPr="00EE1736">
        <w:t>przestrzennego (w tym ich zmiany).</w:t>
      </w:r>
      <w:r w:rsidR="00E9152E">
        <w:t xml:space="preserve"> </w:t>
      </w:r>
      <w:r w:rsidR="00C24620">
        <w:t>W</w:t>
      </w:r>
      <w:r w:rsidR="00E9152E">
        <w:t> </w:t>
      </w:r>
      <w:r w:rsidRPr="00EE1736">
        <w:t xml:space="preserve">2024 r. zostały uchwalone dwie zmiany planów miejscowych oraz trzy plany miejscowe.  </w:t>
      </w:r>
      <w:r w:rsidR="004F50C1">
        <w:t>O</w:t>
      </w:r>
      <w:r w:rsidRPr="00EE1736">
        <w:t>bejmują obszar o powierzchni 3 357 ha, co stanowi ok. 68 % powierzchni miasta. Na koniec 2024 r.</w:t>
      </w:r>
      <w:r w:rsidR="00E9152E">
        <w:t xml:space="preserve"> w </w:t>
      </w:r>
      <w:r w:rsidRPr="00EE1736">
        <w:t>trakcie opracowania było 5 planów miejscowych i 9 zmian planów miejscowych.</w:t>
      </w:r>
      <w:r w:rsidRPr="00F04193">
        <w:t xml:space="preserve"> </w:t>
      </w:r>
    </w:p>
    <w:p w14:paraId="0A78F100" w14:textId="77777777" w:rsidR="009800D8" w:rsidRPr="00F04193" w:rsidRDefault="009800D8" w:rsidP="005C59C4">
      <w:pPr>
        <w:pStyle w:val="AAAPRZERWA"/>
        <w:rPr>
          <w:color w:val="000000" w:themeColor="text1"/>
        </w:rPr>
      </w:pPr>
    </w:p>
    <w:p w14:paraId="4BBB1804" w14:textId="0190F6B1" w:rsidR="005C59C4" w:rsidRPr="00F04193" w:rsidRDefault="005C59C4" w:rsidP="005C59C4">
      <w:pPr>
        <w:pStyle w:val="AAAtytutabela"/>
        <w:rPr>
          <w:color w:val="000000" w:themeColor="text1"/>
        </w:rPr>
      </w:pPr>
      <w:bookmarkStart w:id="133" w:name="_Toc103604337"/>
      <w:bookmarkStart w:id="134" w:name="_Toc103860363"/>
      <w:bookmarkStart w:id="135" w:name="_Toc103932534"/>
      <w:bookmarkStart w:id="136" w:name="_Toc103944855"/>
      <w:bookmarkStart w:id="137" w:name="_Toc104289294"/>
      <w:bookmarkStart w:id="138" w:name="_Toc104293245"/>
      <w:bookmarkStart w:id="139" w:name="_Toc104467068"/>
      <w:bookmarkStart w:id="140" w:name="_Toc104550793"/>
      <w:bookmarkStart w:id="141" w:name="_Toc104809100"/>
      <w:bookmarkStart w:id="142" w:name="_Toc104890226"/>
      <w:bookmarkStart w:id="143" w:name="_Toc104900401"/>
      <w:bookmarkStart w:id="144" w:name="_Toc199350663"/>
      <w:bookmarkStart w:id="145" w:name="_Toc72156383"/>
      <w:bookmarkStart w:id="146" w:name="_Toc72932964"/>
      <w:bookmarkStart w:id="147" w:name="_Toc72936880"/>
      <w:bookmarkStart w:id="148" w:name="_Toc73097670"/>
      <w:bookmarkStart w:id="149" w:name="_Toc73097848"/>
      <w:bookmarkStart w:id="150" w:name="_Toc73098436"/>
      <w:bookmarkStart w:id="151" w:name="_Toc73100097"/>
      <w:bookmarkStart w:id="152" w:name="_Toc73106019"/>
      <w:bookmarkStart w:id="153" w:name="_Toc73345421"/>
      <w:bookmarkStart w:id="154" w:name="_Toc73348955"/>
      <w:bookmarkStart w:id="155" w:name="_Toc73352685"/>
      <w:bookmarkStart w:id="156" w:name="_Toc73353019"/>
      <w:r w:rsidRPr="00F04193">
        <w:rPr>
          <w:color w:val="000000" w:themeColor="text1"/>
        </w:rPr>
        <w:t xml:space="preserve">Tabela </w:t>
      </w:r>
      <w:r w:rsidRPr="00F04193">
        <w:rPr>
          <w:noProof/>
          <w:color w:val="000000" w:themeColor="text1"/>
        </w:rPr>
        <w:fldChar w:fldCharType="begin"/>
      </w:r>
      <w:r w:rsidRPr="00F04193">
        <w:rPr>
          <w:noProof/>
          <w:color w:val="000000" w:themeColor="text1"/>
        </w:rPr>
        <w:instrText xml:space="preserve"> SEQ Tabela \* ARABIC </w:instrText>
      </w:r>
      <w:r w:rsidRPr="00F04193">
        <w:rPr>
          <w:noProof/>
          <w:color w:val="000000" w:themeColor="text1"/>
        </w:rPr>
        <w:fldChar w:fldCharType="separate"/>
      </w:r>
      <w:r w:rsidR="00991517">
        <w:rPr>
          <w:noProof/>
          <w:color w:val="000000" w:themeColor="text1"/>
        </w:rPr>
        <w:t>4</w:t>
      </w:r>
      <w:r w:rsidRPr="00F04193">
        <w:rPr>
          <w:noProof/>
          <w:color w:val="000000" w:themeColor="text1"/>
        </w:rPr>
        <w:fldChar w:fldCharType="end"/>
      </w:r>
      <w:r w:rsidRPr="00F04193">
        <w:rPr>
          <w:color w:val="000000" w:themeColor="text1"/>
        </w:rPr>
        <w:t>. Miejscowe plany zagospodarowania przestrzennego</w:t>
      </w:r>
      <w:r w:rsidR="00E9152E">
        <w:rPr>
          <w:color w:val="000000" w:themeColor="text1"/>
        </w:rPr>
        <w:t xml:space="preserve"> w </w:t>
      </w:r>
      <w:r w:rsidRPr="00F04193">
        <w:rPr>
          <w:color w:val="000000" w:themeColor="text1"/>
        </w:rPr>
        <w:t>trakcie opracowania</w:t>
      </w:r>
      <w:bookmarkEnd w:id="133"/>
      <w:bookmarkEnd w:id="134"/>
      <w:bookmarkEnd w:id="135"/>
      <w:bookmarkEnd w:id="136"/>
      <w:bookmarkEnd w:id="137"/>
      <w:bookmarkEnd w:id="138"/>
      <w:bookmarkEnd w:id="139"/>
      <w:bookmarkEnd w:id="140"/>
      <w:bookmarkEnd w:id="141"/>
      <w:bookmarkEnd w:id="142"/>
      <w:bookmarkEnd w:id="143"/>
      <w:bookmarkEnd w:id="144"/>
    </w:p>
    <w:tbl>
      <w:tblPr>
        <w:tblW w:w="906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
        <w:gridCol w:w="3640"/>
        <w:gridCol w:w="4915"/>
      </w:tblGrid>
      <w:tr w:rsidR="00D15143" w:rsidRPr="00DC0F98" w14:paraId="2440737B" w14:textId="77777777" w:rsidTr="00D603DD">
        <w:tc>
          <w:tcPr>
            <w:tcW w:w="512" w:type="dxa"/>
            <w:shd w:val="clear" w:color="auto" w:fill="B4C6E7" w:themeFill="accent5" w:themeFillTint="66"/>
            <w:vAlign w:val="center"/>
          </w:tcPr>
          <w:bookmarkEnd w:id="145"/>
          <w:bookmarkEnd w:id="146"/>
          <w:bookmarkEnd w:id="147"/>
          <w:bookmarkEnd w:id="148"/>
          <w:bookmarkEnd w:id="149"/>
          <w:bookmarkEnd w:id="150"/>
          <w:bookmarkEnd w:id="151"/>
          <w:bookmarkEnd w:id="152"/>
          <w:bookmarkEnd w:id="153"/>
          <w:bookmarkEnd w:id="154"/>
          <w:bookmarkEnd w:id="155"/>
          <w:bookmarkEnd w:id="156"/>
          <w:p w14:paraId="639538A1" w14:textId="77777777" w:rsidR="005C59C4" w:rsidRPr="00010D84" w:rsidRDefault="005C59C4" w:rsidP="00B7334C">
            <w:pPr>
              <w:spacing w:after="0" w:line="240" w:lineRule="auto"/>
              <w:rPr>
                <w:rFonts w:ascii="Arial Narrow" w:eastAsia="Times New Roman" w:hAnsi="Arial Narrow"/>
                <w:b/>
                <w:color w:val="000000" w:themeColor="text1"/>
                <w:sz w:val="24"/>
                <w:szCs w:val="24"/>
              </w:rPr>
            </w:pPr>
            <w:r w:rsidRPr="00010D84">
              <w:rPr>
                <w:rFonts w:ascii="Arial Narrow" w:eastAsia="Times New Roman" w:hAnsi="Arial Narrow"/>
                <w:b/>
                <w:color w:val="000000" w:themeColor="text1"/>
                <w:sz w:val="24"/>
                <w:szCs w:val="24"/>
              </w:rPr>
              <w:t>Lp.</w:t>
            </w:r>
          </w:p>
        </w:tc>
        <w:tc>
          <w:tcPr>
            <w:tcW w:w="3640" w:type="dxa"/>
            <w:shd w:val="clear" w:color="auto" w:fill="B4C6E7" w:themeFill="accent5" w:themeFillTint="66"/>
            <w:vAlign w:val="center"/>
          </w:tcPr>
          <w:p w14:paraId="6EAA56E5" w14:textId="77777777" w:rsidR="005C59C4" w:rsidRPr="00010D84" w:rsidRDefault="005C59C4" w:rsidP="00B7334C">
            <w:pPr>
              <w:spacing w:after="0" w:line="240" w:lineRule="auto"/>
              <w:jc w:val="center"/>
              <w:rPr>
                <w:rFonts w:ascii="Arial Narrow" w:eastAsia="Times New Roman" w:hAnsi="Arial Narrow"/>
                <w:b/>
                <w:color w:val="000000" w:themeColor="text1"/>
                <w:sz w:val="24"/>
                <w:szCs w:val="24"/>
              </w:rPr>
            </w:pPr>
            <w:r w:rsidRPr="00010D84">
              <w:rPr>
                <w:rFonts w:ascii="Arial Narrow" w:eastAsia="Times New Roman" w:hAnsi="Arial Narrow"/>
                <w:b/>
                <w:color w:val="000000" w:themeColor="text1"/>
                <w:sz w:val="24"/>
                <w:szCs w:val="24"/>
              </w:rPr>
              <w:t xml:space="preserve">Nr uchwały Rady Miasta </w:t>
            </w:r>
          </w:p>
          <w:p w14:paraId="17D48A4D" w14:textId="77777777" w:rsidR="005C59C4" w:rsidRPr="00010D84" w:rsidRDefault="005C59C4" w:rsidP="00B7334C">
            <w:pPr>
              <w:spacing w:after="0" w:line="240" w:lineRule="auto"/>
              <w:jc w:val="center"/>
              <w:rPr>
                <w:rFonts w:ascii="Arial Narrow" w:eastAsia="Times New Roman" w:hAnsi="Arial Narrow"/>
                <w:b/>
                <w:color w:val="000000" w:themeColor="text1"/>
                <w:sz w:val="24"/>
                <w:szCs w:val="24"/>
              </w:rPr>
            </w:pPr>
            <w:r w:rsidRPr="00010D84">
              <w:rPr>
                <w:rFonts w:ascii="Arial Narrow" w:eastAsia="Times New Roman" w:hAnsi="Arial Narrow"/>
                <w:b/>
                <w:color w:val="000000" w:themeColor="text1"/>
                <w:sz w:val="24"/>
                <w:szCs w:val="24"/>
              </w:rPr>
              <w:t>Biała Podlaska i data przyjęcia</w:t>
            </w:r>
          </w:p>
        </w:tc>
        <w:tc>
          <w:tcPr>
            <w:tcW w:w="4915" w:type="dxa"/>
            <w:shd w:val="clear" w:color="auto" w:fill="B4C6E7" w:themeFill="accent5" w:themeFillTint="66"/>
            <w:vAlign w:val="center"/>
          </w:tcPr>
          <w:p w14:paraId="4FCA703B" w14:textId="77777777" w:rsidR="005C59C4" w:rsidRPr="00010D84" w:rsidRDefault="005C59C4" w:rsidP="00B7334C">
            <w:pPr>
              <w:spacing w:after="0" w:line="240" w:lineRule="auto"/>
              <w:jc w:val="center"/>
              <w:rPr>
                <w:rFonts w:ascii="Arial Narrow" w:eastAsia="Times New Roman" w:hAnsi="Arial Narrow"/>
                <w:b/>
                <w:color w:val="000000" w:themeColor="text1"/>
                <w:sz w:val="24"/>
                <w:szCs w:val="24"/>
              </w:rPr>
            </w:pPr>
            <w:r w:rsidRPr="00010D84">
              <w:rPr>
                <w:rFonts w:ascii="Arial Narrow" w:eastAsia="Times New Roman" w:hAnsi="Arial Narrow"/>
                <w:b/>
                <w:color w:val="000000" w:themeColor="text1"/>
                <w:sz w:val="24"/>
                <w:szCs w:val="24"/>
              </w:rPr>
              <w:t>Nazwa planu miejscowego</w:t>
            </w:r>
          </w:p>
        </w:tc>
      </w:tr>
      <w:tr w:rsidR="00611247" w:rsidRPr="00DC0F98" w14:paraId="46735196" w14:textId="77777777" w:rsidTr="00D603DD">
        <w:tc>
          <w:tcPr>
            <w:tcW w:w="512" w:type="dxa"/>
            <w:shd w:val="clear" w:color="auto" w:fill="auto"/>
            <w:vAlign w:val="center"/>
          </w:tcPr>
          <w:p w14:paraId="579B0CAD" w14:textId="44F00C6D"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1.</w:t>
            </w:r>
          </w:p>
        </w:tc>
        <w:tc>
          <w:tcPr>
            <w:tcW w:w="3640" w:type="dxa"/>
            <w:shd w:val="clear" w:color="auto" w:fill="auto"/>
            <w:vAlign w:val="center"/>
          </w:tcPr>
          <w:p w14:paraId="72421E43" w14:textId="48198AB0"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 xml:space="preserve">Nr XXV/53/21 z dnia 28.06.2021 r. </w:t>
            </w:r>
          </w:p>
        </w:tc>
        <w:tc>
          <w:tcPr>
            <w:tcW w:w="4915" w:type="dxa"/>
            <w:shd w:val="clear" w:color="auto" w:fill="auto"/>
            <w:vAlign w:val="center"/>
          </w:tcPr>
          <w:p w14:paraId="6D8FF33D" w14:textId="16EA5AA8"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zmiana miejscowego planu zagospodarowania przestrzennego rejonu dworca PKP (obszar A)</w:t>
            </w:r>
          </w:p>
        </w:tc>
      </w:tr>
      <w:tr w:rsidR="00611247" w:rsidRPr="00DC0F98" w14:paraId="020C49E5" w14:textId="77777777" w:rsidTr="00D603DD">
        <w:trPr>
          <w:trHeight w:val="331"/>
        </w:trPr>
        <w:tc>
          <w:tcPr>
            <w:tcW w:w="512" w:type="dxa"/>
            <w:shd w:val="clear" w:color="auto" w:fill="auto"/>
            <w:vAlign w:val="center"/>
          </w:tcPr>
          <w:p w14:paraId="510DCD05" w14:textId="37A494E8"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hAnsi="Arial Narrow"/>
                <w:color w:val="000000" w:themeColor="text1"/>
                <w:sz w:val="24"/>
                <w:szCs w:val="24"/>
              </w:rPr>
              <w:t xml:space="preserve">2. </w:t>
            </w:r>
          </w:p>
        </w:tc>
        <w:tc>
          <w:tcPr>
            <w:tcW w:w="3640" w:type="dxa"/>
            <w:shd w:val="clear" w:color="auto" w:fill="auto"/>
            <w:vAlign w:val="center"/>
          </w:tcPr>
          <w:p w14:paraId="0CA2648A" w14:textId="77777777"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 xml:space="preserve">Nr XXV/55/21 z dnia 28.06.2021 r. </w:t>
            </w:r>
          </w:p>
          <w:p w14:paraId="197F1761" w14:textId="3FF152C3"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Nr L/32/23 z dnia 27.03.2023 r.</w:t>
            </w:r>
          </w:p>
        </w:tc>
        <w:tc>
          <w:tcPr>
            <w:tcW w:w="4915" w:type="dxa"/>
            <w:shd w:val="clear" w:color="auto" w:fill="auto"/>
            <w:vAlign w:val="center"/>
          </w:tcPr>
          <w:p w14:paraId="3BB0A08E" w14:textId="1BA1D048"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miejscowy plan zagospodarowania przestrzennego</w:t>
            </w:r>
            <w:r w:rsidR="00DA5A74" w:rsidRPr="00010D84">
              <w:rPr>
                <w:rFonts w:ascii="Arial Narrow" w:eastAsia="Times New Roman" w:hAnsi="Arial Narrow"/>
                <w:color w:val="000000" w:themeColor="text1"/>
                <w:sz w:val="24"/>
                <w:szCs w:val="24"/>
              </w:rPr>
              <w:t xml:space="preserve"> </w:t>
            </w:r>
            <w:r w:rsidRPr="00010D84">
              <w:rPr>
                <w:rFonts w:ascii="Arial Narrow" w:eastAsia="Times New Roman" w:hAnsi="Arial Narrow"/>
                <w:color w:val="000000" w:themeColor="text1"/>
                <w:sz w:val="24"/>
                <w:szCs w:val="24"/>
              </w:rPr>
              <w:t>pod nazwą „ZA OBWODNICĄ” – ETAP II</w:t>
            </w:r>
          </w:p>
        </w:tc>
      </w:tr>
      <w:tr w:rsidR="00611247" w:rsidRPr="00DC0F98" w14:paraId="1B6B17DB" w14:textId="77777777" w:rsidTr="00D603DD">
        <w:trPr>
          <w:trHeight w:val="544"/>
        </w:trPr>
        <w:tc>
          <w:tcPr>
            <w:tcW w:w="512" w:type="dxa"/>
            <w:shd w:val="clear" w:color="auto" w:fill="auto"/>
            <w:vAlign w:val="center"/>
          </w:tcPr>
          <w:p w14:paraId="2C7B95A8" w14:textId="4189AEA1"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3.</w:t>
            </w:r>
          </w:p>
        </w:tc>
        <w:tc>
          <w:tcPr>
            <w:tcW w:w="3640" w:type="dxa"/>
            <w:shd w:val="clear" w:color="auto" w:fill="auto"/>
            <w:vAlign w:val="center"/>
          </w:tcPr>
          <w:p w14:paraId="710E28A4" w14:textId="00F751B7"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hAnsi="Arial Narrow"/>
                <w:color w:val="000000" w:themeColor="text1"/>
                <w:sz w:val="24"/>
                <w:szCs w:val="24"/>
              </w:rPr>
              <w:t>Nr XXX/88/21 z dnia 29.11.2021 r.</w:t>
            </w:r>
          </w:p>
        </w:tc>
        <w:tc>
          <w:tcPr>
            <w:tcW w:w="4915" w:type="dxa"/>
            <w:shd w:val="clear" w:color="auto" w:fill="auto"/>
            <w:vAlign w:val="center"/>
          </w:tcPr>
          <w:p w14:paraId="473A1CAE" w14:textId="2B069D5E"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zmiana miejscowego planu zagospodarowania przestrzennego pod nazwą „LANGIEWICZA”</w:t>
            </w:r>
          </w:p>
        </w:tc>
      </w:tr>
      <w:tr w:rsidR="00611247" w:rsidRPr="00DC0F98" w14:paraId="21A2CD4D" w14:textId="77777777" w:rsidTr="00D603DD">
        <w:trPr>
          <w:trHeight w:val="475"/>
        </w:trPr>
        <w:tc>
          <w:tcPr>
            <w:tcW w:w="512" w:type="dxa"/>
            <w:shd w:val="clear" w:color="auto" w:fill="auto"/>
            <w:vAlign w:val="center"/>
          </w:tcPr>
          <w:p w14:paraId="767EDB76" w14:textId="37CFE85B" w:rsidR="00611247" w:rsidRPr="00010D84" w:rsidRDefault="00611247" w:rsidP="00B7334C">
            <w:pPr>
              <w:pStyle w:val="AAAnrkropka"/>
              <w:numPr>
                <w:ilvl w:val="0"/>
                <w:numId w:val="0"/>
              </w:numPr>
              <w:rPr>
                <w:color w:val="000000" w:themeColor="text1"/>
              </w:rPr>
            </w:pPr>
            <w:r w:rsidRPr="00010D84">
              <w:rPr>
                <w:color w:val="000000" w:themeColor="text1"/>
              </w:rPr>
              <w:t>4.</w:t>
            </w:r>
          </w:p>
        </w:tc>
        <w:tc>
          <w:tcPr>
            <w:tcW w:w="3640" w:type="dxa"/>
            <w:shd w:val="clear" w:color="auto" w:fill="auto"/>
            <w:vAlign w:val="center"/>
          </w:tcPr>
          <w:p w14:paraId="17C8DDB0" w14:textId="2BD2390A"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pacing w:val="-2"/>
                <w:sz w:val="24"/>
                <w:szCs w:val="24"/>
              </w:rPr>
              <w:t>Nr XXXVII/58/22 z dnia 29.06.2022 r.</w:t>
            </w:r>
          </w:p>
        </w:tc>
        <w:tc>
          <w:tcPr>
            <w:tcW w:w="4915" w:type="dxa"/>
            <w:shd w:val="clear" w:color="auto" w:fill="auto"/>
            <w:vAlign w:val="center"/>
          </w:tcPr>
          <w:p w14:paraId="0FED675B" w14:textId="19CF78FE"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miejscowy plan zagospodarowan</w:t>
            </w:r>
            <w:r w:rsidR="00B463F6" w:rsidRPr="00010D84">
              <w:rPr>
                <w:rFonts w:ascii="Arial Narrow" w:eastAsia="Times New Roman" w:hAnsi="Arial Narrow"/>
                <w:color w:val="000000" w:themeColor="text1"/>
                <w:sz w:val="24"/>
                <w:szCs w:val="24"/>
              </w:rPr>
              <w:t>i</w:t>
            </w:r>
            <w:r w:rsidRPr="00010D84">
              <w:rPr>
                <w:rFonts w:ascii="Arial Narrow" w:eastAsia="Times New Roman" w:hAnsi="Arial Narrow"/>
                <w:color w:val="000000" w:themeColor="text1"/>
                <w:sz w:val="24"/>
                <w:szCs w:val="24"/>
              </w:rPr>
              <w:t>a przestrzennego</w:t>
            </w:r>
            <w:r w:rsidR="00DA5A74" w:rsidRPr="00010D84">
              <w:rPr>
                <w:rFonts w:ascii="Arial Narrow" w:eastAsia="Times New Roman" w:hAnsi="Arial Narrow"/>
                <w:color w:val="000000" w:themeColor="text1"/>
                <w:sz w:val="24"/>
                <w:szCs w:val="24"/>
              </w:rPr>
              <w:t xml:space="preserve"> </w:t>
            </w:r>
            <w:r w:rsidRPr="00010D84">
              <w:rPr>
                <w:rFonts w:ascii="Arial Narrow" w:eastAsia="Times New Roman" w:hAnsi="Arial Narrow"/>
                <w:color w:val="000000" w:themeColor="text1"/>
                <w:sz w:val="24"/>
                <w:szCs w:val="24"/>
              </w:rPr>
              <w:t>„KRZNA-ŁOMASKA”</w:t>
            </w:r>
          </w:p>
        </w:tc>
      </w:tr>
      <w:tr w:rsidR="00611247" w:rsidRPr="00DC0F98" w14:paraId="705C4337" w14:textId="77777777" w:rsidTr="00D603DD">
        <w:trPr>
          <w:trHeight w:val="336"/>
        </w:trPr>
        <w:tc>
          <w:tcPr>
            <w:tcW w:w="512" w:type="dxa"/>
            <w:shd w:val="clear" w:color="auto" w:fill="auto"/>
            <w:vAlign w:val="center"/>
          </w:tcPr>
          <w:p w14:paraId="7DAAC222" w14:textId="307EAE5C"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5.</w:t>
            </w:r>
          </w:p>
        </w:tc>
        <w:tc>
          <w:tcPr>
            <w:tcW w:w="3640" w:type="dxa"/>
            <w:shd w:val="clear" w:color="auto" w:fill="auto"/>
            <w:vAlign w:val="center"/>
          </w:tcPr>
          <w:p w14:paraId="46CEE5A3" w14:textId="77777777" w:rsidR="005E33E5" w:rsidRPr="00010D84" w:rsidRDefault="00611247" w:rsidP="00B7334C">
            <w:pPr>
              <w:spacing w:after="0" w:line="240" w:lineRule="auto"/>
              <w:rPr>
                <w:rFonts w:ascii="Arial Narrow" w:eastAsia="Times New Roman" w:hAnsi="Arial Narrow"/>
                <w:color w:val="000000" w:themeColor="text1"/>
                <w:spacing w:val="-2"/>
                <w:sz w:val="24"/>
                <w:szCs w:val="24"/>
              </w:rPr>
            </w:pPr>
            <w:r w:rsidRPr="00010D84">
              <w:rPr>
                <w:rFonts w:ascii="Arial Narrow" w:eastAsia="Times New Roman" w:hAnsi="Arial Narrow"/>
                <w:color w:val="000000" w:themeColor="text1"/>
                <w:spacing w:val="-2"/>
                <w:sz w:val="24"/>
                <w:szCs w:val="24"/>
              </w:rPr>
              <w:t>Nr XXXVII/59/22 z dnia 29.06.2022 r.</w:t>
            </w:r>
            <w:r w:rsidR="005011AA" w:rsidRPr="00010D84">
              <w:rPr>
                <w:rFonts w:ascii="Arial Narrow" w:eastAsia="Times New Roman" w:hAnsi="Arial Narrow"/>
                <w:color w:val="000000" w:themeColor="text1"/>
                <w:spacing w:val="-2"/>
                <w:sz w:val="24"/>
                <w:szCs w:val="24"/>
              </w:rPr>
              <w:t xml:space="preserve"> </w:t>
            </w:r>
          </w:p>
          <w:p w14:paraId="1AE69747" w14:textId="234C7270"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pacing w:val="-2"/>
                <w:sz w:val="24"/>
                <w:szCs w:val="24"/>
              </w:rPr>
              <w:t>Nr III/8/24 z dnia 29.05.2024 r.</w:t>
            </w:r>
          </w:p>
        </w:tc>
        <w:tc>
          <w:tcPr>
            <w:tcW w:w="4915" w:type="dxa"/>
            <w:shd w:val="clear" w:color="auto" w:fill="auto"/>
            <w:vAlign w:val="center"/>
          </w:tcPr>
          <w:p w14:paraId="1B463B43" w14:textId="50FD1261"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miejscowy plan zagospodarowania przestrzennego „FEDOROWICZ” – ETAP I</w:t>
            </w:r>
          </w:p>
        </w:tc>
      </w:tr>
      <w:tr w:rsidR="00611247" w:rsidRPr="00DC0F98" w14:paraId="385EF18C" w14:textId="77777777" w:rsidTr="00D603DD">
        <w:trPr>
          <w:trHeight w:val="283"/>
        </w:trPr>
        <w:tc>
          <w:tcPr>
            <w:tcW w:w="512" w:type="dxa"/>
            <w:shd w:val="clear" w:color="auto" w:fill="auto"/>
            <w:vAlign w:val="center"/>
          </w:tcPr>
          <w:p w14:paraId="1E8B98EE" w14:textId="17B6E1B1"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6.</w:t>
            </w:r>
          </w:p>
        </w:tc>
        <w:tc>
          <w:tcPr>
            <w:tcW w:w="3640" w:type="dxa"/>
            <w:shd w:val="clear" w:color="auto" w:fill="auto"/>
            <w:vAlign w:val="center"/>
          </w:tcPr>
          <w:p w14:paraId="359D609E" w14:textId="77777777" w:rsidR="005E33E5" w:rsidRPr="00010D84" w:rsidRDefault="00611247" w:rsidP="00B7334C">
            <w:pPr>
              <w:spacing w:after="0" w:line="240" w:lineRule="auto"/>
              <w:rPr>
                <w:rFonts w:ascii="Arial Narrow" w:eastAsia="Times New Roman" w:hAnsi="Arial Narrow"/>
                <w:color w:val="000000" w:themeColor="text1"/>
                <w:spacing w:val="-2"/>
                <w:sz w:val="24"/>
                <w:szCs w:val="24"/>
              </w:rPr>
            </w:pPr>
            <w:r w:rsidRPr="00010D84">
              <w:rPr>
                <w:rFonts w:ascii="Arial Narrow" w:eastAsia="Times New Roman" w:hAnsi="Arial Narrow"/>
                <w:color w:val="000000" w:themeColor="text1"/>
                <w:spacing w:val="-2"/>
                <w:sz w:val="24"/>
                <w:szCs w:val="24"/>
              </w:rPr>
              <w:t>Nr XXXVII/59/22 z dnia 29.06.2022 r.</w:t>
            </w:r>
            <w:r w:rsidR="005011AA" w:rsidRPr="00010D84">
              <w:rPr>
                <w:rFonts w:ascii="Arial Narrow" w:eastAsia="Times New Roman" w:hAnsi="Arial Narrow"/>
                <w:color w:val="000000" w:themeColor="text1"/>
                <w:spacing w:val="-2"/>
                <w:sz w:val="24"/>
                <w:szCs w:val="24"/>
              </w:rPr>
              <w:t xml:space="preserve"> </w:t>
            </w:r>
          </w:p>
          <w:p w14:paraId="6C76B75A" w14:textId="0A4C8BD7"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pacing w:val="-2"/>
                <w:sz w:val="24"/>
                <w:szCs w:val="24"/>
              </w:rPr>
              <w:t>Nr III/8/24 z dnia 29.05.2024 r.</w:t>
            </w:r>
          </w:p>
        </w:tc>
        <w:tc>
          <w:tcPr>
            <w:tcW w:w="4915" w:type="dxa"/>
            <w:shd w:val="clear" w:color="auto" w:fill="auto"/>
            <w:vAlign w:val="center"/>
          </w:tcPr>
          <w:p w14:paraId="2164F02F" w14:textId="1823DE2C"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miejscowy plan zagospodarowania przestrzennego „FEDOROWICZ” – ETAP II</w:t>
            </w:r>
          </w:p>
        </w:tc>
      </w:tr>
      <w:tr w:rsidR="00611247" w:rsidRPr="00DC0F98" w14:paraId="31117192" w14:textId="77777777" w:rsidTr="00D603DD">
        <w:tc>
          <w:tcPr>
            <w:tcW w:w="512" w:type="dxa"/>
            <w:shd w:val="clear" w:color="auto" w:fill="auto"/>
            <w:vAlign w:val="center"/>
          </w:tcPr>
          <w:p w14:paraId="2D6563B9" w14:textId="330F07F1"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7.</w:t>
            </w:r>
          </w:p>
        </w:tc>
        <w:tc>
          <w:tcPr>
            <w:tcW w:w="3640" w:type="dxa"/>
            <w:shd w:val="clear" w:color="auto" w:fill="auto"/>
            <w:vAlign w:val="center"/>
          </w:tcPr>
          <w:p w14:paraId="25AF7E36" w14:textId="62B066BD"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 xml:space="preserve">Nr LII/45/23 z dnia 26.05.2023 r. </w:t>
            </w:r>
          </w:p>
        </w:tc>
        <w:tc>
          <w:tcPr>
            <w:tcW w:w="4915" w:type="dxa"/>
            <w:shd w:val="clear" w:color="auto" w:fill="auto"/>
            <w:vAlign w:val="center"/>
          </w:tcPr>
          <w:p w14:paraId="33B76EB5" w14:textId="77777777"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miejscowy plan zagospodarowania przestrzennego</w:t>
            </w:r>
          </w:p>
          <w:p w14:paraId="58899477" w14:textId="246257B9"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„KOLONIA FRANCUSKA-KORCZAKA”</w:t>
            </w:r>
          </w:p>
        </w:tc>
      </w:tr>
      <w:tr w:rsidR="00611247" w:rsidRPr="00DC0F98" w14:paraId="4B8EAB03" w14:textId="77777777" w:rsidTr="00D603DD">
        <w:tc>
          <w:tcPr>
            <w:tcW w:w="512" w:type="dxa"/>
            <w:shd w:val="clear" w:color="auto" w:fill="auto"/>
            <w:vAlign w:val="center"/>
          </w:tcPr>
          <w:p w14:paraId="053ECDCD" w14:textId="6BCC1FBB"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8.</w:t>
            </w:r>
          </w:p>
        </w:tc>
        <w:tc>
          <w:tcPr>
            <w:tcW w:w="3640" w:type="dxa"/>
            <w:shd w:val="clear" w:color="auto" w:fill="auto"/>
            <w:vAlign w:val="center"/>
          </w:tcPr>
          <w:p w14:paraId="49B33967" w14:textId="77777777" w:rsidR="005E33E5" w:rsidRPr="00010D84" w:rsidRDefault="00611247" w:rsidP="00B7334C">
            <w:pPr>
              <w:spacing w:after="0" w:line="240" w:lineRule="auto"/>
              <w:rPr>
                <w:rFonts w:ascii="Arial Narrow" w:eastAsia="Times New Roman" w:hAnsi="Arial Narrow"/>
                <w:color w:val="000000" w:themeColor="text1"/>
                <w:spacing w:val="-2"/>
                <w:sz w:val="24"/>
                <w:szCs w:val="24"/>
              </w:rPr>
            </w:pPr>
            <w:r w:rsidRPr="00010D84">
              <w:rPr>
                <w:rFonts w:ascii="Arial Narrow" w:eastAsia="Times New Roman" w:hAnsi="Arial Narrow"/>
                <w:color w:val="000000" w:themeColor="text1"/>
                <w:spacing w:val="-2"/>
                <w:sz w:val="24"/>
                <w:szCs w:val="24"/>
              </w:rPr>
              <w:t>Nr LVII/103/23 z dnia 22.09.2023 r.</w:t>
            </w:r>
            <w:r w:rsidR="005011AA" w:rsidRPr="00010D84">
              <w:rPr>
                <w:rFonts w:ascii="Arial Narrow" w:eastAsia="Times New Roman" w:hAnsi="Arial Narrow"/>
                <w:color w:val="000000" w:themeColor="text1"/>
                <w:spacing w:val="-2"/>
                <w:sz w:val="24"/>
                <w:szCs w:val="24"/>
              </w:rPr>
              <w:t xml:space="preserve"> </w:t>
            </w:r>
          </w:p>
          <w:p w14:paraId="5569EA31" w14:textId="71905900"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pacing w:val="-2"/>
                <w:sz w:val="24"/>
                <w:szCs w:val="24"/>
              </w:rPr>
              <w:t>Nr LXIV/28/24 z dnia 27.03.2024 r.</w:t>
            </w:r>
          </w:p>
        </w:tc>
        <w:tc>
          <w:tcPr>
            <w:tcW w:w="4915" w:type="dxa"/>
            <w:shd w:val="clear" w:color="auto" w:fill="auto"/>
            <w:vAlign w:val="center"/>
          </w:tcPr>
          <w:p w14:paraId="5B4A46E5" w14:textId="078E8F42"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zmiana miejscowego planu zagospodarowania przestrzennego pod nazwą „PIEŃKI-GRZYBOWA” – ETAP I</w:t>
            </w:r>
          </w:p>
        </w:tc>
      </w:tr>
      <w:tr w:rsidR="00611247" w:rsidRPr="00DC0F98" w14:paraId="4B1B5ECA" w14:textId="77777777" w:rsidTr="00D603DD">
        <w:tc>
          <w:tcPr>
            <w:tcW w:w="512" w:type="dxa"/>
            <w:shd w:val="clear" w:color="auto" w:fill="auto"/>
            <w:vAlign w:val="center"/>
          </w:tcPr>
          <w:p w14:paraId="3B437A8A" w14:textId="031A8AFB"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9.</w:t>
            </w:r>
          </w:p>
        </w:tc>
        <w:tc>
          <w:tcPr>
            <w:tcW w:w="3640" w:type="dxa"/>
            <w:shd w:val="clear" w:color="auto" w:fill="auto"/>
            <w:vAlign w:val="center"/>
          </w:tcPr>
          <w:p w14:paraId="26C0E1EB" w14:textId="2C5274E9"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 xml:space="preserve">Nr LVII/89/23 z dnia 22.09.2023 r. </w:t>
            </w:r>
          </w:p>
        </w:tc>
        <w:tc>
          <w:tcPr>
            <w:tcW w:w="4915" w:type="dxa"/>
            <w:shd w:val="clear" w:color="auto" w:fill="auto"/>
            <w:vAlign w:val="center"/>
          </w:tcPr>
          <w:p w14:paraId="50A7A96B" w14:textId="725BCB30"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zmiana miejscowego planu zagospodarowania przestrzennego pod nazwą „CENTRUM ETAP I”</w:t>
            </w:r>
          </w:p>
        </w:tc>
      </w:tr>
      <w:tr w:rsidR="00611247" w:rsidRPr="00DC0F98" w14:paraId="46BA11CE" w14:textId="77777777" w:rsidTr="00D603DD">
        <w:tc>
          <w:tcPr>
            <w:tcW w:w="512" w:type="dxa"/>
            <w:shd w:val="clear" w:color="auto" w:fill="auto"/>
            <w:vAlign w:val="center"/>
          </w:tcPr>
          <w:p w14:paraId="74103AF4" w14:textId="468ED84A"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lastRenderedPageBreak/>
              <w:t>10.</w:t>
            </w:r>
          </w:p>
        </w:tc>
        <w:tc>
          <w:tcPr>
            <w:tcW w:w="3640" w:type="dxa"/>
            <w:shd w:val="clear" w:color="auto" w:fill="auto"/>
            <w:vAlign w:val="center"/>
          </w:tcPr>
          <w:p w14:paraId="2DB29F19" w14:textId="710C5F6E" w:rsidR="00611247" w:rsidRPr="00010D84" w:rsidRDefault="00611247" w:rsidP="00B7334C">
            <w:pPr>
              <w:spacing w:after="0" w:line="240" w:lineRule="auto"/>
              <w:rPr>
                <w:rFonts w:ascii="Arial Narrow" w:eastAsia="Times New Roman" w:hAnsi="Arial Narrow"/>
                <w:color w:val="000000" w:themeColor="text1"/>
                <w:spacing w:val="-2"/>
                <w:sz w:val="24"/>
                <w:szCs w:val="24"/>
              </w:rPr>
            </w:pPr>
            <w:r w:rsidRPr="00010D84">
              <w:rPr>
                <w:rFonts w:ascii="Arial Narrow" w:eastAsia="Times New Roman" w:hAnsi="Arial Narrow"/>
                <w:color w:val="000000" w:themeColor="text1"/>
                <w:sz w:val="24"/>
                <w:szCs w:val="24"/>
              </w:rPr>
              <w:t xml:space="preserve">Nr LVII/90/23 z dnia 22.09.2023 r. </w:t>
            </w:r>
          </w:p>
        </w:tc>
        <w:tc>
          <w:tcPr>
            <w:tcW w:w="4915" w:type="dxa"/>
            <w:shd w:val="clear" w:color="auto" w:fill="auto"/>
            <w:vAlign w:val="center"/>
          </w:tcPr>
          <w:p w14:paraId="388E50AF" w14:textId="02B5E2EB"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 xml:space="preserve">zmiana miejscowego planu zagospodarowania przestrzennego pod nazwą „DOLINA KRZNY I KLUKÓWKI ETAP II” </w:t>
            </w:r>
          </w:p>
        </w:tc>
      </w:tr>
      <w:tr w:rsidR="00611247" w:rsidRPr="00DC0F98" w14:paraId="3F2AEA44" w14:textId="77777777" w:rsidTr="00D603DD">
        <w:tc>
          <w:tcPr>
            <w:tcW w:w="512" w:type="dxa"/>
            <w:shd w:val="clear" w:color="auto" w:fill="auto"/>
            <w:vAlign w:val="center"/>
          </w:tcPr>
          <w:p w14:paraId="6B49E992" w14:textId="16CF10D7"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11.</w:t>
            </w:r>
          </w:p>
        </w:tc>
        <w:tc>
          <w:tcPr>
            <w:tcW w:w="3640" w:type="dxa"/>
            <w:shd w:val="clear" w:color="auto" w:fill="auto"/>
            <w:vAlign w:val="center"/>
          </w:tcPr>
          <w:p w14:paraId="0D9268CC" w14:textId="20C5B5D1" w:rsidR="00611247" w:rsidRPr="00010D84" w:rsidRDefault="00611247" w:rsidP="00B7334C">
            <w:pPr>
              <w:spacing w:after="0" w:line="240" w:lineRule="auto"/>
              <w:rPr>
                <w:rFonts w:ascii="Arial Narrow" w:eastAsia="Times New Roman" w:hAnsi="Arial Narrow"/>
                <w:color w:val="000000" w:themeColor="text1"/>
                <w:spacing w:val="-2"/>
                <w:sz w:val="24"/>
                <w:szCs w:val="24"/>
              </w:rPr>
            </w:pPr>
            <w:r w:rsidRPr="00010D84">
              <w:rPr>
                <w:rFonts w:ascii="Arial Narrow" w:eastAsia="Times New Roman" w:hAnsi="Arial Narrow"/>
                <w:color w:val="000000" w:themeColor="text1"/>
                <w:sz w:val="24"/>
                <w:szCs w:val="24"/>
              </w:rPr>
              <w:t>Nr LVII/90/23 z dnia 22.09.2023 r.</w:t>
            </w:r>
          </w:p>
        </w:tc>
        <w:tc>
          <w:tcPr>
            <w:tcW w:w="4915" w:type="dxa"/>
            <w:shd w:val="clear" w:color="auto" w:fill="auto"/>
            <w:vAlign w:val="center"/>
          </w:tcPr>
          <w:p w14:paraId="44CB1D2C" w14:textId="5BDCD5C3"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zmiana miejscowego planu zagospodarowania przestrzennego pod nazwą „OKOPOWA”</w:t>
            </w:r>
          </w:p>
        </w:tc>
      </w:tr>
      <w:tr w:rsidR="00611247" w:rsidRPr="00DC0F98" w14:paraId="767B5C2B" w14:textId="77777777" w:rsidTr="00D603DD">
        <w:tc>
          <w:tcPr>
            <w:tcW w:w="512" w:type="dxa"/>
            <w:shd w:val="clear" w:color="auto" w:fill="auto"/>
            <w:vAlign w:val="center"/>
          </w:tcPr>
          <w:p w14:paraId="6C69FEE7" w14:textId="42017494"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12.</w:t>
            </w:r>
          </w:p>
        </w:tc>
        <w:tc>
          <w:tcPr>
            <w:tcW w:w="3640" w:type="dxa"/>
            <w:shd w:val="clear" w:color="auto" w:fill="auto"/>
            <w:vAlign w:val="center"/>
          </w:tcPr>
          <w:p w14:paraId="3964D9B5" w14:textId="4CE22A55"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Nr LVII/90/23 z dnia 22.09.2023 r.</w:t>
            </w:r>
          </w:p>
        </w:tc>
        <w:tc>
          <w:tcPr>
            <w:tcW w:w="4915" w:type="dxa"/>
            <w:shd w:val="clear" w:color="auto" w:fill="auto"/>
            <w:vAlign w:val="center"/>
          </w:tcPr>
          <w:p w14:paraId="505C0D69" w14:textId="5253B617"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 xml:space="preserve">zmiana miejscowego planu zagospodarowania przestrzennego pod nazwą „ZA SZPITALEM” </w:t>
            </w:r>
          </w:p>
        </w:tc>
      </w:tr>
      <w:tr w:rsidR="00611247" w:rsidRPr="00DC0F98" w14:paraId="606AF307" w14:textId="77777777" w:rsidTr="00D603DD">
        <w:trPr>
          <w:trHeight w:val="362"/>
        </w:trPr>
        <w:tc>
          <w:tcPr>
            <w:tcW w:w="512" w:type="dxa"/>
            <w:shd w:val="clear" w:color="auto" w:fill="auto"/>
            <w:vAlign w:val="center"/>
          </w:tcPr>
          <w:p w14:paraId="758BD474" w14:textId="707D77C1"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13.</w:t>
            </w:r>
          </w:p>
        </w:tc>
        <w:tc>
          <w:tcPr>
            <w:tcW w:w="3640" w:type="dxa"/>
            <w:shd w:val="clear" w:color="auto" w:fill="auto"/>
            <w:vAlign w:val="center"/>
          </w:tcPr>
          <w:p w14:paraId="106269A5" w14:textId="18681A6E"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Nr LX/122/23 z dnia 10.11.2023 r.</w:t>
            </w:r>
          </w:p>
        </w:tc>
        <w:tc>
          <w:tcPr>
            <w:tcW w:w="4915" w:type="dxa"/>
            <w:shd w:val="clear" w:color="auto" w:fill="auto"/>
            <w:vAlign w:val="center"/>
          </w:tcPr>
          <w:p w14:paraId="2A7B8A07" w14:textId="6CCAB66A"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zmiana miejscowego planu zagospodarowania przestrzennego pod nazwą „SIDORSKA-KAMPUS”</w:t>
            </w:r>
          </w:p>
        </w:tc>
      </w:tr>
      <w:tr w:rsidR="00611247" w:rsidRPr="00DC0F98" w14:paraId="7445E78B" w14:textId="77777777" w:rsidTr="00D603DD">
        <w:tc>
          <w:tcPr>
            <w:tcW w:w="512" w:type="dxa"/>
            <w:shd w:val="clear" w:color="auto" w:fill="auto"/>
            <w:vAlign w:val="center"/>
          </w:tcPr>
          <w:p w14:paraId="01FA2E23" w14:textId="37C4F326"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14.</w:t>
            </w:r>
          </w:p>
        </w:tc>
        <w:tc>
          <w:tcPr>
            <w:tcW w:w="3640" w:type="dxa"/>
            <w:shd w:val="clear" w:color="auto" w:fill="auto"/>
            <w:vAlign w:val="center"/>
          </w:tcPr>
          <w:p w14:paraId="5F4A6144" w14:textId="77777777" w:rsidR="005E33E5"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Nr LVII/101/23 z dnia 22.09.2023 r.</w:t>
            </w:r>
          </w:p>
          <w:p w14:paraId="75C898FA" w14:textId="7BAE0D8A" w:rsidR="00611247" w:rsidRPr="00010D84" w:rsidRDefault="005011AA"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 xml:space="preserve"> </w:t>
            </w:r>
            <w:r w:rsidR="00611247" w:rsidRPr="00010D84">
              <w:rPr>
                <w:rFonts w:ascii="Arial Narrow" w:eastAsia="Times New Roman" w:hAnsi="Arial Narrow"/>
                <w:color w:val="000000" w:themeColor="text1"/>
                <w:sz w:val="24"/>
                <w:szCs w:val="24"/>
              </w:rPr>
              <w:t xml:space="preserve">Nr LXIII/11/24 z dnia 16.02.2024 r. </w:t>
            </w:r>
          </w:p>
        </w:tc>
        <w:tc>
          <w:tcPr>
            <w:tcW w:w="4915" w:type="dxa"/>
            <w:shd w:val="clear" w:color="auto" w:fill="auto"/>
            <w:vAlign w:val="center"/>
          </w:tcPr>
          <w:p w14:paraId="2BA1ABBB" w14:textId="441377E7" w:rsidR="00611247" w:rsidRPr="00010D84" w:rsidRDefault="00611247" w:rsidP="00B7334C">
            <w:pPr>
              <w:spacing w:after="0" w:line="240" w:lineRule="auto"/>
              <w:rPr>
                <w:rFonts w:ascii="Arial Narrow" w:eastAsia="Times New Roman" w:hAnsi="Arial Narrow"/>
                <w:color w:val="000000" w:themeColor="text1"/>
                <w:sz w:val="24"/>
                <w:szCs w:val="24"/>
              </w:rPr>
            </w:pPr>
            <w:r w:rsidRPr="00010D84">
              <w:rPr>
                <w:rFonts w:ascii="Arial Narrow" w:eastAsia="Times New Roman" w:hAnsi="Arial Narrow"/>
                <w:color w:val="000000" w:themeColor="text1"/>
                <w:sz w:val="24"/>
                <w:szCs w:val="24"/>
              </w:rPr>
              <w:t xml:space="preserve">zmiana miejscowego planu zagospodarowania przestrzennego pod nazwą „PÓŁNOCNA” – ETAP I </w:t>
            </w:r>
          </w:p>
        </w:tc>
      </w:tr>
    </w:tbl>
    <w:p w14:paraId="6503736C" w14:textId="77777777" w:rsidR="005C59C4" w:rsidRPr="00F04193" w:rsidRDefault="005C59C4" w:rsidP="00A67A90">
      <w:pPr>
        <w:pStyle w:val="AAAPRZERWA"/>
      </w:pPr>
    </w:p>
    <w:p w14:paraId="1E4C5D92" w14:textId="7B6A25CF" w:rsidR="00522606" w:rsidRPr="005F4661" w:rsidRDefault="00F23370" w:rsidP="000D1CB9">
      <w:pPr>
        <w:pStyle w:val="AAAPodrozdzia"/>
        <w:rPr>
          <w:color w:val="000000" w:themeColor="text1"/>
        </w:rPr>
      </w:pPr>
      <w:bookmarkStart w:id="157" w:name="_Toc199350478"/>
      <w:r w:rsidRPr="005F4661">
        <w:rPr>
          <w:color w:val="000000" w:themeColor="text1"/>
        </w:rPr>
        <w:t>PAŃSTWOWY ZASÓB GEODEZYJNY I KARTOGRAFICZNY</w:t>
      </w:r>
      <w:bookmarkEnd w:id="157"/>
      <w:r w:rsidRPr="005F4661">
        <w:rPr>
          <w:color w:val="000000" w:themeColor="text1"/>
        </w:rPr>
        <w:t xml:space="preserve"> </w:t>
      </w:r>
    </w:p>
    <w:p w14:paraId="57B52D5E" w14:textId="5045EF54" w:rsidR="00F7205C" w:rsidRDefault="001B0768" w:rsidP="005F4661">
      <w:pPr>
        <w:pStyle w:val="AAAtekstzwyky"/>
      </w:pPr>
      <w:r w:rsidRPr="00056585">
        <w:t>Ośrodek Dokumentacji Geodezji i Kartografii prowadzi obsługę prowadzonych prac geodezyjnych i</w:t>
      </w:r>
      <w:r w:rsidR="008F0F20">
        <w:t> </w:t>
      </w:r>
      <w:r w:rsidRPr="00056585">
        <w:t>kartograficznych z terenu Białej Podlaskiej oraz kontrolę robót przyjmowanych do zasobu.</w:t>
      </w:r>
      <w:r w:rsidR="00E9152E">
        <w:t xml:space="preserve"> </w:t>
      </w:r>
      <w:r w:rsidR="00C24620">
        <w:t>W</w:t>
      </w:r>
      <w:r w:rsidR="00E9152E">
        <w:t> </w:t>
      </w:r>
      <w:r w:rsidRPr="00056585">
        <w:t>2024 r. przyjęto 1016 zgłoszeń (skontrolowano i przyjęto do Państwowego Zasobu Geodezyjnego</w:t>
      </w:r>
      <w:r w:rsidR="00F76A19">
        <w:t xml:space="preserve"> </w:t>
      </w:r>
      <w:r w:rsidRPr="00056585">
        <w:t>i</w:t>
      </w:r>
      <w:r w:rsidR="008F0F20">
        <w:t> </w:t>
      </w:r>
      <w:r w:rsidRPr="00056585">
        <w:t>Kartograficznego 992 roboty). Prace geodezyjne i kartograficzne są obsługiwane online</w:t>
      </w:r>
      <w:r w:rsidR="00E9152E">
        <w:t xml:space="preserve"> w </w:t>
      </w:r>
      <w:r w:rsidRPr="00056585">
        <w:t>100% za</w:t>
      </w:r>
      <w:r w:rsidR="008F0F20">
        <w:t> </w:t>
      </w:r>
      <w:r w:rsidRPr="00056585">
        <w:t>pomocą programu „Ośrodek” i systemu elektronicznego Geoportal (http://bialapodlaska.geoportal2.pl).</w:t>
      </w:r>
      <w:r w:rsidR="00E9152E">
        <w:t xml:space="preserve"> </w:t>
      </w:r>
      <w:r w:rsidR="00C24620">
        <w:t>W</w:t>
      </w:r>
      <w:r w:rsidR="00E9152E">
        <w:t> </w:t>
      </w:r>
      <w:r w:rsidRPr="00056585">
        <w:t>202</w:t>
      </w:r>
      <w:r w:rsidR="00CF676A">
        <w:t>4</w:t>
      </w:r>
      <w:r w:rsidRPr="00056585">
        <w:t xml:space="preserve"> r. przyjęto 498 zleceń na zakup map i materiałów znajdujących się</w:t>
      </w:r>
      <w:r w:rsidR="00E9152E">
        <w:t xml:space="preserve"> w </w:t>
      </w:r>
      <w:r w:rsidRPr="00056585">
        <w:t>zasobach ośrodka.</w:t>
      </w:r>
    </w:p>
    <w:p w14:paraId="31AB53D6" w14:textId="77777777" w:rsidR="00EE1736" w:rsidRPr="005F4661" w:rsidRDefault="00EE1736" w:rsidP="005F4661">
      <w:pPr>
        <w:pStyle w:val="AAAtekstzwyky"/>
        <w:rPr>
          <w:sz w:val="12"/>
          <w:szCs w:val="12"/>
        </w:rPr>
      </w:pPr>
    </w:p>
    <w:p w14:paraId="5C9A422B" w14:textId="77777777" w:rsidR="00F7205C" w:rsidRPr="005F4661" w:rsidRDefault="00F7205C" w:rsidP="00A67A90">
      <w:pPr>
        <w:pStyle w:val="AAAsrodtytu"/>
      </w:pPr>
      <w:r w:rsidRPr="005F4661">
        <w:t>Ewidencja gruntów i budynków</w:t>
      </w:r>
    </w:p>
    <w:p w14:paraId="2978AC38" w14:textId="77777777" w:rsidR="00E07E2A" w:rsidRPr="00056585" w:rsidRDefault="00E07E2A" w:rsidP="005F4661">
      <w:pPr>
        <w:pStyle w:val="AAAtekstzwyky"/>
      </w:pPr>
      <w:bookmarkStart w:id="158" w:name="_Hlk71698432"/>
      <w:bookmarkStart w:id="159" w:name="_Hlk72761048"/>
      <w:r w:rsidRPr="00056585">
        <w:t>Ewidencją objęty jest cały obszar miasta o powierzchni 4 940 ha, który został podzielony na 6 obrębów. Na obszarze Białej Podlaskiej na dzień 31 grudnia 2024 r. znajduje się 2012 działek i 16 865 budynków.</w:t>
      </w:r>
    </w:p>
    <w:p w14:paraId="5E96F49A" w14:textId="0A54712C" w:rsidR="00E07E2A" w:rsidRPr="00056585" w:rsidRDefault="00E07E2A" w:rsidP="005F4661">
      <w:pPr>
        <w:pStyle w:val="AAAtekstzwyky"/>
      </w:pPr>
      <w:r w:rsidRPr="00056585">
        <w:t>Ewidencja gruntów i budynków zawiera informacje dotyczące</w:t>
      </w:r>
      <w:r w:rsidR="00480501">
        <w:t xml:space="preserve"> </w:t>
      </w:r>
      <w:r w:rsidRPr="00056585">
        <w:t>gruntów: ich położenia, granic, powierzchni, rodzaju użytków gruntowych, oznaczenia ksiąg wieczystych, właścicieli i władających</w:t>
      </w:r>
      <w:r w:rsidR="007B3B5F">
        <w:t xml:space="preserve"> oraz</w:t>
      </w:r>
      <w:r w:rsidR="00836574">
        <w:t> </w:t>
      </w:r>
      <w:r w:rsidRPr="00056585">
        <w:t>gleboznawczej klasyfikacji gruntów.</w:t>
      </w:r>
    </w:p>
    <w:p w14:paraId="111AC628" w14:textId="1A3553FB" w:rsidR="00E07E2A" w:rsidRPr="00056585" w:rsidRDefault="00E07E2A" w:rsidP="005F4661">
      <w:pPr>
        <w:pStyle w:val="AAAtekstzwyky"/>
      </w:pPr>
      <w:r w:rsidRPr="00056585">
        <w:t xml:space="preserve">Według stanu na dzień 31 grudnia 2024 r. cała część opisowa i graficzna operatu ewidencji gruntów </w:t>
      </w:r>
      <w:r w:rsidR="007B52C6">
        <w:br/>
      </w:r>
      <w:r w:rsidRPr="00056585">
        <w:t>i budynków prowadzona jest</w:t>
      </w:r>
      <w:r w:rsidR="00E9152E">
        <w:t xml:space="preserve"> w </w:t>
      </w:r>
      <w:r w:rsidRPr="00056585">
        <w:t>postaci numerycznej.</w:t>
      </w:r>
      <w:r w:rsidR="00E9152E">
        <w:t xml:space="preserve"> </w:t>
      </w:r>
      <w:r w:rsidR="00070FD8">
        <w:t>W</w:t>
      </w:r>
      <w:r w:rsidR="00E9152E">
        <w:t> </w:t>
      </w:r>
      <w:r w:rsidRPr="00056585">
        <w:t>analizowanym okresie wprowadzono</w:t>
      </w:r>
      <w:r w:rsidR="00E9152E">
        <w:t xml:space="preserve"> w </w:t>
      </w:r>
      <w:r w:rsidRPr="00056585">
        <w:t>operacie 1704 zmian</w:t>
      </w:r>
      <w:r w:rsidR="005A536D">
        <w:t>y</w:t>
      </w:r>
      <w:r w:rsidRPr="00056585">
        <w:t>, wydano na potrzeby osób fizycznych i prawnych 1220 wypisów z rejestru ewidencji gruntów oraz 240 wypisów i wyrysów z operatu ewidencji gruntów.</w:t>
      </w:r>
    </w:p>
    <w:bookmarkEnd w:id="158"/>
    <w:p w14:paraId="59426AE5" w14:textId="77777777" w:rsidR="00F7205C" w:rsidRPr="005F4661" w:rsidRDefault="00F7205C" w:rsidP="00F7205C">
      <w:pPr>
        <w:spacing w:after="0" w:line="240" w:lineRule="auto"/>
        <w:jc w:val="both"/>
        <w:rPr>
          <w:rFonts w:ascii="Arial Narrow" w:eastAsia="Times New Roman" w:hAnsi="Arial Narrow"/>
          <w:color w:val="000000" w:themeColor="text1"/>
          <w:sz w:val="12"/>
          <w:szCs w:val="12"/>
        </w:rPr>
      </w:pPr>
    </w:p>
    <w:bookmarkEnd w:id="159"/>
    <w:p w14:paraId="640BC528" w14:textId="77777777" w:rsidR="00F7205C" w:rsidRPr="005F4661" w:rsidRDefault="00F7205C" w:rsidP="00A67A90">
      <w:pPr>
        <w:pStyle w:val="AAAsrodtytu"/>
      </w:pPr>
      <w:r w:rsidRPr="005F4661">
        <w:t>Uzgadnianie usytuowania projektowanych sieci uzbrojenia terenu</w:t>
      </w:r>
    </w:p>
    <w:p w14:paraId="32978AF0" w14:textId="628E2BA2" w:rsidR="00F7205C" w:rsidRPr="00F04193" w:rsidRDefault="00F7205C" w:rsidP="00935D4D">
      <w:pPr>
        <w:pStyle w:val="AAAtekstzwyky"/>
      </w:pPr>
      <w:r w:rsidRPr="005F4661">
        <w:t>W ramach uzgadniania projektowanych sieci uzbrojenia terenu</w:t>
      </w:r>
      <w:r w:rsidR="00E9152E">
        <w:t xml:space="preserve"> w </w:t>
      </w:r>
      <w:r w:rsidR="00E07E2A" w:rsidRPr="005F4661">
        <w:t xml:space="preserve">2024 </w:t>
      </w:r>
      <w:r w:rsidRPr="005F4661">
        <w:t xml:space="preserve">r. rozpatrzono na naradach koordynacyjnych </w:t>
      </w:r>
      <w:r w:rsidR="00056585" w:rsidRPr="005F4661">
        <w:t xml:space="preserve">59 </w:t>
      </w:r>
      <w:r w:rsidRPr="005F4661">
        <w:t>spraw.</w:t>
      </w:r>
    </w:p>
    <w:p w14:paraId="3158306D" w14:textId="77777777" w:rsidR="005A4835" w:rsidRPr="00F04193" w:rsidRDefault="005A4835" w:rsidP="00A67A90">
      <w:pPr>
        <w:pStyle w:val="AAAPRZERWA"/>
      </w:pPr>
    </w:p>
    <w:p w14:paraId="3083B9F4" w14:textId="2E8F5D99" w:rsidR="00394BE2" w:rsidRPr="00F04193" w:rsidRDefault="00004566" w:rsidP="000D1CB9">
      <w:pPr>
        <w:pStyle w:val="AAAPodrozdzia"/>
        <w:rPr>
          <w:color w:val="000000" w:themeColor="text1"/>
        </w:rPr>
      </w:pPr>
      <w:bookmarkStart w:id="160" w:name="_Toc199350479"/>
      <w:r w:rsidRPr="00F04193">
        <w:rPr>
          <w:color w:val="000000" w:themeColor="text1"/>
        </w:rPr>
        <w:t>MIEJSKI RZECZNIK KONSUMENTÓW</w:t>
      </w:r>
      <w:bookmarkEnd w:id="160"/>
    </w:p>
    <w:p w14:paraId="494DA509" w14:textId="335D0E74" w:rsidR="00FF66DE" w:rsidRPr="00EE1736" w:rsidRDefault="00FF66DE" w:rsidP="00EE1736">
      <w:pPr>
        <w:pStyle w:val="AAAtekstzwyky"/>
      </w:pPr>
      <w:r w:rsidRPr="00EE1736">
        <w:t>Zapewniając bezpłatne poradnictwo konsumenckie i informację prawną</w:t>
      </w:r>
      <w:r w:rsidR="00E9152E">
        <w:t xml:space="preserve"> w </w:t>
      </w:r>
      <w:r w:rsidRPr="00EE1736">
        <w:t>zakresie ochrony interesów konsumentów Miejski Rzecznik Konsumentów</w:t>
      </w:r>
      <w:r w:rsidR="00E9152E">
        <w:t xml:space="preserve"> w </w:t>
      </w:r>
      <w:r w:rsidRPr="00EE1736">
        <w:t>Białej Podlaskiej</w:t>
      </w:r>
      <w:r w:rsidR="00E9152E">
        <w:t xml:space="preserve"> w </w:t>
      </w:r>
      <w:r w:rsidRPr="00EE1736">
        <w:t xml:space="preserve">2024 r. udzielił 721 porad bezpośrednich, pisemnych, telefonicznych i e-mail. Mieszkańcy zgłaszali sprawy z zakresu wad towarów </w:t>
      </w:r>
      <w:r w:rsidR="00A508BB">
        <w:t>oraz</w:t>
      </w:r>
      <w:r w:rsidRPr="00EE1736">
        <w:t xml:space="preserve"> nienależytego wykonania umowy. Uzyskiwali informacje dotyczące rozwiązania umowy, odstąpienia, wypowiedzenia czy też wygaśnięcia. </w:t>
      </w:r>
    </w:p>
    <w:p w14:paraId="740D7512" w14:textId="70E983B8" w:rsidR="00B76193" w:rsidRPr="00EE1736" w:rsidRDefault="00A508BB" w:rsidP="00EE1736">
      <w:pPr>
        <w:pStyle w:val="AAAtekstzwyky"/>
      </w:pPr>
      <w:r w:rsidRPr="00A508BB">
        <w:t xml:space="preserve">Rzecznik udzielał pomocy prawnej przy redagowaniu pism reklamacyjnych oraz oświadczeń </w:t>
      </w:r>
      <w:r>
        <w:br/>
      </w:r>
      <w:r w:rsidRPr="00A508BB">
        <w:t>o odstąpieniu od umów zawieranych na odległość lub poza lokalem przedsiębiorstwa, a także udostępniał konsumentom gotowe wzory pism.</w:t>
      </w:r>
      <w:r w:rsidR="00FF66DE" w:rsidRPr="00EE1736">
        <w:t xml:space="preserve"> </w:t>
      </w:r>
    </w:p>
    <w:p w14:paraId="42C11460" w14:textId="358127EE" w:rsidR="00FF66DE" w:rsidRPr="00EE1736" w:rsidRDefault="00FF66DE" w:rsidP="00EE1736">
      <w:pPr>
        <w:pStyle w:val="AAAtekstzwyky"/>
      </w:pPr>
      <w:r w:rsidRPr="00EE1736">
        <w:t>W miarę potrzeby przygotowywał konsumentom projekty pozwów oraz innych pism procesowych. Rzecznik</w:t>
      </w:r>
      <w:r w:rsidR="00E9152E">
        <w:t xml:space="preserve"> w </w:t>
      </w:r>
      <w:r w:rsidRPr="00EE1736">
        <w:t>55 sprawach występował do przedsiębiorców</w:t>
      </w:r>
      <w:r w:rsidR="00E9152E">
        <w:t xml:space="preserve"> w </w:t>
      </w:r>
      <w:r w:rsidRPr="00EE1736">
        <w:t xml:space="preserve">ramach ochrony praw i interesów konsumentów. </w:t>
      </w:r>
    </w:p>
    <w:p w14:paraId="04377302" w14:textId="22B14399" w:rsidR="00FF66DE" w:rsidRPr="00EE1736" w:rsidRDefault="00FF66DE" w:rsidP="00EE1736">
      <w:pPr>
        <w:pStyle w:val="AAAtekstzwyky"/>
      </w:pPr>
      <w:r w:rsidRPr="00EE1736">
        <w:t>W okresie sprawozdawczym Miejski Rzecznik Konsumentów</w:t>
      </w:r>
      <w:r w:rsidR="00E9152E">
        <w:t xml:space="preserve"> w </w:t>
      </w:r>
      <w:r w:rsidRPr="00EE1736">
        <w:t>Białej Podlaskiej realizował również zadania z zakresu edukacji konsumenckiej przeprowadzając wykłady:</w:t>
      </w:r>
    </w:p>
    <w:p w14:paraId="5E43B5D1" w14:textId="538C7845" w:rsidR="00FF66DE" w:rsidRPr="00833F7A" w:rsidRDefault="00FF66DE" w:rsidP="00232693">
      <w:pPr>
        <w:pStyle w:val="AAAnrnawias"/>
        <w:numPr>
          <w:ilvl w:val="0"/>
          <w:numId w:val="119"/>
        </w:numPr>
        <w:ind w:left="567" w:hanging="283"/>
      </w:pPr>
      <w:r w:rsidRPr="00833F7A">
        <w:lastRenderedPageBreak/>
        <w:t>w dniu 26</w:t>
      </w:r>
      <w:r w:rsidR="00BB56D2" w:rsidRPr="00833F7A">
        <w:t>.</w:t>
      </w:r>
      <w:r w:rsidRPr="00833F7A">
        <w:t>03</w:t>
      </w:r>
      <w:r w:rsidR="00BB56D2" w:rsidRPr="00833F7A">
        <w:t>.</w:t>
      </w:r>
      <w:r w:rsidRPr="00833F7A">
        <w:t>2024 r. spotkanie edukacyjne dla młodzieży Zespołu Szkół Zawodowych nr 1 im. KEN</w:t>
      </w:r>
      <w:r w:rsidR="00E9152E">
        <w:t xml:space="preserve"> w </w:t>
      </w:r>
      <w:r w:rsidRPr="00833F7A">
        <w:t>Białej Podlaskiej. Tematem wykładu była:</w:t>
      </w:r>
      <w:r w:rsidR="00265DA6">
        <w:t xml:space="preserve"> „</w:t>
      </w:r>
      <w:r w:rsidRPr="00833F7A">
        <w:t>Instytucjonalna i ustawowa ochrona praw konsumentów</w:t>
      </w:r>
      <w:r w:rsidR="00E9152E">
        <w:t xml:space="preserve"> w </w:t>
      </w:r>
      <w:r w:rsidRPr="00833F7A">
        <w:t>Polsce”.</w:t>
      </w:r>
      <w:r w:rsidR="00E9152E">
        <w:t xml:space="preserve"> </w:t>
      </w:r>
      <w:r w:rsidR="00070FD8">
        <w:t>W</w:t>
      </w:r>
      <w:r w:rsidR="00E9152E">
        <w:t> </w:t>
      </w:r>
      <w:r w:rsidRPr="00833F7A">
        <w:t>spotkaniu wzięło udział 40 uczniów</w:t>
      </w:r>
      <w:r w:rsidR="00CE7686">
        <w:t>;</w:t>
      </w:r>
    </w:p>
    <w:p w14:paraId="66A30590" w14:textId="3A4909F6" w:rsidR="00FF66DE" w:rsidRPr="00833F7A" w:rsidRDefault="00FF66DE" w:rsidP="00232693">
      <w:pPr>
        <w:pStyle w:val="AAAnrnawias"/>
        <w:numPr>
          <w:ilvl w:val="0"/>
          <w:numId w:val="119"/>
        </w:numPr>
        <w:ind w:left="567" w:hanging="283"/>
      </w:pPr>
      <w:r w:rsidRPr="00833F7A">
        <w:t>w dniu 08</w:t>
      </w:r>
      <w:r w:rsidR="00BB56D2" w:rsidRPr="00833F7A">
        <w:t>.</w:t>
      </w:r>
      <w:r w:rsidRPr="00833F7A">
        <w:t>05</w:t>
      </w:r>
      <w:r w:rsidR="00BB56D2" w:rsidRPr="00833F7A">
        <w:t>.</w:t>
      </w:r>
      <w:r w:rsidRPr="00833F7A">
        <w:t>2024 r. spotkanie z przedstawicielami Urzędu Komunikacji Elektronicznej</w:t>
      </w:r>
      <w:r w:rsidR="00E9152E">
        <w:t xml:space="preserve"> w </w:t>
      </w:r>
      <w:r w:rsidRPr="00833F7A">
        <w:t>Lublinie dla uczniów Szkoły Podstawowej nr 2</w:t>
      </w:r>
      <w:r w:rsidR="00E9152E">
        <w:t xml:space="preserve"> w </w:t>
      </w:r>
      <w:r w:rsidRPr="00833F7A">
        <w:t>Białej Podlaskiej. Temat</w:t>
      </w:r>
      <w:r w:rsidR="00B44AA6">
        <w:t>em były</w:t>
      </w:r>
      <w:r w:rsidRPr="00833F7A">
        <w:t xml:space="preserve"> „Phishing i Spoofing </w:t>
      </w:r>
      <w:r w:rsidR="001B49C9">
        <w:t>–</w:t>
      </w:r>
      <w:r w:rsidRPr="00833F7A">
        <w:t xml:space="preserve"> oszustwa przy wykorzystaniu urządzeń telekomunikacyjnych”. Udział</w:t>
      </w:r>
      <w:r w:rsidR="00E9152E">
        <w:t xml:space="preserve"> w </w:t>
      </w:r>
      <w:r w:rsidRPr="00833F7A">
        <w:t>spotkaniu wzięło 125 uczniów</w:t>
      </w:r>
      <w:r w:rsidR="00CE7686">
        <w:t>;</w:t>
      </w:r>
    </w:p>
    <w:p w14:paraId="17196212" w14:textId="1F1003A0" w:rsidR="00FF66DE" w:rsidRPr="00833F7A" w:rsidRDefault="00FF66DE" w:rsidP="00232693">
      <w:pPr>
        <w:pStyle w:val="AAAnrnawias"/>
        <w:numPr>
          <w:ilvl w:val="0"/>
          <w:numId w:val="119"/>
        </w:numPr>
        <w:ind w:left="567" w:hanging="283"/>
      </w:pPr>
      <w:r w:rsidRPr="00833F7A">
        <w:t>w dniu 21</w:t>
      </w:r>
      <w:r w:rsidR="0074159B" w:rsidRPr="00833F7A">
        <w:t>.</w:t>
      </w:r>
      <w:r w:rsidRPr="00833F7A">
        <w:t>11</w:t>
      </w:r>
      <w:r w:rsidR="0074159B" w:rsidRPr="00833F7A">
        <w:t>.</w:t>
      </w:r>
      <w:r w:rsidRPr="00833F7A">
        <w:t>2024 r. spotkanie edukacyjne dla uczniów Zakładu Doskonalenia Zawodowego im. K.K. Baczyńskiego</w:t>
      </w:r>
      <w:r w:rsidR="00E9152E">
        <w:t xml:space="preserve"> w </w:t>
      </w:r>
      <w:r w:rsidRPr="00833F7A">
        <w:t xml:space="preserve">Białej Podlaskiej. Tematem była: ”Instytucjonalna i </w:t>
      </w:r>
      <w:r w:rsidR="00265DA6">
        <w:t>u</w:t>
      </w:r>
      <w:r w:rsidRPr="00833F7A">
        <w:t>stawowa ochrona praw konsumentów</w:t>
      </w:r>
      <w:r w:rsidR="00E9152E">
        <w:t xml:space="preserve"> w </w:t>
      </w:r>
      <w:r w:rsidRPr="00833F7A">
        <w:t>Polsce”.</w:t>
      </w:r>
      <w:r w:rsidR="00E9152E">
        <w:t xml:space="preserve"> </w:t>
      </w:r>
      <w:r w:rsidR="00070FD8">
        <w:t>W</w:t>
      </w:r>
      <w:r w:rsidR="00E9152E">
        <w:t> </w:t>
      </w:r>
      <w:r w:rsidRPr="00833F7A">
        <w:t>spotkaniu wzięło udział 130 uczniów</w:t>
      </w:r>
      <w:r w:rsidR="00CE7686">
        <w:t>;</w:t>
      </w:r>
    </w:p>
    <w:p w14:paraId="43D41093" w14:textId="4467E21F" w:rsidR="00FF66DE" w:rsidRPr="00833F7A" w:rsidRDefault="00FF66DE" w:rsidP="00232693">
      <w:pPr>
        <w:pStyle w:val="AAAnrnawias"/>
        <w:numPr>
          <w:ilvl w:val="0"/>
          <w:numId w:val="119"/>
        </w:numPr>
        <w:ind w:left="567" w:hanging="283"/>
      </w:pPr>
      <w:r w:rsidRPr="00833F7A">
        <w:t>w dniu 29</w:t>
      </w:r>
      <w:r w:rsidR="00323737" w:rsidRPr="00833F7A">
        <w:t>.</w:t>
      </w:r>
      <w:r w:rsidRPr="00833F7A">
        <w:t>11</w:t>
      </w:r>
      <w:r w:rsidR="00323737" w:rsidRPr="00833F7A">
        <w:t>.</w:t>
      </w:r>
      <w:r w:rsidRPr="00833F7A">
        <w:t>2024 r. spotkanie edukacyjne dla uczniów Szkoły Podstawowej nr 3 im. Marii Konopnickiej</w:t>
      </w:r>
      <w:r w:rsidR="00E9152E">
        <w:t xml:space="preserve"> w </w:t>
      </w:r>
      <w:r w:rsidRPr="00833F7A">
        <w:t xml:space="preserve">Białej Podlaskiej. Tematem była: ”Instytucjonalna i </w:t>
      </w:r>
      <w:r w:rsidR="00323737" w:rsidRPr="00833F7A">
        <w:t>u</w:t>
      </w:r>
      <w:r w:rsidRPr="00833F7A">
        <w:t>stawowa ochrona praw konsumentów</w:t>
      </w:r>
      <w:r w:rsidR="00E9152E">
        <w:t xml:space="preserve"> w </w:t>
      </w:r>
      <w:r w:rsidRPr="00833F7A">
        <w:t>Polsce”.</w:t>
      </w:r>
      <w:r w:rsidR="00E9152E">
        <w:t xml:space="preserve"> </w:t>
      </w:r>
      <w:r w:rsidR="00070FD8">
        <w:t>W</w:t>
      </w:r>
      <w:r w:rsidR="00E9152E">
        <w:t> </w:t>
      </w:r>
      <w:r w:rsidRPr="00833F7A">
        <w:t>spotkaniu wzięło udział 150 uczniów.</w:t>
      </w:r>
    </w:p>
    <w:p w14:paraId="398CAE8B" w14:textId="6CDC1813" w:rsidR="00FF66DE" w:rsidRPr="00EE1736" w:rsidRDefault="00FF66DE" w:rsidP="00EE1736">
      <w:pPr>
        <w:pStyle w:val="AAAtekstzwyky"/>
      </w:pPr>
      <w:r w:rsidRPr="00EE1736">
        <w:t>Edukacja konsumencka winna być prowadzona od najmłodszych lat. Dlatego przy współpracy Miejskiego Rzecznika Konsumentów</w:t>
      </w:r>
      <w:r w:rsidR="00E9152E">
        <w:t xml:space="preserve"> w </w:t>
      </w:r>
      <w:r w:rsidRPr="00EE1736">
        <w:t>Białej Podlaskiej Przedszkole Samorządowe nr 6</w:t>
      </w:r>
      <w:r w:rsidR="00E9152E">
        <w:t xml:space="preserve"> w </w:t>
      </w:r>
      <w:r w:rsidRPr="00EE1736">
        <w:t>Białej Podlaskiej zorganizowało już III Międzyprzedszkolny Konkurs Plastyczny, pt. „Przedszkolak</w:t>
      </w:r>
      <w:r w:rsidR="001B49C9">
        <w:t xml:space="preserve"> </w:t>
      </w:r>
      <w:r w:rsidR="007950CA">
        <w:t>–</w:t>
      </w:r>
      <w:r w:rsidR="001B49C9">
        <w:t xml:space="preserve"> </w:t>
      </w:r>
      <w:r w:rsidRPr="00EE1736">
        <w:t xml:space="preserve">Mądry Konsument”, mający na celu promowanie wśród dzieci zachowań ekologicznych podczas dokonywania zakupów. Co kupować, aby być eko? Jak </w:t>
      </w:r>
      <w:r w:rsidR="00927D78">
        <w:t>k</w:t>
      </w:r>
      <w:r w:rsidRPr="00EE1736">
        <w:t xml:space="preserve">upować, aby ograniczyć ilość śmieci? Ile kupować, aby chronić środowisko? Takie działania mają wpływ na kształtowanie wśród dzieci postawy rozsądnego konsumenta, który dokonuje świadomych, przemyślanych zakupów </w:t>
      </w:r>
      <w:r w:rsidR="00927D78">
        <w:t>oraz</w:t>
      </w:r>
      <w:r w:rsidRPr="00EE1736">
        <w:t xml:space="preserve"> na rozwijanie zainteresowań, uzdolnień i kreatywności dzieci.</w:t>
      </w:r>
    </w:p>
    <w:p w14:paraId="6510EDD9" w14:textId="5D242FAA" w:rsidR="00FF66DE" w:rsidRPr="00EE1736" w:rsidRDefault="00FF66DE" w:rsidP="00EE1736">
      <w:pPr>
        <w:pStyle w:val="AAAtekstzwyky"/>
      </w:pPr>
      <w:r w:rsidRPr="00EE1736">
        <w:t>W ramach obchodów Światowego Dnia Konsumenta</w:t>
      </w:r>
      <w:r w:rsidR="00E9152E">
        <w:t xml:space="preserve"> w </w:t>
      </w:r>
      <w:r w:rsidRPr="00EE1736">
        <w:t>dniu 15</w:t>
      </w:r>
      <w:r w:rsidR="008957C9">
        <w:t>.03.</w:t>
      </w:r>
      <w:r w:rsidRPr="00EE1736">
        <w:t>2024 r. odbył się I Międzyszkolny Konkurs Edukacyjno-Informacyjny pod hasłem „Znam swoje prawa jako konsument”. Konkurs został objęty honorowym patronatem Prezydenta Miasta Biała Podlaska i był adresowany do uczniów klas VII</w:t>
      </w:r>
      <w:r w:rsidR="00B44AA6">
        <w:br/>
      </w:r>
      <w:r w:rsidRPr="00EE1736">
        <w:t xml:space="preserve">i VIII szkół podstawowych z terenu miasta Biała Podlaska. </w:t>
      </w:r>
      <w:r w:rsidR="00B44AA6">
        <w:t>R</w:t>
      </w:r>
      <w:r w:rsidRPr="00EE1736">
        <w:t>ozwija</w:t>
      </w:r>
      <w:r w:rsidR="00B44AA6">
        <w:t>ł</w:t>
      </w:r>
      <w:r w:rsidRPr="00EE1736">
        <w:t xml:space="preserve"> zainteresowa</w:t>
      </w:r>
      <w:r w:rsidR="00B44AA6">
        <w:t>nie</w:t>
      </w:r>
      <w:r w:rsidRPr="00EE1736">
        <w:t xml:space="preserve"> tematyką wiedzy konsumenckiej oraz wspiera</w:t>
      </w:r>
      <w:r w:rsidR="00190080">
        <w:t>ł</w:t>
      </w:r>
      <w:r w:rsidRPr="00EE1736">
        <w:t xml:space="preserve"> postaw</w:t>
      </w:r>
      <w:r w:rsidR="00190080">
        <w:t>y</w:t>
      </w:r>
      <w:r w:rsidRPr="00EE1736">
        <w:t xml:space="preserve"> odpowiedzialnego kupowania. Konkurs został rozstrzygnięty</w:t>
      </w:r>
      <w:r w:rsidR="00E9152E">
        <w:t xml:space="preserve"> w </w:t>
      </w:r>
      <w:r w:rsidRPr="00EE1736">
        <w:t>dniu 15</w:t>
      </w:r>
      <w:r w:rsidR="008957C9">
        <w:t>.</w:t>
      </w:r>
      <w:r w:rsidRPr="00EE1736">
        <w:t>03</w:t>
      </w:r>
      <w:r w:rsidR="008957C9">
        <w:t>.</w:t>
      </w:r>
      <w:r w:rsidRPr="00EE1736">
        <w:t>2024 r. podczas obchodów Światowego Dnia Konsumenta</w:t>
      </w:r>
      <w:r w:rsidR="00E9152E">
        <w:t xml:space="preserve"> w </w:t>
      </w:r>
      <w:r w:rsidRPr="00EE1736">
        <w:t xml:space="preserve">Urzędzie Miasta Biała Podlaska. </w:t>
      </w:r>
    </w:p>
    <w:p w14:paraId="5581987D" w14:textId="349ADA84" w:rsidR="00FF66DE" w:rsidRPr="00EE1736" w:rsidRDefault="00927D78" w:rsidP="00EE1736">
      <w:pPr>
        <w:pStyle w:val="AAAtekstzwyky"/>
      </w:pPr>
      <w:r w:rsidRPr="00927D78">
        <w:t>W dniu 12.03.2024 r. pod Honorowym Patronatem Prezydenta Miasta Biała Podlaska Polski Związek Emerytów, Rencistów i Inwalidów Oddział Biała Podlaska przy współpracy Miejskiego Rzecznika Konsumentów zorganizował imprezę integracyjną pt. „Bądźmy bezpieczni, waleczni i radośni” z okazji Światowego Dnia Konsumenta oraz Międzynarodowego Dnia Kobiet.</w:t>
      </w:r>
      <w:r w:rsidR="00190080">
        <w:t xml:space="preserve"> W spotkaniu wzięli udział</w:t>
      </w:r>
      <w:r w:rsidRPr="00927D78">
        <w:t xml:space="preserve"> przedstawiciele Urzędu Komunikacji Elektronicznej w Lublinie, wygłaszając prelekcję pt. „Oszustwa przy wykorzystaniu urządzeń telekomunikacyjnych”. W wydarzeniu udział wzięło ok. 200 seniorów</w:t>
      </w:r>
      <w:r w:rsidR="00FF66DE" w:rsidRPr="00EE1736">
        <w:t>.</w:t>
      </w:r>
    </w:p>
    <w:p w14:paraId="67C3DA82" w14:textId="6E91BCAE" w:rsidR="00FF66DE" w:rsidRPr="00EE1736" w:rsidRDefault="00FF66DE" w:rsidP="00EE1736">
      <w:pPr>
        <w:pStyle w:val="AAAtekstzwyky"/>
      </w:pPr>
      <w:r w:rsidRPr="00EE1736">
        <w:t xml:space="preserve">Na zaproszenie Komendanta </w:t>
      </w:r>
      <w:r w:rsidR="00265DA6">
        <w:t xml:space="preserve">Miejskiego </w:t>
      </w:r>
      <w:r w:rsidRPr="00EE1736">
        <w:t>Policji</w:t>
      </w:r>
      <w:r w:rsidR="00E9152E">
        <w:t xml:space="preserve"> w </w:t>
      </w:r>
      <w:r w:rsidRPr="00EE1736">
        <w:t>Białej Podlaskiej</w:t>
      </w:r>
      <w:r w:rsidR="00E9152E">
        <w:t xml:space="preserve"> w </w:t>
      </w:r>
      <w:r w:rsidRPr="00EE1736">
        <w:t>dniu 26</w:t>
      </w:r>
      <w:r w:rsidR="0045675F">
        <w:t>.</w:t>
      </w:r>
      <w:r w:rsidRPr="00EE1736">
        <w:t>09</w:t>
      </w:r>
      <w:r w:rsidR="0045675F">
        <w:t>.</w:t>
      </w:r>
      <w:r w:rsidRPr="00EE1736">
        <w:t>2024 r. Rzecznik wziął udział</w:t>
      </w:r>
      <w:r w:rsidR="00E9152E">
        <w:t xml:space="preserve"> w </w:t>
      </w:r>
      <w:r w:rsidRPr="00EE1736">
        <w:t>debacie społecznej na temat: „Bezpieczny senior</w:t>
      </w:r>
      <w:r w:rsidR="00B50A54">
        <w:t xml:space="preserve"> </w:t>
      </w:r>
      <w:r w:rsidR="0045675F">
        <w:t>–</w:t>
      </w:r>
      <w:r w:rsidR="00B50A54">
        <w:t xml:space="preserve"> </w:t>
      </w:r>
      <w:r w:rsidRPr="00EE1736">
        <w:t>jak nie dać się oszukać”</w:t>
      </w:r>
      <w:r w:rsidR="00927D78">
        <w:t>,</w:t>
      </w:r>
      <w:r w:rsidRPr="00EE1736">
        <w:t xml:space="preserve"> </w:t>
      </w:r>
      <w:r w:rsidR="003D0056">
        <w:t>przeprowadzając</w:t>
      </w:r>
      <w:r w:rsidRPr="00EE1736">
        <w:t xml:space="preserve"> wykład pt. „Zagrożenia konsumenckie”.</w:t>
      </w:r>
    </w:p>
    <w:p w14:paraId="5FA2AB08" w14:textId="68005FC9" w:rsidR="00FF66DE" w:rsidRPr="00EE1736" w:rsidRDefault="00FF66DE" w:rsidP="00EE1736">
      <w:pPr>
        <w:pStyle w:val="AAAtekstzwyky"/>
      </w:pPr>
      <w:r w:rsidRPr="00EE1736">
        <w:t>Do udziału</w:t>
      </w:r>
      <w:r w:rsidR="00E9152E">
        <w:t xml:space="preserve"> w </w:t>
      </w:r>
      <w:r w:rsidRPr="00EE1736">
        <w:t>obchodach Bialskich Dni Seniora pt. „Budujemy SPA dla senioralnej pamięci” Rzecznik zaprosił przedstawicieli Urzędu Ochrony Konkurencji i Konsumentów oraz Europejskiego Centrum Konsumenckiego</w:t>
      </w:r>
      <w:r w:rsidR="00E9152E">
        <w:t xml:space="preserve"> w </w:t>
      </w:r>
      <w:r w:rsidRPr="00EE1736">
        <w:t>Warszawie, którzy podczas konferencji</w:t>
      </w:r>
      <w:r w:rsidR="00E9152E">
        <w:t xml:space="preserve"> w </w:t>
      </w:r>
      <w:r w:rsidRPr="00EE1736">
        <w:t>dniu 03</w:t>
      </w:r>
      <w:r w:rsidR="00282484">
        <w:t>.</w:t>
      </w:r>
      <w:r w:rsidRPr="00EE1736">
        <w:t>10</w:t>
      </w:r>
      <w:r w:rsidR="00282484">
        <w:t>.</w:t>
      </w:r>
      <w:r w:rsidRPr="00EE1736">
        <w:t>2024 r. wygłosili prelekcje pt.:</w:t>
      </w:r>
    </w:p>
    <w:p w14:paraId="7E882AC5" w14:textId="782EB58B" w:rsidR="00FF66DE" w:rsidRPr="005E33E5" w:rsidRDefault="00FF66DE" w:rsidP="00232693">
      <w:pPr>
        <w:pStyle w:val="AAAnrnawias"/>
        <w:numPr>
          <w:ilvl w:val="0"/>
          <w:numId w:val="120"/>
        </w:numPr>
        <w:ind w:left="567" w:hanging="283"/>
      </w:pPr>
      <w:r w:rsidRPr="005E33E5">
        <w:t>„Konsumencka lekcja asertywności</w:t>
      </w:r>
      <w:r w:rsidR="009D4E2B" w:rsidRPr="005E33E5">
        <w:t xml:space="preserve"> </w:t>
      </w:r>
      <w:r w:rsidR="00282484" w:rsidRPr="005E33E5">
        <w:t>–</w:t>
      </w:r>
      <w:r w:rsidR="009D4E2B" w:rsidRPr="005E33E5">
        <w:t xml:space="preserve"> </w:t>
      </w:r>
      <w:r w:rsidRPr="005E33E5">
        <w:t>jak nie dać się oszukać”</w:t>
      </w:r>
      <w:r w:rsidR="009D4E2B" w:rsidRPr="005E33E5">
        <w:t xml:space="preserve"> </w:t>
      </w:r>
      <w:r w:rsidR="00282484" w:rsidRPr="005E33E5">
        <w:t>–</w:t>
      </w:r>
      <w:r w:rsidR="009D4E2B" w:rsidRPr="005E33E5">
        <w:t xml:space="preserve"> </w:t>
      </w:r>
      <w:r w:rsidRPr="005E33E5">
        <w:t>wygłoszona prze</w:t>
      </w:r>
      <w:r w:rsidR="00F944EC">
        <w:t>z</w:t>
      </w:r>
      <w:r w:rsidRPr="005E33E5">
        <w:t xml:space="preserve"> przedstawiciela Urzędu Ochrony Konkurencji i Konsumentów</w:t>
      </w:r>
      <w:r w:rsidR="00E9152E">
        <w:t xml:space="preserve"> w </w:t>
      </w:r>
      <w:r w:rsidRPr="005E33E5">
        <w:t>Warszawie</w:t>
      </w:r>
      <w:r w:rsidR="00CD7FEF">
        <w:t>;</w:t>
      </w:r>
    </w:p>
    <w:p w14:paraId="48DDB1BD" w14:textId="059F5A7B" w:rsidR="00FF66DE" w:rsidRPr="005E33E5" w:rsidRDefault="00FF66DE" w:rsidP="00232693">
      <w:pPr>
        <w:pStyle w:val="AAAnrnawias"/>
        <w:numPr>
          <w:ilvl w:val="0"/>
          <w:numId w:val="120"/>
        </w:numPr>
        <w:ind w:left="567" w:hanging="283"/>
      </w:pPr>
      <w:r w:rsidRPr="005E33E5">
        <w:t>„Bezpieczne zakupy</w:t>
      </w:r>
      <w:r w:rsidR="00E9152E">
        <w:t xml:space="preserve"> w </w:t>
      </w:r>
      <w:r w:rsidRPr="005E33E5">
        <w:t>sieci. Zakupy</w:t>
      </w:r>
      <w:r w:rsidR="00E9152E">
        <w:t xml:space="preserve"> w </w:t>
      </w:r>
      <w:r w:rsidRPr="005E33E5">
        <w:t>modelu dropshippingu i ryzyko jakie ze sobą niesie”</w:t>
      </w:r>
      <w:r w:rsidR="009D4E2B" w:rsidRPr="005E33E5">
        <w:t xml:space="preserve"> </w:t>
      </w:r>
      <w:r w:rsidR="00D5449F" w:rsidRPr="005E33E5">
        <w:t>–</w:t>
      </w:r>
      <w:r w:rsidRPr="005E33E5">
        <w:t xml:space="preserve"> prelekcja wygłoszona przez przedstawiciela Europejskiego Centrum Konsumenckiego</w:t>
      </w:r>
      <w:r w:rsidR="00E9152E">
        <w:t xml:space="preserve"> w </w:t>
      </w:r>
      <w:r w:rsidRPr="005E33E5">
        <w:t>Warszawie.</w:t>
      </w:r>
    </w:p>
    <w:p w14:paraId="643CC66A" w14:textId="2E06CA8E" w:rsidR="00887DEE" w:rsidRDefault="00FF66DE" w:rsidP="00EE1736">
      <w:pPr>
        <w:pStyle w:val="AAAtekstzwyky"/>
      </w:pPr>
      <w:r w:rsidRPr="00EE1736">
        <w:t>W dniu 11</w:t>
      </w:r>
      <w:r w:rsidR="00DD55AC">
        <w:t>.</w:t>
      </w:r>
      <w:r w:rsidRPr="00EE1736">
        <w:t>03</w:t>
      </w:r>
      <w:r w:rsidR="00DD55AC">
        <w:t>.</w:t>
      </w:r>
      <w:r w:rsidRPr="00EE1736">
        <w:t>2024 r. Rzecznik na zaproszenie Bialskopodlaskiej Izby Gospodarczej wziął udział</w:t>
      </w:r>
      <w:r w:rsidR="00E9152E">
        <w:t xml:space="preserve"> w </w:t>
      </w:r>
      <w:r w:rsidRPr="00EE1736">
        <w:t>spotkaniu z bialskimi przedsiębiorcami, gdzie przeprowadził wykład pt.</w:t>
      </w:r>
      <w:r w:rsidR="00B804D4">
        <w:t xml:space="preserve"> </w:t>
      </w:r>
      <w:r w:rsidRPr="00EE1736">
        <w:t xml:space="preserve">”Prawa i obowiązki przedsiębiorcy względem konsumenta”. </w:t>
      </w:r>
    </w:p>
    <w:p w14:paraId="08931B92" w14:textId="1D687DDB" w:rsidR="00FF66DE" w:rsidRPr="00EE1736" w:rsidRDefault="00FF66DE" w:rsidP="00EE1736">
      <w:pPr>
        <w:pStyle w:val="AAAtekstzwyky"/>
      </w:pPr>
      <w:r w:rsidRPr="00EE1736">
        <w:t>Oprócz spotkań i przeprowadzonych wykładów</w:t>
      </w:r>
      <w:r w:rsidR="00E9152E">
        <w:t xml:space="preserve"> w </w:t>
      </w:r>
      <w:r w:rsidRPr="00EE1736">
        <w:t>różnych grupach społecznych Rzecznik</w:t>
      </w:r>
      <w:r w:rsidR="00E9152E">
        <w:t xml:space="preserve"> w </w:t>
      </w:r>
      <w:r w:rsidRPr="00EE1736">
        <w:t xml:space="preserve">ramach edukacji konsumenckiej przekazywał do przedszkoli, szkół podstawowych i ponadpodstawowych </w:t>
      </w:r>
      <w:r w:rsidR="00273D44">
        <w:br/>
      </w:r>
      <w:r w:rsidRPr="00EE1736">
        <w:lastRenderedPageBreak/>
        <w:t>oraz seniorów informacje o webinarach prowadzonych przez instytucje konsumenckie</w:t>
      </w:r>
      <w:r w:rsidR="003E1B76">
        <w:t>,</w:t>
      </w:r>
      <w:r w:rsidRPr="00EE1736">
        <w:t xml:space="preserve"> np. z UOKIK, UKE, KNF, RF:</w:t>
      </w:r>
    </w:p>
    <w:p w14:paraId="0E9558BA" w14:textId="73E8B826" w:rsidR="00FF66DE" w:rsidRPr="00136BAA" w:rsidRDefault="00FF66DE" w:rsidP="00232693">
      <w:pPr>
        <w:pStyle w:val="AAAnrnawias"/>
        <w:numPr>
          <w:ilvl w:val="0"/>
          <w:numId w:val="121"/>
        </w:numPr>
        <w:ind w:left="567" w:hanging="283"/>
      </w:pPr>
      <w:r w:rsidRPr="00136BAA">
        <w:t>webinarium</w:t>
      </w:r>
      <w:r w:rsidR="00C910CE" w:rsidRPr="00136BAA">
        <w:t xml:space="preserve"> </w:t>
      </w:r>
      <w:r w:rsidRPr="00136BAA">
        <w:t>zorganizowane dla seniorów i ich opiekunów</w:t>
      </w:r>
      <w:r w:rsidR="00E9152E">
        <w:t xml:space="preserve"> w </w:t>
      </w:r>
      <w:r w:rsidRPr="00136BAA">
        <w:t>dniu 11</w:t>
      </w:r>
      <w:r w:rsidR="00AC4B7D">
        <w:t>.</w:t>
      </w:r>
      <w:r w:rsidRPr="00136BAA">
        <w:t>09</w:t>
      </w:r>
      <w:r w:rsidR="00AC4B7D">
        <w:t>.</w:t>
      </w:r>
      <w:r w:rsidRPr="00136BAA">
        <w:t>2024 r. pt. „Na co uważać i</w:t>
      </w:r>
      <w:r w:rsidR="001F6374">
        <w:t> </w:t>
      </w:r>
      <w:r w:rsidRPr="00136BAA">
        <w:t>jak się nie dać okraść</w:t>
      </w:r>
      <w:r w:rsidR="00E9152E">
        <w:t xml:space="preserve"> w </w:t>
      </w:r>
      <w:r w:rsidRPr="00136BAA">
        <w:t xml:space="preserve">Internecie </w:t>
      </w:r>
      <w:r w:rsidR="002E4C5C" w:rsidRPr="00136BAA">
        <w:t>–</w:t>
      </w:r>
      <w:r w:rsidRPr="00136BAA">
        <w:t xml:space="preserve"> bankowość elektroniczna dla seniorów. III edycja.”</w:t>
      </w:r>
      <w:r w:rsidR="00CD7FEF">
        <w:t>;</w:t>
      </w:r>
    </w:p>
    <w:p w14:paraId="1279A340" w14:textId="2C28B214" w:rsidR="00FF66DE" w:rsidRPr="00F04193" w:rsidRDefault="003E1B76" w:rsidP="00232693">
      <w:pPr>
        <w:pStyle w:val="AAAnrnawias"/>
        <w:numPr>
          <w:ilvl w:val="0"/>
          <w:numId w:val="121"/>
        </w:numPr>
        <w:ind w:left="567" w:hanging="283"/>
      </w:pPr>
      <w:r w:rsidRPr="003E1B76">
        <w:t>webinarium skierowane do nauczycieli oraz uczniów szkół ponadpodstawowych, zorganizowane przez CEDUR w ramach 8 edycji kampanii World Investor Week (WIW) prowadzonej przez Urząd Komisji Nadzoru Finansowego w dniach od 4 do 11 października 2024 r., obejmujące zagadnienia: Cyberoszustwa inwestycyjne – jak się przed nimi chronić, Zawód maklera papierów wartościowych, doradcy inwestycyjnego, przykłady innych zawodów związanych z rynkiem kapitałowym, Inwestowanie dla początkujących, Pułapki myślenia – jak dokonywać racjonalnych decyzji inwestycyjnych, Inwestowanie długoterminowe – systemy emerytalne, Inwestor na Giełdzie Papierów Wartościowych w Warszawie (GPW) – jak funkcjonuje GPW i gdzie szukać informacji</w:t>
      </w:r>
      <w:r>
        <w:br/>
      </w:r>
      <w:r w:rsidRPr="003E1B76">
        <w:t>o spółkach giełdowych.</w:t>
      </w:r>
      <w:r w:rsidR="00FF66DE" w:rsidRPr="00F04193">
        <w:t xml:space="preserve"> </w:t>
      </w:r>
    </w:p>
    <w:p w14:paraId="5F789342" w14:textId="1F7381BB" w:rsidR="00FF66DE" w:rsidRPr="00567C63" w:rsidRDefault="003E1B76" w:rsidP="00567C63">
      <w:pPr>
        <w:pStyle w:val="AAAtekstzwyky"/>
      </w:pPr>
      <w:r w:rsidRPr="003E1B76">
        <w:t>Rzecznik w roku sprawozdawczym gościł również na antenie Radia ESKA2, gdzie udzielił m.in. porad dotyczących reklamacji towarów, umów turystycznych oraz porad związanych z obchodami Black Friday</w:t>
      </w:r>
      <w:r w:rsidR="00FF66DE" w:rsidRPr="00567C63">
        <w:t>.</w:t>
      </w:r>
    </w:p>
    <w:p w14:paraId="2FB62FFB" w14:textId="64F05844" w:rsidR="00FF66DE" w:rsidRPr="00567C63" w:rsidRDefault="00FF66DE" w:rsidP="00567C63">
      <w:pPr>
        <w:pStyle w:val="AAAtekstzwyky"/>
      </w:pPr>
      <w:r w:rsidRPr="00567C63">
        <w:t>W miarę możliwości Rzecznik także rozpowszechniał materiały edukacyjne pozyskane z instytucji konsumenckich</w:t>
      </w:r>
      <w:r w:rsidR="00265DA6">
        <w:t xml:space="preserve"> </w:t>
      </w:r>
      <w:r w:rsidRPr="00567C63">
        <w:t>takich jak: Urząd Ochrony Konkurencji i Konsumentów, Urząd Komunikacji</w:t>
      </w:r>
      <w:r w:rsidR="00265DA6">
        <w:t xml:space="preserve"> </w:t>
      </w:r>
      <w:r w:rsidRPr="00567C63">
        <w:t>Elektronicznej, Europejskiego Centrum Konsumenckiego Komisji Nadzoru Finansowego i Rzecznika Finansowego oraz przekazywał i udostępniał informacje edukacyjne również</w:t>
      </w:r>
      <w:r w:rsidR="00E9152E">
        <w:t xml:space="preserve"> w </w:t>
      </w:r>
      <w:r w:rsidRPr="00567C63">
        <w:t>formie graficznej pozyskane od w/w instytucji.</w:t>
      </w:r>
    </w:p>
    <w:p w14:paraId="7B5B8453" w14:textId="1E0733BF" w:rsidR="00FF66DE" w:rsidRDefault="00FF66DE" w:rsidP="00567C63">
      <w:pPr>
        <w:pStyle w:val="AAAtekstzwyky"/>
      </w:pPr>
      <w:r w:rsidRPr="00567C63">
        <w:t>W celu ułatwienia mieszkańcom możliwości skorzystania z usług Rzecznika na stronie BIP Urzędu Miasta</w:t>
      </w:r>
      <w:r w:rsidR="00E9152E">
        <w:t xml:space="preserve"> </w:t>
      </w:r>
      <w:r w:rsidRPr="00567C63">
        <w:t>Biał</w:t>
      </w:r>
      <w:r w:rsidR="00273D44">
        <w:t>a</w:t>
      </w:r>
      <w:r w:rsidRPr="00567C63">
        <w:t xml:space="preserve"> Podlask</w:t>
      </w:r>
      <w:r w:rsidR="00273D44">
        <w:t>a</w:t>
      </w:r>
      <w:r w:rsidRPr="00F04193">
        <w:t xml:space="preserve"> publikowane są informacje</w:t>
      </w:r>
      <w:r w:rsidR="00E9152E">
        <w:t xml:space="preserve"> w </w:t>
      </w:r>
      <w:r w:rsidRPr="00F04193">
        <w:t xml:space="preserve">zakresie ochrony praw konsumentów. </w:t>
      </w:r>
    </w:p>
    <w:p w14:paraId="7AEF4A7C" w14:textId="77777777" w:rsidR="002E4C5C" w:rsidRPr="00F04193" w:rsidRDefault="002E4C5C" w:rsidP="00833F7A">
      <w:pPr>
        <w:pStyle w:val="AAAPRZERWA"/>
      </w:pPr>
    </w:p>
    <w:p w14:paraId="363F0090" w14:textId="258DD7E7" w:rsidR="005C59C4" w:rsidRPr="00F04193" w:rsidRDefault="005C59C4" w:rsidP="00136C39">
      <w:pPr>
        <w:pStyle w:val="AAAPodrozdzia"/>
      </w:pPr>
      <w:bookmarkStart w:id="161" w:name="_Toc199350480"/>
      <w:r w:rsidRPr="00F04193">
        <w:t>STRAŻ MIEJSKA</w:t>
      </w:r>
      <w:bookmarkEnd w:id="161"/>
    </w:p>
    <w:p w14:paraId="0E52BCA8" w14:textId="77777777" w:rsidR="002A2AAC" w:rsidRPr="00F04193" w:rsidRDefault="002A2AAC" w:rsidP="003D0FD6">
      <w:pPr>
        <w:pStyle w:val="AAAtekstzwyky"/>
      </w:pPr>
      <w:r w:rsidRPr="00F04193">
        <w:t xml:space="preserve">Do zadań </w:t>
      </w:r>
      <w:r w:rsidRPr="003D0FD6">
        <w:t>Straży</w:t>
      </w:r>
      <w:r w:rsidRPr="00F04193">
        <w:t xml:space="preserve"> Miejskiej należy:</w:t>
      </w:r>
    </w:p>
    <w:p w14:paraId="171C38B9" w14:textId="7A24A418" w:rsidR="002A2AAC" w:rsidRPr="00514466" w:rsidRDefault="002A2AAC" w:rsidP="007A6088">
      <w:pPr>
        <w:pStyle w:val="AAAnrnawias"/>
        <w:numPr>
          <w:ilvl w:val="0"/>
          <w:numId w:val="18"/>
        </w:numPr>
        <w:ind w:left="624" w:hanging="340"/>
      </w:pPr>
      <w:r w:rsidRPr="00514466">
        <w:t>ochrona porządku i spokoju</w:t>
      </w:r>
      <w:r w:rsidR="00E9152E">
        <w:t xml:space="preserve"> w </w:t>
      </w:r>
      <w:r w:rsidRPr="00514466">
        <w:t>miejscach publicznych;</w:t>
      </w:r>
    </w:p>
    <w:p w14:paraId="30B8D3D2" w14:textId="0D483129" w:rsidR="002A2AAC" w:rsidRPr="00514466" w:rsidRDefault="002A2AAC" w:rsidP="00833F7A">
      <w:pPr>
        <w:pStyle w:val="AAAnrnawias"/>
        <w:ind w:left="624" w:hanging="340"/>
      </w:pPr>
      <w:r w:rsidRPr="00514466">
        <w:t>czuwanie nad porządkiem i kontrola ruchu drogowego</w:t>
      </w:r>
      <w:r w:rsidR="00E9152E">
        <w:t xml:space="preserve"> w </w:t>
      </w:r>
      <w:r w:rsidRPr="00514466">
        <w:t>zakresie określonym</w:t>
      </w:r>
      <w:r w:rsidR="00E9152E">
        <w:t xml:space="preserve"> w </w:t>
      </w:r>
      <w:r w:rsidRPr="00514466">
        <w:t>przepisach ruchu drogow</w:t>
      </w:r>
      <w:r w:rsidR="002B52DB">
        <w:t>ego</w:t>
      </w:r>
      <w:r w:rsidRPr="00514466">
        <w:t>;</w:t>
      </w:r>
    </w:p>
    <w:p w14:paraId="3DA2E51F" w14:textId="3C31D085" w:rsidR="002A2AAC" w:rsidRPr="00514466" w:rsidRDefault="003E1E85" w:rsidP="00833F7A">
      <w:pPr>
        <w:pStyle w:val="AAAnrnawias"/>
        <w:ind w:left="624" w:hanging="340"/>
      </w:pPr>
      <w:r w:rsidRPr="00514466">
        <w:t>współdziałanie</w:t>
      </w:r>
      <w:r w:rsidR="002A2AAC" w:rsidRPr="00514466">
        <w:t xml:space="preserve"> z właściwymi podmiotami</w:t>
      </w:r>
      <w:r w:rsidR="00E9152E">
        <w:t xml:space="preserve"> w </w:t>
      </w:r>
      <w:r w:rsidR="002A2AAC" w:rsidRPr="00514466">
        <w:t>zakresie ratowania życia i zdrowia obywateli, pomoc</w:t>
      </w:r>
      <w:r w:rsidR="00E9152E">
        <w:t xml:space="preserve"> w </w:t>
      </w:r>
      <w:r w:rsidR="002A2AAC" w:rsidRPr="00514466">
        <w:t>usuwaniu awarii technicznych i skutków klęsk żywiołowych oraz innych miejscowych zagrożeń;</w:t>
      </w:r>
    </w:p>
    <w:p w14:paraId="2D3CBB31" w14:textId="0C609354" w:rsidR="002A2AAC" w:rsidRPr="00514466" w:rsidRDefault="002A2AAC" w:rsidP="00833F7A">
      <w:pPr>
        <w:pStyle w:val="AAAnrnawias"/>
        <w:ind w:left="624" w:hanging="340"/>
      </w:pPr>
      <w:r w:rsidRPr="00514466">
        <w:t>zabezpieczenie miejsca przestępstwa, katastrofy lub innego podobnego zdarzenia albo miejsc zagrożonych takim zdarzeniem przed dostępem osób postronnych lub zniszczeniem śladów i</w:t>
      </w:r>
      <w:r w:rsidR="002D3ADF" w:rsidRPr="00514466">
        <w:t> </w:t>
      </w:r>
      <w:r w:rsidRPr="00514466">
        <w:t>dowodów do momentu przybycia właściwych służb, a także ustalenia,</w:t>
      </w:r>
      <w:r w:rsidR="00E9152E">
        <w:t xml:space="preserve"> w </w:t>
      </w:r>
      <w:r w:rsidRPr="00514466">
        <w:t>miarę możliwości, świadków zdarzenia;</w:t>
      </w:r>
    </w:p>
    <w:p w14:paraId="0DE613FB" w14:textId="77777777" w:rsidR="002A2AAC" w:rsidRPr="00514466" w:rsidRDefault="002A2AAC" w:rsidP="00833F7A">
      <w:pPr>
        <w:pStyle w:val="AAAnrnawias"/>
        <w:ind w:left="624" w:hanging="340"/>
      </w:pPr>
      <w:r w:rsidRPr="00514466">
        <w:t>ochrona obiektów komunalnych i urządzeń użyteczności publicznej;</w:t>
      </w:r>
    </w:p>
    <w:p w14:paraId="4E993B1B" w14:textId="66E042F1" w:rsidR="002A2AAC" w:rsidRPr="00514466" w:rsidRDefault="002A2AAC" w:rsidP="00833F7A">
      <w:pPr>
        <w:pStyle w:val="AAAnrnawias"/>
        <w:ind w:left="624" w:hanging="340"/>
      </w:pPr>
      <w:r w:rsidRPr="00514466">
        <w:t>doprowadzenie osób nietrzeźwych do Policyjnej Izby Wytrzeźwień lub miejsca zamieszkania, jeżeli osoby te znajdują się</w:t>
      </w:r>
      <w:r w:rsidR="00E9152E">
        <w:t xml:space="preserve"> w </w:t>
      </w:r>
      <w:r w:rsidRPr="00514466">
        <w:t>okolicznościach zagrażających ich życiu lub zdrowiu oraz</w:t>
      </w:r>
      <w:r w:rsidR="00B804D4">
        <w:t> </w:t>
      </w:r>
      <w:r w:rsidRPr="00514466">
        <w:t>zagrażają życiu i zdrowiu innych osób;</w:t>
      </w:r>
    </w:p>
    <w:p w14:paraId="677D5A1E" w14:textId="6CA9B83B" w:rsidR="002A2AAC" w:rsidRPr="00514466" w:rsidRDefault="002A2AAC" w:rsidP="00833F7A">
      <w:pPr>
        <w:pStyle w:val="AAAnrnawias"/>
        <w:ind w:left="624" w:hanging="340"/>
      </w:pPr>
      <w:r w:rsidRPr="00514466">
        <w:t>współdziałanie z organizatorami i inn</w:t>
      </w:r>
      <w:r w:rsidR="0063243C" w:rsidRPr="00514466">
        <w:t>ymi służbami</w:t>
      </w:r>
      <w:r w:rsidRPr="00514466">
        <w:t xml:space="preserve"> podczas zgromadzeń i</w:t>
      </w:r>
      <w:r w:rsidR="002D3ADF" w:rsidRPr="00514466">
        <w:t> </w:t>
      </w:r>
      <w:r w:rsidRPr="00514466">
        <w:t>imprez publicznych;</w:t>
      </w:r>
    </w:p>
    <w:p w14:paraId="4EF70C89" w14:textId="2F8D49B5" w:rsidR="002A2AAC" w:rsidRPr="00514466" w:rsidRDefault="002A2AAC" w:rsidP="00833F7A">
      <w:pPr>
        <w:pStyle w:val="AAAnrnawias"/>
        <w:ind w:left="624" w:hanging="340"/>
      </w:pPr>
      <w:r w:rsidRPr="00514466">
        <w:t>informowanie społeczności lokalnej o stanie i rodzajach zagrożeń, a także inicjowanie i</w:t>
      </w:r>
      <w:r w:rsidR="002D3ADF" w:rsidRPr="00514466">
        <w:t> </w:t>
      </w:r>
      <w:r w:rsidRPr="00514466">
        <w:t>uczestnictwo</w:t>
      </w:r>
      <w:r w:rsidR="00E9152E">
        <w:t xml:space="preserve"> w </w:t>
      </w:r>
      <w:r w:rsidRPr="00514466">
        <w:t>działaniach mających na celu zapobie</w:t>
      </w:r>
      <w:r w:rsidR="003E1E85" w:rsidRPr="00514466">
        <w:t>ganie popełnianiu przestępstw i </w:t>
      </w:r>
      <w:r w:rsidRPr="00514466">
        <w:t>wykroczeń oraz zjawiskom kryminogennym i współdziałanie</w:t>
      </w:r>
      <w:r w:rsidR="00E9152E">
        <w:t xml:space="preserve"> w </w:t>
      </w:r>
      <w:r w:rsidRPr="00514466">
        <w:t>tym zakresie z organami państwowymi, samorządowymi i organizacjami społecznymi;</w:t>
      </w:r>
    </w:p>
    <w:p w14:paraId="76A8C33A" w14:textId="77777777" w:rsidR="002A2AAC" w:rsidRPr="00514466" w:rsidRDefault="002A2AAC" w:rsidP="00833F7A">
      <w:pPr>
        <w:pStyle w:val="AAAnrnawias"/>
        <w:ind w:left="624" w:hanging="340"/>
      </w:pPr>
      <w:r w:rsidRPr="00514466">
        <w:t>konwojowanie dokumentów, przedmiotów wartościowych lub wartości pieniężnych dla potrzeb urzędu;</w:t>
      </w:r>
    </w:p>
    <w:p w14:paraId="435671A5" w14:textId="0183F524" w:rsidR="002A2AAC" w:rsidRPr="00514466" w:rsidRDefault="002A2AAC" w:rsidP="00833F7A">
      <w:pPr>
        <w:pStyle w:val="AAAnrnawias"/>
        <w:ind w:left="624" w:hanging="340"/>
      </w:pPr>
      <w:r w:rsidRPr="00514466">
        <w:t>pełnienie całodobowego dyżuru</w:t>
      </w:r>
      <w:r w:rsidR="00E9152E">
        <w:t xml:space="preserve"> w </w:t>
      </w:r>
      <w:r w:rsidRPr="00514466">
        <w:t>Centrum Zarz</w:t>
      </w:r>
      <w:r w:rsidR="004E59ED">
        <w:t>ą</w:t>
      </w:r>
      <w:r w:rsidRPr="00514466">
        <w:t>dzania Kryzysowego miasta Biała Podlaska</w:t>
      </w:r>
      <w:r w:rsidR="0063243C" w:rsidRPr="00514466">
        <w:t>,</w:t>
      </w:r>
      <w:r w:rsidRPr="00514466">
        <w:t xml:space="preserve"> całodobowa obsługa monitoringu miejskiego;</w:t>
      </w:r>
    </w:p>
    <w:p w14:paraId="66529E3B" w14:textId="77777777" w:rsidR="002A2AAC" w:rsidRPr="00F04193" w:rsidRDefault="002A2AAC" w:rsidP="00833F7A">
      <w:pPr>
        <w:pStyle w:val="AAAnrnawias"/>
        <w:ind w:left="624" w:hanging="340"/>
      </w:pPr>
      <w:r w:rsidRPr="00514466">
        <w:t>prowadzenie Biura Rzeczy</w:t>
      </w:r>
      <w:r w:rsidRPr="00F04193">
        <w:t xml:space="preserve"> Znalezionych.</w:t>
      </w:r>
    </w:p>
    <w:p w14:paraId="6546619F" w14:textId="2952D67F" w:rsidR="002A2AAC" w:rsidRPr="00F04193" w:rsidRDefault="002A2AAC" w:rsidP="00514466">
      <w:pPr>
        <w:pStyle w:val="AAAtekstzwyky"/>
      </w:pPr>
      <w:r w:rsidRPr="00F04193">
        <w:t xml:space="preserve">W ewidencji </w:t>
      </w:r>
      <w:r w:rsidRPr="00514466">
        <w:t>wyników</w:t>
      </w:r>
      <w:r w:rsidRPr="00F04193">
        <w:t xml:space="preserve"> działań Straży Miejskiej za 202</w:t>
      </w:r>
      <w:r w:rsidR="00852B3E" w:rsidRPr="00F04193">
        <w:t>4</w:t>
      </w:r>
      <w:r w:rsidR="00272E5F">
        <w:t xml:space="preserve"> </w:t>
      </w:r>
      <w:r w:rsidRPr="00F04193">
        <w:t>r. odnotowano m. in.:</w:t>
      </w:r>
    </w:p>
    <w:p w14:paraId="581BF89C" w14:textId="04AD91B3" w:rsidR="002A2AAC" w:rsidRPr="00CD7FEF" w:rsidRDefault="001E4847" w:rsidP="007A6088">
      <w:pPr>
        <w:pStyle w:val="AAAnrnawias"/>
        <w:numPr>
          <w:ilvl w:val="0"/>
          <w:numId w:val="19"/>
        </w:numPr>
        <w:ind w:left="567" w:hanging="283"/>
      </w:pPr>
      <w:r w:rsidRPr="00CD7FEF">
        <w:t>7 628 podjętych interwencji</w:t>
      </w:r>
      <w:r w:rsidR="00E9152E">
        <w:t xml:space="preserve"> w </w:t>
      </w:r>
      <w:r w:rsidR="00272E5F" w:rsidRPr="00CD7FEF">
        <w:t>tym:</w:t>
      </w:r>
    </w:p>
    <w:p w14:paraId="3848CB58" w14:textId="05AE2163" w:rsidR="002A2AAC" w:rsidRPr="00CD7FEF" w:rsidRDefault="001E4847" w:rsidP="007A6088">
      <w:pPr>
        <w:pStyle w:val="AAAlitnawias"/>
        <w:numPr>
          <w:ilvl w:val="0"/>
          <w:numId w:val="20"/>
        </w:numPr>
        <w:ind w:left="851" w:hanging="284"/>
      </w:pPr>
      <w:r w:rsidRPr="00CD7FEF">
        <w:lastRenderedPageBreak/>
        <w:t>2 731</w:t>
      </w:r>
      <w:r w:rsidR="002A2AAC" w:rsidRPr="00CD7FEF">
        <w:t xml:space="preserve"> wykroczeń zawartych</w:t>
      </w:r>
      <w:r w:rsidR="00E9152E">
        <w:t xml:space="preserve"> w </w:t>
      </w:r>
      <w:r w:rsidR="002A2AAC" w:rsidRPr="00CD7FEF">
        <w:t>Kodeksie wykroczeń,</w:t>
      </w:r>
      <w:r w:rsidR="00E9152E">
        <w:t xml:space="preserve"> w </w:t>
      </w:r>
      <w:r w:rsidR="002A2AAC" w:rsidRPr="00CD7FEF">
        <w:t>ty</w:t>
      </w:r>
      <w:r w:rsidR="00563B9F" w:rsidRPr="00CD7FEF">
        <w:t xml:space="preserve">m </w:t>
      </w:r>
      <w:r w:rsidRPr="00CD7FEF">
        <w:t>2 541</w:t>
      </w:r>
      <w:r w:rsidR="00563B9F" w:rsidRPr="00CD7FEF">
        <w:t xml:space="preserve"> przeciwko bezpieczeństwu</w:t>
      </w:r>
      <w:r w:rsidR="002A2AAC" w:rsidRPr="00CD7FEF">
        <w:t xml:space="preserve"> i</w:t>
      </w:r>
      <w:r w:rsidR="00D616A0" w:rsidRPr="00CD7FEF">
        <w:t> </w:t>
      </w:r>
      <w:r w:rsidR="002A2AAC" w:rsidRPr="00CD7FEF">
        <w:t>porządkowi</w:t>
      </w:r>
      <w:r w:rsidR="00E9152E">
        <w:t xml:space="preserve"> w </w:t>
      </w:r>
      <w:r w:rsidR="002A2AAC" w:rsidRPr="00CD7FEF">
        <w:t>komunikacji</w:t>
      </w:r>
      <w:r w:rsidR="002B52DB">
        <w:t>;</w:t>
      </w:r>
    </w:p>
    <w:p w14:paraId="5BADB686" w14:textId="385237B5" w:rsidR="002A2AAC" w:rsidRPr="00CD7FEF" w:rsidRDefault="001E4847" w:rsidP="008C52AC">
      <w:pPr>
        <w:pStyle w:val="AAAlitnawias"/>
        <w:ind w:left="851" w:hanging="284"/>
      </w:pPr>
      <w:r w:rsidRPr="00CD7FEF">
        <w:t>100</w:t>
      </w:r>
      <w:r w:rsidR="002A2AAC" w:rsidRPr="00CD7FEF">
        <w:t xml:space="preserve"> wykroczeń zawartych</w:t>
      </w:r>
      <w:r w:rsidR="00E9152E">
        <w:t xml:space="preserve"> w </w:t>
      </w:r>
      <w:r w:rsidR="002A2AAC" w:rsidRPr="00CD7FEF">
        <w:t xml:space="preserve">ustawie </w:t>
      </w:r>
      <w:r w:rsidR="0099441C" w:rsidRPr="0099441C">
        <w:t xml:space="preserve">z dnia 26 października 1982 r. </w:t>
      </w:r>
      <w:r w:rsidR="002A2AAC" w:rsidRPr="00CD7FEF">
        <w:t>o wychowaniu</w:t>
      </w:r>
      <w:r w:rsidR="00E9152E">
        <w:t xml:space="preserve"> w </w:t>
      </w:r>
      <w:r w:rsidR="002A2AAC" w:rsidRPr="00CD7FEF">
        <w:t>trzeźwości i przeciwdziałaniu alkoholizmowi</w:t>
      </w:r>
      <w:r w:rsidR="00B81CF9">
        <w:t xml:space="preserve"> (</w:t>
      </w:r>
      <w:r w:rsidR="00B81CF9" w:rsidRPr="0099441C">
        <w:t>Dz.</w:t>
      </w:r>
      <w:r w:rsidR="00B81CF9">
        <w:t xml:space="preserve"> </w:t>
      </w:r>
      <w:r w:rsidR="00B81CF9" w:rsidRPr="0099441C">
        <w:t>U.</w:t>
      </w:r>
      <w:r w:rsidR="00B81CF9">
        <w:t xml:space="preserve"> z </w:t>
      </w:r>
      <w:r w:rsidR="00B81CF9" w:rsidRPr="0099441C">
        <w:t>2023</w:t>
      </w:r>
      <w:r w:rsidR="00B81CF9">
        <w:t xml:space="preserve"> r. poz. </w:t>
      </w:r>
      <w:r w:rsidR="00B81CF9" w:rsidRPr="0099441C">
        <w:t>2151</w:t>
      </w:r>
      <w:r w:rsidR="00B81CF9">
        <w:t>)</w:t>
      </w:r>
      <w:r w:rsidR="00273D44">
        <w:t>;</w:t>
      </w:r>
      <w:r w:rsidR="0099441C" w:rsidRPr="00B81CF9">
        <w:rPr>
          <w:rFonts w:ascii="Times New Roman" w:hAnsi="Times New Roman"/>
        </w:rPr>
        <w:t xml:space="preserve"> </w:t>
      </w:r>
    </w:p>
    <w:p w14:paraId="32401E6D" w14:textId="7E556CA3" w:rsidR="002A2AAC" w:rsidRPr="00CD7FEF" w:rsidRDefault="001E4847" w:rsidP="00B67229">
      <w:pPr>
        <w:pStyle w:val="AAAnrnawias"/>
        <w:ind w:left="567" w:hanging="283"/>
      </w:pPr>
      <w:r w:rsidRPr="00CD7FEF">
        <w:t>1 118</w:t>
      </w:r>
      <w:r w:rsidR="002A2AAC" w:rsidRPr="00CD7FEF">
        <w:t xml:space="preserve"> zgłoszeń od mieszkańców </w:t>
      </w:r>
      <w:r w:rsidR="00735FBF" w:rsidRPr="00CD7FEF">
        <w:t>dotyczących:</w:t>
      </w:r>
    </w:p>
    <w:p w14:paraId="7CCC5978" w14:textId="1BCA10D8" w:rsidR="00735FBF" w:rsidRPr="00CD7FEF" w:rsidRDefault="00735FBF" w:rsidP="00232693">
      <w:pPr>
        <w:pStyle w:val="AAAlitnawias"/>
        <w:numPr>
          <w:ilvl w:val="0"/>
          <w:numId w:val="122"/>
        </w:numPr>
        <w:ind w:left="851" w:hanging="284"/>
      </w:pPr>
      <w:r w:rsidRPr="00CD7FEF">
        <w:t xml:space="preserve">75 </w:t>
      </w:r>
      <w:r w:rsidR="00F365D8" w:rsidRPr="00CD7FEF">
        <w:t xml:space="preserve">przypadków </w:t>
      </w:r>
      <w:r w:rsidRPr="00CD7FEF">
        <w:t>zakłócenia porządku publicznego i spokoju</w:t>
      </w:r>
      <w:r w:rsidR="00C878F1">
        <w:t>;</w:t>
      </w:r>
    </w:p>
    <w:p w14:paraId="07A0B50C" w14:textId="1EBD025A" w:rsidR="00735FBF" w:rsidRPr="00CD7FEF" w:rsidRDefault="00735FBF" w:rsidP="00CD7FEF">
      <w:pPr>
        <w:pStyle w:val="AAAlitnawias"/>
        <w:ind w:left="851" w:hanging="284"/>
      </w:pPr>
      <w:r w:rsidRPr="00CD7FEF">
        <w:t>235 zagrożeń</w:t>
      </w:r>
      <w:r w:rsidR="00E9152E">
        <w:t xml:space="preserve"> w </w:t>
      </w:r>
      <w:r w:rsidRPr="00CD7FEF">
        <w:t>ruchu drogowym</w:t>
      </w:r>
      <w:r w:rsidR="00C878F1">
        <w:t>;</w:t>
      </w:r>
    </w:p>
    <w:p w14:paraId="65F6988A" w14:textId="012190F6" w:rsidR="00735FBF" w:rsidRPr="00CD7FEF" w:rsidRDefault="00735FBF" w:rsidP="00CD7FEF">
      <w:pPr>
        <w:pStyle w:val="AAAlitnawias"/>
        <w:ind w:left="851" w:hanging="284"/>
      </w:pPr>
      <w:r w:rsidRPr="00CD7FEF">
        <w:t xml:space="preserve">47 </w:t>
      </w:r>
      <w:r w:rsidR="002E4BE2">
        <w:t xml:space="preserve">zdarzeń z zakresu </w:t>
      </w:r>
      <w:r w:rsidRPr="00CD7FEF">
        <w:t>ochrony środowiska i gospodarki odpadami</w:t>
      </w:r>
      <w:r w:rsidR="00C878F1">
        <w:t>;</w:t>
      </w:r>
    </w:p>
    <w:p w14:paraId="089FE6D8" w14:textId="747A5625" w:rsidR="00735FBF" w:rsidRPr="00CD7FEF" w:rsidRDefault="00735FBF" w:rsidP="00CD7FEF">
      <w:pPr>
        <w:pStyle w:val="AAAlitnawias"/>
        <w:ind w:left="851" w:hanging="284"/>
      </w:pPr>
      <w:r w:rsidRPr="00CD7FEF">
        <w:t>23</w:t>
      </w:r>
      <w:r w:rsidR="00C910CE" w:rsidRPr="00CD7FEF">
        <w:t xml:space="preserve"> </w:t>
      </w:r>
      <w:r w:rsidRPr="00CD7FEF">
        <w:t>zagrożeń życia i zdrowia</w:t>
      </w:r>
      <w:r w:rsidR="00C878F1">
        <w:t>;</w:t>
      </w:r>
    </w:p>
    <w:p w14:paraId="2AFF7AA7" w14:textId="1F54E49B" w:rsidR="00735FBF" w:rsidRPr="00CD7FEF" w:rsidRDefault="00735FBF" w:rsidP="00CD7FEF">
      <w:pPr>
        <w:pStyle w:val="AAAlitnawias"/>
        <w:ind w:left="851" w:hanging="284"/>
      </w:pPr>
      <w:r w:rsidRPr="00CD7FEF">
        <w:t>5 zagrożeń pożarowych (katastrofy)</w:t>
      </w:r>
      <w:r w:rsidR="00C878F1">
        <w:t>;</w:t>
      </w:r>
    </w:p>
    <w:p w14:paraId="3578FF56" w14:textId="327A3E7D" w:rsidR="00735FBF" w:rsidRPr="00CD7FEF" w:rsidRDefault="00735FBF" w:rsidP="00CD7FEF">
      <w:pPr>
        <w:pStyle w:val="AAAlitnawias"/>
        <w:ind w:left="851" w:hanging="284"/>
      </w:pPr>
      <w:r w:rsidRPr="00CD7FEF">
        <w:t>41 awarii technicznych</w:t>
      </w:r>
      <w:r w:rsidR="00C878F1">
        <w:t>;</w:t>
      </w:r>
    </w:p>
    <w:p w14:paraId="243FB030" w14:textId="48296689" w:rsidR="00735FBF" w:rsidRPr="00CD7FEF" w:rsidRDefault="00031370" w:rsidP="00CD7FEF">
      <w:pPr>
        <w:pStyle w:val="AAAlitnawias"/>
        <w:ind w:left="851" w:hanging="284"/>
      </w:pPr>
      <w:r w:rsidRPr="00CD7FEF">
        <w:t>123</w:t>
      </w:r>
      <w:r w:rsidR="002E4BE2">
        <w:t xml:space="preserve"> zdarzeń z udziałem</w:t>
      </w:r>
      <w:r w:rsidRPr="00CD7FEF">
        <w:t xml:space="preserve"> zwierząt</w:t>
      </w:r>
      <w:r w:rsidR="00C878F1">
        <w:t>;</w:t>
      </w:r>
    </w:p>
    <w:p w14:paraId="62D266ED" w14:textId="3E345CF0" w:rsidR="00031370" w:rsidRPr="00CD7FEF" w:rsidRDefault="00334BD5" w:rsidP="00CD7FEF">
      <w:pPr>
        <w:pStyle w:val="AAAlitnawias"/>
        <w:ind w:left="851" w:hanging="284"/>
      </w:pPr>
      <w:r>
        <w:t>p</w:t>
      </w:r>
      <w:r w:rsidR="00031370" w:rsidRPr="00CD7FEF">
        <w:t>ozostałe zgłoszenia 570</w:t>
      </w:r>
      <w:r w:rsidR="00C878F1">
        <w:t>;</w:t>
      </w:r>
    </w:p>
    <w:p w14:paraId="60DC1D14" w14:textId="1AC7C48F" w:rsidR="002A2AAC" w:rsidRPr="00F04193" w:rsidRDefault="002A2AAC" w:rsidP="00B67229">
      <w:pPr>
        <w:pStyle w:val="AAAnrnawias"/>
        <w:ind w:left="567" w:hanging="283"/>
      </w:pPr>
      <w:r w:rsidRPr="00514466">
        <w:t>unieruchomienie</w:t>
      </w:r>
      <w:r w:rsidRPr="00F04193">
        <w:t xml:space="preserve"> </w:t>
      </w:r>
      <w:r w:rsidR="001E4847" w:rsidRPr="00F04193">
        <w:t>7</w:t>
      </w:r>
      <w:r w:rsidRPr="00F04193">
        <w:t xml:space="preserve"> pojazdów przez zastosowanie urządzenia do blokowania kół.</w:t>
      </w:r>
    </w:p>
    <w:p w14:paraId="77546E2A" w14:textId="77777777" w:rsidR="002A2AAC" w:rsidRPr="00F04193" w:rsidRDefault="002A2AAC" w:rsidP="00563B9F">
      <w:pPr>
        <w:pStyle w:val="AAAPRZERWA"/>
      </w:pPr>
    </w:p>
    <w:p w14:paraId="7D1342A8" w14:textId="499D8D6F" w:rsidR="002A2AAC" w:rsidRPr="00514466" w:rsidRDefault="002A2AAC" w:rsidP="003E5B85">
      <w:pPr>
        <w:pStyle w:val="AAAtekstzwyky"/>
      </w:pPr>
      <w:r w:rsidRPr="00F04193">
        <w:t>Istotn</w:t>
      </w:r>
      <w:r w:rsidR="006F43C4" w:rsidRPr="00F04193">
        <w:t>ą</w:t>
      </w:r>
      <w:r w:rsidRPr="00F04193">
        <w:t xml:space="preserve"> rolę</w:t>
      </w:r>
      <w:r w:rsidR="00E9152E">
        <w:t xml:space="preserve"> w </w:t>
      </w:r>
      <w:r w:rsidRPr="00514466">
        <w:t>zapewnieniu bezpieczeństwa mieszkańców pełni sieć monitoringu miejskiego składająca się z</w:t>
      </w:r>
      <w:r w:rsidR="000363FE" w:rsidRPr="00514466">
        <w:t xml:space="preserve"> 310</w:t>
      </w:r>
      <w:r w:rsidRPr="00514466">
        <w:t xml:space="preserve"> kamer. Całodobowy nadzór nad obrazem zdarzeń pozwala na obserwowanie i</w:t>
      </w:r>
      <w:r w:rsidR="00D616A0" w:rsidRPr="00514466">
        <w:t> </w:t>
      </w:r>
      <w:r w:rsidRPr="00514466">
        <w:t>utrwalanie istotnych wydarzeń z punktu widzenia bezpieczeństwa, spokoju i porządku publicznego.</w:t>
      </w:r>
      <w:r w:rsidR="00E9152E">
        <w:t xml:space="preserve"> </w:t>
      </w:r>
      <w:r w:rsidR="00C24620">
        <w:t>W</w:t>
      </w:r>
      <w:r w:rsidR="00E9152E">
        <w:t> </w:t>
      </w:r>
      <w:r w:rsidRPr="00514466">
        <w:t>202</w:t>
      </w:r>
      <w:r w:rsidR="000363FE" w:rsidRPr="00514466">
        <w:t>4</w:t>
      </w:r>
      <w:r w:rsidRPr="00514466">
        <w:t xml:space="preserve"> r</w:t>
      </w:r>
      <w:r w:rsidR="0001369A" w:rsidRPr="00514466">
        <w:t>.</w:t>
      </w:r>
      <w:r w:rsidRPr="00514466">
        <w:t xml:space="preserve"> ujawniono lub zarejestrowano </w:t>
      </w:r>
      <w:r w:rsidR="000363FE" w:rsidRPr="00514466">
        <w:t>683</w:t>
      </w:r>
      <w:r w:rsidRPr="00514466">
        <w:t xml:space="preserve"> wykrocze</w:t>
      </w:r>
      <w:r w:rsidR="000363FE" w:rsidRPr="00514466">
        <w:t>nia</w:t>
      </w:r>
      <w:r w:rsidRPr="00514466">
        <w:t xml:space="preserve">. </w:t>
      </w:r>
      <w:r w:rsidR="002B52DB" w:rsidRPr="002B52DB">
        <w:t>Większość z nich stanowią wykroczenia drogowe – 628, które wynikają z nieodpowiedzialnego parkowania pojazdów w miejscach zabronionych, niestosowania się do znaków i sygnałów drogowych oraz innych przepisów dotyczących bezpieczeństwa i porządku w ruchu drogowym</w:t>
      </w:r>
      <w:r w:rsidRPr="00514466">
        <w:t>. Szybkie reakcje operatorów kamer pozwoliły na</w:t>
      </w:r>
      <w:r w:rsidR="00D616A0" w:rsidRPr="00514466">
        <w:t> </w:t>
      </w:r>
      <w:r w:rsidRPr="00514466">
        <w:t>podjęcie skutecznych interwencji i</w:t>
      </w:r>
      <w:r w:rsidR="00C910CE">
        <w:t xml:space="preserve"> </w:t>
      </w:r>
      <w:r w:rsidRPr="00514466">
        <w:t>natychmiastowe działania służb</w:t>
      </w:r>
      <w:r w:rsidR="00E9152E">
        <w:t xml:space="preserve"> w </w:t>
      </w:r>
      <w:r w:rsidRPr="00514466">
        <w:t>sytuacjach zagrożenia życia i</w:t>
      </w:r>
      <w:r w:rsidR="00D616A0" w:rsidRPr="00514466">
        <w:t> </w:t>
      </w:r>
      <w:r w:rsidRPr="00514466">
        <w:t>zdrowia m.in. przy bójkach i pobiciach</w:t>
      </w:r>
      <w:r w:rsidR="00E9152E">
        <w:t xml:space="preserve"> w </w:t>
      </w:r>
      <w:r w:rsidRPr="00514466">
        <w:t>godzinach nocnych. Operatorzy monitoringu zwracają szczególną uwagę na spożywanie alkoholu</w:t>
      </w:r>
      <w:r w:rsidR="00E9152E">
        <w:t xml:space="preserve"> w </w:t>
      </w:r>
      <w:r w:rsidRPr="00514466">
        <w:t xml:space="preserve">miejscach publicznych </w:t>
      </w:r>
      <w:r w:rsidR="003E1E85" w:rsidRPr="00514466">
        <w:t>objętych zakazem.</w:t>
      </w:r>
      <w:r w:rsidR="00E9152E">
        <w:t xml:space="preserve"> </w:t>
      </w:r>
      <w:r w:rsidR="00C24620">
        <w:t>W</w:t>
      </w:r>
      <w:r w:rsidR="00E9152E">
        <w:t> </w:t>
      </w:r>
      <w:r w:rsidRPr="00514466">
        <w:t>202</w:t>
      </w:r>
      <w:r w:rsidR="000363FE" w:rsidRPr="00514466">
        <w:t>4</w:t>
      </w:r>
      <w:r w:rsidRPr="00514466">
        <w:t xml:space="preserve"> r. ujawniono</w:t>
      </w:r>
      <w:r w:rsidR="000363FE" w:rsidRPr="00514466">
        <w:t xml:space="preserve"> 29</w:t>
      </w:r>
      <w:r w:rsidRPr="00514466">
        <w:t xml:space="preserve"> taki</w:t>
      </w:r>
      <w:r w:rsidR="000363FE" w:rsidRPr="00514466">
        <w:t>ch</w:t>
      </w:r>
      <w:r w:rsidRPr="00514466">
        <w:t xml:space="preserve"> przypadk</w:t>
      </w:r>
      <w:r w:rsidR="000363FE" w:rsidRPr="00514466">
        <w:t>ów</w:t>
      </w:r>
      <w:r w:rsidRPr="00514466">
        <w:t>.</w:t>
      </w:r>
    </w:p>
    <w:p w14:paraId="3047EA57" w14:textId="18F38251" w:rsidR="009800D8" w:rsidRPr="00F04193" w:rsidRDefault="002A2AAC" w:rsidP="003E5B85">
      <w:pPr>
        <w:pStyle w:val="AAAtekstzwyky"/>
      </w:pPr>
      <w:r w:rsidRPr="00514466">
        <w:t>Funkcjonowanie monitoringu miejskiego pozwala na udostępnianie obrazu zdarze</w:t>
      </w:r>
      <w:r w:rsidR="004C0315">
        <w:t>nia</w:t>
      </w:r>
      <w:r w:rsidRPr="00514466">
        <w:t xml:space="preserve"> jako materiału dowodowego do prowadzonych czynności wyjaśniających</w:t>
      </w:r>
      <w:r w:rsidR="00E9152E">
        <w:t xml:space="preserve"> w </w:t>
      </w:r>
      <w:r w:rsidRPr="00514466">
        <w:t>celu ustalenia sprawców przestępstw.</w:t>
      </w:r>
      <w:r w:rsidR="00E9152E">
        <w:t xml:space="preserve"> </w:t>
      </w:r>
      <w:r w:rsidR="00C24620">
        <w:t>W</w:t>
      </w:r>
      <w:r w:rsidR="00E9152E">
        <w:t> </w:t>
      </w:r>
      <w:r w:rsidRPr="00514466">
        <w:t>202</w:t>
      </w:r>
      <w:r w:rsidR="000363FE" w:rsidRPr="00514466">
        <w:t>4</w:t>
      </w:r>
      <w:r w:rsidRPr="00514466">
        <w:t xml:space="preserve"> r. przyjęto</w:t>
      </w:r>
      <w:r w:rsidRPr="00F04193">
        <w:t xml:space="preserve"> </w:t>
      </w:r>
      <w:r w:rsidR="000363FE" w:rsidRPr="00F04193">
        <w:t>158</w:t>
      </w:r>
      <w:r w:rsidRPr="00F04193">
        <w:t xml:space="preserve"> wniosków o zabezpieczenie wizji</w:t>
      </w:r>
      <w:r w:rsidR="006E610B">
        <w:t>. D</w:t>
      </w:r>
      <w:r w:rsidRPr="00F04193">
        <w:t xml:space="preserve">otyczyły </w:t>
      </w:r>
      <w:r w:rsidR="006E610B">
        <w:t xml:space="preserve">one </w:t>
      </w:r>
      <w:r w:rsidRPr="00F04193">
        <w:t>zniszczenia mienia, kradzieży</w:t>
      </w:r>
      <w:r w:rsidR="006F43C4" w:rsidRPr="00F04193">
        <w:t>,</w:t>
      </w:r>
      <w:r w:rsidR="00E9152E">
        <w:t xml:space="preserve"> w </w:t>
      </w:r>
      <w:r w:rsidRPr="00F04193">
        <w:t>tym kradzieży pojazdu, kolizji drogowych, b</w:t>
      </w:r>
      <w:r w:rsidR="006F43C4" w:rsidRPr="00F04193">
        <w:t>ó</w:t>
      </w:r>
      <w:r w:rsidRPr="00F04193">
        <w:t>jek i pobić, prowadzenie pojazdu</w:t>
      </w:r>
      <w:r w:rsidR="00E9152E">
        <w:t xml:space="preserve"> w </w:t>
      </w:r>
      <w:r w:rsidRPr="00F04193">
        <w:t>stanie nietrzeźwości, oszustw pieniężnych, naruszenia nietykalności cielesnej funkcjonariuszy, zaśmiecania miejsca publicznego, zagrożeń bezpieczeństwa</w:t>
      </w:r>
      <w:r w:rsidR="00E9152E">
        <w:t xml:space="preserve"> w </w:t>
      </w:r>
      <w:r w:rsidRPr="00F04193">
        <w:t>ruchu drogowym, włamania i uszkodzenia mienia.</w:t>
      </w:r>
    </w:p>
    <w:p w14:paraId="5AA942AC" w14:textId="77777777" w:rsidR="00EB7D4A" w:rsidRPr="00F04193" w:rsidRDefault="00EB7D4A" w:rsidP="00563B9F">
      <w:pPr>
        <w:pStyle w:val="AAAPRZERWA"/>
      </w:pPr>
    </w:p>
    <w:p w14:paraId="040F054F" w14:textId="0643B39D" w:rsidR="0036237F" w:rsidRPr="00F04193" w:rsidRDefault="0036237F" w:rsidP="00136C39">
      <w:pPr>
        <w:pStyle w:val="AAAPodrozdzia"/>
      </w:pPr>
      <w:bookmarkStart w:id="162" w:name="_Toc133266472"/>
      <w:bookmarkStart w:id="163" w:name="_Toc199350481"/>
      <w:bookmarkStart w:id="164" w:name="_Toc54594751"/>
      <w:r w:rsidRPr="00F04193">
        <w:t>SZKOŁY I PLACÓWKI FUNKCJONUJĄCE NA TERENIE MIASTA BIAŁA PODLASKA</w:t>
      </w:r>
      <w:bookmarkEnd w:id="162"/>
      <w:bookmarkEnd w:id="163"/>
      <w:r w:rsidRPr="00F04193">
        <w:t xml:space="preserve"> </w:t>
      </w:r>
    </w:p>
    <w:p w14:paraId="6D2BD836" w14:textId="141202DE" w:rsidR="009A32CE" w:rsidRPr="00F04193" w:rsidRDefault="009A32CE" w:rsidP="007A6126">
      <w:pPr>
        <w:pStyle w:val="AAAtekstzwyky"/>
        <w:jc w:val="left"/>
      </w:pPr>
      <w:r w:rsidRPr="00A061CD">
        <w:t>Realizując zadania gminy i powiatu, Gmina Miejska Biała Podlaska, jako organ prowadzący szkoły i placówki o</w:t>
      </w:r>
      <w:r w:rsidRPr="00F04193">
        <w:t>światowe</w:t>
      </w:r>
      <w:r w:rsidR="00E9152E">
        <w:t xml:space="preserve"> w </w:t>
      </w:r>
      <w:r w:rsidRPr="00F04193">
        <w:t>2024 r., prowadziła 19 jednostek organizacyjnych,</w:t>
      </w:r>
      <w:r w:rsidR="00E9152E">
        <w:t xml:space="preserve"> w </w:t>
      </w:r>
      <w:r w:rsidRPr="00F04193">
        <w:t>których funkcjon</w:t>
      </w:r>
      <w:r w:rsidR="007A6126">
        <w:t>owały</w:t>
      </w:r>
      <w:r w:rsidRPr="00F04193">
        <w:t xml:space="preserve">: </w:t>
      </w:r>
    </w:p>
    <w:p w14:paraId="46128D46" w14:textId="5DE386B2" w:rsidR="009A32CE" w:rsidRPr="00A061CD" w:rsidRDefault="009A32CE" w:rsidP="00232693">
      <w:pPr>
        <w:pStyle w:val="AAAnrnawias"/>
        <w:numPr>
          <w:ilvl w:val="0"/>
          <w:numId w:val="42"/>
        </w:numPr>
        <w:ind w:left="624" w:hanging="340"/>
      </w:pPr>
      <w:r w:rsidRPr="00F04193">
        <w:t xml:space="preserve">10 </w:t>
      </w:r>
      <w:r w:rsidRPr="00A061CD">
        <w:t>przedszkoli</w:t>
      </w:r>
      <w:r w:rsidR="00C878F1">
        <w:t>;</w:t>
      </w:r>
    </w:p>
    <w:p w14:paraId="50C2816F" w14:textId="052DE54B" w:rsidR="009A32CE" w:rsidRPr="00A061CD" w:rsidRDefault="009A32CE" w:rsidP="00EF386B">
      <w:pPr>
        <w:pStyle w:val="AAAnrnawias"/>
        <w:ind w:left="624" w:hanging="340"/>
      </w:pPr>
      <w:r w:rsidRPr="00A061CD">
        <w:t>8 szkół podstawowych,</w:t>
      </w:r>
      <w:r w:rsidR="00E9152E">
        <w:t xml:space="preserve"> w </w:t>
      </w:r>
      <w:r w:rsidRPr="00A061CD">
        <w:t>tym 1 szkoła specjalna</w:t>
      </w:r>
      <w:r w:rsidR="00C878F1">
        <w:t>;</w:t>
      </w:r>
    </w:p>
    <w:p w14:paraId="50EC5258" w14:textId="4EE50442" w:rsidR="009A32CE" w:rsidRPr="00A061CD" w:rsidRDefault="009A32CE" w:rsidP="00EF386B">
      <w:pPr>
        <w:pStyle w:val="AAAnrnawias"/>
        <w:ind w:left="624" w:hanging="340"/>
      </w:pPr>
      <w:r w:rsidRPr="00A061CD">
        <w:t>8 liceów ogólnokształcących,</w:t>
      </w:r>
      <w:r w:rsidR="00E9152E">
        <w:t xml:space="preserve"> w </w:t>
      </w:r>
      <w:r w:rsidRPr="00A061CD">
        <w:t>tym 4 dla dorosłych</w:t>
      </w:r>
      <w:r w:rsidR="00C878F1">
        <w:t>;</w:t>
      </w:r>
    </w:p>
    <w:p w14:paraId="151FDDB4" w14:textId="542431E4" w:rsidR="009A32CE" w:rsidRPr="00A061CD" w:rsidRDefault="009A32CE" w:rsidP="00EF386B">
      <w:pPr>
        <w:pStyle w:val="AAAnrnawias"/>
        <w:ind w:left="624" w:hanging="340"/>
      </w:pPr>
      <w:r w:rsidRPr="00A061CD">
        <w:t>2 technika</w:t>
      </w:r>
      <w:r w:rsidR="00C878F1">
        <w:t>;</w:t>
      </w:r>
    </w:p>
    <w:p w14:paraId="0288ECCE" w14:textId="4DC65AA7" w:rsidR="009A32CE" w:rsidRPr="00A061CD" w:rsidRDefault="009A32CE" w:rsidP="00EF386B">
      <w:pPr>
        <w:pStyle w:val="AAAnrnawias"/>
        <w:ind w:left="624" w:hanging="340"/>
      </w:pPr>
      <w:r w:rsidRPr="00A061CD">
        <w:t>2 szkoły branżowe I stopnia</w:t>
      </w:r>
      <w:r w:rsidR="00C878F1">
        <w:t>;</w:t>
      </w:r>
    </w:p>
    <w:p w14:paraId="59F146F8" w14:textId="417BF26E" w:rsidR="009A32CE" w:rsidRPr="00A061CD" w:rsidRDefault="009A32CE" w:rsidP="00EF386B">
      <w:pPr>
        <w:pStyle w:val="AAAnrnawias"/>
        <w:ind w:left="624" w:hanging="340"/>
      </w:pPr>
      <w:r w:rsidRPr="00A061CD">
        <w:t>1 szkoła przysposabiająca do pracy</w:t>
      </w:r>
      <w:r w:rsidR="00C878F1">
        <w:t>;</w:t>
      </w:r>
    </w:p>
    <w:p w14:paraId="183C716A" w14:textId="47AC0152" w:rsidR="009A32CE" w:rsidRPr="00A061CD" w:rsidRDefault="009A32CE" w:rsidP="00EF386B">
      <w:pPr>
        <w:pStyle w:val="AAAnrnawias"/>
        <w:ind w:left="624" w:hanging="340"/>
      </w:pPr>
      <w:r w:rsidRPr="00A061CD">
        <w:t>2 szkoły policealne</w:t>
      </w:r>
      <w:r w:rsidR="00C878F1">
        <w:t>;</w:t>
      </w:r>
    </w:p>
    <w:p w14:paraId="61D7A767" w14:textId="2ECCC2F9" w:rsidR="009A32CE" w:rsidRPr="00A061CD" w:rsidRDefault="009A32CE" w:rsidP="00EF386B">
      <w:pPr>
        <w:pStyle w:val="AAAnrnawias"/>
        <w:ind w:left="624" w:hanging="340"/>
      </w:pPr>
      <w:r w:rsidRPr="00A061CD">
        <w:t>2 centra kształcenia ustawicznego</w:t>
      </w:r>
      <w:r w:rsidR="00C878F1">
        <w:t>;</w:t>
      </w:r>
    </w:p>
    <w:p w14:paraId="293E0797" w14:textId="1646CC63" w:rsidR="009A32CE" w:rsidRPr="00A061CD" w:rsidRDefault="009A32CE" w:rsidP="00EF386B">
      <w:pPr>
        <w:pStyle w:val="AAAnrnawias"/>
        <w:ind w:left="624" w:hanging="340"/>
      </w:pPr>
      <w:r w:rsidRPr="00A061CD">
        <w:t>1 bursa</w:t>
      </w:r>
      <w:r w:rsidR="00C878F1">
        <w:t>;</w:t>
      </w:r>
    </w:p>
    <w:p w14:paraId="1F02C67D" w14:textId="471CD4AC" w:rsidR="009A32CE" w:rsidRPr="00F04193" w:rsidRDefault="009A32CE" w:rsidP="00F27DF6">
      <w:pPr>
        <w:pStyle w:val="AAAnrnawias"/>
        <w:ind w:left="624" w:hanging="340"/>
      </w:pPr>
      <w:r w:rsidRPr="00A061CD">
        <w:t>1 poradnia</w:t>
      </w:r>
      <w:r w:rsidRPr="00F04193">
        <w:t xml:space="preserve"> psychologiczno-pedagogiczna.</w:t>
      </w:r>
    </w:p>
    <w:p w14:paraId="48856534" w14:textId="7C3EEDE8" w:rsidR="009A32CE" w:rsidRPr="00A061CD" w:rsidRDefault="009A32CE" w:rsidP="003E5B85">
      <w:pPr>
        <w:pStyle w:val="AAAtekstzwyky"/>
      </w:pPr>
      <w:r w:rsidRPr="00F04193">
        <w:t xml:space="preserve">Do </w:t>
      </w:r>
      <w:r w:rsidRPr="00A061CD">
        <w:t>przedszkoli i szkół prowadzonych przez miasto Biała Podlaska,</w:t>
      </w:r>
      <w:r w:rsidR="00E9152E">
        <w:t xml:space="preserve"> w </w:t>
      </w:r>
      <w:r w:rsidRPr="00A061CD">
        <w:t>tym do szkoły specjalnej, uczęszczało 10 359 dzieci i uczniów.</w:t>
      </w:r>
      <w:r w:rsidR="00E9152E">
        <w:t xml:space="preserve"> </w:t>
      </w:r>
      <w:r w:rsidR="00070FD8">
        <w:t>W</w:t>
      </w:r>
      <w:r w:rsidR="00E9152E">
        <w:t> </w:t>
      </w:r>
      <w:r w:rsidRPr="00A061CD">
        <w:t>porównaniu do roku 2023 liczba dzieci i młodzieży</w:t>
      </w:r>
      <w:r w:rsidR="00E9152E">
        <w:t xml:space="preserve"> w </w:t>
      </w:r>
      <w:r w:rsidRPr="00A061CD">
        <w:t>szkołach</w:t>
      </w:r>
      <w:r w:rsidR="00DA5A74">
        <w:t xml:space="preserve"> </w:t>
      </w:r>
      <w:r w:rsidRPr="00A061CD">
        <w:t>i</w:t>
      </w:r>
      <w:r w:rsidR="003E4712">
        <w:t> </w:t>
      </w:r>
      <w:r w:rsidRPr="00A061CD">
        <w:t>placówkach zmalała o 250, co stanowi 2,4 %.</w:t>
      </w:r>
      <w:r w:rsidR="00C910CE">
        <w:t xml:space="preserve"> </w:t>
      </w:r>
    </w:p>
    <w:p w14:paraId="408853C8" w14:textId="4F98796E" w:rsidR="009A32CE" w:rsidRPr="00F04193" w:rsidRDefault="007A6126" w:rsidP="003E5B85">
      <w:pPr>
        <w:pStyle w:val="AAAtekstzwyky"/>
      </w:pPr>
      <w:r w:rsidRPr="007A6126">
        <w:t xml:space="preserve">Do jednostek oświatowych prowadzonych przez osoby fizyczne lub prawne, inne niż Gmina Miejska Biała Podlaska, uczęszczało 4 482 dzieci, uczniów i słuchaczy. W porównaniu do roku 2023 liczba </w:t>
      </w:r>
      <w:r w:rsidRPr="007A6126">
        <w:lastRenderedPageBreak/>
        <w:t>uczniów i słuchaczy w szkołach niesamorządowych wzrosła o 290 (9,1%). Jednocześnie liczba dzieci korzystających z przedszkoli niepublicznych zmalała o 51 (4,8%</w:t>
      </w:r>
      <w:r>
        <w:t>)</w:t>
      </w:r>
      <w:r w:rsidR="009A32CE" w:rsidRPr="00F04193">
        <w:t xml:space="preserve">. </w:t>
      </w:r>
    </w:p>
    <w:p w14:paraId="4902FBF8" w14:textId="77777777" w:rsidR="009A32CE" w:rsidRPr="00F04193" w:rsidRDefault="009A32CE" w:rsidP="009A32CE">
      <w:pPr>
        <w:pStyle w:val="AAAtekstzwyky"/>
        <w:ind w:firstLine="0"/>
        <w:rPr>
          <w:sz w:val="12"/>
          <w:szCs w:val="12"/>
        </w:rPr>
      </w:pPr>
    </w:p>
    <w:p w14:paraId="12892A8B" w14:textId="4F021A11" w:rsidR="009A32CE" w:rsidRPr="00F04193" w:rsidRDefault="009A32CE" w:rsidP="009A32CE">
      <w:pPr>
        <w:pStyle w:val="AAAtytutabela"/>
      </w:pPr>
      <w:bookmarkStart w:id="165" w:name="_Toc199350664"/>
      <w:r w:rsidRPr="00F04193">
        <w:t xml:space="preserve">Tabela </w:t>
      </w:r>
      <w:r w:rsidR="00527686">
        <w:rPr>
          <w:noProof/>
        </w:rPr>
        <w:fldChar w:fldCharType="begin"/>
      </w:r>
      <w:r w:rsidR="00527686">
        <w:rPr>
          <w:noProof/>
        </w:rPr>
        <w:instrText xml:space="preserve"> SEQ Tabela \* ARABIC </w:instrText>
      </w:r>
      <w:r w:rsidR="00527686">
        <w:rPr>
          <w:noProof/>
        </w:rPr>
        <w:fldChar w:fldCharType="separate"/>
      </w:r>
      <w:r w:rsidR="00991517">
        <w:rPr>
          <w:noProof/>
        </w:rPr>
        <w:t>5</w:t>
      </w:r>
      <w:r w:rsidR="00527686">
        <w:rPr>
          <w:noProof/>
        </w:rPr>
        <w:fldChar w:fldCharType="end"/>
      </w:r>
      <w:r w:rsidRPr="00F04193">
        <w:t>. Dane dotyczące szkolnictwa publicznego i niepublicznego</w:t>
      </w:r>
      <w:r w:rsidR="00E9152E">
        <w:t xml:space="preserve"> w </w:t>
      </w:r>
      <w:r w:rsidRPr="00F04193">
        <w:t>Białej Podlaskiej</w:t>
      </w:r>
      <w:bookmarkEnd w:id="165"/>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0"/>
        <w:gridCol w:w="5526"/>
        <w:gridCol w:w="1417"/>
        <w:gridCol w:w="1559"/>
      </w:tblGrid>
      <w:tr w:rsidR="009A32CE" w:rsidRPr="00DC0F98" w14:paraId="687C5ABE" w14:textId="77777777" w:rsidTr="00D603DD">
        <w:trPr>
          <w:trHeight w:val="510"/>
        </w:trPr>
        <w:tc>
          <w:tcPr>
            <w:tcW w:w="57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3331DAFB" w14:textId="77777777" w:rsidR="009A32CE" w:rsidRPr="00010D84" w:rsidRDefault="009A32CE" w:rsidP="003F548E">
            <w:pPr>
              <w:spacing w:after="0" w:line="288" w:lineRule="auto"/>
              <w:jc w:val="center"/>
              <w:rPr>
                <w:rFonts w:ascii="Arial Narrow" w:hAnsi="Arial Narrow"/>
                <w:b/>
                <w:sz w:val="24"/>
                <w:szCs w:val="24"/>
              </w:rPr>
            </w:pPr>
            <w:r w:rsidRPr="00010D84">
              <w:rPr>
                <w:rFonts w:ascii="Arial Narrow" w:hAnsi="Arial Narrow"/>
                <w:b/>
                <w:sz w:val="24"/>
                <w:szCs w:val="24"/>
              </w:rPr>
              <w:t>Lp.</w:t>
            </w:r>
          </w:p>
        </w:tc>
        <w:tc>
          <w:tcPr>
            <w:tcW w:w="5526"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1AAAA9C6" w14:textId="77777777" w:rsidR="009A32CE" w:rsidRPr="00010D84" w:rsidRDefault="009A32CE" w:rsidP="003F548E">
            <w:pPr>
              <w:spacing w:after="0" w:line="288" w:lineRule="auto"/>
              <w:jc w:val="center"/>
              <w:rPr>
                <w:rFonts w:ascii="Arial Narrow" w:hAnsi="Arial Narrow"/>
                <w:b/>
                <w:sz w:val="24"/>
                <w:szCs w:val="24"/>
              </w:rPr>
            </w:pPr>
            <w:r w:rsidRPr="00010D84">
              <w:rPr>
                <w:rFonts w:ascii="Arial Narrow" w:hAnsi="Arial Narrow"/>
                <w:b/>
                <w:sz w:val="24"/>
                <w:szCs w:val="24"/>
              </w:rPr>
              <w:t>Uczniowie, słuchacze oraz szkoły i placówki</w:t>
            </w:r>
          </w:p>
        </w:tc>
        <w:tc>
          <w:tcPr>
            <w:tcW w:w="141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203FDB8F" w14:textId="77777777" w:rsidR="009A32CE" w:rsidRPr="00010D84" w:rsidRDefault="009A32CE" w:rsidP="003F548E">
            <w:pPr>
              <w:spacing w:after="0" w:line="288" w:lineRule="auto"/>
              <w:jc w:val="center"/>
              <w:rPr>
                <w:rFonts w:ascii="Arial Narrow" w:hAnsi="Arial Narrow"/>
                <w:b/>
                <w:bCs/>
                <w:sz w:val="24"/>
                <w:szCs w:val="24"/>
              </w:rPr>
            </w:pPr>
            <w:r w:rsidRPr="00010D84">
              <w:rPr>
                <w:rFonts w:ascii="Arial Narrow" w:hAnsi="Arial Narrow"/>
                <w:b/>
                <w:bCs/>
                <w:sz w:val="24"/>
                <w:szCs w:val="24"/>
              </w:rPr>
              <w:t>Rok szkolny 2023/2024</w:t>
            </w:r>
          </w:p>
        </w:tc>
        <w:tc>
          <w:tcPr>
            <w:tcW w:w="155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4CD6D37E" w14:textId="77777777" w:rsidR="009A32CE" w:rsidRPr="00010D84" w:rsidRDefault="009A32CE" w:rsidP="003F548E">
            <w:pPr>
              <w:spacing w:after="0" w:line="288" w:lineRule="auto"/>
              <w:jc w:val="center"/>
              <w:rPr>
                <w:rFonts w:ascii="Arial Narrow" w:hAnsi="Arial Narrow"/>
                <w:b/>
                <w:sz w:val="24"/>
                <w:szCs w:val="24"/>
              </w:rPr>
            </w:pPr>
            <w:r w:rsidRPr="00010D84">
              <w:rPr>
                <w:rFonts w:ascii="Arial Narrow" w:hAnsi="Arial Narrow"/>
                <w:b/>
                <w:sz w:val="24"/>
                <w:szCs w:val="24"/>
              </w:rPr>
              <w:t>Rok szkolny 2024/2025</w:t>
            </w:r>
          </w:p>
        </w:tc>
      </w:tr>
      <w:tr w:rsidR="009A32CE" w:rsidRPr="00DC0F98" w14:paraId="22B31B2E" w14:textId="77777777" w:rsidTr="00D603DD">
        <w:trPr>
          <w:trHeight w:val="292"/>
        </w:trPr>
        <w:tc>
          <w:tcPr>
            <w:tcW w:w="5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B2204A" w14:textId="77777777" w:rsidR="009A32CE" w:rsidRPr="00010D84" w:rsidRDefault="009A32CE" w:rsidP="003F548E">
            <w:pPr>
              <w:spacing w:after="0" w:line="288" w:lineRule="auto"/>
              <w:rPr>
                <w:rFonts w:ascii="Arial Narrow" w:hAnsi="Arial Narrow"/>
                <w:sz w:val="24"/>
                <w:szCs w:val="24"/>
              </w:rPr>
            </w:pPr>
            <w:r w:rsidRPr="00010D84">
              <w:rPr>
                <w:rFonts w:ascii="Arial Narrow" w:hAnsi="Arial Narrow"/>
                <w:sz w:val="24"/>
                <w:szCs w:val="24"/>
              </w:rPr>
              <w:t>1.</w:t>
            </w:r>
          </w:p>
        </w:tc>
        <w:tc>
          <w:tcPr>
            <w:tcW w:w="5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8D74A0" w14:textId="41A7F70A" w:rsidR="009A32CE" w:rsidRPr="00010D84" w:rsidRDefault="009A32CE" w:rsidP="003F548E">
            <w:pPr>
              <w:spacing w:after="0" w:line="288" w:lineRule="auto"/>
              <w:rPr>
                <w:rFonts w:ascii="Arial Narrow" w:hAnsi="Arial Narrow"/>
                <w:sz w:val="24"/>
                <w:szCs w:val="24"/>
              </w:rPr>
            </w:pPr>
            <w:r w:rsidRPr="00010D84">
              <w:rPr>
                <w:rFonts w:ascii="Arial Narrow" w:hAnsi="Arial Narrow"/>
                <w:sz w:val="24"/>
                <w:szCs w:val="24"/>
              </w:rPr>
              <w:t>Liczba uczniów</w:t>
            </w:r>
            <w:r w:rsidR="00E9152E" w:rsidRPr="00010D84">
              <w:rPr>
                <w:rFonts w:ascii="Arial Narrow" w:hAnsi="Arial Narrow"/>
                <w:sz w:val="24"/>
                <w:szCs w:val="24"/>
              </w:rPr>
              <w:t xml:space="preserve"> w </w:t>
            </w:r>
            <w:r w:rsidRPr="00010D84">
              <w:rPr>
                <w:rFonts w:ascii="Arial Narrow" w:hAnsi="Arial Narrow"/>
                <w:sz w:val="24"/>
                <w:szCs w:val="24"/>
              </w:rPr>
              <w:t>szkołach samorządowych</w:t>
            </w:r>
          </w:p>
        </w:tc>
        <w:tc>
          <w:tcPr>
            <w:tcW w:w="1417" w:type="dxa"/>
            <w:tcBorders>
              <w:top w:val="single" w:sz="4" w:space="0" w:color="000000"/>
              <w:left w:val="single" w:sz="4" w:space="0" w:color="000000"/>
              <w:bottom w:val="single" w:sz="4" w:space="0" w:color="000000"/>
              <w:right w:val="single" w:sz="4" w:space="0" w:color="000000"/>
            </w:tcBorders>
            <w:vAlign w:val="center"/>
          </w:tcPr>
          <w:p w14:paraId="56BFEB60"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b/>
                <w:bCs/>
                <w:sz w:val="24"/>
                <w:szCs w:val="24"/>
              </w:rPr>
              <w:t>9 202</w:t>
            </w:r>
          </w:p>
        </w:tc>
        <w:tc>
          <w:tcPr>
            <w:tcW w:w="1559" w:type="dxa"/>
            <w:tcBorders>
              <w:top w:val="single" w:sz="4" w:space="0" w:color="000000"/>
              <w:left w:val="single" w:sz="4" w:space="0" w:color="000000"/>
              <w:bottom w:val="single" w:sz="4" w:space="0" w:color="000000"/>
              <w:right w:val="single" w:sz="4" w:space="0" w:color="000000"/>
            </w:tcBorders>
            <w:vAlign w:val="center"/>
          </w:tcPr>
          <w:p w14:paraId="1BB5A622"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b/>
                <w:bCs/>
                <w:sz w:val="24"/>
                <w:szCs w:val="24"/>
              </w:rPr>
              <w:t xml:space="preserve">9 031 </w:t>
            </w:r>
          </w:p>
        </w:tc>
      </w:tr>
      <w:tr w:rsidR="009A32CE" w:rsidRPr="00DC0F98" w14:paraId="7D710253" w14:textId="77777777" w:rsidTr="00D603DD">
        <w:trPr>
          <w:trHeight w:val="256"/>
        </w:trPr>
        <w:tc>
          <w:tcPr>
            <w:tcW w:w="5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26695C" w14:textId="77777777" w:rsidR="009A32CE" w:rsidRPr="00010D84" w:rsidRDefault="009A32CE" w:rsidP="003F548E">
            <w:pPr>
              <w:spacing w:after="0" w:line="288" w:lineRule="auto"/>
              <w:rPr>
                <w:rFonts w:ascii="Arial Narrow" w:hAnsi="Arial Narrow"/>
                <w:sz w:val="24"/>
                <w:szCs w:val="24"/>
              </w:rPr>
            </w:pPr>
            <w:r w:rsidRPr="00010D84">
              <w:rPr>
                <w:rFonts w:ascii="Arial Narrow" w:hAnsi="Arial Narrow"/>
                <w:sz w:val="24"/>
                <w:szCs w:val="24"/>
              </w:rPr>
              <w:t>2.</w:t>
            </w:r>
          </w:p>
        </w:tc>
        <w:tc>
          <w:tcPr>
            <w:tcW w:w="5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4CA5B" w14:textId="77777777" w:rsidR="009A32CE" w:rsidRPr="00010D84" w:rsidRDefault="009A32CE" w:rsidP="003F548E">
            <w:pPr>
              <w:spacing w:after="0" w:line="288" w:lineRule="auto"/>
              <w:rPr>
                <w:rFonts w:ascii="Arial Narrow" w:hAnsi="Arial Narrow"/>
                <w:sz w:val="24"/>
                <w:szCs w:val="24"/>
              </w:rPr>
            </w:pPr>
            <w:r w:rsidRPr="00010D84">
              <w:rPr>
                <w:rFonts w:ascii="Arial Narrow" w:hAnsi="Arial Narrow"/>
                <w:sz w:val="24"/>
                <w:szCs w:val="24"/>
              </w:rPr>
              <w:t>Liczba szkół samorządowych</w:t>
            </w:r>
          </w:p>
        </w:tc>
        <w:tc>
          <w:tcPr>
            <w:tcW w:w="1417" w:type="dxa"/>
            <w:tcBorders>
              <w:top w:val="single" w:sz="4" w:space="0" w:color="000000"/>
              <w:left w:val="single" w:sz="4" w:space="0" w:color="000000"/>
              <w:bottom w:val="single" w:sz="4" w:space="0" w:color="000000"/>
              <w:right w:val="single" w:sz="4" w:space="0" w:color="000000"/>
            </w:tcBorders>
            <w:vAlign w:val="center"/>
          </w:tcPr>
          <w:p w14:paraId="64F40063"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23</w:t>
            </w:r>
          </w:p>
        </w:tc>
        <w:tc>
          <w:tcPr>
            <w:tcW w:w="1559" w:type="dxa"/>
            <w:tcBorders>
              <w:top w:val="single" w:sz="4" w:space="0" w:color="000000"/>
              <w:left w:val="single" w:sz="4" w:space="0" w:color="000000"/>
              <w:bottom w:val="single" w:sz="4" w:space="0" w:color="000000"/>
              <w:right w:val="single" w:sz="4" w:space="0" w:color="000000"/>
            </w:tcBorders>
            <w:vAlign w:val="center"/>
          </w:tcPr>
          <w:p w14:paraId="7FBFD590"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23</w:t>
            </w:r>
          </w:p>
        </w:tc>
      </w:tr>
      <w:tr w:rsidR="009A32CE" w:rsidRPr="00DC0F98" w14:paraId="32174A0B" w14:textId="77777777" w:rsidTr="00D603DD">
        <w:trPr>
          <w:trHeight w:val="347"/>
        </w:trPr>
        <w:tc>
          <w:tcPr>
            <w:tcW w:w="5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7324A8" w14:textId="77777777" w:rsidR="009A32CE" w:rsidRPr="00010D84" w:rsidRDefault="009A32CE" w:rsidP="003F548E">
            <w:pPr>
              <w:spacing w:after="0" w:line="288" w:lineRule="auto"/>
              <w:rPr>
                <w:rFonts w:ascii="Arial Narrow" w:hAnsi="Arial Narrow"/>
                <w:sz w:val="24"/>
                <w:szCs w:val="24"/>
              </w:rPr>
            </w:pPr>
            <w:r w:rsidRPr="00010D84">
              <w:rPr>
                <w:rFonts w:ascii="Arial Narrow" w:hAnsi="Arial Narrow"/>
                <w:sz w:val="24"/>
                <w:szCs w:val="24"/>
              </w:rPr>
              <w:t>3.</w:t>
            </w:r>
          </w:p>
        </w:tc>
        <w:tc>
          <w:tcPr>
            <w:tcW w:w="5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5240A3" w14:textId="77777777" w:rsidR="009A32CE" w:rsidRPr="00010D84" w:rsidRDefault="009A32CE" w:rsidP="003F548E">
            <w:pPr>
              <w:spacing w:after="0" w:line="288" w:lineRule="auto"/>
              <w:rPr>
                <w:rFonts w:ascii="Arial Narrow" w:hAnsi="Arial Narrow"/>
                <w:sz w:val="24"/>
                <w:szCs w:val="24"/>
              </w:rPr>
            </w:pPr>
            <w:r w:rsidRPr="00010D84">
              <w:rPr>
                <w:rFonts w:ascii="Arial Narrow" w:hAnsi="Arial Narrow"/>
                <w:sz w:val="24"/>
                <w:szCs w:val="24"/>
              </w:rPr>
              <w:t>Liczba przedszkoli samorządowych</w:t>
            </w:r>
          </w:p>
        </w:tc>
        <w:tc>
          <w:tcPr>
            <w:tcW w:w="1417" w:type="dxa"/>
            <w:tcBorders>
              <w:top w:val="single" w:sz="4" w:space="0" w:color="000000"/>
              <w:left w:val="single" w:sz="4" w:space="0" w:color="000000"/>
              <w:bottom w:val="single" w:sz="4" w:space="0" w:color="000000"/>
              <w:right w:val="single" w:sz="4" w:space="0" w:color="000000"/>
            </w:tcBorders>
            <w:vAlign w:val="center"/>
          </w:tcPr>
          <w:p w14:paraId="25866D95"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10</w:t>
            </w:r>
          </w:p>
        </w:tc>
        <w:tc>
          <w:tcPr>
            <w:tcW w:w="1559" w:type="dxa"/>
            <w:tcBorders>
              <w:top w:val="single" w:sz="4" w:space="0" w:color="000000"/>
              <w:left w:val="single" w:sz="4" w:space="0" w:color="000000"/>
              <w:bottom w:val="single" w:sz="4" w:space="0" w:color="000000"/>
              <w:right w:val="single" w:sz="4" w:space="0" w:color="000000"/>
            </w:tcBorders>
            <w:vAlign w:val="center"/>
          </w:tcPr>
          <w:p w14:paraId="3126A1BB"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10</w:t>
            </w:r>
          </w:p>
        </w:tc>
      </w:tr>
      <w:tr w:rsidR="009A32CE" w:rsidRPr="00DC0F98" w14:paraId="05D4E9B4" w14:textId="77777777" w:rsidTr="00D603DD">
        <w:trPr>
          <w:trHeight w:val="312"/>
        </w:trPr>
        <w:tc>
          <w:tcPr>
            <w:tcW w:w="5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8049EF" w14:textId="77777777" w:rsidR="009A32CE" w:rsidRPr="00010D84" w:rsidRDefault="009A32CE" w:rsidP="003F548E">
            <w:pPr>
              <w:spacing w:after="0" w:line="288" w:lineRule="auto"/>
              <w:rPr>
                <w:rFonts w:ascii="Arial Narrow" w:hAnsi="Arial Narrow"/>
                <w:sz w:val="24"/>
                <w:szCs w:val="24"/>
              </w:rPr>
            </w:pPr>
            <w:r w:rsidRPr="00010D84">
              <w:rPr>
                <w:rFonts w:ascii="Arial Narrow" w:hAnsi="Arial Narrow"/>
                <w:sz w:val="24"/>
                <w:szCs w:val="24"/>
              </w:rPr>
              <w:t>4.</w:t>
            </w:r>
          </w:p>
        </w:tc>
        <w:tc>
          <w:tcPr>
            <w:tcW w:w="5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A129AB" w14:textId="67AD58CA" w:rsidR="009A32CE" w:rsidRPr="00010D84" w:rsidRDefault="009A32CE" w:rsidP="003F548E">
            <w:pPr>
              <w:spacing w:after="0" w:line="288" w:lineRule="auto"/>
              <w:rPr>
                <w:rFonts w:ascii="Arial Narrow" w:hAnsi="Arial Narrow"/>
                <w:sz w:val="24"/>
                <w:szCs w:val="24"/>
              </w:rPr>
            </w:pPr>
            <w:r w:rsidRPr="00010D84">
              <w:rPr>
                <w:rFonts w:ascii="Arial Narrow" w:hAnsi="Arial Narrow"/>
                <w:sz w:val="24"/>
                <w:szCs w:val="24"/>
              </w:rPr>
              <w:t>Liczba dzieci</w:t>
            </w:r>
            <w:r w:rsidR="00E9152E" w:rsidRPr="00010D84">
              <w:rPr>
                <w:rFonts w:ascii="Arial Narrow" w:hAnsi="Arial Narrow"/>
                <w:sz w:val="24"/>
                <w:szCs w:val="24"/>
              </w:rPr>
              <w:t xml:space="preserve"> w </w:t>
            </w:r>
            <w:r w:rsidRPr="00010D84">
              <w:rPr>
                <w:rFonts w:ascii="Arial Narrow" w:hAnsi="Arial Narrow"/>
                <w:sz w:val="24"/>
                <w:szCs w:val="24"/>
              </w:rPr>
              <w:t>przedszkolach samorządowych</w:t>
            </w:r>
          </w:p>
        </w:tc>
        <w:tc>
          <w:tcPr>
            <w:tcW w:w="1417" w:type="dxa"/>
            <w:tcBorders>
              <w:top w:val="single" w:sz="4" w:space="0" w:color="000000"/>
              <w:left w:val="single" w:sz="4" w:space="0" w:color="000000"/>
              <w:bottom w:val="single" w:sz="4" w:space="0" w:color="000000"/>
              <w:right w:val="single" w:sz="4" w:space="0" w:color="000000"/>
            </w:tcBorders>
            <w:vAlign w:val="center"/>
          </w:tcPr>
          <w:p w14:paraId="17C868C7"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1 407</w:t>
            </w:r>
          </w:p>
        </w:tc>
        <w:tc>
          <w:tcPr>
            <w:tcW w:w="1559" w:type="dxa"/>
            <w:tcBorders>
              <w:top w:val="single" w:sz="4" w:space="0" w:color="000000"/>
              <w:left w:val="single" w:sz="4" w:space="0" w:color="000000"/>
              <w:bottom w:val="single" w:sz="4" w:space="0" w:color="000000"/>
              <w:right w:val="single" w:sz="4" w:space="0" w:color="000000"/>
            </w:tcBorders>
            <w:vAlign w:val="center"/>
          </w:tcPr>
          <w:p w14:paraId="7E686418"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1 328</w:t>
            </w:r>
          </w:p>
        </w:tc>
      </w:tr>
      <w:tr w:rsidR="009A32CE" w:rsidRPr="00DC0F98" w14:paraId="6CB63E61" w14:textId="77777777" w:rsidTr="00D603DD">
        <w:trPr>
          <w:trHeight w:val="288"/>
        </w:trPr>
        <w:tc>
          <w:tcPr>
            <w:tcW w:w="5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1650F7" w14:textId="77777777" w:rsidR="009A32CE" w:rsidRPr="00010D84" w:rsidRDefault="009A32CE" w:rsidP="003F548E">
            <w:pPr>
              <w:spacing w:after="0" w:line="288" w:lineRule="auto"/>
              <w:rPr>
                <w:rFonts w:ascii="Arial Narrow" w:hAnsi="Arial Narrow"/>
                <w:sz w:val="24"/>
                <w:szCs w:val="24"/>
              </w:rPr>
            </w:pPr>
            <w:r w:rsidRPr="00010D84">
              <w:rPr>
                <w:rFonts w:ascii="Arial Narrow" w:hAnsi="Arial Narrow"/>
                <w:sz w:val="24"/>
                <w:szCs w:val="24"/>
              </w:rPr>
              <w:t>5.</w:t>
            </w:r>
          </w:p>
        </w:tc>
        <w:tc>
          <w:tcPr>
            <w:tcW w:w="5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2D04DF" w14:textId="77777777" w:rsidR="009A32CE" w:rsidRPr="00010D84" w:rsidRDefault="009A32CE" w:rsidP="003F548E">
            <w:pPr>
              <w:spacing w:after="0" w:line="288" w:lineRule="auto"/>
              <w:rPr>
                <w:rFonts w:ascii="Arial Narrow" w:hAnsi="Arial Narrow"/>
                <w:sz w:val="24"/>
                <w:szCs w:val="24"/>
              </w:rPr>
            </w:pPr>
            <w:r w:rsidRPr="00010D84">
              <w:rPr>
                <w:rFonts w:ascii="Arial Narrow" w:hAnsi="Arial Narrow"/>
                <w:sz w:val="24"/>
                <w:szCs w:val="24"/>
              </w:rPr>
              <w:t>Liczba placówek samorządowych</w:t>
            </w:r>
          </w:p>
        </w:tc>
        <w:tc>
          <w:tcPr>
            <w:tcW w:w="1417" w:type="dxa"/>
            <w:tcBorders>
              <w:top w:val="single" w:sz="4" w:space="0" w:color="000000"/>
              <w:left w:val="single" w:sz="4" w:space="0" w:color="000000"/>
              <w:bottom w:val="single" w:sz="4" w:space="0" w:color="000000"/>
              <w:right w:val="single" w:sz="4" w:space="0" w:color="000000"/>
            </w:tcBorders>
            <w:vAlign w:val="center"/>
          </w:tcPr>
          <w:p w14:paraId="1520C37E"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4</w:t>
            </w:r>
          </w:p>
        </w:tc>
        <w:tc>
          <w:tcPr>
            <w:tcW w:w="1559" w:type="dxa"/>
            <w:tcBorders>
              <w:top w:val="single" w:sz="4" w:space="0" w:color="000000"/>
              <w:left w:val="single" w:sz="4" w:space="0" w:color="000000"/>
              <w:bottom w:val="single" w:sz="4" w:space="0" w:color="000000"/>
              <w:right w:val="single" w:sz="4" w:space="0" w:color="000000"/>
            </w:tcBorders>
            <w:vAlign w:val="center"/>
          </w:tcPr>
          <w:p w14:paraId="24F88294"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4</w:t>
            </w:r>
          </w:p>
        </w:tc>
      </w:tr>
      <w:tr w:rsidR="009A32CE" w:rsidRPr="00DC0F98" w14:paraId="26BD98BA" w14:textId="77777777" w:rsidTr="00D603DD">
        <w:trPr>
          <w:trHeight w:val="282"/>
        </w:trPr>
        <w:tc>
          <w:tcPr>
            <w:tcW w:w="57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6840E8B" w14:textId="77777777" w:rsidR="009A32CE" w:rsidRPr="00010D84" w:rsidRDefault="009A32CE" w:rsidP="003F548E">
            <w:pPr>
              <w:spacing w:after="0" w:line="288" w:lineRule="auto"/>
              <w:rPr>
                <w:rFonts w:ascii="Arial Narrow" w:hAnsi="Arial Narrow"/>
                <w:sz w:val="24"/>
                <w:szCs w:val="24"/>
              </w:rPr>
            </w:pPr>
            <w:r w:rsidRPr="00010D84">
              <w:rPr>
                <w:rFonts w:ascii="Arial Narrow" w:hAnsi="Arial Narrow"/>
                <w:sz w:val="24"/>
                <w:szCs w:val="24"/>
              </w:rPr>
              <w:t>6.</w:t>
            </w:r>
          </w:p>
        </w:tc>
        <w:tc>
          <w:tcPr>
            <w:tcW w:w="5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2EB55A" w14:textId="77777777" w:rsidR="009A32CE" w:rsidRPr="00010D84" w:rsidRDefault="009A32CE" w:rsidP="003F548E">
            <w:pPr>
              <w:spacing w:after="0" w:line="288" w:lineRule="auto"/>
              <w:rPr>
                <w:rFonts w:ascii="Arial Narrow" w:hAnsi="Arial Narrow"/>
                <w:sz w:val="24"/>
                <w:szCs w:val="24"/>
              </w:rPr>
            </w:pPr>
            <w:r w:rsidRPr="00010D84">
              <w:rPr>
                <w:rFonts w:ascii="Arial Narrow" w:hAnsi="Arial Narrow"/>
                <w:sz w:val="24"/>
                <w:szCs w:val="24"/>
              </w:rPr>
              <w:t>Liczba przedszkoli niepublicznych ogółem:</w:t>
            </w:r>
          </w:p>
        </w:tc>
        <w:tc>
          <w:tcPr>
            <w:tcW w:w="1417" w:type="dxa"/>
            <w:tcBorders>
              <w:top w:val="single" w:sz="4" w:space="0" w:color="000000"/>
              <w:left w:val="single" w:sz="4" w:space="0" w:color="000000"/>
              <w:bottom w:val="single" w:sz="4" w:space="0" w:color="000000"/>
              <w:right w:val="single" w:sz="4" w:space="0" w:color="000000"/>
            </w:tcBorders>
            <w:vAlign w:val="center"/>
          </w:tcPr>
          <w:p w14:paraId="21F002C8"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13</w:t>
            </w:r>
          </w:p>
        </w:tc>
        <w:tc>
          <w:tcPr>
            <w:tcW w:w="1559" w:type="dxa"/>
            <w:tcBorders>
              <w:top w:val="single" w:sz="4" w:space="0" w:color="000000"/>
              <w:left w:val="single" w:sz="4" w:space="0" w:color="000000"/>
              <w:bottom w:val="single" w:sz="4" w:space="0" w:color="000000"/>
              <w:right w:val="single" w:sz="4" w:space="0" w:color="000000"/>
            </w:tcBorders>
            <w:vAlign w:val="center"/>
          </w:tcPr>
          <w:p w14:paraId="0FA77845"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14</w:t>
            </w:r>
          </w:p>
        </w:tc>
      </w:tr>
      <w:tr w:rsidR="009A32CE" w:rsidRPr="00DC0F98" w14:paraId="376F46F2" w14:textId="77777777" w:rsidTr="00D603DD">
        <w:trPr>
          <w:trHeight w:val="276"/>
        </w:trPr>
        <w:tc>
          <w:tcPr>
            <w:tcW w:w="57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298F11C" w14:textId="77777777" w:rsidR="009A32CE" w:rsidRPr="00010D84" w:rsidRDefault="009A32CE" w:rsidP="003F548E">
            <w:pPr>
              <w:spacing w:after="0" w:line="288" w:lineRule="auto"/>
              <w:rPr>
                <w:rFonts w:ascii="Arial Narrow" w:hAnsi="Arial Narrow"/>
                <w:sz w:val="24"/>
                <w:szCs w:val="24"/>
              </w:rPr>
            </w:pPr>
          </w:p>
        </w:tc>
        <w:tc>
          <w:tcPr>
            <w:tcW w:w="5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669B55" w14:textId="77777777" w:rsidR="009A32CE" w:rsidRPr="00010D84" w:rsidRDefault="009A32CE" w:rsidP="003F548E">
            <w:pPr>
              <w:spacing w:after="0" w:line="288" w:lineRule="auto"/>
              <w:rPr>
                <w:rFonts w:ascii="Arial Narrow" w:hAnsi="Arial Narrow"/>
                <w:sz w:val="24"/>
                <w:szCs w:val="24"/>
              </w:rPr>
            </w:pPr>
            <w:r w:rsidRPr="00010D84">
              <w:rPr>
                <w:rFonts w:ascii="Arial Narrow" w:hAnsi="Arial Narrow"/>
                <w:sz w:val="24"/>
                <w:szCs w:val="24"/>
              </w:rPr>
              <w:t>w tym specjalne:</w:t>
            </w:r>
          </w:p>
        </w:tc>
        <w:tc>
          <w:tcPr>
            <w:tcW w:w="1417" w:type="dxa"/>
            <w:tcBorders>
              <w:top w:val="single" w:sz="4" w:space="0" w:color="000000"/>
              <w:left w:val="single" w:sz="4" w:space="0" w:color="000000"/>
              <w:bottom w:val="single" w:sz="4" w:space="0" w:color="000000"/>
              <w:right w:val="single" w:sz="4" w:space="0" w:color="000000"/>
            </w:tcBorders>
            <w:vAlign w:val="center"/>
          </w:tcPr>
          <w:p w14:paraId="0B61F5C2"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1</w:t>
            </w:r>
          </w:p>
        </w:tc>
        <w:tc>
          <w:tcPr>
            <w:tcW w:w="1559" w:type="dxa"/>
            <w:tcBorders>
              <w:top w:val="single" w:sz="4" w:space="0" w:color="000000"/>
              <w:left w:val="single" w:sz="4" w:space="0" w:color="000000"/>
              <w:bottom w:val="single" w:sz="4" w:space="0" w:color="000000"/>
              <w:right w:val="single" w:sz="4" w:space="0" w:color="000000"/>
            </w:tcBorders>
            <w:vAlign w:val="center"/>
          </w:tcPr>
          <w:p w14:paraId="481DB9D7"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1</w:t>
            </w:r>
          </w:p>
        </w:tc>
      </w:tr>
      <w:tr w:rsidR="009A32CE" w:rsidRPr="00DC0F98" w14:paraId="11F65B0C" w14:textId="77777777" w:rsidTr="00D603DD">
        <w:trPr>
          <w:trHeight w:val="283"/>
        </w:trPr>
        <w:tc>
          <w:tcPr>
            <w:tcW w:w="57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3018396" w14:textId="77777777" w:rsidR="009A32CE" w:rsidRPr="00010D84" w:rsidRDefault="009A32CE" w:rsidP="003F548E">
            <w:pPr>
              <w:spacing w:after="0" w:line="288" w:lineRule="auto"/>
              <w:rPr>
                <w:rFonts w:ascii="Arial Narrow" w:hAnsi="Arial Narrow"/>
                <w:sz w:val="24"/>
                <w:szCs w:val="24"/>
              </w:rPr>
            </w:pPr>
            <w:r w:rsidRPr="00010D84">
              <w:rPr>
                <w:rFonts w:ascii="Arial Narrow" w:hAnsi="Arial Narrow"/>
                <w:sz w:val="24"/>
                <w:szCs w:val="24"/>
              </w:rPr>
              <w:t>7.</w:t>
            </w:r>
          </w:p>
        </w:tc>
        <w:tc>
          <w:tcPr>
            <w:tcW w:w="5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21EAE2" w14:textId="6EE95823" w:rsidR="009A32CE" w:rsidRPr="00010D84" w:rsidRDefault="009A32CE" w:rsidP="003F548E">
            <w:pPr>
              <w:spacing w:after="0" w:line="288" w:lineRule="auto"/>
              <w:rPr>
                <w:rFonts w:ascii="Arial Narrow" w:hAnsi="Arial Narrow"/>
                <w:sz w:val="24"/>
                <w:szCs w:val="24"/>
              </w:rPr>
            </w:pPr>
            <w:r w:rsidRPr="00010D84">
              <w:rPr>
                <w:rFonts w:ascii="Arial Narrow" w:hAnsi="Arial Narrow"/>
                <w:sz w:val="24"/>
                <w:szCs w:val="24"/>
              </w:rPr>
              <w:t>Liczba dzieci</w:t>
            </w:r>
            <w:r w:rsidR="00E9152E" w:rsidRPr="00010D84">
              <w:rPr>
                <w:rFonts w:ascii="Arial Narrow" w:hAnsi="Arial Narrow"/>
                <w:sz w:val="24"/>
                <w:szCs w:val="24"/>
              </w:rPr>
              <w:t xml:space="preserve"> w </w:t>
            </w:r>
            <w:r w:rsidRPr="00010D84">
              <w:rPr>
                <w:rFonts w:ascii="Arial Narrow" w:hAnsi="Arial Narrow"/>
                <w:sz w:val="24"/>
                <w:szCs w:val="24"/>
              </w:rPr>
              <w:t>przedszkolach niepublicznych ogółem:</w:t>
            </w:r>
          </w:p>
        </w:tc>
        <w:tc>
          <w:tcPr>
            <w:tcW w:w="1417" w:type="dxa"/>
            <w:tcBorders>
              <w:top w:val="single" w:sz="4" w:space="0" w:color="000000"/>
              <w:left w:val="single" w:sz="4" w:space="0" w:color="000000"/>
              <w:bottom w:val="single" w:sz="4" w:space="0" w:color="000000"/>
              <w:right w:val="single" w:sz="4" w:space="0" w:color="000000"/>
            </w:tcBorders>
            <w:vAlign w:val="center"/>
          </w:tcPr>
          <w:p w14:paraId="2C3CAE54"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1 054</w:t>
            </w:r>
          </w:p>
        </w:tc>
        <w:tc>
          <w:tcPr>
            <w:tcW w:w="1559" w:type="dxa"/>
            <w:tcBorders>
              <w:top w:val="single" w:sz="4" w:space="0" w:color="000000"/>
              <w:left w:val="single" w:sz="4" w:space="0" w:color="000000"/>
              <w:bottom w:val="single" w:sz="4" w:space="0" w:color="000000"/>
              <w:right w:val="single" w:sz="4" w:space="0" w:color="000000"/>
            </w:tcBorders>
            <w:vAlign w:val="center"/>
          </w:tcPr>
          <w:p w14:paraId="2EF89845"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1 003</w:t>
            </w:r>
          </w:p>
        </w:tc>
      </w:tr>
      <w:tr w:rsidR="009A32CE" w:rsidRPr="00DC0F98" w14:paraId="5751F9F7" w14:textId="77777777" w:rsidTr="00D603DD">
        <w:trPr>
          <w:trHeight w:val="253"/>
        </w:trPr>
        <w:tc>
          <w:tcPr>
            <w:tcW w:w="57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30F95E1" w14:textId="77777777" w:rsidR="009A32CE" w:rsidRPr="00010D84" w:rsidRDefault="009A32CE" w:rsidP="003F548E">
            <w:pPr>
              <w:spacing w:after="0" w:line="288" w:lineRule="auto"/>
              <w:rPr>
                <w:rFonts w:ascii="Arial Narrow" w:hAnsi="Arial Narrow"/>
                <w:sz w:val="24"/>
                <w:szCs w:val="24"/>
              </w:rPr>
            </w:pPr>
          </w:p>
        </w:tc>
        <w:tc>
          <w:tcPr>
            <w:tcW w:w="5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F5AD41" w14:textId="77777777" w:rsidR="009A32CE" w:rsidRPr="00010D84" w:rsidRDefault="009A32CE" w:rsidP="003F548E">
            <w:pPr>
              <w:spacing w:after="0" w:line="288" w:lineRule="auto"/>
              <w:rPr>
                <w:rFonts w:ascii="Arial Narrow" w:hAnsi="Arial Narrow"/>
                <w:sz w:val="24"/>
                <w:szCs w:val="24"/>
              </w:rPr>
            </w:pPr>
            <w:r w:rsidRPr="00010D84">
              <w:rPr>
                <w:rFonts w:ascii="Arial Narrow" w:hAnsi="Arial Narrow"/>
                <w:sz w:val="24"/>
                <w:szCs w:val="24"/>
              </w:rPr>
              <w:t>w tym specjalne:</w:t>
            </w:r>
          </w:p>
        </w:tc>
        <w:tc>
          <w:tcPr>
            <w:tcW w:w="1417" w:type="dxa"/>
            <w:tcBorders>
              <w:top w:val="single" w:sz="4" w:space="0" w:color="000000"/>
              <w:left w:val="single" w:sz="4" w:space="0" w:color="000000"/>
              <w:bottom w:val="single" w:sz="4" w:space="0" w:color="000000"/>
              <w:right w:val="single" w:sz="4" w:space="0" w:color="000000"/>
            </w:tcBorders>
            <w:vAlign w:val="center"/>
          </w:tcPr>
          <w:p w14:paraId="2704929F"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75</w:t>
            </w:r>
          </w:p>
        </w:tc>
        <w:tc>
          <w:tcPr>
            <w:tcW w:w="1559" w:type="dxa"/>
            <w:tcBorders>
              <w:top w:val="single" w:sz="4" w:space="0" w:color="000000"/>
              <w:left w:val="single" w:sz="4" w:space="0" w:color="000000"/>
              <w:bottom w:val="single" w:sz="4" w:space="0" w:color="000000"/>
              <w:right w:val="single" w:sz="4" w:space="0" w:color="000000"/>
            </w:tcBorders>
            <w:vAlign w:val="center"/>
          </w:tcPr>
          <w:p w14:paraId="7579A8E9"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73</w:t>
            </w:r>
          </w:p>
        </w:tc>
      </w:tr>
      <w:tr w:rsidR="009A32CE" w:rsidRPr="00DC0F98" w14:paraId="52D07AAE" w14:textId="77777777" w:rsidTr="00D603DD">
        <w:trPr>
          <w:trHeight w:val="708"/>
        </w:trPr>
        <w:tc>
          <w:tcPr>
            <w:tcW w:w="5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EF545D" w14:textId="77777777" w:rsidR="009A32CE" w:rsidRPr="00010D84" w:rsidRDefault="009A32CE" w:rsidP="003F548E">
            <w:pPr>
              <w:spacing w:after="0" w:line="288" w:lineRule="auto"/>
              <w:rPr>
                <w:rFonts w:ascii="Arial Narrow" w:hAnsi="Arial Narrow"/>
                <w:sz w:val="24"/>
                <w:szCs w:val="24"/>
              </w:rPr>
            </w:pPr>
            <w:r w:rsidRPr="00010D84">
              <w:rPr>
                <w:rFonts w:ascii="Arial Narrow" w:hAnsi="Arial Narrow"/>
                <w:sz w:val="24"/>
                <w:szCs w:val="24"/>
              </w:rPr>
              <w:t>8.</w:t>
            </w:r>
          </w:p>
        </w:tc>
        <w:tc>
          <w:tcPr>
            <w:tcW w:w="5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84799C" w14:textId="26167941" w:rsidR="009A32CE" w:rsidRPr="00010D84" w:rsidRDefault="009A32CE" w:rsidP="005277F3">
            <w:pPr>
              <w:spacing w:after="0" w:line="240" w:lineRule="auto"/>
              <w:rPr>
                <w:rFonts w:ascii="Arial Narrow" w:hAnsi="Arial Narrow"/>
                <w:sz w:val="24"/>
                <w:szCs w:val="24"/>
              </w:rPr>
            </w:pPr>
            <w:r w:rsidRPr="00010D84">
              <w:rPr>
                <w:rFonts w:ascii="Arial Narrow" w:hAnsi="Arial Narrow"/>
                <w:sz w:val="24"/>
                <w:szCs w:val="24"/>
              </w:rPr>
              <w:t>Liczba uczniów i słuchaczy</w:t>
            </w:r>
            <w:r w:rsidR="00E9152E" w:rsidRPr="00010D84">
              <w:rPr>
                <w:rFonts w:ascii="Arial Narrow" w:hAnsi="Arial Narrow"/>
                <w:sz w:val="24"/>
                <w:szCs w:val="24"/>
              </w:rPr>
              <w:t xml:space="preserve"> w </w:t>
            </w:r>
            <w:r w:rsidRPr="00010D84">
              <w:rPr>
                <w:rFonts w:ascii="Arial Narrow" w:hAnsi="Arial Narrow"/>
                <w:sz w:val="24"/>
                <w:szCs w:val="24"/>
              </w:rPr>
              <w:t>szkołach niepublicznych</w:t>
            </w:r>
            <w:r w:rsidR="00DA5A74" w:rsidRPr="00010D84">
              <w:rPr>
                <w:rFonts w:ascii="Arial Narrow" w:hAnsi="Arial Narrow"/>
                <w:sz w:val="24"/>
                <w:szCs w:val="24"/>
              </w:rPr>
              <w:t xml:space="preserve"> </w:t>
            </w:r>
            <w:r w:rsidRPr="00010D84">
              <w:rPr>
                <w:rFonts w:ascii="Arial Narrow" w:hAnsi="Arial Narrow"/>
                <w:sz w:val="24"/>
                <w:szCs w:val="24"/>
              </w:rPr>
              <w:t>i</w:t>
            </w:r>
            <w:r w:rsidR="00C75C61" w:rsidRPr="00010D84">
              <w:rPr>
                <w:rFonts w:ascii="Arial Narrow" w:hAnsi="Arial Narrow"/>
                <w:sz w:val="24"/>
                <w:szCs w:val="24"/>
              </w:rPr>
              <w:t> </w:t>
            </w:r>
            <w:r w:rsidRPr="00010D84">
              <w:rPr>
                <w:rFonts w:ascii="Arial Narrow" w:hAnsi="Arial Narrow"/>
                <w:sz w:val="24"/>
                <w:szCs w:val="24"/>
              </w:rPr>
              <w:t>publicznych prowadzonych przez osoby prawne lub fizyczne inne niż Gmina Miejska Biała Podlaska</w:t>
            </w:r>
          </w:p>
        </w:tc>
        <w:tc>
          <w:tcPr>
            <w:tcW w:w="1417" w:type="dxa"/>
            <w:tcBorders>
              <w:top w:val="single" w:sz="4" w:space="0" w:color="000000"/>
              <w:left w:val="single" w:sz="4" w:space="0" w:color="000000"/>
              <w:bottom w:val="single" w:sz="4" w:space="0" w:color="000000"/>
              <w:right w:val="single" w:sz="4" w:space="0" w:color="000000"/>
            </w:tcBorders>
            <w:vAlign w:val="center"/>
          </w:tcPr>
          <w:p w14:paraId="7B3A1907"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3 189</w:t>
            </w:r>
          </w:p>
        </w:tc>
        <w:tc>
          <w:tcPr>
            <w:tcW w:w="1559" w:type="dxa"/>
            <w:tcBorders>
              <w:top w:val="single" w:sz="4" w:space="0" w:color="000000"/>
              <w:left w:val="single" w:sz="4" w:space="0" w:color="000000"/>
              <w:bottom w:val="single" w:sz="4" w:space="0" w:color="000000"/>
              <w:right w:val="single" w:sz="4" w:space="0" w:color="000000"/>
            </w:tcBorders>
            <w:vAlign w:val="center"/>
          </w:tcPr>
          <w:p w14:paraId="7EDF2D0E"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3 479</w:t>
            </w:r>
          </w:p>
        </w:tc>
      </w:tr>
      <w:tr w:rsidR="009A32CE" w:rsidRPr="00DC0F98" w14:paraId="47EE3867" w14:textId="77777777" w:rsidTr="00D603DD">
        <w:trPr>
          <w:trHeight w:val="862"/>
        </w:trPr>
        <w:tc>
          <w:tcPr>
            <w:tcW w:w="57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2FF4426" w14:textId="77777777" w:rsidR="009A32CE" w:rsidRPr="00010D84" w:rsidRDefault="009A32CE" w:rsidP="003F548E">
            <w:pPr>
              <w:spacing w:after="0" w:line="288" w:lineRule="auto"/>
              <w:rPr>
                <w:rFonts w:ascii="Arial Narrow" w:hAnsi="Arial Narrow"/>
                <w:sz w:val="24"/>
                <w:szCs w:val="24"/>
              </w:rPr>
            </w:pPr>
            <w:r w:rsidRPr="00010D84">
              <w:rPr>
                <w:rFonts w:ascii="Arial Narrow" w:hAnsi="Arial Narrow"/>
                <w:sz w:val="24"/>
                <w:szCs w:val="24"/>
              </w:rPr>
              <w:t>9.</w:t>
            </w:r>
          </w:p>
        </w:tc>
        <w:tc>
          <w:tcPr>
            <w:tcW w:w="5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E61E9A" w14:textId="77777777" w:rsidR="009A32CE" w:rsidRPr="00010D84" w:rsidRDefault="009A32CE" w:rsidP="005277F3">
            <w:pPr>
              <w:spacing w:after="0" w:line="240" w:lineRule="auto"/>
              <w:rPr>
                <w:rFonts w:ascii="Arial Narrow" w:hAnsi="Arial Narrow"/>
                <w:sz w:val="24"/>
                <w:szCs w:val="24"/>
              </w:rPr>
            </w:pPr>
            <w:r w:rsidRPr="00010D84">
              <w:rPr>
                <w:rFonts w:ascii="Arial Narrow" w:hAnsi="Arial Narrow"/>
                <w:sz w:val="24"/>
                <w:szCs w:val="24"/>
              </w:rPr>
              <w:t>Liczba szkół niepublicznych oraz publicznych prowadzonych przez osoby prawne lub fizyczne inne niż Gmina Miejska Biała Podlaska ogółem:</w:t>
            </w:r>
          </w:p>
        </w:tc>
        <w:tc>
          <w:tcPr>
            <w:tcW w:w="1417" w:type="dxa"/>
            <w:tcBorders>
              <w:top w:val="single" w:sz="4" w:space="0" w:color="000000"/>
              <w:left w:val="single" w:sz="4" w:space="0" w:color="000000"/>
              <w:bottom w:val="single" w:sz="4" w:space="0" w:color="000000"/>
              <w:right w:val="single" w:sz="4" w:space="0" w:color="000000"/>
            </w:tcBorders>
            <w:vAlign w:val="center"/>
          </w:tcPr>
          <w:p w14:paraId="5830C7A5"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25</w:t>
            </w:r>
          </w:p>
        </w:tc>
        <w:tc>
          <w:tcPr>
            <w:tcW w:w="1559" w:type="dxa"/>
            <w:tcBorders>
              <w:top w:val="single" w:sz="4" w:space="0" w:color="000000"/>
              <w:left w:val="single" w:sz="4" w:space="0" w:color="000000"/>
              <w:bottom w:val="single" w:sz="4" w:space="0" w:color="000000"/>
              <w:right w:val="single" w:sz="4" w:space="0" w:color="000000"/>
            </w:tcBorders>
            <w:vAlign w:val="center"/>
          </w:tcPr>
          <w:p w14:paraId="6267ECA4"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26</w:t>
            </w:r>
          </w:p>
        </w:tc>
      </w:tr>
      <w:tr w:rsidR="009A32CE" w:rsidRPr="00DC0F98" w14:paraId="3CE1265A" w14:textId="77777777" w:rsidTr="00D603DD">
        <w:trPr>
          <w:trHeight w:val="192"/>
        </w:trPr>
        <w:tc>
          <w:tcPr>
            <w:tcW w:w="57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8F6A5AE" w14:textId="77777777" w:rsidR="009A32CE" w:rsidRPr="00010D84" w:rsidRDefault="009A32CE" w:rsidP="003F548E">
            <w:pPr>
              <w:spacing w:after="0" w:line="288" w:lineRule="auto"/>
              <w:rPr>
                <w:rFonts w:ascii="Arial Narrow" w:hAnsi="Arial Narrow"/>
                <w:sz w:val="24"/>
                <w:szCs w:val="24"/>
              </w:rPr>
            </w:pPr>
          </w:p>
        </w:tc>
        <w:tc>
          <w:tcPr>
            <w:tcW w:w="5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3ECB05" w14:textId="77777777" w:rsidR="009A32CE" w:rsidRPr="00010D84" w:rsidRDefault="009A32CE" w:rsidP="005277F3">
            <w:pPr>
              <w:spacing w:after="0" w:line="240" w:lineRule="auto"/>
              <w:rPr>
                <w:rFonts w:ascii="Arial Narrow" w:hAnsi="Arial Narrow"/>
                <w:sz w:val="24"/>
                <w:szCs w:val="24"/>
              </w:rPr>
            </w:pPr>
            <w:r w:rsidRPr="00010D84">
              <w:rPr>
                <w:rFonts w:ascii="Arial Narrow" w:hAnsi="Arial Narrow"/>
                <w:sz w:val="24"/>
                <w:szCs w:val="24"/>
              </w:rPr>
              <w:t>w tym – szkoły niepubliczne</w:t>
            </w:r>
          </w:p>
        </w:tc>
        <w:tc>
          <w:tcPr>
            <w:tcW w:w="1417" w:type="dxa"/>
            <w:tcBorders>
              <w:top w:val="single" w:sz="4" w:space="0" w:color="000000"/>
              <w:left w:val="single" w:sz="4" w:space="0" w:color="000000"/>
              <w:bottom w:val="single" w:sz="4" w:space="0" w:color="000000"/>
              <w:right w:val="single" w:sz="4" w:space="0" w:color="000000"/>
            </w:tcBorders>
            <w:vAlign w:val="center"/>
          </w:tcPr>
          <w:p w14:paraId="08FF4B3F"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22</w:t>
            </w:r>
          </w:p>
        </w:tc>
        <w:tc>
          <w:tcPr>
            <w:tcW w:w="1559" w:type="dxa"/>
            <w:tcBorders>
              <w:top w:val="single" w:sz="4" w:space="0" w:color="000000"/>
              <w:left w:val="single" w:sz="4" w:space="0" w:color="000000"/>
              <w:bottom w:val="single" w:sz="4" w:space="0" w:color="000000"/>
              <w:right w:val="single" w:sz="4" w:space="0" w:color="000000"/>
            </w:tcBorders>
            <w:vAlign w:val="center"/>
          </w:tcPr>
          <w:p w14:paraId="44F66DDA"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23</w:t>
            </w:r>
          </w:p>
        </w:tc>
      </w:tr>
      <w:tr w:rsidR="009A32CE" w:rsidRPr="00DC0F98" w14:paraId="234861F4" w14:textId="77777777" w:rsidTr="00D603DD">
        <w:trPr>
          <w:trHeight w:val="268"/>
        </w:trPr>
        <w:tc>
          <w:tcPr>
            <w:tcW w:w="57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4892297" w14:textId="77777777" w:rsidR="009A32CE" w:rsidRPr="00010D84" w:rsidRDefault="009A32CE" w:rsidP="003F548E">
            <w:pPr>
              <w:spacing w:after="0" w:line="288" w:lineRule="auto"/>
              <w:rPr>
                <w:rFonts w:ascii="Arial Narrow" w:hAnsi="Arial Narrow"/>
                <w:sz w:val="24"/>
                <w:szCs w:val="24"/>
              </w:rPr>
            </w:pPr>
          </w:p>
        </w:tc>
        <w:tc>
          <w:tcPr>
            <w:tcW w:w="5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00B0CE" w14:textId="77777777" w:rsidR="009A32CE" w:rsidRPr="00010D84" w:rsidRDefault="009A32CE" w:rsidP="005277F3">
            <w:pPr>
              <w:spacing w:after="0" w:line="240" w:lineRule="auto"/>
              <w:rPr>
                <w:rFonts w:ascii="Arial Narrow" w:hAnsi="Arial Narrow"/>
                <w:sz w:val="24"/>
                <w:szCs w:val="24"/>
              </w:rPr>
            </w:pPr>
            <w:r w:rsidRPr="00010D84">
              <w:rPr>
                <w:rFonts w:ascii="Arial Narrow" w:hAnsi="Arial Narrow"/>
                <w:sz w:val="24"/>
                <w:szCs w:val="24"/>
              </w:rPr>
              <w:t>w tym – szkoły publiczne</w:t>
            </w:r>
          </w:p>
        </w:tc>
        <w:tc>
          <w:tcPr>
            <w:tcW w:w="1417" w:type="dxa"/>
            <w:tcBorders>
              <w:top w:val="single" w:sz="4" w:space="0" w:color="000000"/>
              <w:left w:val="single" w:sz="4" w:space="0" w:color="000000"/>
              <w:bottom w:val="single" w:sz="4" w:space="0" w:color="000000"/>
              <w:right w:val="single" w:sz="4" w:space="0" w:color="000000"/>
            </w:tcBorders>
            <w:vAlign w:val="center"/>
          </w:tcPr>
          <w:p w14:paraId="018BA04A"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3</w:t>
            </w:r>
          </w:p>
        </w:tc>
        <w:tc>
          <w:tcPr>
            <w:tcW w:w="1559" w:type="dxa"/>
            <w:tcBorders>
              <w:top w:val="single" w:sz="4" w:space="0" w:color="000000"/>
              <w:left w:val="single" w:sz="4" w:space="0" w:color="000000"/>
              <w:bottom w:val="single" w:sz="4" w:space="0" w:color="000000"/>
              <w:right w:val="single" w:sz="4" w:space="0" w:color="000000"/>
            </w:tcBorders>
            <w:vAlign w:val="center"/>
          </w:tcPr>
          <w:p w14:paraId="6490D501"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3</w:t>
            </w:r>
          </w:p>
        </w:tc>
      </w:tr>
      <w:tr w:rsidR="009A32CE" w:rsidRPr="00DC0F98" w14:paraId="3E3776AB" w14:textId="77777777" w:rsidTr="00D603DD">
        <w:trPr>
          <w:trHeight w:val="454"/>
        </w:trPr>
        <w:tc>
          <w:tcPr>
            <w:tcW w:w="5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E2A3BC" w14:textId="77777777" w:rsidR="009A32CE" w:rsidRPr="00010D84" w:rsidRDefault="009A32CE" w:rsidP="003F548E">
            <w:pPr>
              <w:spacing w:after="0" w:line="288" w:lineRule="auto"/>
              <w:rPr>
                <w:rFonts w:ascii="Arial Narrow" w:hAnsi="Arial Narrow"/>
                <w:sz w:val="24"/>
                <w:szCs w:val="24"/>
              </w:rPr>
            </w:pPr>
            <w:r w:rsidRPr="00010D84">
              <w:rPr>
                <w:rFonts w:ascii="Arial Narrow" w:hAnsi="Arial Narrow"/>
                <w:sz w:val="24"/>
                <w:szCs w:val="24"/>
              </w:rPr>
              <w:t>10.</w:t>
            </w:r>
          </w:p>
        </w:tc>
        <w:tc>
          <w:tcPr>
            <w:tcW w:w="5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B031D2" w14:textId="77777777" w:rsidR="009A32CE" w:rsidRPr="00010D84" w:rsidRDefault="009A32CE" w:rsidP="005277F3">
            <w:pPr>
              <w:spacing w:after="0" w:line="240" w:lineRule="auto"/>
              <w:rPr>
                <w:rFonts w:ascii="Arial Narrow" w:hAnsi="Arial Narrow"/>
                <w:sz w:val="24"/>
                <w:szCs w:val="24"/>
              </w:rPr>
            </w:pPr>
            <w:r w:rsidRPr="00010D84">
              <w:rPr>
                <w:rFonts w:ascii="Arial Narrow" w:hAnsi="Arial Narrow"/>
                <w:sz w:val="24"/>
                <w:szCs w:val="24"/>
              </w:rPr>
              <w:t>Liczba placówek niepublicznych (z wyłączeniem przedszkoli) prowadzonych przez osoby prawne lub fizyczne inne niż Gmina Miejska Biała Podlaska</w:t>
            </w:r>
          </w:p>
        </w:tc>
        <w:tc>
          <w:tcPr>
            <w:tcW w:w="1417" w:type="dxa"/>
            <w:tcBorders>
              <w:top w:val="single" w:sz="4" w:space="0" w:color="000000"/>
              <w:left w:val="single" w:sz="4" w:space="0" w:color="000000"/>
              <w:bottom w:val="single" w:sz="4" w:space="0" w:color="000000"/>
              <w:right w:val="single" w:sz="4" w:space="0" w:color="000000"/>
            </w:tcBorders>
            <w:vAlign w:val="center"/>
          </w:tcPr>
          <w:p w14:paraId="29742CEB"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7</w:t>
            </w:r>
          </w:p>
        </w:tc>
        <w:tc>
          <w:tcPr>
            <w:tcW w:w="1559" w:type="dxa"/>
            <w:tcBorders>
              <w:top w:val="single" w:sz="4" w:space="0" w:color="000000"/>
              <w:left w:val="single" w:sz="4" w:space="0" w:color="000000"/>
              <w:bottom w:val="single" w:sz="4" w:space="0" w:color="000000"/>
              <w:right w:val="single" w:sz="4" w:space="0" w:color="000000"/>
            </w:tcBorders>
            <w:vAlign w:val="center"/>
          </w:tcPr>
          <w:p w14:paraId="68EBEEDD" w14:textId="77777777" w:rsidR="009A32CE" w:rsidRPr="00010D84" w:rsidRDefault="009A32CE" w:rsidP="003F548E">
            <w:pPr>
              <w:spacing w:after="0" w:line="288" w:lineRule="auto"/>
              <w:jc w:val="center"/>
              <w:rPr>
                <w:rFonts w:ascii="Arial Narrow" w:hAnsi="Arial Narrow"/>
                <w:sz w:val="24"/>
                <w:szCs w:val="24"/>
              </w:rPr>
            </w:pPr>
            <w:r w:rsidRPr="00010D84">
              <w:rPr>
                <w:rFonts w:ascii="Arial Narrow" w:hAnsi="Arial Narrow"/>
                <w:sz w:val="24"/>
                <w:szCs w:val="24"/>
              </w:rPr>
              <w:t>7</w:t>
            </w:r>
          </w:p>
        </w:tc>
      </w:tr>
    </w:tbl>
    <w:p w14:paraId="70D0448D" w14:textId="77777777" w:rsidR="009A32CE" w:rsidRPr="00F04193" w:rsidRDefault="009A32CE" w:rsidP="009A32CE">
      <w:pPr>
        <w:pStyle w:val="AAA-rdo"/>
        <w:spacing w:line="240" w:lineRule="auto"/>
      </w:pPr>
      <w:r w:rsidRPr="00F04193">
        <w:t>źródło: SIO według stanu na 30.09.2023 r. i 30.09.2024 r.</w:t>
      </w:r>
    </w:p>
    <w:p w14:paraId="00E2CB8A" w14:textId="77777777" w:rsidR="009A32CE" w:rsidRPr="00F04193" w:rsidRDefault="009A32CE" w:rsidP="009A32CE">
      <w:pPr>
        <w:pStyle w:val="AAAPRZERWA"/>
      </w:pPr>
    </w:p>
    <w:p w14:paraId="17A7196B" w14:textId="77777777" w:rsidR="009A32CE" w:rsidRPr="00F04193" w:rsidRDefault="009A32CE" w:rsidP="009A32CE">
      <w:pPr>
        <w:pStyle w:val="AAAPodrozdzia"/>
        <w:rPr>
          <w:b w:val="0"/>
        </w:rPr>
      </w:pPr>
      <w:bookmarkStart w:id="166" w:name="_Toc199350482"/>
      <w:r w:rsidRPr="00F04193">
        <w:t>SZKOŁY I PLACÓWKI PROWADZONE PRZEZ MIASTO BIAŁA PODLASKA</w:t>
      </w:r>
      <w:bookmarkEnd w:id="166"/>
    </w:p>
    <w:p w14:paraId="0086DEC4" w14:textId="252EE77A" w:rsidR="009A32CE" w:rsidRPr="00F04193" w:rsidRDefault="009A32CE" w:rsidP="009A32CE">
      <w:pPr>
        <w:pStyle w:val="AAAtekstzwyky"/>
      </w:pPr>
      <w:r w:rsidRPr="00F04193">
        <w:t xml:space="preserve">Miasto </w:t>
      </w:r>
      <w:r w:rsidRPr="001F34F9">
        <w:t>dysponowało optymalną siecią szkół i placówek, pozwalającą na prowadzenie procesu kształcenia i wychowania na wszystkich poziomach nauczania, odpowiadającą jednocześnie rzeczywistemu zapotrzebowaniu mieszkańców na usługi edukacyjne.</w:t>
      </w:r>
      <w:r w:rsidR="00E9152E">
        <w:t xml:space="preserve"> </w:t>
      </w:r>
      <w:r w:rsidR="00070FD8">
        <w:t>W</w:t>
      </w:r>
      <w:r w:rsidR="00E9152E">
        <w:t> </w:t>
      </w:r>
      <w:r w:rsidRPr="001F34F9">
        <w:t>jego strukturze funkcjonowały następujące publiczne j</w:t>
      </w:r>
      <w:r w:rsidRPr="00F04193">
        <w:t>ednostki oświatowe:</w:t>
      </w:r>
    </w:p>
    <w:p w14:paraId="511CA95B" w14:textId="77777777" w:rsidR="009A32CE" w:rsidRPr="00F04193" w:rsidRDefault="009A32CE" w:rsidP="009A32CE">
      <w:pPr>
        <w:pStyle w:val="AAAPRZERWA"/>
      </w:pPr>
    </w:p>
    <w:p w14:paraId="5399E755" w14:textId="77777777" w:rsidR="009A32CE" w:rsidRPr="00F04193" w:rsidRDefault="009A32CE" w:rsidP="009A32CE">
      <w:pPr>
        <w:pStyle w:val="AAAPodrozdzia"/>
        <w:rPr>
          <w:b w:val="0"/>
        </w:rPr>
      </w:pPr>
      <w:bookmarkStart w:id="167" w:name="_Toc199350483"/>
      <w:r w:rsidRPr="00F04193">
        <w:t>ZESPOŁY SZKÓŁ</w:t>
      </w:r>
      <w:bookmarkEnd w:id="167"/>
    </w:p>
    <w:p w14:paraId="524C785A" w14:textId="08738254" w:rsidR="009A32CE" w:rsidRPr="00F04193" w:rsidRDefault="009A32CE" w:rsidP="00232693">
      <w:pPr>
        <w:pStyle w:val="AAAnrkropka"/>
        <w:numPr>
          <w:ilvl w:val="0"/>
          <w:numId w:val="43"/>
        </w:numPr>
        <w:ind w:left="284" w:hanging="284"/>
      </w:pPr>
      <w:r w:rsidRPr="00F04193">
        <w:t>ZESPÓŁ SZKÓŁ Z ODDZIAŁAMI INTEGRACYJNYMI z siedzibą przy ul. Sidorskiej 30,</w:t>
      </w:r>
      <w:r w:rsidR="00E9152E">
        <w:t xml:space="preserve"> w </w:t>
      </w:r>
      <w:r w:rsidRPr="00F04193">
        <w:t>skład którego wchodzą:</w:t>
      </w:r>
    </w:p>
    <w:p w14:paraId="5AB1F1AE" w14:textId="77777777" w:rsidR="009A32CE" w:rsidRPr="00F04193" w:rsidRDefault="009A32CE" w:rsidP="00232693">
      <w:pPr>
        <w:pStyle w:val="AAAnrnawias"/>
        <w:numPr>
          <w:ilvl w:val="0"/>
          <w:numId w:val="44"/>
        </w:numPr>
        <w:ind w:left="567" w:hanging="283"/>
      </w:pPr>
      <w:r w:rsidRPr="00F04193">
        <w:t>Przedszkole Samorządowe nr 7 im. Dębowa Kraina;</w:t>
      </w:r>
    </w:p>
    <w:p w14:paraId="77918A02" w14:textId="1EF435A4" w:rsidR="009A32CE" w:rsidRDefault="009A32CE" w:rsidP="001D6BF5">
      <w:pPr>
        <w:pStyle w:val="AAAnrnawias"/>
        <w:ind w:left="567" w:hanging="283"/>
      </w:pPr>
      <w:r w:rsidRPr="00F04193">
        <w:t>Szkoła Podstawowa z Oddziałami Integracyjnymi nr 5 im. Jana Kochanowskiego,</w:t>
      </w:r>
      <w:r w:rsidR="00E9152E">
        <w:t xml:space="preserve"> w </w:t>
      </w:r>
      <w:r w:rsidRPr="00F04193">
        <w:t>tym z</w:t>
      </w:r>
      <w:r w:rsidR="003E4712">
        <w:t> </w:t>
      </w:r>
      <w:r w:rsidRPr="00F04193">
        <w:t>oddziałami przedszkolnymi.</w:t>
      </w:r>
    </w:p>
    <w:p w14:paraId="25685ADA" w14:textId="27D0C6EB" w:rsidR="009A32CE" w:rsidRPr="00F04193" w:rsidRDefault="009A32CE" w:rsidP="009A32CE">
      <w:pPr>
        <w:pStyle w:val="AAAnrkropka"/>
        <w:ind w:left="284" w:hanging="284"/>
      </w:pPr>
      <w:r w:rsidRPr="00F04193">
        <w:t>ZESPÓŁ SZKÓŁ z siedzibą przy ul. Zygmunta Augusta 2,</w:t>
      </w:r>
      <w:r w:rsidR="00E9152E">
        <w:t xml:space="preserve"> w </w:t>
      </w:r>
      <w:r w:rsidRPr="00F04193">
        <w:t>skład którego wchodzą:</w:t>
      </w:r>
    </w:p>
    <w:p w14:paraId="2F7214DE" w14:textId="77777777" w:rsidR="009A32CE" w:rsidRPr="00F04193" w:rsidRDefault="009A32CE" w:rsidP="00232693">
      <w:pPr>
        <w:pStyle w:val="AAAnrnawias"/>
        <w:numPr>
          <w:ilvl w:val="0"/>
          <w:numId w:val="45"/>
        </w:numPr>
        <w:ind w:left="567" w:hanging="283"/>
      </w:pPr>
      <w:r w:rsidRPr="00F04193">
        <w:t>Przedszkole Samorządowe nr 17;</w:t>
      </w:r>
    </w:p>
    <w:p w14:paraId="469760EA" w14:textId="3AB5089D" w:rsidR="009A32CE" w:rsidRPr="00F04193" w:rsidRDefault="009A32CE" w:rsidP="001D6BF5">
      <w:pPr>
        <w:pStyle w:val="AAAnrnawias"/>
        <w:ind w:left="567" w:hanging="283"/>
      </w:pPr>
      <w:r w:rsidRPr="00F04193">
        <w:t>Szkoła Podstawowa nr 9 im. Świętej Jadwigi Królowej,</w:t>
      </w:r>
      <w:r w:rsidR="00E9152E">
        <w:t xml:space="preserve"> w </w:t>
      </w:r>
      <w:r w:rsidRPr="00F04193">
        <w:t>tym z oddziałami przedszkolnymi.</w:t>
      </w:r>
    </w:p>
    <w:p w14:paraId="386DC9CC" w14:textId="11E4CB41" w:rsidR="009A32CE" w:rsidRPr="00F04193" w:rsidRDefault="009A32CE" w:rsidP="009A32CE">
      <w:pPr>
        <w:pStyle w:val="AAAnrkropka"/>
        <w:ind w:left="284" w:hanging="284"/>
      </w:pPr>
      <w:r w:rsidRPr="00F04193">
        <w:t>ZESPÓŁ SZKÓŁ OGÓLNOKSZTAŁCĄCYCH z siedzibą przy ul. J. I. Kraszewskiego 1,</w:t>
      </w:r>
      <w:r w:rsidR="00E9152E">
        <w:t xml:space="preserve"> w </w:t>
      </w:r>
      <w:r w:rsidRPr="00F04193">
        <w:t>skład którego wchodzą:</w:t>
      </w:r>
    </w:p>
    <w:p w14:paraId="66E37A50" w14:textId="77777777" w:rsidR="009A32CE" w:rsidRPr="00F04193" w:rsidRDefault="009A32CE" w:rsidP="00232693">
      <w:pPr>
        <w:pStyle w:val="AAAnrnawias"/>
        <w:numPr>
          <w:ilvl w:val="0"/>
          <w:numId w:val="46"/>
        </w:numPr>
        <w:ind w:left="567" w:hanging="283"/>
      </w:pPr>
      <w:r w:rsidRPr="00F04193">
        <w:t>I Liceum Ogólnokształcące im. Józefa Ignacego Kraszewskiego;</w:t>
      </w:r>
    </w:p>
    <w:p w14:paraId="3FD83BC9" w14:textId="77777777" w:rsidR="009A32CE" w:rsidRPr="00F04193" w:rsidRDefault="009A32CE" w:rsidP="001D6BF5">
      <w:pPr>
        <w:pStyle w:val="AAAnrnawias"/>
        <w:ind w:left="567" w:hanging="283"/>
      </w:pPr>
      <w:r w:rsidRPr="00F04193">
        <w:t>I Liceum Ogólnokształcące dla Dorosłych.</w:t>
      </w:r>
    </w:p>
    <w:p w14:paraId="657A56FF" w14:textId="30FBA57D" w:rsidR="009A32CE" w:rsidRPr="00F04193" w:rsidRDefault="009A32CE" w:rsidP="009A32CE">
      <w:pPr>
        <w:pStyle w:val="AAAnrkropka"/>
        <w:ind w:left="284" w:hanging="284"/>
      </w:pPr>
      <w:r w:rsidRPr="00F04193">
        <w:lastRenderedPageBreak/>
        <w:t>ZESPÓŁ SZKÓŁ OGÓLNOKSZTAŁCĄCYCH NR 2 IM. ADAMA MICKIEWICZA z siedzibą przy ul. Leszczynowej 16,</w:t>
      </w:r>
      <w:r w:rsidR="00E9152E">
        <w:t xml:space="preserve"> w </w:t>
      </w:r>
      <w:r w:rsidRPr="00F04193">
        <w:t>skład którego wchodzą:</w:t>
      </w:r>
    </w:p>
    <w:p w14:paraId="216871B2" w14:textId="77777777" w:rsidR="009A32CE" w:rsidRPr="00F04193" w:rsidRDefault="009A32CE" w:rsidP="00232693">
      <w:pPr>
        <w:pStyle w:val="AAAnrnawias"/>
        <w:numPr>
          <w:ilvl w:val="0"/>
          <w:numId w:val="47"/>
        </w:numPr>
        <w:ind w:left="567" w:hanging="283"/>
      </w:pPr>
      <w:r w:rsidRPr="00F04193">
        <w:t xml:space="preserve">Samorządowe Przedszkole Integracyjne nr 16 im. Jana Brzechwy; </w:t>
      </w:r>
    </w:p>
    <w:p w14:paraId="3EDE7336" w14:textId="7C24D8AC" w:rsidR="009A32CE" w:rsidRPr="00F04193" w:rsidRDefault="009A32CE" w:rsidP="001D6BF5">
      <w:pPr>
        <w:pStyle w:val="AAAnrnawias"/>
        <w:ind w:left="567" w:hanging="283"/>
      </w:pPr>
      <w:r w:rsidRPr="00F04193">
        <w:t>Szkoła Podstawowa nr 6,</w:t>
      </w:r>
      <w:r w:rsidR="00E9152E">
        <w:t xml:space="preserve"> w </w:t>
      </w:r>
      <w:r w:rsidRPr="00F04193">
        <w:t>tym z oddziałami przedszkolnymi;</w:t>
      </w:r>
    </w:p>
    <w:p w14:paraId="76F6A546" w14:textId="77777777" w:rsidR="009A32CE" w:rsidRPr="00F04193" w:rsidRDefault="009A32CE" w:rsidP="001D6BF5">
      <w:pPr>
        <w:pStyle w:val="AAAnrnawias"/>
        <w:ind w:left="567" w:hanging="283"/>
        <w:rPr>
          <w:u w:val="single"/>
        </w:rPr>
      </w:pPr>
      <w:r w:rsidRPr="00F04193">
        <w:t>III Liceum Ogólnokształcące;</w:t>
      </w:r>
    </w:p>
    <w:p w14:paraId="6F2F5348" w14:textId="77777777" w:rsidR="009A32CE" w:rsidRPr="00F04193" w:rsidRDefault="009A32CE" w:rsidP="001D6BF5">
      <w:pPr>
        <w:pStyle w:val="AAAnrnawias"/>
        <w:ind w:left="567" w:hanging="283"/>
      </w:pPr>
      <w:r w:rsidRPr="00F04193">
        <w:t>II Liceum Ogólnokształcące dla Dorosłych.</w:t>
      </w:r>
    </w:p>
    <w:p w14:paraId="059ADDE2" w14:textId="0E2C15EE" w:rsidR="009A32CE" w:rsidRPr="00F04193" w:rsidRDefault="009A32CE" w:rsidP="009A32CE">
      <w:pPr>
        <w:pStyle w:val="AAAnrkropka"/>
        <w:ind w:left="284" w:hanging="284"/>
      </w:pPr>
      <w:r w:rsidRPr="00F04193">
        <w:t>ZESPÓŁ SZKÓŁ OGÓLNOKSZTAŁCĄCYCH NR 3 z siedzibą przy ul. G. Narutowicza 39,</w:t>
      </w:r>
      <w:r w:rsidR="00E9152E">
        <w:t xml:space="preserve"> w </w:t>
      </w:r>
      <w:r w:rsidRPr="00F04193">
        <w:t>skład którego wchodzą:</w:t>
      </w:r>
    </w:p>
    <w:p w14:paraId="213EC9CC" w14:textId="77777777" w:rsidR="009A32CE" w:rsidRPr="00F04193" w:rsidRDefault="009A32CE" w:rsidP="00232693">
      <w:pPr>
        <w:pStyle w:val="AAAnrnawias"/>
        <w:numPr>
          <w:ilvl w:val="0"/>
          <w:numId w:val="48"/>
        </w:numPr>
        <w:ind w:left="567" w:hanging="283"/>
      </w:pPr>
      <w:r w:rsidRPr="00F04193">
        <w:t>Szkoła Podstawowa nr 1 im. ks. Stanisława Brzóski;</w:t>
      </w:r>
    </w:p>
    <w:p w14:paraId="00D04E69" w14:textId="77777777" w:rsidR="009A32CE" w:rsidRPr="00F04193" w:rsidRDefault="009A32CE" w:rsidP="001D6BF5">
      <w:pPr>
        <w:pStyle w:val="AAAnrnawias"/>
        <w:ind w:left="567" w:hanging="283"/>
      </w:pPr>
      <w:r w:rsidRPr="00F04193">
        <w:t>II Liceum Ogólnokształcące im. Emilii Plater.</w:t>
      </w:r>
    </w:p>
    <w:p w14:paraId="525CC791" w14:textId="041507AD" w:rsidR="009A32CE" w:rsidRPr="00F04193" w:rsidRDefault="009A32CE" w:rsidP="009A32CE">
      <w:pPr>
        <w:pStyle w:val="AAAnrkropka"/>
        <w:ind w:left="284" w:hanging="284"/>
      </w:pPr>
      <w:r w:rsidRPr="00F04193">
        <w:t>ZESPÓŁ SZKÓŁ OGÓLNOKSZTAŁCĄCYCH NR 4 z siedzibą przy ul. Akademickiej 8,</w:t>
      </w:r>
      <w:r w:rsidR="00E9152E">
        <w:t xml:space="preserve"> w </w:t>
      </w:r>
      <w:r w:rsidRPr="00F04193">
        <w:t>skład którego wchodzą:</w:t>
      </w:r>
    </w:p>
    <w:p w14:paraId="4C60F312" w14:textId="77777777" w:rsidR="009A32CE" w:rsidRPr="00F04193" w:rsidRDefault="009A32CE" w:rsidP="00232693">
      <w:pPr>
        <w:pStyle w:val="AAAnrnawias"/>
        <w:numPr>
          <w:ilvl w:val="0"/>
          <w:numId w:val="49"/>
        </w:numPr>
        <w:ind w:left="567" w:hanging="283"/>
      </w:pPr>
      <w:r w:rsidRPr="00F04193">
        <w:t>Przedszkole Samorządowe nr 15 im. Juliana Tuwima;</w:t>
      </w:r>
    </w:p>
    <w:p w14:paraId="3E59E656" w14:textId="77777777" w:rsidR="009A32CE" w:rsidRPr="00F04193" w:rsidRDefault="009A32CE" w:rsidP="001D6BF5">
      <w:pPr>
        <w:pStyle w:val="AAAnrnawias"/>
        <w:ind w:left="567" w:hanging="283"/>
        <w:rPr>
          <w:u w:val="single"/>
        </w:rPr>
      </w:pPr>
      <w:r w:rsidRPr="00F04193">
        <w:t>Szkoła Podstawowa nr 2 im. Bohaterskich Lotników Podlasia;</w:t>
      </w:r>
    </w:p>
    <w:p w14:paraId="19E64131" w14:textId="77777777" w:rsidR="009A32CE" w:rsidRPr="00F04193" w:rsidRDefault="009A32CE" w:rsidP="001D6BF5">
      <w:pPr>
        <w:pStyle w:val="AAAnrnawias"/>
        <w:ind w:left="567" w:hanging="283"/>
        <w:rPr>
          <w:u w:val="single"/>
        </w:rPr>
      </w:pPr>
      <w:r w:rsidRPr="00F04193">
        <w:t>IV Liceum Ogólnokształcące im. Stanisława Staszica.</w:t>
      </w:r>
    </w:p>
    <w:p w14:paraId="315FC75F" w14:textId="2A15A3BA" w:rsidR="009A32CE" w:rsidRPr="00F04193" w:rsidRDefault="009A32CE" w:rsidP="009A32CE">
      <w:pPr>
        <w:pStyle w:val="AAAnrkropka"/>
        <w:ind w:left="284" w:hanging="284"/>
      </w:pPr>
      <w:r w:rsidRPr="00F04193">
        <w:t>ZESPÓŁ SZKÓŁ ZAWODOWYCH NR 1 IM. KOMISJI EDUKACJI NARODOWEJ z siedzibą przy</w:t>
      </w:r>
      <w:r w:rsidR="00DA5A74">
        <w:t xml:space="preserve"> </w:t>
      </w:r>
      <w:r w:rsidRPr="00F04193">
        <w:t>ul.</w:t>
      </w:r>
      <w:r w:rsidR="003E4712">
        <w:t> </w:t>
      </w:r>
      <w:r w:rsidRPr="00F04193">
        <w:t>Marszałka J. Piłsudskiego 36,</w:t>
      </w:r>
      <w:r w:rsidR="00E9152E">
        <w:t xml:space="preserve"> w </w:t>
      </w:r>
      <w:r w:rsidRPr="00F04193">
        <w:t>skład którego wchodzą:</w:t>
      </w:r>
    </w:p>
    <w:p w14:paraId="427067CB" w14:textId="77777777" w:rsidR="009A32CE" w:rsidRPr="00F04193" w:rsidRDefault="009A32CE" w:rsidP="00232693">
      <w:pPr>
        <w:pStyle w:val="AAAnrnawias"/>
        <w:numPr>
          <w:ilvl w:val="0"/>
          <w:numId w:val="50"/>
        </w:numPr>
        <w:ind w:left="567" w:hanging="283"/>
      </w:pPr>
      <w:r w:rsidRPr="00F04193">
        <w:t>Technikum nr 1;</w:t>
      </w:r>
    </w:p>
    <w:p w14:paraId="6D4AC03E" w14:textId="77777777" w:rsidR="009A32CE" w:rsidRPr="00F04193" w:rsidRDefault="009A32CE" w:rsidP="001D6BF5">
      <w:pPr>
        <w:pStyle w:val="AAAnrnawias"/>
        <w:ind w:left="567" w:hanging="283"/>
      </w:pPr>
      <w:r w:rsidRPr="00F04193">
        <w:t>Branżowa Szkoła I stopnia nr 1;</w:t>
      </w:r>
    </w:p>
    <w:p w14:paraId="67BE0122" w14:textId="77777777" w:rsidR="009A32CE" w:rsidRPr="00F04193" w:rsidRDefault="009A32CE" w:rsidP="001D6BF5">
      <w:pPr>
        <w:pStyle w:val="AAAnrnawias"/>
        <w:ind w:left="567" w:hanging="283"/>
      </w:pPr>
      <w:r w:rsidRPr="00F04193">
        <w:t>III Liceum Ogólnokształcące dla Dorosłych;</w:t>
      </w:r>
    </w:p>
    <w:p w14:paraId="7F3E63DE" w14:textId="77777777" w:rsidR="009A32CE" w:rsidRPr="00F04193" w:rsidRDefault="009A32CE" w:rsidP="001D6BF5">
      <w:pPr>
        <w:pStyle w:val="AAAnrnawias"/>
        <w:ind w:left="567" w:hanging="283"/>
      </w:pPr>
      <w:r w:rsidRPr="00F04193">
        <w:t>Szkoła Policealna Zaoczna;</w:t>
      </w:r>
    </w:p>
    <w:p w14:paraId="178A38C8" w14:textId="77777777" w:rsidR="009A32CE" w:rsidRPr="00F04193" w:rsidRDefault="009A32CE" w:rsidP="001D6BF5">
      <w:pPr>
        <w:pStyle w:val="AAAnrnawias"/>
        <w:ind w:left="567" w:hanging="283"/>
      </w:pPr>
      <w:r w:rsidRPr="00F04193">
        <w:t>Centrum Kształcenia Ustawicznego;</w:t>
      </w:r>
    </w:p>
    <w:p w14:paraId="2CB11152" w14:textId="77777777" w:rsidR="009A32CE" w:rsidRPr="00F04193" w:rsidRDefault="009A32CE" w:rsidP="001D6BF5">
      <w:pPr>
        <w:pStyle w:val="AAAnrnawias"/>
        <w:ind w:left="567" w:hanging="283"/>
      </w:pPr>
      <w:r w:rsidRPr="00F04193">
        <w:t>Warsztaty szkolne;</w:t>
      </w:r>
    </w:p>
    <w:p w14:paraId="1FF24744" w14:textId="77777777" w:rsidR="009A32CE" w:rsidRPr="00F04193" w:rsidRDefault="009A32CE" w:rsidP="001D6BF5">
      <w:pPr>
        <w:pStyle w:val="AAAnrnawias"/>
        <w:ind w:left="567" w:hanging="283"/>
      </w:pPr>
      <w:r w:rsidRPr="00F04193">
        <w:t>Internat.</w:t>
      </w:r>
    </w:p>
    <w:p w14:paraId="2CA4B254" w14:textId="24A669D8" w:rsidR="009A32CE" w:rsidRPr="00F04193" w:rsidRDefault="009A32CE" w:rsidP="009A32CE">
      <w:pPr>
        <w:pStyle w:val="AAAnrkropka"/>
        <w:ind w:left="284" w:hanging="284"/>
      </w:pPr>
      <w:r w:rsidRPr="00F04193">
        <w:t>ZESPÓŁ SZKÓŁ ZAWODOWYCH NR 2 IM. FRANCISZKA ŻWIRKI I STANISŁAWA WIGURY z siedzibą przy ul. Brzeskiej 71,</w:t>
      </w:r>
      <w:r w:rsidR="00E9152E">
        <w:t xml:space="preserve"> w </w:t>
      </w:r>
      <w:r w:rsidRPr="00F04193">
        <w:t>skład którego wchodzą:</w:t>
      </w:r>
    </w:p>
    <w:p w14:paraId="455A03F3" w14:textId="77777777" w:rsidR="009A32CE" w:rsidRPr="00F04193" w:rsidRDefault="009A32CE" w:rsidP="00232693">
      <w:pPr>
        <w:pStyle w:val="AAAnrnawias"/>
        <w:numPr>
          <w:ilvl w:val="0"/>
          <w:numId w:val="51"/>
        </w:numPr>
        <w:ind w:left="567" w:hanging="283"/>
      </w:pPr>
      <w:r w:rsidRPr="00F04193">
        <w:t>Technikum nr 2;</w:t>
      </w:r>
    </w:p>
    <w:p w14:paraId="29566D67" w14:textId="77777777" w:rsidR="009A32CE" w:rsidRPr="00F04193" w:rsidRDefault="009A32CE" w:rsidP="001D6BF5">
      <w:pPr>
        <w:pStyle w:val="AAAnrnawias"/>
        <w:ind w:left="567" w:hanging="283"/>
      </w:pPr>
      <w:r w:rsidRPr="00F04193">
        <w:t>Branżowa Szkoła I stopnia nr 2;</w:t>
      </w:r>
    </w:p>
    <w:p w14:paraId="73AFC003" w14:textId="77777777" w:rsidR="009A32CE" w:rsidRPr="00F04193" w:rsidRDefault="009A32CE" w:rsidP="001D6BF5">
      <w:pPr>
        <w:pStyle w:val="AAAnrnawias"/>
        <w:ind w:left="567" w:hanging="283"/>
      </w:pPr>
      <w:r w:rsidRPr="00F04193">
        <w:t>IV Liceum Ogólnokształcące dla Dorosłych;</w:t>
      </w:r>
    </w:p>
    <w:p w14:paraId="38662AC0" w14:textId="77777777" w:rsidR="009A32CE" w:rsidRPr="00F04193" w:rsidRDefault="009A32CE" w:rsidP="001D6BF5">
      <w:pPr>
        <w:pStyle w:val="AAAnrnawias"/>
        <w:ind w:left="567" w:hanging="283"/>
      </w:pPr>
      <w:r w:rsidRPr="00F04193">
        <w:t>Szkoła Policealna Zawodowa;</w:t>
      </w:r>
    </w:p>
    <w:p w14:paraId="4282E4BC" w14:textId="77777777" w:rsidR="009A32CE" w:rsidRPr="00F04193" w:rsidRDefault="009A32CE" w:rsidP="001D6BF5">
      <w:pPr>
        <w:pStyle w:val="AAAnrnawias"/>
        <w:ind w:left="567" w:hanging="283"/>
      </w:pPr>
      <w:r w:rsidRPr="00F04193">
        <w:t>Centrum Kształcenia Ustawicznego;</w:t>
      </w:r>
    </w:p>
    <w:p w14:paraId="328DEA19" w14:textId="77777777" w:rsidR="009A32CE" w:rsidRPr="00F04193" w:rsidRDefault="009A32CE" w:rsidP="001D6BF5">
      <w:pPr>
        <w:pStyle w:val="AAAnrnawias"/>
        <w:ind w:left="567" w:hanging="283"/>
      </w:pPr>
      <w:r w:rsidRPr="00F04193">
        <w:t>Warsztaty szkolne.</w:t>
      </w:r>
    </w:p>
    <w:p w14:paraId="095A86D8" w14:textId="29E3D2CC" w:rsidR="009A32CE" w:rsidRPr="00F04193" w:rsidRDefault="009A32CE" w:rsidP="009A32CE">
      <w:pPr>
        <w:pStyle w:val="AAAnrkropka"/>
        <w:ind w:left="284" w:hanging="284"/>
      </w:pPr>
      <w:r w:rsidRPr="00F04193">
        <w:t>ZESPÓŁ SZKÓŁ SPECJALNYCH z siedzibą przy ul. Orzechowej 58,</w:t>
      </w:r>
      <w:r w:rsidR="00E9152E">
        <w:t xml:space="preserve"> w </w:t>
      </w:r>
      <w:r w:rsidRPr="00F04193">
        <w:t>skład którego wchodzą:</w:t>
      </w:r>
    </w:p>
    <w:p w14:paraId="70F3C410" w14:textId="2AFD53EA" w:rsidR="009A32CE" w:rsidRPr="00F04193" w:rsidRDefault="009A32CE" w:rsidP="00232693">
      <w:pPr>
        <w:pStyle w:val="AAAnrnawias"/>
        <w:numPr>
          <w:ilvl w:val="0"/>
          <w:numId w:val="52"/>
        </w:numPr>
        <w:ind w:left="567" w:hanging="283"/>
      </w:pPr>
      <w:r w:rsidRPr="00F04193">
        <w:t>Szkoła Podstawowa Specjalna,</w:t>
      </w:r>
      <w:r w:rsidR="00E9152E">
        <w:t xml:space="preserve"> w </w:t>
      </w:r>
      <w:r w:rsidRPr="00F04193">
        <w:t>tym z oddziałami przedszkolnymi;</w:t>
      </w:r>
    </w:p>
    <w:p w14:paraId="52B59179" w14:textId="77777777" w:rsidR="009A32CE" w:rsidRPr="00F04193" w:rsidRDefault="009A32CE" w:rsidP="001D6BF5">
      <w:pPr>
        <w:pStyle w:val="AAAnrnawias"/>
        <w:ind w:left="567" w:hanging="283"/>
      </w:pPr>
      <w:r w:rsidRPr="00F04193">
        <w:t>Szkoła Specjalna Przysposabiająca do Pracy.</w:t>
      </w:r>
    </w:p>
    <w:p w14:paraId="1A9AABF2" w14:textId="77777777" w:rsidR="009A32CE" w:rsidRPr="00F04193" w:rsidRDefault="009A32CE" w:rsidP="009A32CE">
      <w:pPr>
        <w:pStyle w:val="AAAPRZERWA"/>
      </w:pPr>
    </w:p>
    <w:p w14:paraId="3AC3265A" w14:textId="77777777" w:rsidR="009A32CE" w:rsidRPr="00F04193" w:rsidRDefault="009A32CE" w:rsidP="009A32CE">
      <w:pPr>
        <w:pStyle w:val="AAAPodrozdzia"/>
        <w:rPr>
          <w:b w:val="0"/>
        </w:rPr>
      </w:pPr>
      <w:bookmarkStart w:id="168" w:name="_Toc199350484"/>
      <w:r w:rsidRPr="00F04193">
        <w:t>PRZEDSZKOLA SAMORZĄDOWE</w:t>
      </w:r>
      <w:bookmarkEnd w:id="168"/>
    </w:p>
    <w:p w14:paraId="6BA31074" w14:textId="0C56B6FA" w:rsidR="009A32CE" w:rsidRPr="00F04193" w:rsidRDefault="009A32CE" w:rsidP="001F75EB">
      <w:pPr>
        <w:pStyle w:val="AAAtekstzwyky"/>
        <w:rPr>
          <w:rStyle w:val="AAAtekstzwykyZnak"/>
          <w:rFonts w:eastAsia="Calibri"/>
        </w:rPr>
      </w:pPr>
      <w:r w:rsidRPr="00567972">
        <w:rPr>
          <w:rStyle w:val="AAAtekstzwykyZnak"/>
          <w:rFonts w:eastAsia="Calibri"/>
        </w:rPr>
        <w:t>Jednym z kluczowych aspektów funkcjonowania bialskiej oświaty jest zapewnienie każdemu dziecku</w:t>
      </w:r>
      <w:r w:rsidR="00E9152E">
        <w:rPr>
          <w:rStyle w:val="AAAtekstzwykyZnak"/>
          <w:rFonts w:eastAsia="Calibri"/>
        </w:rPr>
        <w:t xml:space="preserve"> w </w:t>
      </w:r>
      <w:r w:rsidRPr="00567972">
        <w:rPr>
          <w:rStyle w:val="AAAtekstzwykyZnak"/>
          <w:rFonts w:eastAsia="Calibri"/>
        </w:rPr>
        <w:t>wieku przedszkolnym miejsca</w:t>
      </w:r>
      <w:r w:rsidR="00E9152E">
        <w:rPr>
          <w:rStyle w:val="AAAtekstzwykyZnak"/>
          <w:rFonts w:eastAsia="Calibri"/>
        </w:rPr>
        <w:t xml:space="preserve"> w</w:t>
      </w:r>
      <w:r w:rsidR="0086622D">
        <w:rPr>
          <w:rStyle w:val="AAAtekstzwykyZnak"/>
          <w:rFonts w:eastAsia="Calibri"/>
        </w:rPr>
        <w:t xml:space="preserve"> </w:t>
      </w:r>
      <w:r w:rsidRPr="00567972">
        <w:rPr>
          <w:rStyle w:val="AAAtekstzwykyZnak"/>
          <w:rFonts w:eastAsia="Calibri"/>
        </w:rPr>
        <w:t>przedszkolu.</w:t>
      </w:r>
      <w:r w:rsidR="00E9152E">
        <w:rPr>
          <w:rStyle w:val="AAAtekstzwykyZnak"/>
          <w:rFonts w:eastAsia="Calibri"/>
        </w:rPr>
        <w:t xml:space="preserve"> </w:t>
      </w:r>
      <w:r w:rsidR="00C24620">
        <w:rPr>
          <w:rStyle w:val="AAAtekstzwykyZnak"/>
          <w:rFonts w:eastAsia="Calibri"/>
        </w:rPr>
        <w:t>W</w:t>
      </w:r>
      <w:r w:rsidR="00E9152E">
        <w:rPr>
          <w:rStyle w:val="AAAtekstzwykyZnak"/>
          <w:rFonts w:eastAsia="Calibri"/>
        </w:rPr>
        <w:t> </w:t>
      </w:r>
      <w:bookmarkStart w:id="169" w:name="_Hlk192063730"/>
      <w:r w:rsidRPr="00567972">
        <w:rPr>
          <w:rStyle w:val="AAAtekstzwykyZnak"/>
          <w:rFonts w:eastAsia="Calibri"/>
        </w:rPr>
        <w:t>2024 r. do wszystkich publicznych przedszkoli funkcjonujących na terenie miasta Biała Podlaska uczęszczało ogółem 1 328 dzieci</w:t>
      </w:r>
      <w:r w:rsidR="00E9152E">
        <w:rPr>
          <w:rStyle w:val="AAAtekstzwykyZnak"/>
          <w:rFonts w:eastAsia="Calibri"/>
        </w:rPr>
        <w:t xml:space="preserve"> w </w:t>
      </w:r>
      <w:r w:rsidRPr="00567972">
        <w:rPr>
          <w:rStyle w:val="AAAtekstzwykyZnak"/>
          <w:rFonts w:eastAsia="Calibri"/>
        </w:rPr>
        <w:t>wieku od 2,5 do 6 lat</w:t>
      </w:r>
      <w:r w:rsidRPr="00F04193">
        <w:rPr>
          <w:rStyle w:val="AAAtekstzwykyZnak"/>
          <w:rFonts w:eastAsia="Calibri"/>
        </w:rPr>
        <w:t xml:space="preserve">. </w:t>
      </w:r>
      <w:r w:rsidR="007A6126">
        <w:rPr>
          <w:rStyle w:val="AAAtekstzwykyZnak"/>
          <w:rFonts w:eastAsia="Calibri"/>
        </w:rPr>
        <w:t>W p</w:t>
      </w:r>
      <w:r w:rsidRPr="00F04193">
        <w:rPr>
          <w:rStyle w:val="AAAtekstzwykyZnak"/>
          <w:rFonts w:eastAsia="Calibri"/>
        </w:rPr>
        <w:t>orówn</w:t>
      </w:r>
      <w:r w:rsidR="007A6126">
        <w:rPr>
          <w:rStyle w:val="AAAtekstzwykyZnak"/>
          <w:rFonts w:eastAsia="Calibri"/>
        </w:rPr>
        <w:t>aniu z</w:t>
      </w:r>
      <w:r w:rsidRPr="00F04193">
        <w:rPr>
          <w:rStyle w:val="AAAtekstzwykyZnak"/>
          <w:rFonts w:eastAsia="Calibri"/>
        </w:rPr>
        <w:t xml:space="preserve"> rokiem 2023 nastąpił spadek o 79</w:t>
      </w:r>
      <w:r w:rsidR="003968E8">
        <w:rPr>
          <w:rStyle w:val="AAAtekstzwykyZnak"/>
          <w:rFonts w:eastAsia="Calibri"/>
        </w:rPr>
        <w:t xml:space="preserve"> osób</w:t>
      </w:r>
      <w:r w:rsidRPr="00F04193">
        <w:rPr>
          <w:rStyle w:val="AAAtekstzwykyZnak"/>
          <w:rFonts w:eastAsia="Calibri"/>
        </w:rPr>
        <w:t>, co stanowi 5,6 %.</w:t>
      </w:r>
      <w:bookmarkEnd w:id="169"/>
    </w:p>
    <w:p w14:paraId="69BB1019" w14:textId="77777777" w:rsidR="009A32CE" w:rsidRPr="00F04193" w:rsidRDefault="009A32CE" w:rsidP="001F75EB">
      <w:pPr>
        <w:pStyle w:val="AAAtekstzwyky"/>
      </w:pPr>
      <w:r w:rsidRPr="003E5B85">
        <w:rPr>
          <w:rFonts w:eastAsia="Calibri"/>
        </w:rPr>
        <w:t>Gmina Miejska</w:t>
      </w:r>
      <w:r w:rsidRPr="00F04193">
        <w:t xml:space="preserve"> Biała Podlaska była organem prowadzącym następujących przedszkoli:</w:t>
      </w:r>
    </w:p>
    <w:p w14:paraId="486586E4" w14:textId="77777777" w:rsidR="009A32CE" w:rsidRPr="00F04193" w:rsidRDefault="009A32CE" w:rsidP="00232693">
      <w:pPr>
        <w:pStyle w:val="AAAnrnawias"/>
        <w:numPr>
          <w:ilvl w:val="0"/>
          <w:numId w:val="53"/>
        </w:numPr>
        <w:ind w:left="624" w:hanging="340"/>
      </w:pPr>
      <w:r w:rsidRPr="00F04193">
        <w:t>Przedszkole Samorządowe nr 3 im. Marii Kownackiej, ul. Warszawska 19C;</w:t>
      </w:r>
    </w:p>
    <w:p w14:paraId="79F4C3AC" w14:textId="77777777" w:rsidR="009A32CE" w:rsidRPr="00F04193" w:rsidRDefault="009A32CE" w:rsidP="001D6BF5">
      <w:pPr>
        <w:pStyle w:val="AAAnrnawias"/>
        <w:ind w:left="624" w:hanging="340"/>
      </w:pPr>
      <w:r w:rsidRPr="00F04193">
        <w:t>Przedszkole Samorządowe nr 6, ul. Łomaska 2D;</w:t>
      </w:r>
    </w:p>
    <w:p w14:paraId="3E039E70" w14:textId="3098B8A2" w:rsidR="009A32CE" w:rsidRPr="00F04193" w:rsidRDefault="009A32CE" w:rsidP="001D6BF5">
      <w:pPr>
        <w:pStyle w:val="AAAnrnawias"/>
        <w:ind w:left="624" w:hanging="340"/>
      </w:pPr>
      <w:r w:rsidRPr="00F04193">
        <w:t>Przedszkole Samorządowe nr 7 im. Dębowa Kraina</w:t>
      </w:r>
      <w:r w:rsidR="00E9152E">
        <w:t xml:space="preserve"> w </w:t>
      </w:r>
      <w:r w:rsidRPr="00F04193">
        <w:t>Zespole Szkół z Oddziałami Integracyjnymi, ul. L. Waryńskiego 1;</w:t>
      </w:r>
    </w:p>
    <w:p w14:paraId="2BE1F964" w14:textId="77777777" w:rsidR="009A32CE" w:rsidRPr="00F04193" w:rsidRDefault="009A32CE" w:rsidP="001D6BF5">
      <w:pPr>
        <w:pStyle w:val="AAAnrnawias"/>
        <w:ind w:left="624" w:hanging="340"/>
      </w:pPr>
      <w:r w:rsidRPr="00F04193">
        <w:t>Przedszkole Samorządowe nr 10, ul. Nowa 20/24;</w:t>
      </w:r>
    </w:p>
    <w:p w14:paraId="17294ED7" w14:textId="77777777" w:rsidR="009A32CE" w:rsidRPr="00F04193" w:rsidRDefault="009A32CE" w:rsidP="001D6BF5">
      <w:pPr>
        <w:pStyle w:val="AAAnrnawias"/>
        <w:ind w:left="624" w:hanging="340"/>
      </w:pPr>
      <w:r w:rsidRPr="00F04193">
        <w:t>Przedszkole Samorządowe nr 11, ul. Sidorska 20;</w:t>
      </w:r>
    </w:p>
    <w:p w14:paraId="26C25BF5" w14:textId="77777777" w:rsidR="009A32CE" w:rsidRPr="00F04193" w:rsidRDefault="009A32CE" w:rsidP="001D6BF5">
      <w:pPr>
        <w:pStyle w:val="AAAnrnawias"/>
        <w:ind w:left="624" w:hanging="340"/>
      </w:pPr>
      <w:r w:rsidRPr="00F04193">
        <w:t>Przedszkole Samorządowe nr 13, ul. K. Jagiellończyka 17;</w:t>
      </w:r>
    </w:p>
    <w:p w14:paraId="094E9548" w14:textId="77777777" w:rsidR="009A32CE" w:rsidRPr="00F04193" w:rsidRDefault="009A32CE" w:rsidP="001D6BF5">
      <w:pPr>
        <w:pStyle w:val="AAAnrnawias"/>
        <w:ind w:left="624" w:hanging="340"/>
      </w:pPr>
      <w:r w:rsidRPr="00F04193">
        <w:t>Przedszkole Samorządowe nr 14, ul. Łukaszyńska 34;</w:t>
      </w:r>
    </w:p>
    <w:p w14:paraId="26C1A561" w14:textId="29FF11A8" w:rsidR="009A32CE" w:rsidRPr="00F04193" w:rsidRDefault="009A32CE" w:rsidP="001D6BF5">
      <w:pPr>
        <w:pStyle w:val="AAAnrnawias"/>
        <w:ind w:left="624" w:hanging="340"/>
      </w:pPr>
      <w:r w:rsidRPr="00F04193">
        <w:lastRenderedPageBreak/>
        <w:t>Przedszkole Samorządowe nr 15 im. Juliana Tuwima</w:t>
      </w:r>
      <w:r w:rsidR="00E9152E">
        <w:t xml:space="preserve"> w </w:t>
      </w:r>
      <w:r w:rsidRPr="00F04193">
        <w:t>Zespole Szkół Ogólnokształcących nr 4, ul. Akademicka 8;</w:t>
      </w:r>
    </w:p>
    <w:p w14:paraId="6DF232E2" w14:textId="112D2C4C" w:rsidR="009A32CE" w:rsidRPr="00F04193" w:rsidRDefault="009A32CE" w:rsidP="001D6BF5">
      <w:pPr>
        <w:pStyle w:val="AAAnrnawias"/>
        <w:ind w:left="624" w:hanging="340"/>
      </w:pPr>
      <w:r w:rsidRPr="00F04193">
        <w:t>Samorządowe Przedszkole Integracyjne nr 16 im. Jana Brzechwy</w:t>
      </w:r>
      <w:r w:rsidR="00E9152E">
        <w:t xml:space="preserve"> w </w:t>
      </w:r>
      <w:r w:rsidRPr="00F04193">
        <w:t>Zespole Szkół Ogólnokształcących nr 2 im. Adama Mickiewicza, ul. Wesoła 21/23;</w:t>
      </w:r>
    </w:p>
    <w:p w14:paraId="7F96EE3A" w14:textId="2E90174A" w:rsidR="009A32CE" w:rsidRPr="00F04193" w:rsidRDefault="009A32CE" w:rsidP="001D6BF5">
      <w:pPr>
        <w:pStyle w:val="AAAnrnawias"/>
        <w:ind w:left="624" w:hanging="340"/>
      </w:pPr>
      <w:r w:rsidRPr="00F04193">
        <w:t>Przedszkole Samorządowe nr 17</w:t>
      </w:r>
      <w:r w:rsidR="00E9152E">
        <w:t xml:space="preserve"> w </w:t>
      </w:r>
      <w:r w:rsidRPr="00F04193">
        <w:t>Zespole Szkół, ul. Zygmunta Starego 4.</w:t>
      </w:r>
    </w:p>
    <w:p w14:paraId="5C3E1716" w14:textId="77777777" w:rsidR="009A32CE" w:rsidRPr="00F04193" w:rsidRDefault="009A32CE" w:rsidP="001F75EB">
      <w:pPr>
        <w:pStyle w:val="AAAPRZERWA"/>
      </w:pPr>
    </w:p>
    <w:p w14:paraId="5508961C" w14:textId="7937077E" w:rsidR="009A32CE" w:rsidRPr="00F04193" w:rsidRDefault="009A32CE" w:rsidP="009A32CE">
      <w:pPr>
        <w:pStyle w:val="AAAtytutabela"/>
      </w:pPr>
      <w:bookmarkStart w:id="170" w:name="_Toc199350665"/>
      <w:r w:rsidRPr="00F04193">
        <w:t xml:space="preserve">Tabela </w:t>
      </w:r>
      <w:r w:rsidR="00527686">
        <w:rPr>
          <w:noProof/>
        </w:rPr>
        <w:fldChar w:fldCharType="begin"/>
      </w:r>
      <w:r w:rsidR="00527686">
        <w:rPr>
          <w:noProof/>
        </w:rPr>
        <w:instrText xml:space="preserve"> SEQ Tabela \* ARABIC </w:instrText>
      </w:r>
      <w:r w:rsidR="00527686">
        <w:rPr>
          <w:noProof/>
        </w:rPr>
        <w:fldChar w:fldCharType="separate"/>
      </w:r>
      <w:r w:rsidR="00991517">
        <w:rPr>
          <w:noProof/>
        </w:rPr>
        <w:t>6</w:t>
      </w:r>
      <w:r w:rsidR="00527686">
        <w:rPr>
          <w:noProof/>
        </w:rPr>
        <w:fldChar w:fldCharType="end"/>
      </w:r>
      <w:r w:rsidRPr="00F04193">
        <w:t>. Informacja o liczbie dzieci</w:t>
      </w:r>
      <w:r w:rsidR="00E9152E">
        <w:t xml:space="preserve"> w </w:t>
      </w:r>
      <w:r w:rsidRPr="00F04193">
        <w:t>poszczególnych przedszkolach samorządowych</w:t>
      </w:r>
      <w:bookmarkEnd w:id="170"/>
    </w:p>
    <w:tbl>
      <w:tblPr>
        <w:tblW w:w="89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2"/>
        <w:gridCol w:w="5367"/>
        <w:gridCol w:w="7"/>
        <w:gridCol w:w="1496"/>
        <w:gridCol w:w="7"/>
        <w:gridCol w:w="1496"/>
        <w:gridCol w:w="7"/>
      </w:tblGrid>
      <w:tr w:rsidR="009A32CE" w:rsidRPr="00010D84" w14:paraId="4C0FDFB3" w14:textId="77777777" w:rsidTr="00D603DD">
        <w:trPr>
          <w:gridAfter w:val="1"/>
          <w:wAfter w:w="7" w:type="dxa"/>
          <w:trHeight w:val="548"/>
          <w:jc w:val="center"/>
        </w:trPr>
        <w:tc>
          <w:tcPr>
            <w:tcW w:w="562"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45739852" w14:textId="77777777" w:rsidR="009A32CE" w:rsidRPr="00010D84" w:rsidRDefault="009A32CE" w:rsidP="00B7334C">
            <w:pPr>
              <w:spacing w:after="0" w:line="240" w:lineRule="auto"/>
              <w:jc w:val="center"/>
              <w:rPr>
                <w:rFonts w:ascii="Arial Narrow" w:hAnsi="Arial Narrow"/>
                <w:b/>
                <w:sz w:val="24"/>
                <w:szCs w:val="24"/>
              </w:rPr>
            </w:pPr>
            <w:r w:rsidRPr="00010D84">
              <w:rPr>
                <w:rFonts w:ascii="Arial Narrow" w:hAnsi="Arial Narrow"/>
                <w:b/>
                <w:sz w:val="24"/>
                <w:szCs w:val="24"/>
              </w:rPr>
              <w:t>Lp.</w:t>
            </w:r>
          </w:p>
        </w:tc>
        <w:tc>
          <w:tcPr>
            <w:tcW w:w="536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7EA76E0F" w14:textId="6E3525D8" w:rsidR="009A32CE" w:rsidRPr="00010D84" w:rsidRDefault="009A32CE" w:rsidP="00B7334C">
            <w:pPr>
              <w:spacing w:after="0" w:line="240" w:lineRule="auto"/>
              <w:jc w:val="center"/>
              <w:rPr>
                <w:rFonts w:ascii="Arial Narrow" w:hAnsi="Arial Narrow"/>
                <w:b/>
                <w:sz w:val="24"/>
                <w:szCs w:val="24"/>
              </w:rPr>
            </w:pPr>
            <w:r w:rsidRPr="00010D84">
              <w:rPr>
                <w:rFonts w:ascii="Arial Narrow" w:hAnsi="Arial Narrow"/>
                <w:b/>
                <w:sz w:val="24"/>
                <w:szCs w:val="24"/>
              </w:rPr>
              <w:t>Liczba dzieci</w:t>
            </w:r>
            <w:r w:rsidR="00E9152E" w:rsidRPr="00010D84">
              <w:rPr>
                <w:rFonts w:ascii="Arial Narrow" w:hAnsi="Arial Narrow"/>
                <w:b/>
                <w:sz w:val="24"/>
                <w:szCs w:val="24"/>
              </w:rPr>
              <w:t xml:space="preserve"> w </w:t>
            </w:r>
            <w:r w:rsidRPr="00010D84">
              <w:rPr>
                <w:rFonts w:ascii="Arial Narrow" w:hAnsi="Arial Narrow"/>
                <w:b/>
                <w:sz w:val="24"/>
                <w:szCs w:val="24"/>
              </w:rPr>
              <w:t>poszczególnych przedszkolach</w:t>
            </w:r>
          </w:p>
        </w:tc>
        <w:tc>
          <w:tcPr>
            <w:tcW w:w="1503" w:type="dxa"/>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78362158" w14:textId="77777777" w:rsidR="009A32CE" w:rsidRPr="00010D84" w:rsidRDefault="009A32CE" w:rsidP="00B7334C">
            <w:pPr>
              <w:spacing w:after="0" w:line="240" w:lineRule="auto"/>
              <w:jc w:val="center"/>
              <w:rPr>
                <w:rFonts w:ascii="Arial Narrow" w:hAnsi="Arial Narrow"/>
                <w:b/>
                <w:bCs/>
                <w:sz w:val="24"/>
                <w:szCs w:val="24"/>
              </w:rPr>
            </w:pPr>
            <w:r w:rsidRPr="00010D84">
              <w:rPr>
                <w:rFonts w:ascii="Arial Narrow" w:hAnsi="Arial Narrow"/>
                <w:b/>
                <w:bCs/>
                <w:sz w:val="24"/>
                <w:szCs w:val="24"/>
              </w:rPr>
              <w:t>Rok szkolny 2023/2024</w:t>
            </w:r>
          </w:p>
        </w:tc>
        <w:tc>
          <w:tcPr>
            <w:tcW w:w="1503" w:type="dxa"/>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4FAA1C63" w14:textId="77777777" w:rsidR="009A32CE" w:rsidRPr="00010D84" w:rsidRDefault="009A32CE" w:rsidP="00B7334C">
            <w:pPr>
              <w:spacing w:after="0" w:line="240" w:lineRule="auto"/>
              <w:jc w:val="center"/>
              <w:rPr>
                <w:rFonts w:ascii="Arial Narrow" w:hAnsi="Arial Narrow"/>
                <w:b/>
                <w:sz w:val="24"/>
                <w:szCs w:val="24"/>
              </w:rPr>
            </w:pPr>
            <w:r w:rsidRPr="00010D84">
              <w:rPr>
                <w:rFonts w:ascii="Arial Narrow" w:hAnsi="Arial Narrow"/>
                <w:b/>
                <w:sz w:val="24"/>
                <w:szCs w:val="24"/>
              </w:rPr>
              <w:t>Rok szkolny 2024/2025</w:t>
            </w:r>
          </w:p>
        </w:tc>
      </w:tr>
      <w:tr w:rsidR="009A32CE" w:rsidRPr="00010D84" w14:paraId="563F51D9" w14:textId="77777777" w:rsidTr="00D603DD">
        <w:trPr>
          <w:gridAfter w:val="1"/>
          <w:wAfter w:w="7" w:type="dxa"/>
          <w:trHeight w:val="172"/>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1805B8C9"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1.</w:t>
            </w:r>
          </w:p>
        </w:tc>
        <w:tc>
          <w:tcPr>
            <w:tcW w:w="53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8EB9EF"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Przedszkole Samorządowe nr 3</w:t>
            </w:r>
          </w:p>
        </w:tc>
        <w:tc>
          <w:tcPr>
            <w:tcW w:w="150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7FC12B"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152</w:t>
            </w:r>
          </w:p>
        </w:tc>
        <w:tc>
          <w:tcPr>
            <w:tcW w:w="1503" w:type="dxa"/>
            <w:gridSpan w:val="2"/>
            <w:tcBorders>
              <w:top w:val="single" w:sz="4" w:space="0" w:color="000000"/>
              <w:left w:val="single" w:sz="4" w:space="0" w:color="000000"/>
              <w:bottom w:val="single" w:sz="4" w:space="0" w:color="000000"/>
              <w:right w:val="single" w:sz="4" w:space="0" w:color="000000"/>
            </w:tcBorders>
            <w:vAlign w:val="center"/>
          </w:tcPr>
          <w:p w14:paraId="24226311"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146</w:t>
            </w:r>
          </w:p>
        </w:tc>
      </w:tr>
      <w:tr w:rsidR="009A32CE" w:rsidRPr="00010D84" w14:paraId="578710CC" w14:textId="77777777" w:rsidTr="00D603DD">
        <w:trPr>
          <w:gridAfter w:val="1"/>
          <w:wAfter w:w="7" w:type="dxa"/>
          <w:trHeight w:val="184"/>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5633E765"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2.</w:t>
            </w:r>
          </w:p>
        </w:tc>
        <w:tc>
          <w:tcPr>
            <w:tcW w:w="53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40E74F"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Przedszkole Samorządowe nr 6</w:t>
            </w:r>
          </w:p>
        </w:tc>
        <w:tc>
          <w:tcPr>
            <w:tcW w:w="150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F67E77"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125</w:t>
            </w:r>
          </w:p>
        </w:tc>
        <w:tc>
          <w:tcPr>
            <w:tcW w:w="1503" w:type="dxa"/>
            <w:gridSpan w:val="2"/>
            <w:tcBorders>
              <w:top w:val="single" w:sz="4" w:space="0" w:color="000000"/>
              <w:left w:val="single" w:sz="4" w:space="0" w:color="000000"/>
              <w:bottom w:val="single" w:sz="4" w:space="0" w:color="000000"/>
              <w:right w:val="single" w:sz="4" w:space="0" w:color="000000"/>
            </w:tcBorders>
            <w:vAlign w:val="center"/>
          </w:tcPr>
          <w:p w14:paraId="2F5E80FC"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121</w:t>
            </w:r>
          </w:p>
        </w:tc>
      </w:tr>
      <w:tr w:rsidR="009A32CE" w:rsidRPr="00010D84" w14:paraId="267B5F44" w14:textId="77777777" w:rsidTr="00D603DD">
        <w:trPr>
          <w:gridAfter w:val="1"/>
          <w:wAfter w:w="7" w:type="dxa"/>
          <w:trHeight w:val="288"/>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739C465C"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3.</w:t>
            </w:r>
          </w:p>
        </w:tc>
        <w:tc>
          <w:tcPr>
            <w:tcW w:w="53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4438F9"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Przedszkole Samorządowe nr 7</w:t>
            </w:r>
          </w:p>
        </w:tc>
        <w:tc>
          <w:tcPr>
            <w:tcW w:w="150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D4A848B"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124</w:t>
            </w:r>
          </w:p>
        </w:tc>
        <w:tc>
          <w:tcPr>
            <w:tcW w:w="1503" w:type="dxa"/>
            <w:gridSpan w:val="2"/>
            <w:tcBorders>
              <w:top w:val="single" w:sz="4" w:space="0" w:color="000000"/>
              <w:left w:val="single" w:sz="4" w:space="0" w:color="000000"/>
              <w:bottom w:val="single" w:sz="4" w:space="0" w:color="000000"/>
              <w:right w:val="single" w:sz="4" w:space="0" w:color="000000"/>
            </w:tcBorders>
            <w:vAlign w:val="center"/>
          </w:tcPr>
          <w:p w14:paraId="3ECBAB67"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96</w:t>
            </w:r>
          </w:p>
        </w:tc>
      </w:tr>
      <w:tr w:rsidR="009A32CE" w:rsidRPr="00010D84" w14:paraId="4D189568" w14:textId="77777777" w:rsidTr="00D603DD">
        <w:trPr>
          <w:gridAfter w:val="1"/>
          <w:wAfter w:w="7" w:type="dxa"/>
          <w:trHeight w:val="250"/>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66028D2A"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4.</w:t>
            </w:r>
          </w:p>
        </w:tc>
        <w:tc>
          <w:tcPr>
            <w:tcW w:w="53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EE7FD1"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Przedszkole Samorządowe nr 10</w:t>
            </w:r>
          </w:p>
        </w:tc>
        <w:tc>
          <w:tcPr>
            <w:tcW w:w="150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AAA3C8E"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125</w:t>
            </w:r>
          </w:p>
        </w:tc>
        <w:tc>
          <w:tcPr>
            <w:tcW w:w="1503" w:type="dxa"/>
            <w:gridSpan w:val="2"/>
            <w:tcBorders>
              <w:top w:val="single" w:sz="4" w:space="0" w:color="000000"/>
              <w:left w:val="single" w:sz="4" w:space="0" w:color="000000"/>
              <w:bottom w:val="single" w:sz="4" w:space="0" w:color="000000"/>
              <w:right w:val="single" w:sz="4" w:space="0" w:color="000000"/>
            </w:tcBorders>
            <w:vAlign w:val="center"/>
          </w:tcPr>
          <w:p w14:paraId="6FE2064C"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124</w:t>
            </w:r>
          </w:p>
        </w:tc>
      </w:tr>
      <w:tr w:rsidR="009A32CE" w:rsidRPr="00010D84" w14:paraId="4D5D1572" w14:textId="77777777" w:rsidTr="00D603DD">
        <w:trPr>
          <w:gridAfter w:val="1"/>
          <w:wAfter w:w="7" w:type="dxa"/>
          <w:trHeight w:val="198"/>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4328A41A"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5.</w:t>
            </w:r>
          </w:p>
        </w:tc>
        <w:tc>
          <w:tcPr>
            <w:tcW w:w="53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2C53D0"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Przedszkole Samorządowe nr 11</w:t>
            </w:r>
          </w:p>
        </w:tc>
        <w:tc>
          <w:tcPr>
            <w:tcW w:w="150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498084A"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120</w:t>
            </w:r>
          </w:p>
        </w:tc>
        <w:tc>
          <w:tcPr>
            <w:tcW w:w="1503" w:type="dxa"/>
            <w:gridSpan w:val="2"/>
            <w:tcBorders>
              <w:top w:val="single" w:sz="4" w:space="0" w:color="000000"/>
              <w:left w:val="single" w:sz="4" w:space="0" w:color="000000"/>
              <w:bottom w:val="single" w:sz="4" w:space="0" w:color="000000"/>
              <w:right w:val="single" w:sz="4" w:space="0" w:color="000000"/>
            </w:tcBorders>
            <w:vAlign w:val="center"/>
          </w:tcPr>
          <w:p w14:paraId="5782BB6C"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116</w:t>
            </w:r>
          </w:p>
        </w:tc>
      </w:tr>
      <w:tr w:rsidR="009A32CE" w:rsidRPr="00010D84" w14:paraId="0F1C05EC" w14:textId="77777777" w:rsidTr="00D603DD">
        <w:trPr>
          <w:gridAfter w:val="1"/>
          <w:wAfter w:w="7" w:type="dxa"/>
          <w:trHeight w:val="231"/>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070C8FE2"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6.</w:t>
            </w:r>
          </w:p>
        </w:tc>
        <w:tc>
          <w:tcPr>
            <w:tcW w:w="53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F87FEF"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Przedszkole Samorządowe nr 13</w:t>
            </w:r>
          </w:p>
        </w:tc>
        <w:tc>
          <w:tcPr>
            <w:tcW w:w="150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50BB74"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188</w:t>
            </w:r>
          </w:p>
        </w:tc>
        <w:tc>
          <w:tcPr>
            <w:tcW w:w="1503" w:type="dxa"/>
            <w:gridSpan w:val="2"/>
            <w:tcBorders>
              <w:top w:val="single" w:sz="4" w:space="0" w:color="000000"/>
              <w:left w:val="single" w:sz="4" w:space="0" w:color="000000"/>
              <w:bottom w:val="single" w:sz="4" w:space="0" w:color="000000"/>
              <w:right w:val="single" w:sz="4" w:space="0" w:color="000000"/>
            </w:tcBorders>
            <w:vAlign w:val="center"/>
          </w:tcPr>
          <w:p w14:paraId="2B3443DC"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184</w:t>
            </w:r>
          </w:p>
        </w:tc>
      </w:tr>
      <w:tr w:rsidR="009A32CE" w:rsidRPr="00010D84" w14:paraId="3E275E0A" w14:textId="77777777" w:rsidTr="00D603DD">
        <w:trPr>
          <w:gridAfter w:val="1"/>
          <w:wAfter w:w="7" w:type="dxa"/>
          <w:trHeight w:val="235"/>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411BEEA6"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7.</w:t>
            </w:r>
          </w:p>
        </w:tc>
        <w:tc>
          <w:tcPr>
            <w:tcW w:w="53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9F2DD2"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Przedszkole Samorządowe nr 14</w:t>
            </w:r>
          </w:p>
        </w:tc>
        <w:tc>
          <w:tcPr>
            <w:tcW w:w="150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ADB11F"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145</w:t>
            </w:r>
          </w:p>
        </w:tc>
        <w:tc>
          <w:tcPr>
            <w:tcW w:w="1503" w:type="dxa"/>
            <w:gridSpan w:val="2"/>
            <w:tcBorders>
              <w:top w:val="single" w:sz="4" w:space="0" w:color="000000"/>
              <w:left w:val="single" w:sz="4" w:space="0" w:color="000000"/>
              <w:bottom w:val="single" w:sz="4" w:space="0" w:color="000000"/>
              <w:right w:val="single" w:sz="4" w:space="0" w:color="000000"/>
            </w:tcBorders>
            <w:vAlign w:val="center"/>
          </w:tcPr>
          <w:p w14:paraId="0270D851"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138</w:t>
            </w:r>
          </w:p>
        </w:tc>
      </w:tr>
      <w:tr w:rsidR="009A32CE" w:rsidRPr="00010D84" w14:paraId="22E89E36" w14:textId="77777777" w:rsidTr="00D603DD">
        <w:trPr>
          <w:gridAfter w:val="1"/>
          <w:wAfter w:w="7" w:type="dxa"/>
          <w:trHeight w:val="212"/>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074F6B79"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8.</w:t>
            </w:r>
          </w:p>
        </w:tc>
        <w:tc>
          <w:tcPr>
            <w:tcW w:w="53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DAB02A"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Przedszkole Samorządowe nr 15</w:t>
            </w:r>
          </w:p>
        </w:tc>
        <w:tc>
          <w:tcPr>
            <w:tcW w:w="150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CA4FF5E"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208</w:t>
            </w:r>
          </w:p>
        </w:tc>
        <w:tc>
          <w:tcPr>
            <w:tcW w:w="1503" w:type="dxa"/>
            <w:gridSpan w:val="2"/>
            <w:tcBorders>
              <w:top w:val="single" w:sz="4" w:space="0" w:color="000000"/>
              <w:left w:val="single" w:sz="4" w:space="0" w:color="000000"/>
              <w:bottom w:val="single" w:sz="4" w:space="0" w:color="000000"/>
              <w:right w:val="single" w:sz="4" w:space="0" w:color="000000"/>
            </w:tcBorders>
            <w:vAlign w:val="center"/>
          </w:tcPr>
          <w:p w14:paraId="20E59743"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194</w:t>
            </w:r>
          </w:p>
        </w:tc>
      </w:tr>
      <w:tr w:rsidR="009A32CE" w:rsidRPr="00010D84" w14:paraId="4ABBBBC2" w14:textId="77777777" w:rsidTr="00D603DD">
        <w:trPr>
          <w:gridAfter w:val="1"/>
          <w:wAfter w:w="7" w:type="dxa"/>
          <w:trHeight w:val="246"/>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510A5249"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9.</w:t>
            </w:r>
          </w:p>
        </w:tc>
        <w:tc>
          <w:tcPr>
            <w:tcW w:w="53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039E1A"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Samorządowe Przedszkole Integracyjne nr 16</w:t>
            </w:r>
          </w:p>
        </w:tc>
        <w:tc>
          <w:tcPr>
            <w:tcW w:w="150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D50E47"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95</w:t>
            </w:r>
          </w:p>
        </w:tc>
        <w:tc>
          <w:tcPr>
            <w:tcW w:w="1503" w:type="dxa"/>
            <w:gridSpan w:val="2"/>
            <w:tcBorders>
              <w:top w:val="single" w:sz="4" w:space="0" w:color="000000"/>
              <w:left w:val="single" w:sz="4" w:space="0" w:color="000000"/>
              <w:bottom w:val="single" w:sz="4" w:space="0" w:color="000000"/>
              <w:right w:val="single" w:sz="4" w:space="0" w:color="000000"/>
            </w:tcBorders>
            <w:vAlign w:val="center"/>
          </w:tcPr>
          <w:p w14:paraId="2D91BAE5"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93</w:t>
            </w:r>
          </w:p>
        </w:tc>
      </w:tr>
      <w:tr w:rsidR="009A32CE" w:rsidRPr="00010D84" w14:paraId="20A443F3" w14:textId="77777777" w:rsidTr="00D603DD">
        <w:trPr>
          <w:gridAfter w:val="1"/>
          <w:wAfter w:w="7" w:type="dxa"/>
          <w:trHeight w:val="266"/>
          <w:jc w:val="center"/>
        </w:trPr>
        <w:tc>
          <w:tcPr>
            <w:tcW w:w="562" w:type="dxa"/>
            <w:tcBorders>
              <w:top w:val="single" w:sz="4" w:space="0" w:color="000000"/>
              <w:left w:val="single" w:sz="4" w:space="0" w:color="000000"/>
              <w:bottom w:val="single" w:sz="4" w:space="0" w:color="000000"/>
              <w:right w:val="single" w:sz="4" w:space="0" w:color="000000"/>
            </w:tcBorders>
            <w:vAlign w:val="center"/>
          </w:tcPr>
          <w:p w14:paraId="1F1ECFC7"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10.</w:t>
            </w:r>
          </w:p>
        </w:tc>
        <w:tc>
          <w:tcPr>
            <w:tcW w:w="53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15D803"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Przedszkole Samorządowe nr 17</w:t>
            </w:r>
          </w:p>
        </w:tc>
        <w:tc>
          <w:tcPr>
            <w:tcW w:w="150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D0CD94F"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125</w:t>
            </w:r>
          </w:p>
        </w:tc>
        <w:tc>
          <w:tcPr>
            <w:tcW w:w="1503" w:type="dxa"/>
            <w:gridSpan w:val="2"/>
            <w:tcBorders>
              <w:top w:val="single" w:sz="4" w:space="0" w:color="000000"/>
              <w:left w:val="single" w:sz="4" w:space="0" w:color="000000"/>
              <w:bottom w:val="single" w:sz="4" w:space="0" w:color="000000"/>
              <w:right w:val="single" w:sz="4" w:space="0" w:color="000000"/>
            </w:tcBorders>
            <w:vAlign w:val="center"/>
          </w:tcPr>
          <w:p w14:paraId="20F98D09"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116</w:t>
            </w:r>
          </w:p>
        </w:tc>
      </w:tr>
      <w:tr w:rsidR="009A32CE" w:rsidRPr="00DC0F98" w14:paraId="3ECCE7C7" w14:textId="77777777" w:rsidTr="00D603DD">
        <w:trPr>
          <w:trHeight w:val="234"/>
          <w:jc w:val="center"/>
        </w:trPr>
        <w:tc>
          <w:tcPr>
            <w:tcW w:w="5936" w:type="dxa"/>
            <w:gridSpan w:val="3"/>
            <w:tcBorders>
              <w:top w:val="single" w:sz="4" w:space="0" w:color="000000"/>
              <w:left w:val="single" w:sz="4" w:space="0" w:color="000000"/>
              <w:bottom w:val="single" w:sz="4" w:space="0" w:color="000000"/>
              <w:right w:val="single" w:sz="4" w:space="0" w:color="000000"/>
            </w:tcBorders>
            <w:vAlign w:val="center"/>
          </w:tcPr>
          <w:p w14:paraId="58CF8529" w14:textId="77777777" w:rsidR="009A32CE" w:rsidRPr="00010D84" w:rsidRDefault="009A32CE" w:rsidP="00B7334C">
            <w:pPr>
              <w:spacing w:after="0" w:line="240" w:lineRule="auto"/>
              <w:rPr>
                <w:rFonts w:ascii="Arial Narrow" w:hAnsi="Arial Narrow"/>
                <w:b/>
                <w:bCs/>
                <w:sz w:val="24"/>
                <w:szCs w:val="24"/>
              </w:rPr>
            </w:pPr>
            <w:r w:rsidRPr="00010D84">
              <w:rPr>
                <w:rFonts w:ascii="Arial Narrow" w:hAnsi="Arial Narrow"/>
                <w:b/>
                <w:bCs/>
                <w:sz w:val="24"/>
                <w:szCs w:val="24"/>
              </w:rPr>
              <w:t>Ogółem</w:t>
            </w:r>
          </w:p>
        </w:tc>
        <w:tc>
          <w:tcPr>
            <w:tcW w:w="150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C346577" w14:textId="77777777" w:rsidR="009A32CE" w:rsidRPr="00010D84" w:rsidRDefault="009A32CE" w:rsidP="00B7334C">
            <w:pPr>
              <w:spacing w:after="0" w:line="240" w:lineRule="auto"/>
              <w:jc w:val="center"/>
              <w:rPr>
                <w:rFonts w:ascii="Arial Narrow" w:hAnsi="Arial Narrow"/>
                <w:b/>
                <w:bCs/>
                <w:sz w:val="24"/>
                <w:szCs w:val="24"/>
              </w:rPr>
            </w:pPr>
            <w:r w:rsidRPr="00010D84">
              <w:rPr>
                <w:rFonts w:ascii="Arial Narrow" w:hAnsi="Arial Narrow"/>
                <w:b/>
                <w:bCs/>
                <w:sz w:val="24"/>
                <w:szCs w:val="24"/>
              </w:rPr>
              <w:t>1 407</w:t>
            </w:r>
          </w:p>
        </w:tc>
        <w:tc>
          <w:tcPr>
            <w:tcW w:w="1503" w:type="dxa"/>
            <w:gridSpan w:val="2"/>
            <w:tcBorders>
              <w:top w:val="single" w:sz="4" w:space="0" w:color="000000"/>
              <w:left w:val="single" w:sz="4" w:space="0" w:color="000000"/>
              <w:bottom w:val="single" w:sz="4" w:space="0" w:color="000000"/>
              <w:right w:val="single" w:sz="4" w:space="0" w:color="000000"/>
            </w:tcBorders>
          </w:tcPr>
          <w:p w14:paraId="71254B76" w14:textId="77777777" w:rsidR="009A32CE" w:rsidRPr="00010D84" w:rsidRDefault="009A32CE" w:rsidP="00B7334C">
            <w:pPr>
              <w:spacing w:after="0" w:line="240" w:lineRule="auto"/>
              <w:jc w:val="center"/>
              <w:rPr>
                <w:rFonts w:ascii="Arial Narrow" w:hAnsi="Arial Narrow"/>
                <w:b/>
                <w:bCs/>
                <w:sz w:val="24"/>
                <w:szCs w:val="24"/>
              </w:rPr>
            </w:pPr>
            <w:r w:rsidRPr="00010D84">
              <w:rPr>
                <w:rFonts w:ascii="Arial Narrow" w:hAnsi="Arial Narrow"/>
                <w:b/>
                <w:bCs/>
                <w:sz w:val="24"/>
                <w:szCs w:val="24"/>
              </w:rPr>
              <w:t>1 328</w:t>
            </w:r>
          </w:p>
        </w:tc>
      </w:tr>
    </w:tbl>
    <w:p w14:paraId="55E48526" w14:textId="77777777" w:rsidR="009A32CE" w:rsidRPr="004B222C" w:rsidRDefault="009A32CE" w:rsidP="004B222C">
      <w:pPr>
        <w:pStyle w:val="AAA-rdo"/>
      </w:pPr>
      <w:r w:rsidRPr="004B222C">
        <w:t>źródło: SIO, według stanu na 30.09.2023 r. i 30.09.2024 r.</w:t>
      </w:r>
    </w:p>
    <w:p w14:paraId="3AD4E410" w14:textId="376E3D6C" w:rsidR="009A32CE" w:rsidRPr="00F04193" w:rsidRDefault="009A32CE" w:rsidP="009A32CE">
      <w:pPr>
        <w:pStyle w:val="AAAtytutabela"/>
      </w:pPr>
      <w:bookmarkStart w:id="171" w:name="_Toc199350666"/>
      <w:r w:rsidRPr="00F04193">
        <w:t xml:space="preserve">Tabela </w:t>
      </w:r>
      <w:r w:rsidR="00527686">
        <w:rPr>
          <w:noProof/>
        </w:rPr>
        <w:fldChar w:fldCharType="begin"/>
      </w:r>
      <w:r w:rsidR="00527686">
        <w:rPr>
          <w:noProof/>
        </w:rPr>
        <w:instrText xml:space="preserve"> SEQ Tabela \* ARABIC </w:instrText>
      </w:r>
      <w:r w:rsidR="00527686">
        <w:rPr>
          <w:noProof/>
        </w:rPr>
        <w:fldChar w:fldCharType="separate"/>
      </w:r>
      <w:r w:rsidR="00991517">
        <w:rPr>
          <w:noProof/>
        </w:rPr>
        <w:t>7</w:t>
      </w:r>
      <w:r w:rsidR="00527686">
        <w:rPr>
          <w:noProof/>
        </w:rPr>
        <w:fldChar w:fldCharType="end"/>
      </w:r>
      <w:r w:rsidRPr="00F04193">
        <w:t>. Realizacja zadań oświatowych</w:t>
      </w:r>
      <w:r w:rsidR="00E9152E">
        <w:t xml:space="preserve"> w </w:t>
      </w:r>
      <w:r w:rsidRPr="00F04193">
        <w:t>zakresie wychowania przedszkolnego</w:t>
      </w:r>
      <w:bookmarkEnd w:id="171"/>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6190"/>
        <w:gridCol w:w="1210"/>
        <w:gridCol w:w="1147"/>
      </w:tblGrid>
      <w:tr w:rsidR="009A32CE" w:rsidRPr="00DC0F98" w14:paraId="03274580" w14:textId="77777777" w:rsidTr="00D603DD">
        <w:trPr>
          <w:trHeight w:val="737"/>
        </w:trPr>
        <w:tc>
          <w:tcPr>
            <w:tcW w:w="283" w:type="pct"/>
            <w:shd w:val="clear" w:color="auto" w:fill="BDD6EE" w:themeFill="accent1" w:themeFillTint="66"/>
            <w:vAlign w:val="center"/>
          </w:tcPr>
          <w:p w14:paraId="143E0AD0" w14:textId="77777777" w:rsidR="009A32CE" w:rsidRPr="00010D84" w:rsidRDefault="009A32CE" w:rsidP="00B7334C">
            <w:pPr>
              <w:spacing w:after="0" w:line="240" w:lineRule="auto"/>
              <w:jc w:val="center"/>
              <w:rPr>
                <w:rFonts w:ascii="Arial Narrow" w:hAnsi="Arial Narrow"/>
                <w:b/>
                <w:sz w:val="24"/>
                <w:szCs w:val="24"/>
              </w:rPr>
            </w:pPr>
            <w:r w:rsidRPr="00010D84">
              <w:rPr>
                <w:rFonts w:ascii="Arial Narrow" w:hAnsi="Arial Narrow"/>
                <w:b/>
                <w:sz w:val="24"/>
                <w:szCs w:val="24"/>
              </w:rPr>
              <w:t>Lp.</w:t>
            </w:r>
          </w:p>
        </w:tc>
        <w:tc>
          <w:tcPr>
            <w:tcW w:w="3416" w:type="pct"/>
            <w:shd w:val="clear" w:color="auto" w:fill="BDD6EE" w:themeFill="accent1" w:themeFillTint="66"/>
            <w:vAlign w:val="center"/>
          </w:tcPr>
          <w:p w14:paraId="2B318E9A" w14:textId="77777777" w:rsidR="009A32CE" w:rsidRPr="00010D84" w:rsidRDefault="009A32CE" w:rsidP="00B7334C">
            <w:pPr>
              <w:spacing w:after="0" w:line="240" w:lineRule="auto"/>
              <w:jc w:val="center"/>
              <w:rPr>
                <w:rFonts w:ascii="Arial Narrow" w:hAnsi="Arial Narrow"/>
                <w:b/>
                <w:sz w:val="24"/>
                <w:szCs w:val="24"/>
              </w:rPr>
            </w:pPr>
            <w:r w:rsidRPr="00010D84">
              <w:rPr>
                <w:rFonts w:ascii="Arial Narrow" w:hAnsi="Arial Narrow"/>
                <w:b/>
                <w:sz w:val="24"/>
                <w:szCs w:val="24"/>
              </w:rPr>
              <w:t>Przedszkola i oddziały przedszkolne</w:t>
            </w:r>
          </w:p>
        </w:tc>
        <w:tc>
          <w:tcPr>
            <w:tcW w:w="668" w:type="pct"/>
            <w:shd w:val="clear" w:color="auto" w:fill="BDD6EE" w:themeFill="accent1" w:themeFillTint="66"/>
          </w:tcPr>
          <w:p w14:paraId="273876E6" w14:textId="77777777" w:rsidR="009A32CE" w:rsidRPr="00010D84" w:rsidRDefault="009A32CE" w:rsidP="00B7334C">
            <w:pPr>
              <w:spacing w:after="0" w:line="240" w:lineRule="auto"/>
              <w:jc w:val="center"/>
              <w:rPr>
                <w:rFonts w:ascii="Arial Narrow" w:hAnsi="Arial Narrow"/>
                <w:b/>
                <w:bCs/>
                <w:sz w:val="24"/>
                <w:szCs w:val="24"/>
              </w:rPr>
            </w:pPr>
            <w:r w:rsidRPr="00010D84">
              <w:rPr>
                <w:rFonts w:ascii="Arial Narrow" w:hAnsi="Arial Narrow"/>
                <w:b/>
                <w:bCs/>
                <w:sz w:val="24"/>
                <w:szCs w:val="24"/>
              </w:rPr>
              <w:t>Rok szkolny 2023/2024</w:t>
            </w:r>
          </w:p>
        </w:tc>
        <w:tc>
          <w:tcPr>
            <w:tcW w:w="633" w:type="pct"/>
            <w:shd w:val="clear" w:color="auto" w:fill="BDD6EE" w:themeFill="accent1" w:themeFillTint="66"/>
            <w:vAlign w:val="center"/>
          </w:tcPr>
          <w:p w14:paraId="3C361DF0" w14:textId="77777777" w:rsidR="009A32CE" w:rsidRPr="00010D84" w:rsidRDefault="009A32CE" w:rsidP="00B7334C">
            <w:pPr>
              <w:spacing w:after="0" w:line="240" w:lineRule="auto"/>
              <w:jc w:val="center"/>
              <w:rPr>
                <w:rFonts w:ascii="Arial Narrow" w:hAnsi="Arial Narrow"/>
                <w:b/>
                <w:sz w:val="24"/>
                <w:szCs w:val="24"/>
              </w:rPr>
            </w:pPr>
            <w:r w:rsidRPr="00010D84">
              <w:rPr>
                <w:rFonts w:ascii="Arial Narrow" w:hAnsi="Arial Narrow"/>
                <w:b/>
                <w:sz w:val="24"/>
                <w:szCs w:val="24"/>
              </w:rPr>
              <w:t>Rok szkolny 2024/2025</w:t>
            </w:r>
          </w:p>
        </w:tc>
      </w:tr>
      <w:tr w:rsidR="009A32CE" w:rsidRPr="00DC0F98" w14:paraId="67A6D18D" w14:textId="77777777" w:rsidTr="00D603DD">
        <w:trPr>
          <w:trHeight w:val="188"/>
        </w:trPr>
        <w:tc>
          <w:tcPr>
            <w:tcW w:w="283" w:type="pct"/>
            <w:shd w:val="clear" w:color="auto" w:fill="auto"/>
            <w:vAlign w:val="center"/>
          </w:tcPr>
          <w:p w14:paraId="14A1F3A7"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1.</w:t>
            </w:r>
          </w:p>
        </w:tc>
        <w:tc>
          <w:tcPr>
            <w:tcW w:w="3416" w:type="pct"/>
            <w:shd w:val="clear" w:color="auto" w:fill="auto"/>
            <w:vAlign w:val="center"/>
          </w:tcPr>
          <w:p w14:paraId="240D1155" w14:textId="39F71BDA"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Liczba dzieci</w:t>
            </w:r>
            <w:r w:rsidR="00E9152E" w:rsidRPr="00010D84">
              <w:rPr>
                <w:rFonts w:ascii="Arial Narrow" w:hAnsi="Arial Narrow"/>
                <w:sz w:val="24"/>
                <w:szCs w:val="24"/>
              </w:rPr>
              <w:t xml:space="preserve"> w </w:t>
            </w:r>
            <w:r w:rsidRPr="00010D84">
              <w:rPr>
                <w:rFonts w:ascii="Arial Narrow" w:hAnsi="Arial Narrow"/>
                <w:sz w:val="24"/>
                <w:szCs w:val="24"/>
              </w:rPr>
              <w:t>przedszkolach</w:t>
            </w:r>
          </w:p>
        </w:tc>
        <w:tc>
          <w:tcPr>
            <w:tcW w:w="668" w:type="pct"/>
            <w:shd w:val="clear" w:color="auto" w:fill="auto"/>
            <w:vAlign w:val="center"/>
          </w:tcPr>
          <w:p w14:paraId="245EB52F" w14:textId="77777777" w:rsidR="009A32CE" w:rsidRPr="00010D84" w:rsidRDefault="009A32CE" w:rsidP="00B7334C">
            <w:pPr>
              <w:spacing w:after="0" w:line="240" w:lineRule="auto"/>
              <w:jc w:val="center"/>
              <w:rPr>
                <w:rFonts w:ascii="Arial Narrow" w:hAnsi="Arial Narrow"/>
                <w:b/>
                <w:bCs/>
                <w:sz w:val="24"/>
                <w:szCs w:val="24"/>
              </w:rPr>
            </w:pPr>
            <w:r w:rsidRPr="00010D84">
              <w:rPr>
                <w:rFonts w:ascii="Arial Narrow" w:hAnsi="Arial Narrow"/>
                <w:b/>
                <w:bCs/>
                <w:sz w:val="24"/>
                <w:szCs w:val="24"/>
              </w:rPr>
              <w:t>1 407</w:t>
            </w:r>
          </w:p>
        </w:tc>
        <w:tc>
          <w:tcPr>
            <w:tcW w:w="633" w:type="pct"/>
            <w:vAlign w:val="center"/>
          </w:tcPr>
          <w:p w14:paraId="6059949A" w14:textId="77777777" w:rsidR="009A32CE" w:rsidRPr="00010D84" w:rsidRDefault="009A32CE" w:rsidP="00B7334C">
            <w:pPr>
              <w:spacing w:after="0" w:line="240" w:lineRule="auto"/>
              <w:jc w:val="center"/>
              <w:rPr>
                <w:rFonts w:ascii="Arial Narrow" w:hAnsi="Arial Narrow"/>
                <w:b/>
                <w:bCs/>
                <w:sz w:val="24"/>
                <w:szCs w:val="24"/>
              </w:rPr>
            </w:pPr>
            <w:r w:rsidRPr="00010D84">
              <w:rPr>
                <w:rFonts w:ascii="Arial Narrow" w:hAnsi="Arial Narrow"/>
                <w:b/>
                <w:bCs/>
                <w:sz w:val="24"/>
                <w:szCs w:val="24"/>
              </w:rPr>
              <w:t>1 328</w:t>
            </w:r>
          </w:p>
        </w:tc>
      </w:tr>
      <w:tr w:rsidR="009A32CE" w:rsidRPr="00DC0F98" w14:paraId="063AF86C" w14:textId="77777777" w:rsidTr="00D603DD">
        <w:trPr>
          <w:trHeight w:val="511"/>
        </w:trPr>
        <w:tc>
          <w:tcPr>
            <w:tcW w:w="283" w:type="pct"/>
            <w:shd w:val="clear" w:color="auto" w:fill="auto"/>
            <w:vAlign w:val="center"/>
          </w:tcPr>
          <w:p w14:paraId="05C206DC"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2.</w:t>
            </w:r>
          </w:p>
        </w:tc>
        <w:tc>
          <w:tcPr>
            <w:tcW w:w="3416" w:type="pct"/>
            <w:shd w:val="clear" w:color="auto" w:fill="auto"/>
            <w:vAlign w:val="center"/>
          </w:tcPr>
          <w:p w14:paraId="7F8DEA54" w14:textId="0385816B"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Liczba dzieci realizujących roczne obowiązkowe</w:t>
            </w:r>
            <w:r w:rsidR="00C910CE" w:rsidRPr="00010D84">
              <w:rPr>
                <w:rFonts w:ascii="Arial Narrow" w:hAnsi="Arial Narrow"/>
                <w:sz w:val="24"/>
                <w:szCs w:val="24"/>
              </w:rPr>
              <w:t xml:space="preserve"> </w:t>
            </w:r>
            <w:r w:rsidRPr="00010D84">
              <w:rPr>
                <w:rFonts w:ascii="Arial Narrow" w:hAnsi="Arial Narrow"/>
                <w:sz w:val="24"/>
                <w:szCs w:val="24"/>
              </w:rPr>
              <w:t>przygotowanie przedszkolne</w:t>
            </w:r>
          </w:p>
        </w:tc>
        <w:tc>
          <w:tcPr>
            <w:tcW w:w="668" w:type="pct"/>
            <w:shd w:val="clear" w:color="auto" w:fill="auto"/>
            <w:vAlign w:val="center"/>
          </w:tcPr>
          <w:p w14:paraId="02639281"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319</w:t>
            </w:r>
          </w:p>
        </w:tc>
        <w:tc>
          <w:tcPr>
            <w:tcW w:w="633" w:type="pct"/>
            <w:vAlign w:val="center"/>
          </w:tcPr>
          <w:p w14:paraId="40F80740"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333</w:t>
            </w:r>
          </w:p>
        </w:tc>
      </w:tr>
      <w:tr w:rsidR="009A32CE" w:rsidRPr="00DC0F98" w14:paraId="3909B22B" w14:textId="77777777" w:rsidTr="00D603DD">
        <w:trPr>
          <w:trHeight w:val="246"/>
        </w:trPr>
        <w:tc>
          <w:tcPr>
            <w:tcW w:w="283" w:type="pct"/>
            <w:shd w:val="clear" w:color="auto" w:fill="auto"/>
            <w:vAlign w:val="center"/>
          </w:tcPr>
          <w:p w14:paraId="1F590D5F"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3.</w:t>
            </w:r>
          </w:p>
        </w:tc>
        <w:tc>
          <w:tcPr>
            <w:tcW w:w="3416" w:type="pct"/>
            <w:shd w:val="clear" w:color="auto" w:fill="auto"/>
            <w:vAlign w:val="center"/>
          </w:tcPr>
          <w:p w14:paraId="3662A996"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Liczba dzieci spoza miasta Biała Podlaska</w:t>
            </w:r>
          </w:p>
        </w:tc>
        <w:tc>
          <w:tcPr>
            <w:tcW w:w="668" w:type="pct"/>
            <w:shd w:val="clear" w:color="auto" w:fill="auto"/>
            <w:vAlign w:val="center"/>
          </w:tcPr>
          <w:p w14:paraId="0210C28D"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57</w:t>
            </w:r>
          </w:p>
        </w:tc>
        <w:tc>
          <w:tcPr>
            <w:tcW w:w="633" w:type="pct"/>
            <w:vAlign w:val="center"/>
          </w:tcPr>
          <w:p w14:paraId="580453A4"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102</w:t>
            </w:r>
          </w:p>
        </w:tc>
      </w:tr>
      <w:tr w:rsidR="009A32CE" w:rsidRPr="00DC0F98" w14:paraId="796AF833" w14:textId="77777777" w:rsidTr="00D603DD">
        <w:trPr>
          <w:trHeight w:val="346"/>
        </w:trPr>
        <w:tc>
          <w:tcPr>
            <w:tcW w:w="283" w:type="pct"/>
            <w:shd w:val="clear" w:color="auto" w:fill="auto"/>
            <w:vAlign w:val="center"/>
          </w:tcPr>
          <w:p w14:paraId="4404E234"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4.</w:t>
            </w:r>
          </w:p>
        </w:tc>
        <w:tc>
          <w:tcPr>
            <w:tcW w:w="3416" w:type="pct"/>
            <w:shd w:val="clear" w:color="auto" w:fill="auto"/>
            <w:vAlign w:val="center"/>
          </w:tcPr>
          <w:p w14:paraId="0A66C2C8"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Liczba oddziałów przedszkolnych</w:t>
            </w:r>
          </w:p>
        </w:tc>
        <w:tc>
          <w:tcPr>
            <w:tcW w:w="668" w:type="pct"/>
            <w:shd w:val="clear" w:color="auto" w:fill="auto"/>
            <w:vAlign w:val="center"/>
          </w:tcPr>
          <w:p w14:paraId="234B16A0"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59</w:t>
            </w:r>
          </w:p>
        </w:tc>
        <w:tc>
          <w:tcPr>
            <w:tcW w:w="633" w:type="pct"/>
            <w:vAlign w:val="center"/>
          </w:tcPr>
          <w:p w14:paraId="12AFB2CC"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58</w:t>
            </w:r>
          </w:p>
        </w:tc>
      </w:tr>
      <w:tr w:rsidR="009A32CE" w:rsidRPr="00DC0F98" w14:paraId="447E4951" w14:textId="77777777" w:rsidTr="00D603DD">
        <w:trPr>
          <w:trHeight w:val="260"/>
        </w:trPr>
        <w:tc>
          <w:tcPr>
            <w:tcW w:w="283" w:type="pct"/>
            <w:shd w:val="clear" w:color="auto" w:fill="auto"/>
            <w:vAlign w:val="center"/>
          </w:tcPr>
          <w:p w14:paraId="17C0B04B"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5.</w:t>
            </w:r>
          </w:p>
        </w:tc>
        <w:tc>
          <w:tcPr>
            <w:tcW w:w="3416" w:type="pct"/>
            <w:shd w:val="clear" w:color="auto" w:fill="auto"/>
            <w:vAlign w:val="center"/>
          </w:tcPr>
          <w:p w14:paraId="5637F926"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Liczba oddziałów integracyjnych</w:t>
            </w:r>
          </w:p>
        </w:tc>
        <w:tc>
          <w:tcPr>
            <w:tcW w:w="668" w:type="pct"/>
            <w:shd w:val="clear" w:color="auto" w:fill="auto"/>
            <w:vAlign w:val="center"/>
          </w:tcPr>
          <w:p w14:paraId="3C5E00B8"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6</w:t>
            </w:r>
          </w:p>
        </w:tc>
        <w:tc>
          <w:tcPr>
            <w:tcW w:w="633" w:type="pct"/>
            <w:vAlign w:val="center"/>
          </w:tcPr>
          <w:p w14:paraId="7D4E6B7B"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5</w:t>
            </w:r>
          </w:p>
        </w:tc>
      </w:tr>
      <w:tr w:rsidR="009A32CE" w:rsidRPr="00DC0F98" w14:paraId="67AA819A" w14:textId="77777777" w:rsidTr="00D603DD">
        <w:trPr>
          <w:trHeight w:val="306"/>
        </w:trPr>
        <w:tc>
          <w:tcPr>
            <w:tcW w:w="283" w:type="pct"/>
            <w:shd w:val="clear" w:color="auto" w:fill="auto"/>
            <w:vAlign w:val="center"/>
          </w:tcPr>
          <w:p w14:paraId="3BCF772D"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6.</w:t>
            </w:r>
          </w:p>
        </w:tc>
        <w:tc>
          <w:tcPr>
            <w:tcW w:w="3416" w:type="pct"/>
            <w:shd w:val="clear" w:color="auto" w:fill="auto"/>
            <w:vAlign w:val="center"/>
          </w:tcPr>
          <w:p w14:paraId="211BCF84"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Liczba dzieci z orzeczeniem o potrzebie kształcenia specjalnego</w:t>
            </w:r>
          </w:p>
        </w:tc>
        <w:tc>
          <w:tcPr>
            <w:tcW w:w="668" w:type="pct"/>
            <w:shd w:val="clear" w:color="auto" w:fill="auto"/>
            <w:vAlign w:val="center"/>
          </w:tcPr>
          <w:p w14:paraId="42F4D072"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27</w:t>
            </w:r>
          </w:p>
        </w:tc>
        <w:tc>
          <w:tcPr>
            <w:tcW w:w="633" w:type="pct"/>
            <w:vAlign w:val="center"/>
          </w:tcPr>
          <w:p w14:paraId="44ED88EB"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42</w:t>
            </w:r>
          </w:p>
        </w:tc>
      </w:tr>
      <w:tr w:rsidR="009A32CE" w:rsidRPr="00DC0F98" w14:paraId="4CA31998" w14:textId="77777777" w:rsidTr="00D603DD">
        <w:trPr>
          <w:trHeight w:val="284"/>
        </w:trPr>
        <w:tc>
          <w:tcPr>
            <w:tcW w:w="283" w:type="pct"/>
            <w:shd w:val="clear" w:color="auto" w:fill="auto"/>
            <w:vAlign w:val="center"/>
          </w:tcPr>
          <w:p w14:paraId="133ACFCF"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7.</w:t>
            </w:r>
          </w:p>
        </w:tc>
        <w:tc>
          <w:tcPr>
            <w:tcW w:w="3416" w:type="pct"/>
            <w:shd w:val="clear" w:color="auto" w:fill="auto"/>
            <w:vAlign w:val="center"/>
          </w:tcPr>
          <w:p w14:paraId="5242EA07"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Liczba dzieci z orzeczeniem o potrzebie indywidualnego nauczania</w:t>
            </w:r>
          </w:p>
        </w:tc>
        <w:tc>
          <w:tcPr>
            <w:tcW w:w="668" w:type="pct"/>
            <w:shd w:val="clear" w:color="auto" w:fill="auto"/>
            <w:vAlign w:val="center"/>
          </w:tcPr>
          <w:p w14:paraId="6C18E05D"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0</w:t>
            </w:r>
          </w:p>
        </w:tc>
        <w:tc>
          <w:tcPr>
            <w:tcW w:w="633" w:type="pct"/>
            <w:vAlign w:val="center"/>
          </w:tcPr>
          <w:p w14:paraId="1164371D"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0</w:t>
            </w:r>
          </w:p>
        </w:tc>
      </w:tr>
      <w:tr w:rsidR="009A32CE" w:rsidRPr="00DC0F98" w14:paraId="338A7795" w14:textId="77777777" w:rsidTr="00D603DD">
        <w:trPr>
          <w:trHeight w:val="248"/>
        </w:trPr>
        <w:tc>
          <w:tcPr>
            <w:tcW w:w="283" w:type="pct"/>
            <w:shd w:val="clear" w:color="auto" w:fill="auto"/>
            <w:vAlign w:val="center"/>
          </w:tcPr>
          <w:p w14:paraId="2819AFB1"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8.</w:t>
            </w:r>
          </w:p>
        </w:tc>
        <w:tc>
          <w:tcPr>
            <w:tcW w:w="3416" w:type="pct"/>
            <w:shd w:val="clear" w:color="auto" w:fill="auto"/>
            <w:vAlign w:val="center"/>
          </w:tcPr>
          <w:p w14:paraId="7C75DA1C"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Liczba dzieci, którym odroczono obowiązek szkolny</w:t>
            </w:r>
          </w:p>
        </w:tc>
        <w:tc>
          <w:tcPr>
            <w:tcW w:w="668" w:type="pct"/>
            <w:shd w:val="clear" w:color="auto" w:fill="auto"/>
            <w:vAlign w:val="center"/>
          </w:tcPr>
          <w:p w14:paraId="503D68F2"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2</w:t>
            </w:r>
          </w:p>
        </w:tc>
        <w:tc>
          <w:tcPr>
            <w:tcW w:w="633" w:type="pct"/>
            <w:vAlign w:val="center"/>
          </w:tcPr>
          <w:p w14:paraId="5EEFE0A8"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8</w:t>
            </w:r>
          </w:p>
        </w:tc>
      </w:tr>
      <w:tr w:rsidR="009A32CE" w:rsidRPr="00DC0F98" w14:paraId="53AF3D97" w14:textId="77777777" w:rsidTr="00D603DD">
        <w:trPr>
          <w:trHeight w:val="226"/>
        </w:trPr>
        <w:tc>
          <w:tcPr>
            <w:tcW w:w="283" w:type="pct"/>
            <w:shd w:val="clear" w:color="auto" w:fill="auto"/>
            <w:vAlign w:val="center"/>
          </w:tcPr>
          <w:p w14:paraId="621A4DD8"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9</w:t>
            </w:r>
          </w:p>
        </w:tc>
        <w:tc>
          <w:tcPr>
            <w:tcW w:w="3416" w:type="pct"/>
            <w:shd w:val="clear" w:color="auto" w:fill="auto"/>
            <w:vAlign w:val="center"/>
          </w:tcPr>
          <w:p w14:paraId="26293295" w14:textId="504EF136"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Liczba dzieci korzystających z przedszkola</w:t>
            </w:r>
            <w:r w:rsidR="00E9152E" w:rsidRPr="00010D84">
              <w:rPr>
                <w:rFonts w:ascii="Arial Narrow" w:hAnsi="Arial Narrow"/>
                <w:sz w:val="24"/>
                <w:szCs w:val="24"/>
              </w:rPr>
              <w:t xml:space="preserve"> w </w:t>
            </w:r>
            <w:r w:rsidRPr="00010D84">
              <w:rPr>
                <w:rFonts w:ascii="Arial Narrow" w:hAnsi="Arial Narrow"/>
                <w:sz w:val="24"/>
                <w:szCs w:val="24"/>
              </w:rPr>
              <w:t>okresie wakacji</w:t>
            </w:r>
          </w:p>
        </w:tc>
        <w:tc>
          <w:tcPr>
            <w:tcW w:w="668" w:type="pct"/>
            <w:shd w:val="clear" w:color="auto" w:fill="auto"/>
            <w:vAlign w:val="center"/>
          </w:tcPr>
          <w:p w14:paraId="1586532D"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821</w:t>
            </w:r>
          </w:p>
        </w:tc>
        <w:tc>
          <w:tcPr>
            <w:tcW w:w="633" w:type="pct"/>
            <w:vAlign w:val="center"/>
          </w:tcPr>
          <w:p w14:paraId="5D319F0A"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802</w:t>
            </w:r>
          </w:p>
        </w:tc>
      </w:tr>
    </w:tbl>
    <w:p w14:paraId="04DAA679" w14:textId="77777777" w:rsidR="009A32CE" w:rsidRPr="00F04193" w:rsidRDefault="009A32CE" w:rsidP="003E5B85">
      <w:pPr>
        <w:pStyle w:val="AAA-rdo"/>
      </w:pPr>
      <w:r w:rsidRPr="00F04193">
        <w:t>źródło: SIO, według stanu na 30.09.2023 r. i 30.09.2024 r.</w:t>
      </w:r>
    </w:p>
    <w:p w14:paraId="1C54CB97" w14:textId="77777777" w:rsidR="009A32CE" w:rsidRPr="00F04193" w:rsidRDefault="009A32CE" w:rsidP="009A32CE">
      <w:pPr>
        <w:pStyle w:val="AAAPodrozdzia"/>
        <w:rPr>
          <w:b w:val="0"/>
        </w:rPr>
      </w:pPr>
      <w:bookmarkStart w:id="172" w:name="_Toc199350485"/>
      <w:r w:rsidRPr="00F04193">
        <w:t>SZKOŁY PODSTAWOWE</w:t>
      </w:r>
      <w:bookmarkEnd w:id="172"/>
    </w:p>
    <w:p w14:paraId="7C131593" w14:textId="2D89FB01" w:rsidR="009A32CE" w:rsidRPr="00F04193" w:rsidRDefault="009A32CE" w:rsidP="00D84DCE">
      <w:pPr>
        <w:pStyle w:val="AAAtekstzwyky"/>
      </w:pPr>
      <w:r w:rsidRPr="00F04193">
        <w:t xml:space="preserve">Na </w:t>
      </w:r>
      <w:r w:rsidRPr="00D84DCE">
        <w:rPr>
          <w:rStyle w:val="AAAtekstzwykyZnak"/>
          <w:rFonts w:eastAsia="Calibri"/>
        </w:rPr>
        <w:t>poziomie kształcenia podstawowego</w:t>
      </w:r>
      <w:r w:rsidR="00E9152E">
        <w:rPr>
          <w:rStyle w:val="AAAtekstzwykyZnak"/>
          <w:rFonts w:eastAsia="Calibri"/>
        </w:rPr>
        <w:t xml:space="preserve"> w </w:t>
      </w:r>
      <w:r w:rsidRPr="00D84DCE">
        <w:rPr>
          <w:rStyle w:val="AAAtekstzwykyZnak"/>
          <w:rFonts w:eastAsia="Calibri"/>
        </w:rPr>
        <w:t xml:space="preserve">2024 r. </w:t>
      </w:r>
      <w:r w:rsidRPr="00D84DCE">
        <w:rPr>
          <w:rStyle w:val="AAAtekstzwykyZnak"/>
        </w:rPr>
        <w:t>miasto Biała Podlaska było organem prowadzącym</w:t>
      </w:r>
      <w:r w:rsidRPr="00F04193">
        <w:t xml:space="preserve"> 8 szkół podstawowych,</w:t>
      </w:r>
      <w:r w:rsidR="00E9152E">
        <w:t xml:space="preserve"> w </w:t>
      </w:r>
      <w:r w:rsidRPr="00F04193">
        <w:t>tym jednej specjalnej i jednej z oddziałami integracyjnymi:</w:t>
      </w:r>
    </w:p>
    <w:p w14:paraId="57BFE455" w14:textId="77777777" w:rsidR="009A32CE" w:rsidRPr="00F04193" w:rsidRDefault="009A32CE" w:rsidP="00232693">
      <w:pPr>
        <w:pStyle w:val="AAAnrnawias"/>
        <w:numPr>
          <w:ilvl w:val="0"/>
          <w:numId w:val="54"/>
        </w:numPr>
        <w:ind w:left="567" w:hanging="283"/>
      </w:pPr>
      <w:r w:rsidRPr="00F04193">
        <w:t>Szkoła Podstawowa nr 1 im. ks. Stanisława Brzóski, ul. G. Narutowicza 41;</w:t>
      </w:r>
    </w:p>
    <w:p w14:paraId="77A76A58" w14:textId="77777777" w:rsidR="009A32CE" w:rsidRPr="00F04193" w:rsidRDefault="009A32CE" w:rsidP="00BD23FD">
      <w:pPr>
        <w:pStyle w:val="AAAnrnawias"/>
        <w:ind w:left="567" w:hanging="283"/>
      </w:pPr>
      <w:r w:rsidRPr="00F04193">
        <w:t>Szkoła Podstawowa nr 2 im. Bohaterskich Lotników Podlasia, ul. Akademicka 8;</w:t>
      </w:r>
    </w:p>
    <w:p w14:paraId="6CA79E2A" w14:textId="77777777" w:rsidR="009A32CE" w:rsidRPr="00F04193" w:rsidRDefault="009A32CE" w:rsidP="00BD23FD">
      <w:pPr>
        <w:pStyle w:val="AAAnrnawias"/>
        <w:ind w:left="567" w:hanging="283"/>
      </w:pPr>
      <w:r w:rsidRPr="00F04193">
        <w:t>Szkoła Podstawowa nr 3 im. Marii Konopnickiej, ul. Sportowa 7;</w:t>
      </w:r>
    </w:p>
    <w:p w14:paraId="756B962F" w14:textId="77777777" w:rsidR="009A32CE" w:rsidRPr="00F04193" w:rsidRDefault="009A32CE" w:rsidP="00BD23FD">
      <w:pPr>
        <w:pStyle w:val="AAAnrnawias"/>
        <w:ind w:left="567" w:hanging="283"/>
      </w:pPr>
      <w:r w:rsidRPr="00F04193">
        <w:t>Szkoła Podstawowa nr 4 im. Kornela Makuszyńskiego, ul. S. Moniuszki 36;</w:t>
      </w:r>
    </w:p>
    <w:p w14:paraId="3B6D7CB0" w14:textId="77777777" w:rsidR="009A32CE" w:rsidRPr="00F04193" w:rsidRDefault="009A32CE" w:rsidP="00BD23FD">
      <w:pPr>
        <w:pStyle w:val="AAAnrnawias"/>
        <w:ind w:left="567" w:hanging="283"/>
      </w:pPr>
      <w:r w:rsidRPr="00F04193">
        <w:t>Szkoła Podstawowa z Oddziałami Integracyjnymi nr 5 im. Jana Kochanowskiego, ul. Sidorska 30;</w:t>
      </w:r>
    </w:p>
    <w:p w14:paraId="72555044" w14:textId="77777777" w:rsidR="009A32CE" w:rsidRPr="00F04193" w:rsidRDefault="009A32CE" w:rsidP="00BD23FD">
      <w:pPr>
        <w:pStyle w:val="AAAnrnawias"/>
        <w:ind w:left="567" w:hanging="283"/>
      </w:pPr>
      <w:r w:rsidRPr="00F04193">
        <w:t>Szkoła Podstawowa nr 6, ul. Leszczynowa 16;</w:t>
      </w:r>
    </w:p>
    <w:p w14:paraId="4DF522DC" w14:textId="77777777" w:rsidR="009A32CE" w:rsidRPr="00F04193" w:rsidRDefault="009A32CE" w:rsidP="00BD23FD">
      <w:pPr>
        <w:pStyle w:val="AAAnrnawias"/>
        <w:ind w:left="567" w:hanging="283"/>
      </w:pPr>
      <w:r w:rsidRPr="00F04193">
        <w:t>Szkoła Podstawowa nr 9 im. Świętej Jadwigi Królowej, ul. Zygmunta Augusta 2;</w:t>
      </w:r>
    </w:p>
    <w:p w14:paraId="504729F6" w14:textId="77777777" w:rsidR="009A32CE" w:rsidRPr="00F04193" w:rsidRDefault="009A32CE" w:rsidP="00BD23FD">
      <w:pPr>
        <w:pStyle w:val="AAAnrnawias"/>
        <w:ind w:left="567" w:hanging="283"/>
      </w:pPr>
      <w:r w:rsidRPr="00F04193">
        <w:t>Szkoła Podstawowa Specjalna, ul. Orzechowa 58.</w:t>
      </w:r>
    </w:p>
    <w:p w14:paraId="5521AC9D" w14:textId="77777777" w:rsidR="009A32CE" w:rsidRPr="00F04193" w:rsidRDefault="009A32CE" w:rsidP="009A32CE">
      <w:pPr>
        <w:spacing w:after="0" w:line="240" w:lineRule="auto"/>
        <w:jc w:val="both"/>
        <w:rPr>
          <w:rFonts w:ascii="Arial Narrow" w:hAnsi="Arial Narrow"/>
          <w:sz w:val="12"/>
          <w:szCs w:val="12"/>
        </w:rPr>
      </w:pPr>
    </w:p>
    <w:p w14:paraId="07E7F29B" w14:textId="2A5DC4F3" w:rsidR="009A32CE" w:rsidRPr="00F04193" w:rsidRDefault="009A32CE" w:rsidP="009A32CE">
      <w:pPr>
        <w:pStyle w:val="AAAtekstzwyky"/>
      </w:pPr>
      <w:r w:rsidRPr="00F04193">
        <w:rPr>
          <w:rFonts w:eastAsia="Calibri"/>
        </w:rPr>
        <w:lastRenderedPageBreak/>
        <w:t xml:space="preserve">W 2024 r. do </w:t>
      </w:r>
      <w:r w:rsidRPr="004B222C">
        <w:rPr>
          <w:rFonts w:eastAsia="Calibri"/>
        </w:rPr>
        <w:t>wszystkich publicznych szkół podstawowych na terenie miasta Biała Podlaska uczęszczało ogółem 4</w:t>
      </w:r>
      <w:r w:rsidR="00CA6B4D">
        <w:rPr>
          <w:rFonts w:eastAsia="Calibri"/>
        </w:rPr>
        <w:t> </w:t>
      </w:r>
      <w:r w:rsidRPr="004B222C">
        <w:rPr>
          <w:rFonts w:eastAsia="Calibri"/>
        </w:rPr>
        <w:t>8</w:t>
      </w:r>
      <w:r w:rsidRPr="00F04193">
        <w:rPr>
          <w:rFonts w:eastAsia="Calibri"/>
        </w:rPr>
        <w:t>29 uczniów. Porównując z rokiem 2023 nastąpił wzrost o 328, co stanowi</w:t>
      </w:r>
      <w:r w:rsidR="000C6324">
        <w:rPr>
          <w:rFonts w:eastAsia="Calibri"/>
        </w:rPr>
        <w:t xml:space="preserve"> </w:t>
      </w:r>
      <w:r w:rsidRPr="00F04193">
        <w:rPr>
          <w:rFonts w:eastAsia="Calibri"/>
        </w:rPr>
        <w:t>6,8 %.</w:t>
      </w:r>
    </w:p>
    <w:p w14:paraId="6852E98A" w14:textId="77777777" w:rsidR="009A32CE" w:rsidRPr="00F04193" w:rsidRDefault="009A32CE" w:rsidP="009A32CE">
      <w:pPr>
        <w:pStyle w:val="AAAPRZERWA"/>
      </w:pPr>
    </w:p>
    <w:p w14:paraId="4FD64D0A" w14:textId="59C230D4" w:rsidR="009A32CE" w:rsidRPr="00F04193" w:rsidRDefault="009A32CE" w:rsidP="009A32CE">
      <w:pPr>
        <w:pStyle w:val="AAAtytutabela"/>
      </w:pPr>
      <w:bookmarkStart w:id="173" w:name="_Toc199350667"/>
      <w:r w:rsidRPr="00F04193">
        <w:t xml:space="preserve">Tabela </w:t>
      </w:r>
      <w:r w:rsidR="00527686">
        <w:rPr>
          <w:noProof/>
        </w:rPr>
        <w:fldChar w:fldCharType="begin"/>
      </w:r>
      <w:r w:rsidR="00527686">
        <w:rPr>
          <w:noProof/>
        </w:rPr>
        <w:instrText xml:space="preserve"> SEQ Tabela \* ARABIC </w:instrText>
      </w:r>
      <w:r w:rsidR="00527686">
        <w:rPr>
          <w:noProof/>
        </w:rPr>
        <w:fldChar w:fldCharType="separate"/>
      </w:r>
      <w:r w:rsidR="00991517">
        <w:rPr>
          <w:noProof/>
        </w:rPr>
        <w:t>8</w:t>
      </w:r>
      <w:r w:rsidR="00527686">
        <w:rPr>
          <w:noProof/>
        </w:rPr>
        <w:fldChar w:fldCharType="end"/>
      </w:r>
      <w:r w:rsidRPr="00F04193">
        <w:t>. Realizacja zadań oświatowych</w:t>
      </w:r>
      <w:r w:rsidR="00E9152E">
        <w:t xml:space="preserve"> w </w:t>
      </w:r>
      <w:r w:rsidRPr="00F04193">
        <w:t>zakresie szkolnictwa podstawowego</w:t>
      </w:r>
      <w:bookmarkEnd w:id="173"/>
    </w:p>
    <w:tbl>
      <w:tblPr>
        <w:tblW w:w="890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5" w:type="dxa"/>
          <w:right w:w="30" w:type="dxa"/>
        </w:tblCellMar>
        <w:tblLook w:val="0000" w:firstRow="0" w:lastRow="0" w:firstColumn="0" w:lastColumn="0" w:noHBand="0" w:noVBand="0"/>
      </w:tblPr>
      <w:tblGrid>
        <w:gridCol w:w="421"/>
        <w:gridCol w:w="6226"/>
        <w:gridCol w:w="1082"/>
        <w:gridCol w:w="1175"/>
      </w:tblGrid>
      <w:tr w:rsidR="009A32CE" w:rsidRPr="00DC0F98" w14:paraId="53299951" w14:textId="77777777" w:rsidTr="00D603DD">
        <w:trPr>
          <w:trHeight w:val="845"/>
          <w:jc w:val="center"/>
        </w:trPr>
        <w:tc>
          <w:tcPr>
            <w:tcW w:w="421"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B5666C6" w14:textId="77777777" w:rsidR="009A32CE" w:rsidRPr="00F04193" w:rsidRDefault="009A32CE" w:rsidP="00B7334C">
            <w:pPr>
              <w:spacing w:after="0" w:line="240" w:lineRule="auto"/>
              <w:jc w:val="center"/>
              <w:rPr>
                <w:rFonts w:ascii="Arial Narrow" w:hAnsi="Arial Narrow"/>
                <w:b/>
                <w:sz w:val="24"/>
                <w:szCs w:val="24"/>
              </w:rPr>
            </w:pPr>
            <w:r w:rsidRPr="00F04193">
              <w:rPr>
                <w:rFonts w:ascii="Arial Narrow" w:hAnsi="Arial Narrow"/>
                <w:b/>
                <w:sz w:val="24"/>
                <w:szCs w:val="24"/>
              </w:rPr>
              <w:t>Lp.</w:t>
            </w:r>
          </w:p>
        </w:tc>
        <w:tc>
          <w:tcPr>
            <w:tcW w:w="6226"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CB1BA94" w14:textId="00534DFF" w:rsidR="009A32CE" w:rsidRPr="00D84DCE" w:rsidRDefault="009A32CE" w:rsidP="00B7334C">
            <w:pPr>
              <w:spacing w:after="0" w:line="240" w:lineRule="auto"/>
              <w:jc w:val="center"/>
              <w:rPr>
                <w:rFonts w:ascii="Arial Narrow" w:hAnsi="Arial Narrow"/>
                <w:b/>
                <w:sz w:val="24"/>
                <w:szCs w:val="24"/>
              </w:rPr>
            </w:pPr>
            <w:r w:rsidRPr="00D84DCE">
              <w:rPr>
                <w:rFonts w:ascii="Arial Narrow" w:hAnsi="Arial Narrow"/>
                <w:b/>
                <w:sz w:val="24"/>
                <w:szCs w:val="24"/>
              </w:rPr>
              <w:t>Uczniowie i oddziały</w:t>
            </w:r>
            <w:r w:rsidR="00E9152E">
              <w:rPr>
                <w:rFonts w:ascii="Arial Narrow" w:hAnsi="Arial Narrow"/>
                <w:b/>
                <w:sz w:val="24"/>
                <w:szCs w:val="24"/>
              </w:rPr>
              <w:t xml:space="preserve"> w </w:t>
            </w:r>
            <w:r w:rsidRPr="00D84DCE">
              <w:rPr>
                <w:rFonts w:ascii="Arial Narrow" w:hAnsi="Arial Narrow"/>
                <w:b/>
                <w:sz w:val="24"/>
                <w:szCs w:val="24"/>
              </w:rPr>
              <w:t>szkołach podstawowych</w:t>
            </w:r>
          </w:p>
        </w:tc>
        <w:tc>
          <w:tcPr>
            <w:tcW w:w="1082" w:type="dxa"/>
            <w:tcBorders>
              <w:top w:val="single" w:sz="6" w:space="0" w:color="000000"/>
              <w:left w:val="single" w:sz="4" w:space="0" w:color="000000"/>
              <w:bottom w:val="single" w:sz="6" w:space="0" w:color="000000"/>
              <w:right w:val="single" w:sz="4" w:space="0" w:color="000000"/>
            </w:tcBorders>
            <w:shd w:val="clear" w:color="auto" w:fill="BDD6EE" w:themeFill="accent1" w:themeFillTint="66"/>
          </w:tcPr>
          <w:p w14:paraId="794FBB52" w14:textId="77777777" w:rsidR="009A32CE" w:rsidRPr="00D84DCE" w:rsidRDefault="009A32CE" w:rsidP="00B7334C">
            <w:pPr>
              <w:spacing w:after="0" w:line="240" w:lineRule="auto"/>
              <w:jc w:val="center"/>
              <w:rPr>
                <w:rFonts w:ascii="Arial Narrow" w:hAnsi="Arial Narrow"/>
                <w:b/>
                <w:bCs/>
                <w:sz w:val="24"/>
                <w:szCs w:val="24"/>
              </w:rPr>
            </w:pPr>
            <w:r w:rsidRPr="00D84DCE">
              <w:rPr>
                <w:rFonts w:ascii="Arial Narrow" w:hAnsi="Arial Narrow"/>
                <w:b/>
                <w:bCs/>
                <w:sz w:val="24"/>
                <w:szCs w:val="24"/>
              </w:rPr>
              <w:t>Rok szkolny 2023/2024</w:t>
            </w:r>
          </w:p>
        </w:tc>
        <w:tc>
          <w:tcPr>
            <w:tcW w:w="1175" w:type="dxa"/>
            <w:tcBorders>
              <w:top w:val="single" w:sz="6" w:space="0" w:color="000000"/>
              <w:left w:val="single" w:sz="4" w:space="0" w:color="000000"/>
              <w:bottom w:val="single" w:sz="6" w:space="0" w:color="000000"/>
              <w:right w:val="single" w:sz="4" w:space="0" w:color="000000"/>
            </w:tcBorders>
            <w:shd w:val="clear" w:color="auto" w:fill="BDD6EE" w:themeFill="accent1" w:themeFillTint="66"/>
            <w:vAlign w:val="center"/>
          </w:tcPr>
          <w:p w14:paraId="02D226DD" w14:textId="77777777" w:rsidR="009A32CE" w:rsidRPr="00D84DCE" w:rsidRDefault="009A32CE" w:rsidP="00B7334C">
            <w:pPr>
              <w:spacing w:after="0" w:line="240" w:lineRule="auto"/>
              <w:jc w:val="center"/>
              <w:rPr>
                <w:rFonts w:ascii="Arial Narrow" w:hAnsi="Arial Narrow"/>
                <w:b/>
                <w:sz w:val="24"/>
                <w:szCs w:val="24"/>
              </w:rPr>
            </w:pPr>
            <w:r w:rsidRPr="00D84DCE">
              <w:rPr>
                <w:rFonts w:ascii="Arial Narrow" w:hAnsi="Arial Narrow"/>
                <w:b/>
                <w:sz w:val="24"/>
                <w:szCs w:val="24"/>
              </w:rPr>
              <w:t>Rok szkolny 2024/2025</w:t>
            </w:r>
          </w:p>
        </w:tc>
      </w:tr>
      <w:tr w:rsidR="009A32CE" w:rsidRPr="00DC0F98" w14:paraId="0478989D" w14:textId="77777777" w:rsidTr="00D603DD">
        <w:trPr>
          <w:trHeight w:val="221"/>
          <w:jc w:val="center"/>
        </w:trPr>
        <w:tc>
          <w:tcPr>
            <w:tcW w:w="421" w:type="dxa"/>
            <w:vMerge w:val="restart"/>
            <w:tcBorders>
              <w:top w:val="single" w:sz="4" w:space="0" w:color="000000"/>
              <w:left w:val="single" w:sz="4" w:space="0" w:color="000000"/>
              <w:right w:val="single" w:sz="4" w:space="0" w:color="000000"/>
            </w:tcBorders>
            <w:shd w:val="clear" w:color="auto" w:fill="auto"/>
            <w:vAlign w:val="center"/>
          </w:tcPr>
          <w:p w14:paraId="7DEB98A2" w14:textId="77777777" w:rsidR="009A32CE" w:rsidRPr="00F04193" w:rsidRDefault="009A32CE" w:rsidP="007A6088">
            <w:pPr>
              <w:numPr>
                <w:ilvl w:val="0"/>
                <w:numId w:val="12"/>
              </w:numPr>
              <w:spacing w:after="0" w:line="240" w:lineRule="auto"/>
              <w:ind w:left="254" w:hanging="254"/>
              <w:jc w:val="right"/>
              <w:rPr>
                <w:rFonts w:ascii="Arial Narrow" w:hAnsi="Arial Narrow"/>
                <w:sz w:val="24"/>
                <w:szCs w:val="24"/>
              </w:rPr>
            </w:pPr>
          </w:p>
        </w:tc>
        <w:tc>
          <w:tcPr>
            <w:tcW w:w="62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4B7862" w14:textId="72D1035F" w:rsidR="009A32CE" w:rsidRPr="00D84DCE" w:rsidRDefault="009A32CE" w:rsidP="009E6452">
            <w:pPr>
              <w:spacing w:after="0" w:line="240" w:lineRule="auto"/>
              <w:ind w:left="37"/>
              <w:rPr>
                <w:rFonts w:ascii="Arial Narrow" w:hAnsi="Arial Narrow"/>
                <w:sz w:val="24"/>
                <w:szCs w:val="24"/>
              </w:rPr>
            </w:pPr>
            <w:r w:rsidRPr="00D84DCE">
              <w:rPr>
                <w:rFonts w:ascii="Arial Narrow" w:hAnsi="Arial Narrow"/>
                <w:sz w:val="24"/>
                <w:szCs w:val="24"/>
              </w:rPr>
              <w:t>Liczba uczniów</w:t>
            </w:r>
            <w:r w:rsidR="00E9152E">
              <w:rPr>
                <w:rFonts w:ascii="Arial Narrow" w:hAnsi="Arial Narrow"/>
                <w:sz w:val="24"/>
                <w:szCs w:val="24"/>
              </w:rPr>
              <w:t xml:space="preserve"> w </w:t>
            </w:r>
            <w:r w:rsidRPr="00D84DCE">
              <w:rPr>
                <w:rFonts w:ascii="Arial Narrow" w:hAnsi="Arial Narrow"/>
                <w:sz w:val="24"/>
                <w:szCs w:val="24"/>
              </w:rPr>
              <w:t>szkołach podstawowych,</w:t>
            </w:r>
            <w:r w:rsidR="00E9152E">
              <w:rPr>
                <w:rFonts w:ascii="Arial Narrow" w:hAnsi="Arial Narrow"/>
                <w:sz w:val="24"/>
                <w:szCs w:val="24"/>
              </w:rPr>
              <w:t xml:space="preserve"> w </w:t>
            </w:r>
            <w:r w:rsidRPr="00D84DCE">
              <w:rPr>
                <w:rFonts w:ascii="Arial Narrow" w:hAnsi="Arial Narrow"/>
                <w:sz w:val="24"/>
                <w:szCs w:val="24"/>
              </w:rPr>
              <w:t>tym:</w:t>
            </w:r>
          </w:p>
        </w:tc>
        <w:tc>
          <w:tcPr>
            <w:tcW w:w="1082" w:type="dxa"/>
            <w:tcBorders>
              <w:top w:val="single" w:sz="6" w:space="0" w:color="000000"/>
              <w:left w:val="single" w:sz="4" w:space="0" w:color="000000"/>
              <w:bottom w:val="single" w:sz="6" w:space="0" w:color="000000"/>
              <w:right w:val="single" w:sz="4" w:space="0" w:color="000000"/>
            </w:tcBorders>
            <w:vAlign w:val="center"/>
          </w:tcPr>
          <w:p w14:paraId="3456396B" w14:textId="77777777" w:rsidR="009A32CE" w:rsidRPr="00D84DCE" w:rsidRDefault="009A32CE" w:rsidP="00B7334C">
            <w:pPr>
              <w:spacing w:after="0" w:line="240" w:lineRule="auto"/>
              <w:jc w:val="center"/>
              <w:rPr>
                <w:rFonts w:ascii="Arial Narrow" w:hAnsi="Arial Narrow"/>
                <w:b/>
                <w:bCs/>
                <w:sz w:val="24"/>
                <w:szCs w:val="24"/>
              </w:rPr>
            </w:pPr>
            <w:r w:rsidRPr="00D84DCE">
              <w:rPr>
                <w:rFonts w:ascii="Arial Narrow" w:hAnsi="Arial Narrow"/>
                <w:b/>
                <w:bCs/>
                <w:sz w:val="24"/>
                <w:szCs w:val="24"/>
              </w:rPr>
              <w:t>4 501</w:t>
            </w:r>
          </w:p>
        </w:tc>
        <w:tc>
          <w:tcPr>
            <w:tcW w:w="1175" w:type="dxa"/>
            <w:tcBorders>
              <w:top w:val="single" w:sz="6" w:space="0" w:color="000000"/>
              <w:left w:val="single" w:sz="4" w:space="0" w:color="000000"/>
              <w:bottom w:val="single" w:sz="6" w:space="0" w:color="000000"/>
              <w:right w:val="single" w:sz="4" w:space="0" w:color="000000"/>
            </w:tcBorders>
            <w:vAlign w:val="center"/>
          </w:tcPr>
          <w:p w14:paraId="6AE59456" w14:textId="77777777" w:rsidR="009A32CE" w:rsidRPr="00D84DCE" w:rsidRDefault="009A32CE" w:rsidP="00B7334C">
            <w:pPr>
              <w:spacing w:after="0" w:line="240" w:lineRule="auto"/>
              <w:jc w:val="center"/>
              <w:rPr>
                <w:rFonts w:ascii="Arial Narrow" w:hAnsi="Arial Narrow"/>
                <w:b/>
                <w:bCs/>
                <w:sz w:val="24"/>
                <w:szCs w:val="24"/>
              </w:rPr>
            </w:pPr>
            <w:r w:rsidRPr="00D84DCE">
              <w:rPr>
                <w:rFonts w:ascii="Arial Narrow" w:hAnsi="Arial Narrow"/>
                <w:b/>
                <w:bCs/>
                <w:sz w:val="24"/>
                <w:szCs w:val="24"/>
              </w:rPr>
              <w:t>4 829</w:t>
            </w:r>
          </w:p>
        </w:tc>
      </w:tr>
      <w:tr w:rsidR="009A32CE" w:rsidRPr="00DC0F98" w14:paraId="650BC996" w14:textId="77777777" w:rsidTr="00D603DD">
        <w:trPr>
          <w:trHeight w:val="369"/>
          <w:jc w:val="center"/>
        </w:trPr>
        <w:tc>
          <w:tcPr>
            <w:tcW w:w="421" w:type="dxa"/>
            <w:vMerge/>
            <w:tcBorders>
              <w:left w:val="single" w:sz="4" w:space="0" w:color="000000"/>
              <w:bottom w:val="single" w:sz="4" w:space="0" w:color="000000"/>
              <w:right w:val="single" w:sz="4" w:space="0" w:color="000000"/>
            </w:tcBorders>
            <w:shd w:val="clear" w:color="auto" w:fill="auto"/>
            <w:vAlign w:val="center"/>
          </w:tcPr>
          <w:p w14:paraId="21836BC5" w14:textId="77777777" w:rsidR="009A32CE" w:rsidRPr="00F04193" w:rsidRDefault="009A32CE" w:rsidP="00B7334C">
            <w:pPr>
              <w:spacing w:after="0" w:line="240" w:lineRule="auto"/>
              <w:ind w:left="254" w:hanging="254"/>
              <w:jc w:val="right"/>
              <w:rPr>
                <w:rFonts w:ascii="Arial Narrow" w:hAnsi="Arial Narrow"/>
                <w:sz w:val="24"/>
                <w:szCs w:val="24"/>
              </w:rPr>
            </w:pPr>
          </w:p>
        </w:tc>
        <w:tc>
          <w:tcPr>
            <w:tcW w:w="62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CA28E7" w14:textId="2CBE197A" w:rsidR="009A32CE" w:rsidRPr="00D84DCE" w:rsidRDefault="009A32CE" w:rsidP="009E6452">
            <w:pPr>
              <w:spacing w:after="0" w:line="240" w:lineRule="auto"/>
              <w:ind w:left="37"/>
              <w:rPr>
                <w:rFonts w:ascii="Arial Narrow" w:hAnsi="Arial Narrow"/>
                <w:sz w:val="24"/>
                <w:szCs w:val="24"/>
              </w:rPr>
            </w:pPr>
            <w:r w:rsidRPr="00D84DCE">
              <w:rPr>
                <w:rFonts w:ascii="Arial Narrow" w:hAnsi="Arial Narrow"/>
                <w:sz w:val="24"/>
                <w:szCs w:val="24"/>
              </w:rPr>
              <w:t>liczba dzieci</w:t>
            </w:r>
            <w:r w:rsidR="00E9152E">
              <w:rPr>
                <w:rFonts w:ascii="Arial Narrow" w:hAnsi="Arial Narrow"/>
                <w:sz w:val="24"/>
                <w:szCs w:val="24"/>
              </w:rPr>
              <w:t xml:space="preserve"> w </w:t>
            </w:r>
            <w:r w:rsidRPr="00D84DCE">
              <w:rPr>
                <w:rFonts w:ascii="Arial Narrow" w:hAnsi="Arial Narrow"/>
                <w:sz w:val="24"/>
                <w:szCs w:val="24"/>
              </w:rPr>
              <w:t>szkolnych oddziałach przedszkolnych</w:t>
            </w:r>
          </w:p>
        </w:tc>
        <w:tc>
          <w:tcPr>
            <w:tcW w:w="1082" w:type="dxa"/>
            <w:tcBorders>
              <w:top w:val="single" w:sz="6" w:space="0" w:color="000000"/>
              <w:left w:val="single" w:sz="4" w:space="0" w:color="000000"/>
              <w:bottom w:val="single" w:sz="6" w:space="0" w:color="000000"/>
              <w:right w:val="single" w:sz="4" w:space="0" w:color="000000"/>
            </w:tcBorders>
            <w:vAlign w:val="center"/>
          </w:tcPr>
          <w:p w14:paraId="6B8FF291" w14:textId="77777777" w:rsidR="009A32CE" w:rsidRPr="00D84DCE" w:rsidRDefault="009A32CE" w:rsidP="00B7334C">
            <w:pPr>
              <w:spacing w:after="0" w:line="240" w:lineRule="auto"/>
              <w:jc w:val="center"/>
              <w:rPr>
                <w:rFonts w:ascii="Arial Narrow" w:hAnsi="Arial Narrow"/>
                <w:sz w:val="24"/>
                <w:szCs w:val="24"/>
              </w:rPr>
            </w:pPr>
            <w:r w:rsidRPr="00D84DCE">
              <w:rPr>
                <w:rFonts w:ascii="Arial Narrow" w:hAnsi="Arial Narrow"/>
                <w:sz w:val="24"/>
                <w:szCs w:val="24"/>
              </w:rPr>
              <w:t>274</w:t>
            </w:r>
          </w:p>
        </w:tc>
        <w:tc>
          <w:tcPr>
            <w:tcW w:w="1175" w:type="dxa"/>
            <w:tcBorders>
              <w:top w:val="single" w:sz="6" w:space="0" w:color="000000"/>
              <w:left w:val="single" w:sz="4" w:space="0" w:color="000000"/>
              <w:bottom w:val="single" w:sz="6" w:space="0" w:color="000000"/>
              <w:right w:val="single" w:sz="4" w:space="0" w:color="000000"/>
            </w:tcBorders>
            <w:vAlign w:val="center"/>
          </w:tcPr>
          <w:p w14:paraId="0C599DEA" w14:textId="77777777" w:rsidR="009A32CE" w:rsidRPr="00D84DCE" w:rsidRDefault="009A32CE" w:rsidP="00B7334C">
            <w:pPr>
              <w:spacing w:after="0" w:line="240" w:lineRule="auto"/>
              <w:jc w:val="center"/>
              <w:rPr>
                <w:rFonts w:ascii="Arial Narrow" w:hAnsi="Arial Narrow"/>
                <w:sz w:val="24"/>
                <w:szCs w:val="24"/>
              </w:rPr>
            </w:pPr>
            <w:r w:rsidRPr="00D84DCE">
              <w:rPr>
                <w:rFonts w:ascii="Arial Narrow" w:hAnsi="Arial Narrow"/>
                <w:sz w:val="24"/>
                <w:szCs w:val="24"/>
              </w:rPr>
              <w:t>271</w:t>
            </w:r>
          </w:p>
        </w:tc>
      </w:tr>
      <w:tr w:rsidR="009A32CE" w:rsidRPr="00DC0F98" w14:paraId="05B2A9AC" w14:textId="77777777" w:rsidTr="00D603DD">
        <w:trPr>
          <w:trHeight w:val="205"/>
          <w:jc w:val="center"/>
        </w:trPr>
        <w:tc>
          <w:tcPr>
            <w:tcW w:w="421" w:type="dxa"/>
            <w:tcBorders>
              <w:top w:val="single" w:sz="4" w:space="0" w:color="000000"/>
              <w:left w:val="single" w:sz="4" w:space="0" w:color="000000"/>
              <w:bottom w:val="single" w:sz="4" w:space="0" w:color="auto"/>
              <w:right w:val="single" w:sz="4" w:space="0" w:color="000000"/>
            </w:tcBorders>
            <w:shd w:val="clear" w:color="auto" w:fill="auto"/>
            <w:vAlign w:val="center"/>
          </w:tcPr>
          <w:p w14:paraId="10416672" w14:textId="77777777" w:rsidR="009A32CE" w:rsidRPr="00F04193" w:rsidRDefault="009A32CE" w:rsidP="007A6088">
            <w:pPr>
              <w:numPr>
                <w:ilvl w:val="0"/>
                <w:numId w:val="12"/>
              </w:numPr>
              <w:spacing w:after="0" w:line="240" w:lineRule="auto"/>
              <w:ind w:left="254" w:hanging="254"/>
              <w:jc w:val="right"/>
              <w:rPr>
                <w:rFonts w:ascii="Arial Narrow" w:hAnsi="Arial Narrow"/>
                <w:sz w:val="24"/>
                <w:szCs w:val="24"/>
              </w:rPr>
            </w:pPr>
          </w:p>
        </w:tc>
        <w:tc>
          <w:tcPr>
            <w:tcW w:w="6226" w:type="dxa"/>
            <w:tcBorders>
              <w:top w:val="single" w:sz="4" w:space="0" w:color="000000"/>
              <w:left w:val="single" w:sz="4" w:space="0" w:color="000000"/>
              <w:bottom w:val="single" w:sz="4" w:space="0" w:color="auto"/>
              <w:right w:val="single" w:sz="4" w:space="0" w:color="000000"/>
            </w:tcBorders>
            <w:shd w:val="clear" w:color="auto" w:fill="auto"/>
            <w:vAlign w:val="center"/>
          </w:tcPr>
          <w:p w14:paraId="3803ECEB" w14:textId="32A9AE26" w:rsidR="009A32CE" w:rsidRPr="00D84DCE" w:rsidRDefault="009A32CE" w:rsidP="009E6452">
            <w:pPr>
              <w:spacing w:after="0" w:line="240" w:lineRule="auto"/>
              <w:ind w:left="37"/>
              <w:rPr>
                <w:rFonts w:ascii="Arial Narrow" w:hAnsi="Arial Narrow"/>
                <w:sz w:val="24"/>
                <w:szCs w:val="24"/>
              </w:rPr>
            </w:pPr>
            <w:r w:rsidRPr="00D84DCE">
              <w:rPr>
                <w:rFonts w:ascii="Arial Narrow" w:hAnsi="Arial Narrow"/>
                <w:sz w:val="24"/>
                <w:szCs w:val="24"/>
              </w:rPr>
              <w:t>Liczba uczniów spoza miasta Biała Podlaska</w:t>
            </w:r>
            <w:r w:rsidR="00E9152E">
              <w:rPr>
                <w:rFonts w:ascii="Arial Narrow" w:hAnsi="Arial Narrow"/>
                <w:sz w:val="24"/>
                <w:szCs w:val="24"/>
              </w:rPr>
              <w:t xml:space="preserve"> w </w:t>
            </w:r>
            <w:r w:rsidRPr="00D84DCE">
              <w:rPr>
                <w:rFonts w:ascii="Arial Narrow" w:hAnsi="Arial Narrow"/>
                <w:sz w:val="24"/>
                <w:szCs w:val="24"/>
              </w:rPr>
              <w:t>szkołach podstawowych</w:t>
            </w:r>
          </w:p>
        </w:tc>
        <w:tc>
          <w:tcPr>
            <w:tcW w:w="1082" w:type="dxa"/>
            <w:tcBorders>
              <w:top w:val="single" w:sz="6" w:space="0" w:color="000000"/>
              <w:left w:val="single" w:sz="4" w:space="0" w:color="000000"/>
              <w:bottom w:val="single" w:sz="4" w:space="0" w:color="auto"/>
              <w:right w:val="single" w:sz="4" w:space="0" w:color="000000"/>
            </w:tcBorders>
            <w:vAlign w:val="center"/>
          </w:tcPr>
          <w:p w14:paraId="09A4D47B" w14:textId="77777777" w:rsidR="009A32CE" w:rsidRPr="00D84DCE" w:rsidRDefault="009A32CE" w:rsidP="00B7334C">
            <w:pPr>
              <w:spacing w:after="0" w:line="240" w:lineRule="auto"/>
              <w:jc w:val="center"/>
              <w:rPr>
                <w:rFonts w:ascii="Arial Narrow" w:hAnsi="Arial Narrow"/>
                <w:sz w:val="24"/>
                <w:szCs w:val="24"/>
              </w:rPr>
            </w:pPr>
            <w:r w:rsidRPr="00D84DCE">
              <w:rPr>
                <w:rFonts w:ascii="Arial Narrow" w:hAnsi="Arial Narrow"/>
                <w:sz w:val="24"/>
                <w:szCs w:val="24"/>
              </w:rPr>
              <w:t>496</w:t>
            </w:r>
          </w:p>
        </w:tc>
        <w:tc>
          <w:tcPr>
            <w:tcW w:w="1175" w:type="dxa"/>
            <w:tcBorders>
              <w:top w:val="single" w:sz="6" w:space="0" w:color="000000"/>
              <w:left w:val="single" w:sz="4" w:space="0" w:color="000000"/>
              <w:bottom w:val="single" w:sz="4" w:space="0" w:color="auto"/>
              <w:right w:val="single" w:sz="4" w:space="0" w:color="000000"/>
            </w:tcBorders>
            <w:vAlign w:val="center"/>
          </w:tcPr>
          <w:p w14:paraId="137835BF" w14:textId="77777777" w:rsidR="009A32CE" w:rsidRPr="00D84DCE" w:rsidRDefault="009A32CE" w:rsidP="00B7334C">
            <w:pPr>
              <w:spacing w:after="0" w:line="240" w:lineRule="auto"/>
              <w:jc w:val="center"/>
              <w:rPr>
                <w:rFonts w:ascii="Arial Narrow" w:hAnsi="Arial Narrow"/>
                <w:sz w:val="24"/>
                <w:szCs w:val="24"/>
              </w:rPr>
            </w:pPr>
            <w:r w:rsidRPr="00D84DCE">
              <w:rPr>
                <w:rFonts w:ascii="Arial Narrow" w:hAnsi="Arial Narrow"/>
                <w:sz w:val="24"/>
                <w:szCs w:val="24"/>
              </w:rPr>
              <w:t>509</w:t>
            </w:r>
          </w:p>
        </w:tc>
      </w:tr>
      <w:tr w:rsidR="009A32CE" w:rsidRPr="00DC0F98" w14:paraId="31B93287" w14:textId="77777777" w:rsidTr="00D603DD">
        <w:trPr>
          <w:trHeight w:val="212"/>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3223D153" w14:textId="77777777" w:rsidR="009A32CE" w:rsidRPr="00F04193" w:rsidRDefault="009A32CE" w:rsidP="007A6088">
            <w:pPr>
              <w:numPr>
                <w:ilvl w:val="0"/>
                <w:numId w:val="12"/>
              </w:numPr>
              <w:spacing w:after="0" w:line="240" w:lineRule="auto"/>
              <w:ind w:left="254" w:hanging="254"/>
              <w:jc w:val="right"/>
              <w:rPr>
                <w:rFonts w:ascii="Arial Narrow" w:hAnsi="Arial Narrow"/>
                <w:sz w:val="24"/>
                <w:szCs w:val="24"/>
              </w:rPr>
            </w:pPr>
          </w:p>
        </w:tc>
        <w:tc>
          <w:tcPr>
            <w:tcW w:w="6226" w:type="dxa"/>
            <w:tcBorders>
              <w:top w:val="single" w:sz="4" w:space="0" w:color="auto"/>
              <w:left w:val="single" w:sz="4" w:space="0" w:color="auto"/>
              <w:bottom w:val="single" w:sz="4" w:space="0" w:color="auto"/>
              <w:right w:val="single" w:sz="4" w:space="0" w:color="auto"/>
            </w:tcBorders>
            <w:shd w:val="clear" w:color="auto" w:fill="auto"/>
            <w:vAlign w:val="center"/>
          </w:tcPr>
          <w:p w14:paraId="23222C94" w14:textId="77777777" w:rsidR="009A32CE" w:rsidRPr="00D84DCE" w:rsidRDefault="009A32CE" w:rsidP="009E6452">
            <w:pPr>
              <w:spacing w:after="0" w:line="240" w:lineRule="auto"/>
              <w:ind w:left="37"/>
              <w:rPr>
                <w:rFonts w:ascii="Arial Narrow" w:hAnsi="Arial Narrow"/>
                <w:sz w:val="24"/>
                <w:szCs w:val="24"/>
              </w:rPr>
            </w:pPr>
            <w:r w:rsidRPr="00D84DCE">
              <w:rPr>
                <w:rFonts w:ascii="Arial Narrow" w:hAnsi="Arial Narrow"/>
                <w:sz w:val="24"/>
                <w:szCs w:val="24"/>
              </w:rPr>
              <w:t>Liczba oddziałów ogółem</w:t>
            </w:r>
          </w:p>
        </w:tc>
        <w:tc>
          <w:tcPr>
            <w:tcW w:w="1082" w:type="dxa"/>
            <w:tcBorders>
              <w:top w:val="single" w:sz="4" w:space="0" w:color="auto"/>
              <w:left w:val="single" w:sz="4" w:space="0" w:color="auto"/>
              <w:bottom w:val="single" w:sz="4" w:space="0" w:color="auto"/>
              <w:right w:val="single" w:sz="4" w:space="0" w:color="auto"/>
            </w:tcBorders>
            <w:vAlign w:val="center"/>
          </w:tcPr>
          <w:p w14:paraId="7114F1EB" w14:textId="77777777" w:rsidR="009A32CE" w:rsidRPr="00D84DCE" w:rsidRDefault="009A32CE" w:rsidP="00B7334C">
            <w:pPr>
              <w:spacing w:after="0" w:line="240" w:lineRule="auto"/>
              <w:jc w:val="center"/>
              <w:rPr>
                <w:rFonts w:ascii="Arial Narrow" w:hAnsi="Arial Narrow"/>
                <w:sz w:val="24"/>
                <w:szCs w:val="24"/>
              </w:rPr>
            </w:pPr>
            <w:r w:rsidRPr="00D84DCE">
              <w:rPr>
                <w:rFonts w:ascii="Arial Narrow" w:hAnsi="Arial Narrow"/>
                <w:sz w:val="24"/>
                <w:szCs w:val="24"/>
              </w:rPr>
              <w:t>181</w:t>
            </w:r>
          </w:p>
        </w:tc>
        <w:tc>
          <w:tcPr>
            <w:tcW w:w="1175" w:type="dxa"/>
            <w:tcBorders>
              <w:top w:val="single" w:sz="4" w:space="0" w:color="auto"/>
              <w:left w:val="single" w:sz="4" w:space="0" w:color="auto"/>
              <w:bottom w:val="single" w:sz="4" w:space="0" w:color="auto"/>
              <w:right w:val="single" w:sz="4" w:space="0" w:color="auto"/>
            </w:tcBorders>
            <w:vAlign w:val="center"/>
          </w:tcPr>
          <w:p w14:paraId="4B91C180" w14:textId="77777777" w:rsidR="009A32CE" w:rsidRPr="00D84DCE" w:rsidRDefault="009A32CE" w:rsidP="00B7334C">
            <w:pPr>
              <w:spacing w:after="0" w:line="240" w:lineRule="auto"/>
              <w:jc w:val="center"/>
              <w:rPr>
                <w:rFonts w:ascii="Arial Narrow" w:hAnsi="Arial Narrow"/>
                <w:sz w:val="24"/>
                <w:szCs w:val="24"/>
              </w:rPr>
            </w:pPr>
            <w:r w:rsidRPr="00D84DCE">
              <w:rPr>
                <w:rFonts w:ascii="Arial Narrow" w:hAnsi="Arial Narrow"/>
                <w:sz w:val="24"/>
                <w:szCs w:val="24"/>
              </w:rPr>
              <w:t>202</w:t>
            </w:r>
          </w:p>
        </w:tc>
      </w:tr>
      <w:tr w:rsidR="009A32CE" w:rsidRPr="00DC0F98" w14:paraId="1B9F6A15" w14:textId="77777777" w:rsidTr="00D603DD">
        <w:trPr>
          <w:trHeight w:val="246"/>
          <w:jc w:val="center"/>
        </w:trPr>
        <w:tc>
          <w:tcPr>
            <w:tcW w:w="421" w:type="dxa"/>
            <w:tcBorders>
              <w:top w:val="single" w:sz="4" w:space="0" w:color="auto"/>
              <w:left w:val="single" w:sz="4" w:space="0" w:color="000000"/>
              <w:bottom w:val="single" w:sz="4" w:space="0" w:color="000000"/>
              <w:right w:val="single" w:sz="4" w:space="0" w:color="000000"/>
            </w:tcBorders>
            <w:shd w:val="clear" w:color="auto" w:fill="auto"/>
            <w:vAlign w:val="center"/>
          </w:tcPr>
          <w:p w14:paraId="28D43585" w14:textId="77777777" w:rsidR="009A32CE" w:rsidRPr="00F04193" w:rsidRDefault="009A32CE" w:rsidP="007A6088">
            <w:pPr>
              <w:numPr>
                <w:ilvl w:val="0"/>
                <w:numId w:val="12"/>
              </w:numPr>
              <w:spacing w:after="0" w:line="240" w:lineRule="auto"/>
              <w:ind w:left="254" w:hanging="254"/>
              <w:jc w:val="right"/>
              <w:rPr>
                <w:rFonts w:ascii="Arial Narrow" w:hAnsi="Arial Narrow"/>
                <w:sz w:val="24"/>
                <w:szCs w:val="24"/>
              </w:rPr>
            </w:pPr>
          </w:p>
        </w:tc>
        <w:tc>
          <w:tcPr>
            <w:tcW w:w="6226" w:type="dxa"/>
            <w:tcBorders>
              <w:top w:val="single" w:sz="4" w:space="0" w:color="auto"/>
              <w:left w:val="single" w:sz="4" w:space="0" w:color="000000"/>
              <w:bottom w:val="single" w:sz="4" w:space="0" w:color="000000"/>
              <w:right w:val="single" w:sz="4" w:space="0" w:color="000000"/>
            </w:tcBorders>
            <w:shd w:val="clear" w:color="auto" w:fill="auto"/>
            <w:vAlign w:val="center"/>
          </w:tcPr>
          <w:p w14:paraId="7015E5F0" w14:textId="77777777" w:rsidR="009A32CE" w:rsidRPr="00D84DCE" w:rsidRDefault="009A32CE" w:rsidP="009E6452">
            <w:pPr>
              <w:spacing w:after="0" w:line="240" w:lineRule="auto"/>
              <w:ind w:left="37"/>
              <w:rPr>
                <w:rFonts w:ascii="Arial Narrow" w:hAnsi="Arial Narrow"/>
                <w:sz w:val="24"/>
                <w:szCs w:val="24"/>
              </w:rPr>
            </w:pPr>
            <w:r w:rsidRPr="00D84DCE">
              <w:rPr>
                <w:rFonts w:ascii="Arial Narrow" w:hAnsi="Arial Narrow"/>
                <w:sz w:val="24"/>
                <w:szCs w:val="24"/>
              </w:rPr>
              <w:t>Liczba oddziałów przedszkolnych</w:t>
            </w:r>
          </w:p>
        </w:tc>
        <w:tc>
          <w:tcPr>
            <w:tcW w:w="1082" w:type="dxa"/>
            <w:tcBorders>
              <w:top w:val="single" w:sz="4" w:space="0" w:color="auto"/>
              <w:left w:val="single" w:sz="4" w:space="0" w:color="000000"/>
              <w:bottom w:val="single" w:sz="6" w:space="0" w:color="000000"/>
              <w:right w:val="single" w:sz="6" w:space="0" w:color="000000"/>
            </w:tcBorders>
            <w:vAlign w:val="center"/>
          </w:tcPr>
          <w:p w14:paraId="132311FD" w14:textId="77777777" w:rsidR="009A32CE" w:rsidRPr="00D84DCE" w:rsidRDefault="009A32CE" w:rsidP="00B7334C">
            <w:pPr>
              <w:spacing w:after="0" w:line="240" w:lineRule="auto"/>
              <w:jc w:val="center"/>
              <w:rPr>
                <w:rFonts w:ascii="Arial Narrow" w:hAnsi="Arial Narrow"/>
                <w:sz w:val="24"/>
                <w:szCs w:val="24"/>
              </w:rPr>
            </w:pPr>
            <w:r w:rsidRPr="00D84DCE">
              <w:rPr>
                <w:rFonts w:ascii="Arial Narrow" w:hAnsi="Arial Narrow"/>
                <w:sz w:val="24"/>
                <w:szCs w:val="24"/>
              </w:rPr>
              <w:t>13</w:t>
            </w:r>
          </w:p>
        </w:tc>
        <w:tc>
          <w:tcPr>
            <w:tcW w:w="1175" w:type="dxa"/>
            <w:tcBorders>
              <w:top w:val="single" w:sz="4" w:space="0" w:color="auto"/>
              <w:left w:val="single" w:sz="4" w:space="0" w:color="000000"/>
              <w:bottom w:val="single" w:sz="6" w:space="0" w:color="000000"/>
              <w:right w:val="single" w:sz="6" w:space="0" w:color="000000"/>
            </w:tcBorders>
            <w:vAlign w:val="center"/>
          </w:tcPr>
          <w:p w14:paraId="4375DCAB" w14:textId="77777777" w:rsidR="009A32CE" w:rsidRPr="00D84DCE" w:rsidRDefault="009A32CE" w:rsidP="00B7334C">
            <w:pPr>
              <w:spacing w:after="0" w:line="240" w:lineRule="auto"/>
              <w:jc w:val="center"/>
              <w:rPr>
                <w:rFonts w:ascii="Arial Narrow" w:hAnsi="Arial Narrow"/>
                <w:sz w:val="24"/>
                <w:szCs w:val="24"/>
              </w:rPr>
            </w:pPr>
            <w:r w:rsidRPr="00D84DCE">
              <w:rPr>
                <w:rFonts w:ascii="Arial Narrow" w:hAnsi="Arial Narrow"/>
                <w:sz w:val="24"/>
                <w:szCs w:val="24"/>
              </w:rPr>
              <w:t>14</w:t>
            </w:r>
          </w:p>
        </w:tc>
      </w:tr>
      <w:tr w:rsidR="009A32CE" w:rsidRPr="00DC0F98" w14:paraId="4FFA619A" w14:textId="77777777" w:rsidTr="00D603DD">
        <w:trPr>
          <w:trHeight w:val="261"/>
          <w:jc w:val="center"/>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B578ED" w14:textId="77777777" w:rsidR="009A32CE" w:rsidRPr="00F04193" w:rsidRDefault="009A32CE" w:rsidP="007A6088">
            <w:pPr>
              <w:numPr>
                <w:ilvl w:val="0"/>
                <w:numId w:val="12"/>
              </w:numPr>
              <w:spacing w:after="0" w:line="240" w:lineRule="auto"/>
              <w:ind w:left="254" w:hanging="254"/>
              <w:jc w:val="right"/>
              <w:rPr>
                <w:rFonts w:ascii="Arial Narrow" w:hAnsi="Arial Narrow"/>
                <w:sz w:val="24"/>
                <w:szCs w:val="24"/>
              </w:rPr>
            </w:pPr>
          </w:p>
        </w:tc>
        <w:tc>
          <w:tcPr>
            <w:tcW w:w="62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ECF902" w14:textId="77777777" w:rsidR="009A32CE" w:rsidRPr="00D84DCE" w:rsidRDefault="009A32CE" w:rsidP="009E6452">
            <w:pPr>
              <w:spacing w:after="0" w:line="240" w:lineRule="auto"/>
              <w:ind w:left="37"/>
              <w:rPr>
                <w:rFonts w:ascii="Arial Narrow" w:hAnsi="Arial Narrow"/>
                <w:sz w:val="24"/>
                <w:szCs w:val="24"/>
              </w:rPr>
            </w:pPr>
            <w:r w:rsidRPr="00D84DCE">
              <w:rPr>
                <w:rFonts w:ascii="Arial Narrow" w:hAnsi="Arial Narrow"/>
                <w:sz w:val="24"/>
                <w:szCs w:val="24"/>
              </w:rPr>
              <w:t>Liczba oddziałów integracyjnych</w:t>
            </w:r>
          </w:p>
        </w:tc>
        <w:tc>
          <w:tcPr>
            <w:tcW w:w="1082" w:type="dxa"/>
            <w:tcBorders>
              <w:top w:val="single" w:sz="6" w:space="0" w:color="000000"/>
              <w:left w:val="single" w:sz="4" w:space="0" w:color="000000"/>
              <w:bottom w:val="single" w:sz="6" w:space="0" w:color="000000"/>
              <w:right w:val="single" w:sz="6" w:space="0" w:color="000000"/>
            </w:tcBorders>
            <w:vAlign w:val="center"/>
          </w:tcPr>
          <w:p w14:paraId="2F19A48F" w14:textId="77777777" w:rsidR="009A32CE" w:rsidRPr="00D84DCE" w:rsidRDefault="009A32CE" w:rsidP="00B7334C">
            <w:pPr>
              <w:spacing w:after="0" w:line="240" w:lineRule="auto"/>
              <w:jc w:val="center"/>
              <w:rPr>
                <w:rFonts w:ascii="Arial Narrow" w:hAnsi="Arial Narrow"/>
                <w:sz w:val="24"/>
                <w:szCs w:val="24"/>
              </w:rPr>
            </w:pPr>
            <w:r w:rsidRPr="00D84DCE">
              <w:rPr>
                <w:rFonts w:ascii="Arial Narrow" w:hAnsi="Arial Narrow"/>
                <w:sz w:val="24"/>
                <w:szCs w:val="24"/>
              </w:rPr>
              <w:t>19</w:t>
            </w:r>
          </w:p>
        </w:tc>
        <w:tc>
          <w:tcPr>
            <w:tcW w:w="1175" w:type="dxa"/>
            <w:tcBorders>
              <w:top w:val="single" w:sz="6" w:space="0" w:color="000000"/>
              <w:left w:val="single" w:sz="4" w:space="0" w:color="000000"/>
              <w:bottom w:val="single" w:sz="6" w:space="0" w:color="000000"/>
              <w:right w:val="single" w:sz="6" w:space="0" w:color="000000"/>
            </w:tcBorders>
            <w:vAlign w:val="center"/>
          </w:tcPr>
          <w:p w14:paraId="05CACBD5" w14:textId="77777777" w:rsidR="009A32CE" w:rsidRPr="00D84DCE" w:rsidRDefault="009A32CE" w:rsidP="00B7334C">
            <w:pPr>
              <w:spacing w:after="0" w:line="240" w:lineRule="auto"/>
              <w:jc w:val="center"/>
              <w:rPr>
                <w:rFonts w:ascii="Arial Narrow" w:hAnsi="Arial Narrow"/>
                <w:sz w:val="24"/>
                <w:szCs w:val="24"/>
              </w:rPr>
            </w:pPr>
            <w:r w:rsidRPr="00D84DCE">
              <w:rPr>
                <w:rFonts w:ascii="Arial Narrow" w:hAnsi="Arial Narrow"/>
                <w:sz w:val="24"/>
                <w:szCs w:val="24"/>
              </w:rPr>
              <w:t>19</w:t>
            </w:r>
          </w:p>
        </w:tc>
      </w:tr>
      <w:tr w:rsidR="009A32CE" w:rsidRPr="00DC0F98" w14:paraId="4EE4BE12" w14:textId="77777777" w:rsidTr="00D603DD">
        <w:trPr>
          <w:trHeight w:val="267"/>
          <w:jc w:val="center"/>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7F25C3" w14:textId="77777777" w:rsidR="009A32CE" w:rsidRPr="00F04193" w:rsidRDefault="009A32CE" w:rsidP="007A6088">
            <w:pPr>
              <w:numPr>
                <w:ilvl w:val="0"/>
                <w:numId w:val="12"/>
              </w:numPr>
              <w:spacing w:after="0" w:line="240" w:lineRule="auto"/>
              <w:ind w:left="254" w:hanging="254"/>
              <w:jc w:val="right"/>
              <w:rPr>
                <w:rFonts w:ascii="Arial Narrow" w:hAnsi="Arial Narrow"/>
                <w:sz w:val="24"/>
                <w:szCs w:val="24"/>
              </w:rPr>
            </w:pPr>
          </w:p>
        </w:tc>
        <w:tc>
          <w:tcPr>
            <w:tcW w:w="62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D89B5B" w14:textId="77777777" w:rsidR="009A32CE" w:rsidRPr="00D84DCE" w:rsidRDefault="009A32CE" w:rsidP="009E6452">
            <w:pPr>
              <w:spacing w:after="0" w:line="240" w:lineRule="auto"/>
              <w:ind w:left="37"/>
              <w:rPr>
                <w:rFonts w:ascii="Arial Narrow" w:hAnsi="Arial Narrow"/>
                <w:sz w:val="24"/>
                <w:szCs w:val="24"/>
              </w:rPr>
            </w:pPr>
            <w:r w:rsidRPr="00D84DCE">
              <w:rPr>
                <w:rFonts w:ascii="Arial Narrow" w:hAnsi="Arial Narrow"/>
                <w:sz w:val="24"/>
                <w:szCs w:val="24"/>
              </w:rPr>
              <w:t>Liczba oddziałów sportowych</w:t>
            </w:r>
          </w:p>
        </w:tc>
        <w:tc>
          <w:tcPr>
            <w:tcW w:w="1082" w:type="dxa"/>
            <w:tcBorders>
              <w:top w:val="single" w:sz="6" w:space="0" w:color="000000"/>
              <w:left w:val="single" w:sz="4" w:space="0" w:color="000000"/>
              <w:bottom w:val="single" w:sz="6" w:space="0" w:color="000000"/>
              <w:right w:val="single" w:sz="6" w:space="0" w:color="000000"/>
            </w:tcBorders>
            <w:vAlign w:val="center"/>
          </w:tcPr>
          <w:p w14:paraId="43CCD304" w14:textId="77777777" w:rsidR="009A32CE" w:rsidRPr="00D84DCE" w:rsidRDefault="009A32CE" w:rsidP="00B7334C">
            <w:pPr>
              <w:spacing w:after="0" w:line="240" w:lineRule="auto"/>
              <w:jc w:val="center"/>
              <w:rPr>
                <w:rFonts w:ascii="Arial Narrow" w:hAnsi="Arial Narrow"/>
                <w:sz w:val="24"/>
                <w:szCs w:val="24"/>
              </w:rPr>
            </w:pPr>
            <w:r w:rsidRPr="00D84DCE">
              <w:rPr>
                <w:rFonts w:ascii="Arial Narrow" w:hAnsi="Arial Narrow"/>
                <w:sz w:val="24"/>
                <w:szCs w:val="24"/>
              </w:rPr>
              <w:t>19</w:t>
            </w:r>
          </w:p>
        </w:tc>
        <w:tc>
          <w:tcPr>
            <w:tcW w:w="1175" w:type="dxa"/>
            <w:tcBorders>
              <w:top w:val="single" w:sz="6" w:space="0" w:color="000000"/>
              <w:left w:val="single" w:sz="4" w:space="0" w:color="000000"/>
              <w:bottom w:val="single" w:sz="6" w:space="0" w:color="000000"/>
              <w:right w:val="single" w:sz="6" w:space="0" w:color="000000"/>
            </w:tcBorders>
            <w:vAlign w:val="center"/>
          </w:tcPr>
          <w:p w14:paraId="23C81BF1" w14:textId="77777777" w:rsidR="009A32CE" w:rsidRPr="00D84DCE" w:rsidRDefault="009A32CE" w:rsidP="00B7334C">
            <w:pPr>
              <w:spacing w:after="0" w:line="240" w:lineRule="auto"/>
              <w:jc w:val="center"/>
              <w:rPr>
                <w:rFonts w:ascii="Arial Narrow" w:hAnsi="Arial Narrow"/>
                <w:sz w:val="24"/>
                <w:szCs w:val="24"/>
              </w:rPr>
            </w:pPr>
            <w:r w:rsidRPr="00D84DCE">
              <w:rPr>
                <w:rFonts w:ascii="Arial Narrow" w:hAnsi="Arial Narrow"/>
                <w:sz w:val="24"/>
                <w:szCs w:val="24"/>
              </w:rPr>
              <w:t>19</w:t>
            </w:r>
          </w:p>
        </w:tc>
      </w:tr>
      <w:tr w:rsidR="009A32CE" w:rsidRPr="00DC0F98" w14:paraId="407A0CF8" w14:textId="77777777" w:rsidTr="00D603DD">
        <w:trPr>
          <w:trHeight w:val="223"/>
          <w:jc w:val="center"/>
        </w:trPr>
        <w:tc>
          <w:tcPr>
            <w:tcW w:w="421" w:type="dxa"/>
            <w:tcBorders>
              <w:top w:val="single" w:sz="4" w:space="0" w:color="000000"/>
              <w:left w:val="single" w:sz="6" w:space="0" w:color="000000"/>
              <w:bottom w:val="single" w:sz="6" w:space="0" w:color="000000"/>
              <w:right w:val="single" w:sz="6" w:space="0" w:color="000000"/>
            </w:tcBorders>
            <w:shd w:val="clear" w:color="auto" w:fill="auto"/>
            <w:vAlign w:val="center"/>
          </w:tcPr>
          <w:p w14:paraId="385CAA5B" w14:textId="77777777" w:rsidR="009A32CE" w:rsidRPr="00F04193" w:rsidRDefault="009A32CE" w:rsidP="007A6088">
            <w:pPr>
              <w:numPr>
                <w:ilvl w:val="0"/>
                <w:numId w:val="12"/>
              </w:numPr>
              <w:spacing w:after="0" w:line="240" w:lineRule="auto"/>
              <w:ind w:left="254" w:hanging="254"/>
              <w:jc w:val="right"/>
              <w:rPr>
                <w:rFonts w:ascii="Arial Narrow" w:hAnsi="Arial Narrow"/>
                <w:sz w:val="24"/>
                <w:szCs w:val="24"/>
              </w:rPr>
            </w:pPr>
          </w:p>
        </w:tc>
        <w:tc>
          <w:tcPr>
            <w:tcW w:w="6226" w:type="dxa"/>
            <w:tcBorders>
              <w:top w:val="single" w:sz="4" w:space="0" w:color="000000"/>
              <w:left w:val="single" w:sz="6" w:space="0" w:color="000000"/>
              <w:bottom w:val="single" w:sz="6" w:space="0" w:color="000000"/>
              <w:right w:val="single" w:sz="6" w:space="0" w:color="000000"/>
            </w:tcBorders>
            <w:shd w:val="clear" w:color="auto" w:fill="auto"/>
            <w:vAlign w:val="center"/>
          </w:tcPr>
          <w:p w14:paraId="56003B86" w14:textId="77777777" w:rsidR="009A32CE" w:rsidRPr="00D84DCE" w:rsidRDefault="009A32CE" w:rsidP="009E6452">
            <w:pPr>
              <w:spacing w:after="0" w:line="240" w:lineRule="auto"/>
              <w:ind w:left="37"/>
              <w:rPr>
                <w:rFonts w:ascii="Arial Narrow" w:hAnsi="Arial Narrow"/>
                <w:sz w:val="24"/>
                <w:szCs w:val="24"/>
              </w:rPr>
            </w:pPr>
            <w:r w:rsidRPr="00D84DCE">
              <w:rPr>
                <w:rFonts w:ascii="Arial Narrow" w:hAnsi="Arial Narrow"/>
                <w:sz w:val="24"/>
                <w:szCs w:val="24"/>
              </w:rPr>
              <w:t>Liczba uczniów z orzeczeniem o potrzebie kształcenia specjalnego</w:t>
            </w:r>
          </w:p>
        </w:tc>
        <w:tc>
          <w:tcPr>
            <w:tcW w:w="1082" w:type="dxa"/>
            <w:tcBorders>
              <w:top w:val="single" w:sz="6" w:space="0" w:color="000000"/>
              <w:left w:val="single" w:sz="6" w:space="0" w:color="000000"/>
              <w:bottom w:val="single" w:sz="6" w:space="0" w:color="000000"/>
              <w:right w:val="single" w:sz="6" w:space="0" w:color="000000"/>
            </w:tcBorders>
            <w:vAlign w:val="center"/>
          </w:tcPr>
          <w:p w14:paraId="61F8750B" w14:textId="77777777" w:rsidR="009A32CE" w:rsidRPr="00D84DCE" w:rsidRDefault="009A32CE" w:rsidP="00B7334C">
            <w:pPr>
              <w:spacing w:after="0" w:line="240" w:lineRule="auto"/>
              <w:jc w:val="center"/>
              <w:rPr>
                <w:rFonts w:ascii="Arial Narrow" w:hAnsi="Arial Narrow"/>
                <w:sz w:val="24"/>
                <w:szCs w:val="24"/>
              </w:rPr>
            </w:pPr>
            <w:r w:rsidRPr="00D84DCE">
              <w:rPr>
                <w:rFonts w:ascii="Arial Narrow" w:hAnsi="Arial Narrow"/>
                <w:sz w:val="24"/>
                <w:szCs w:val="24"/>
              </w:rPr>
              <w:t>137</w:t>
            </w:r>
          </w:p>
        </w:tc>
        <w:tc>
          <w:tcPr>
            <w:tcW w:w="1175" w:type="dxa"/>
            <w:tcBorders>
              <w:top w:val="single" w:sz="6" w:space="0" w:color="000000"/>
              <w:left w:val="single" w:sz="6" w:space="0" w:color="000000"/>
              <w:bottom w:val="single" w:sz="6" w:space="0" w:color="000000"/>
              <w:right w:val="single" w:sz="6" w:space="0" w:color="000000"/>
            </w:tcBorders>
            <w:vAlign w:val="center"/>
          </w:tcPr>
          <w:p w14:paraId="13AF2062" w14:textId="77777777" w:rsidR="009A32CE" w:rsidRPr="00D84DCE" w:rsidRDefault="009A32CE" w:rsidP="00B7334C">
            <w:pPr>
              <w:spacing w:after="0" w:line="240" w:lineRule="auto"/>
              <w:jc w:val="center"/>
              <w:rPr>
                <w:rFonts w:ascii="Arial Narrow" w:hAnsi="Arial Narrow"/>
                <w:sz w:val="24"/>
                <w:szCs w:val="24"/>
              </w:rPr>
            </w:pPr>
            <w:r w:rsidRPr="00D84DCE">
              <w:rPr>
                <w:rFonts w:ascii="Arial Narrow" w:hAnsi="Arial Narrow"/>
                <w:sz w:val="24"/>
                <w:szCs w:val="24"/>
              </w:rPr>
              <w:t>169</w:t>
            </w:r>
          </w:p>
        </w:tc>
      </w:tr>
      <w:tr w:rsidR="009A32CE" w:rsidRPr="00DC0F98" w14:paraId="28E5FE2C" w14:textId="77777777" w:rsidTr="00D603DD">
        <w:trPr>
          <w:trHeight w:val="355"/>
          <w:jc w:val="center"/>
        </w:trPr>
        <w:tc>
          <w:tcPr>
            <w:tcW w:w="421" w:type="dxa"/>
            <w:tcBorders>
              <w:top w:val="single" w:sz="4" w:space="0" w:color="000000"/>
              <w:left w:val="single" w:sz="6" w:space="0" w:color="000000"/>
              <w:bottom w:val="single" w:sz="4" w:space="0" w:color="000000"/>
              <w:right w:val="single" w:sz="6" w:space="0" w:color="000000"/>
            </w:tcBorders>
            <w:shd w:val="clear" w:color="auto" w:fill="auto"/>
            <w:vAlign w:val="center"/>
          </w:tcPr>
          <w:p w14:paraId="255056DE" w14:textId="77777777" w:rsidR="009A32CE" w:rsidRPr="00F04193" w:rsidRDefault="009A32CE" w:rsidP="007A6088">
            <w:pPr>
              <w:numPr>
                <w:ilvl w:val="0"/>
                <w:numId w:val="12"/>
              </w:numPr>
              <w:spacing w:after="0" w:line="240" w:lineRule="auto"/>
              <w:ind w:left="254" w:hanging="254"/>
              <w:jc w:val="right"/>
              <w:rPr>
                <w:rFonts w:ascii="Arial Narrow" w:hAnsi="Arial Narrow"/>
                <w:sz w:val="24"/>
                <w:szCs w:val="24"/>
              </w:rPr>
            </w:pPr>
          </w:p>
        </w:tc>
        <w:tc>
          <w:tcPr>
            <w:tcW w:w="6226" w:type="dxa"/>
            <w:tcBorders>
              <w:top w:val="single" w:sz="4" w:space="0" w:color="000000"/>
              <w:left w:val="single" w:sz="6" w:space="0" w:color="000000"/>
              <w:bottom w:val="single" w:sz="4" w:space="0" w:color="000000"/>
              <w:right w:val="single" w:sz="6" w:space="0" w:color="000000"/>
            </w:tcBorders>
            <w:shd w:val="clear" w:color="auto" w:fill="auto"/>
            <w:vAlign w:val="center"/>
          </w:tcPr>
          <w:p w14:paraId="16215526" w14:textId="77777777" w:rsidR="009A32CE" w:rsidRPr="00D84DCE" w:rsidRDefault="009A32CE" w:rsidP="009E6452">
            <w:pPr>
              <w:spacing w:after="0" w:line="240" w:lineRule="auto"/>
              <w:ind w:left="37"/>
              <w:rPr>
                <w:rFonts w:ascii="Arial Narrow" w:hAnsi="Arial Narrow"/>
                <w:sz w:val="24"/>
                <w:szCs w:val="24"/>
              </w:rPr>
            </w:pPr>
            <w:r w:rsidRPr="00D84DCE">
              <w:rPr>
                <w:rFonts w:ascii="Arial Narrow" w:hAnsi="Arial Narrow"/>
                <w:sz w:val="24"/>
                <w:szCs w:val="24"/>
              </w:rPr>
              <w:t>Liczba uczniów z orzeczeniem o potrzebie indywidualnego nauczania</w:t>
            </w:r>
          </w:p>
        </w:tc>
        <w:tc>
          <w:tcPr>
            <w:tcW w:w="1082" w:type="dxa"/>
            <w:tcBorders>
              <w:top w:val="single" w:sz="6" w:space="0" w:color="000000"/>
              <w:left w:val="single" w:sz="6" w:space="0" w:color="000000"/>
              <w:bottom w:val="single" w:sz="6" w:space="0" w:color="000000"/>
              <w:right w:val="single" w:sz="6" w:space="0" w:color="000000"/>
            </w:tcBorders>
            <w:vAlign w:val="center"/>
          </w:tcPr>
          <w:p w14:paraId="17CC45C2" w14:textId="77777777" w:rsidR="009A32CE" w:rsidRPr="00D84DCE" w:rsidRDefault="009A32CE" w:rsidP="00B7334C">
            <w:pPr>
              <w:spacing w:after="0" w:line="240" w:lineRule="auto"/>
              <w:jc w:val="center"/>
              <w:rPr>
                <w:rFonts w:ascii="Arial Narrow" w:hAnsi="Arial Narrow"/>
                <w:sz w:val="24"/>
                <w:szCs w:val="24"/>
              </w:rPr>
            </w:pPr>
            <w:r w:rsidRPr="00D84DCE">
              <w:rPr>
                <w:rFonts w:ascii="Arial Narrow" w:hAnsi="Arial Narrow"/>
                <w:sz w:val="24"/>
                <w:szCs w:val="24"/>
              </w:rPr>
              <w:t>4</w:t>
            </w:r>
          </w:p>
        </w:tc>
        <w:tc>
          <w:tcPr>
            <w:tcW w:w="1175" w:type="dxa"/>
            <w:tcBorders>
              <w:top w:val="single" w:sz="6" w:space="0" w:color="000000"/>
              <w:left w:val="single" w:sz="6" w:space="0" w:color="000000"/>
              <w:bottom w:val="single" w:sz="6" w:space="0" w:color="000000"/>
              <w:right w:val="single" w:sz="6" w:space="0" w:color="000000"/>
            </w:tcBorders>
            <w:vAlign w:val="center"/>
          </w:tcPr>
          <w:p w14:paraId="129CEABD" w14:textId="77777777" w:rsidR="009A32CE" w:rsidRPr="00D84DCE" w:rsidRDefault="009A32CE" w:rsidP="00B7334C">
            <w:pPr>
              <w:spacing w:after="0" w:line="240" w:lineRule="auto"/>
              <w:jc w:val="center"/>
              <w:rPr>
                <w:rFonts w:ascii="Arial Narrow" w:hAnsi="Arial Narrow"/>
                <w:sz w:val="24"/>
                <w:szCs w:val="24"/>
              </w:rPr>
            </w:pPr>
            <w:r w:rsidRPr="00D84DCE">
              <w:rPr>
                <w:rFonts w:ascii="Arial Narrow" w:hAnsi="Arial Narrow"/>
                <w:sz w:val="24"/>
                <w:szCs w:val="24"/>
              </w:rPr>
              <w:t>6</w:t>
            </w:r>
          </w:p>
        </w:tc>
      </w:tr>
    </w:tbl>
    <w:p w14:paraId="1A54A997" w14:textId="77777777" w:rsidR="009A32CE" w:rsidRPr="00F04193" w:rsidRDefault="009A32CE" w:rsidP="003E5B85">
      <w:pPr>
        <w:pStyle w:val="AAA-rdo"/>
      </w:pPr>
      <w:r w:rsidRPr="00F04193">
        <w:t>źródło: SIO, według stanu na 30.09.2023 r. i 30.09.2024 r. (bez szkoły specjalnej)</w:t>
      </w:r>
    </w:p>
    <w:p w14:paraId="3CFAC3E6" w14:textId="77777777" w:rsidR="009A32CE" w:rsidRPr="000C6324" w:rsidRDefault="009A32CE" w:rsidP="009A32CE">
      <w:pPr>
        <w:pStyle w:val="AAAPRZERWA"/>
        <w:rPr>
          <w:sz w:val="10"/>
          <w:szCs w:val="10"/>
        </w:rPr>
      </w:pPr>
    </w:p>
    <w:p w14:paraId="7B3A1150" w14:textId="3D236E38" w:rsidR="009A32CE" w:rsidRPr="00F04193" w:rsidRDefault="009A32CE" w:rsidP="009A32CE">
      <w:pPr>
        <w:pStyle w:val="AAAtekstzwyky"/>
      </w:pPr>
      <w:r w:rsidRPr="00F04193">
        <w:t xml:space="preserve">Na zakończenie </w:t>
      </w:r>
      <w:r w:rsidRPr="004B222C">
        <w:t>nauki</w:t>
      </w:r>
      <w:r w:rsidR="00E9152E">
        <w:t xml:space="preserve"> w </w:t>
      </w:r>
      <w:r w:rsidRPr="004B222C">
        <w:t>szkole podstawowej przeprowadzono egzamin ósmoklasisty.</w:t>
      </w:r>
      <w:r w:rsidR="00E9152E">
        <w:t xml:space="preserve"> </w:t>
      </w:r>
      <w:r w:rsidR="00070FD8">
        <w:t>W</w:t>
      </w:r>
      <w:r w:rsidR="00E9152E">
        <w:t> </w:t>
      </w:r>
      <w:r w:rsidRPr="004B222C">
        <w:t>poszczególnych szkołach</w:t>
      </w:r>
      <w:r w:rsidRPr="00F04193">
        <w:t xml:space="preserve"> uczniowie uzyskali poniższe wyniki:</w:t>
      </w:r>
    </w:p>
    <w:p w14:paraId="7DB72431" w14:textId="77777777" w:rsidR="009A32CE" w:rsidRPr="00F04193" w:rsidRDefault="009A32CE" w:rsidP="009A32CE">
      <w:pPr>
        <w:pStyle w:val="AAAPRZERWA"/>
      </w:pPr>
    </w:p>
    <w:p w14:paraId="75F46EFF" w14:textId="771CF7CF" w:rsidR="009A32CE" w:rsidRPr="00F04193" w:rsidRDefault="009A32CE" w:rsidP="009A32CE">
      <w:pPr>
        <w:pStyle w:val="AAAtytutabela"/>
      </w:pPr>
      <w:bookmarkStart w:id="174" w:name="_Toc199350668"/>
      <w:r w:rsidRPr="00F04193">
        <w:t xml:space="preserve">Tabela </w:t>
      </w:r>
      <w:r w:rsidRPr="00F04193">
        <w:rPr>
          <w:noProof/>
        </w:rPr>
        <w:fldChar w:fldCharType="begin"/>
      </w:r>
      <w:r w:rsidRPr="00F04193">
        <w:rPr>
          <w:noProof/>
        </w:rPr>
        <w:instrText xml:space="preserve"> SEQ Tabela \* ARABIC </w:instrText>
      </w:r>
      <w:r w:rsidRPr="00F04193">
        <w:rPr>
          <w:noProof/>
        </w:rPr>
        <w:fldChar w:fldCharType="separate"/>
      </w:r>
      <w:r w:rsidR="00991517">
        <w:rPr>
          <w:noProof/>
        </w:rPr>
        <w:t>9</w:t>
      </w:r>
      <w:r w:rsidRPr="00F04193">
        <w:rPr>
          <w:noProof/>
        </w:rPr>
        <w:fldChar w:fldCharType="end"/>
      </w:r>
      <w:r w:rsidRPr="00F04193">
        <w:t>. Wyniki egzaminu ósmoklasisty</w:t>
      </w:r>
      <w:r w:rsidR="00E9152E">
        <w:t xml:space="preserve"> w </w:t>
      </w:r>
      <w:r w:rsidRPr="00F04193">
        <w:t>roku 2024</w:t>
      </w:r>
      <w:r w:rsidR="00933D9A">
        <w:t xml:space="preserve"> (stan na 02.07.2024 r.)</w:t>
      </w:r>
      <w:bookmarkEnd w:id="174"/>
    </w:p>
    <w:tbl>
      <w:tblPr>
        <w:tblW w:w="9079" w:type="dxa"/>
        <w:jc w:val="center"/>
        <w:tblCellMar>
          <w:left w:w="70" w:type="dxa"/>
          <w:right w:w="70" w:type="dxa"/>
        </w:tblCellMar>
        <w:tblLook w:val="04A0" w:firstRow="1" w:lastRow="0" w:firstColumn="1" w:lastColumn="0" w:noHBand="0" w:noVBand="1"/>
      </w:tblPr>
      <w:tblGrid>
        <w:gridCol w:w="4403"/>
        <w:gridCol w:w="1546"/>
        <w:gridCol w:w="1559"/>
        <w:gridCol w:w="1571"/>
      </w:tblGrid>
      <w:tr w:rsidR="009A32CE" w:rsidRPr="00DC0F98" w14:paraId="3B3C84CC" w14:textId="77777777" w:rsidTr="00527686">
        <w:trPr>
          <w:trHeight w:val="312"/>
          <w:jc w:val="center"/>
        </w:trPr>
        <w:tc>
          <w:tcPr>
            <w:tcW w:w="4403"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D532EF0" w14:textId="77777777" w:rsidR="009A32CE" w:rsidRPr="00F04193" w:rsidRDefault="009A32CE" w:rsidP="00B7334C">
            <w:pPr>
              <w:spacing w:after="0" w:line="240" w:lineRule="auto"/>
              <w:jc w:val="center"/>
              <w:rPr>
                <w:rFonts w:ascii="Arial Narrow" w:hAnsi="Arial Narrow"/>
                <w:b/>
                <w:sz w:val="24"/>
                <w:szCs w:val="24"/>
              </w:rPr>
            </w:pPr>
            <w:r w:rsidRPr="00F04193">
              <w:rPr>
                <w:rFonts w:ascii="Arial Narrow" w:hAnsi="Arial Narrow"/>
                <w:b/>
                <w:sz w:val="24"/>
                <w:szCs w:val="24"/>
              </w:rPr>
              <w:t>Szkoły prowadzone przez</w:t>
            </w:r>
          </w:p>
          <w:p w14:paraId="3B3C823B"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b/>
                <w:sz w:val="24"/>
                <w:szCs w:val="24"/>
              </w:rPr>
              <w:t>miasto Biała Podlaska</w:t>
            </w:r>
          </w:p>
        </w:tc>
        <w:tc>
          <w:tcPr>
            <w:tcW w:w="1546"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1B5CF17F" w14:textId="77777777" w:rsidR="009A32CE" w:rsidRPr="00F04193" w:rsidRDefault="009A32CE" w:rsidP="00B7334C">
            <w:pPr>
              <w:spacing w:after="0" w:line="240" w:lineRule="auto"/>
              <w:jc w:val="center"/>
              <w:rPr>
                <w:rFonts w:ascii="Arial Narrow" w:hAnsi="Arial Narrow"/>
                <w:b/>
                <w:sz w:val="24"/>
                <w:szCs w:val="24"/>
              </w:rPr>
            </w:pPr>
            <w:r w:rsidRPr="00F04193">
              <w:rPr>
                <w:rFonts w:ascii="Arial Narrow" w:hAnsi="Arial Narrow"/>
                <w:b/>
                <w:sz w:val="24"/>
                <w:szCs w:val="24"/>
              </w:rPr>
              <w:t>język polski</w:t>
            </w:r>
          </w:p>
        </w:tc>
        <w:tc>
          <w:tcPr>
            <w:tcW w:w="1559"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57A9435E" w14:textId="77777777" w:rsidR="009A32CE" w:rsidRPr="00F04193" w:rsidRDefault="009A32CE" w:rsidP="00B7334C">
            <w:pPr>
              <w:spacing w:after="0" w:line="240" w:lineRule="auto"/>
              <w:jc w:val="center"/>
              <w:rPr>
                <w:rFonts w:ascii="Arial Narrow" w:hAnsi="Arial Narrow"/>
                <w:b/>
                <w:sz w:val="24"/>
                <w:szCs w:val="24"/>
              </w:rPr>
            </w:pPr>
            <w:r w:rsidRPr="00F04193">
              <w:rPr>
                <w:rFonts w:ascii="Arial Narrow" w:hAnsi="Arial Narrow"/>
                <w:b/>
                <w:sz w:val="24"/>
                <w:szCs w:val="24"/>
              </w:rPr>
              <w:t>matematyka</w:t>
            </w:r>
          </w:p>
        </w:tc>
        <w:tc>
          <w:tcPr>
            <w:tcW w:w="1571"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138A49C3" w14:textId="77777777" w:rsidR="009A32CE" w:rsidRPr="00F04193" w:rsidRDefault="009A32CE" w:rsidP="00B7334C">
            <w:pPr>
              <w:spacing w:after="0" w:line="240" w:lineRule="auto"/>
              <w:jc w:val="center"/>
              <w:rPr>
                <w:rFonts w:ascii="Arial Narrow" w:hAnsi="Arial Narrow"/>
                <w:b/>
                <w:sz w:val="24"/>
                <w:szCs w:val="24"/>
              </w:rPr>
            </w:pPr>
            <w:r w:rsidRPr="00F04193">
              <w:rPr>
                <w:rFonts w:ascii="Arial Narrow" w:hAnsi="Arial Narrow"/>
                <w:b/>
                <w:sz w:val="24"/>
                <w:szCs w:val="24"/>
              </w:rPr>
              <w:t>język angielski</w:t>
            </w:r>
          </w:p>
        </w:tc>
      </w:tr>
      <w:tr w:rsidR="009A32CE" w:rsidRPr="00DC0F98" w14:paraId="35724CAB" w14:textId="77777777" w:rsidTr="00527686">
        <w:trPr>
          <w:trHeight w:val="132"/>
          <w:jc w:val="center"/>
        </w:trPr>
        <w:tc>
          <w:tcPr>
            <w:tcW w:w="4403"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BBF607A" w14:textId="77777777" w:rsidR="009A32CE" w:rsidRPr="00F04193" w:rsidRDefault="009A32CE" w:rsidP="00B7334C">
            <w:pPr>
              <w:spacing w:after="0" w:line="240" w:lineRule="auto"/>
              <w:jc w:val="center"/>
              <w:rPr>
                <w:rFonts w:ascii="Arial Narrow" w:hAnsi="Arial Narrow"/>
                <w:sz w:val="24"/>
                <w:szCs w:val="24"/>
                <w:highlight w:val="magenta"/>
              </w:rPr>
            </w:pPr>
          </w:p>
        </w:tc>
        <w:tc>
          <w:tcPr>
            <w:tcW w:w="1546"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17E4DE0C" w14:textId="77777777" w:rsidR="009A32CE" w:rsidRPr="00F04193" w:rsidRDefault="009A32CE" w:rsidP="00B7334C">
            <w:pPr>
              <w:spacing w:after="0" w:line="240" w:lineRule="auto"/>
              <w:jc w:val="center"/>
              <w:rPr>
                <w:rFonts w:ascii="Arial Narrow" w:hAnsi="Arial Narrow"/>
                <w:b/>
                <w:bCs/>
                <w:sz w:val="24"/>
                <w:szCs w:val="24"/>
              </w:rPr>
            </w:pPr>
            <w:r w:rsidRPr="00F04193">
              <w:rPr>
                <w:rFonts w:ascii="Arial Narrow" w:hAnsi="Arial Narrow"/>
                <w:b/>
                <w:bCs/>
                <w:sz w:val="24"/>
                <w:szCs w:val="24"/>
              </w:rPr>
              <w:t>56 %</w:t>
            </w:r>
          </w:p>
        </w:tc>
        <w:tc>
          <w:tcPr>
            <w:tcW w:w="1559"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42272EE7" w14:textId="77777777" w:rsidR="009A32CE" w:rsidRPr="00F04193" w:rsidRDefault="009A32CE" w:rsidP="00B7334C">
            <w:pPr>
              <w:spacing w:after="0" w:line="240" w:lineRule="auto"/>
              <w:jc w:val="center"/>
              <w:rPr>
                <w:rFonts w:ascii="Arial Narrow" w:hAnsi="Arial Narrow"/>
                <w:b/>
                <w:bCs/>
                <w:sz w:val="24"/>
                <w:szCs w:val="24"/>
              </w:rPr>
            </w:pPr>
            <w:r w:rsidRPr="00F04193">
              <w:rPr>
                <w:rFonts w:ascii="Arial Narrow" w:hAnsi="Arial Narrow"/>
                <w:b/>
                <w:bCs/>
                <w:sz w:val="24"/>
                <w:szCs w:val="24"/>
              </w:rPr>
              <w:t>42 %</w:t>
            </w:r>
          </w:p>
        </w:tc>
        <w:tc>
          <w:tcPr>
            <w:tcW w:w="1571"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743F24C3" w14:textId="77777777" w:rsidR="009A32CE" w:rsidRPr="00F04193" w:rsidRDefault="009A32CE" w:rsidP="00B7334C">
            <w:pPr>
              <w:spacing w:after="0" w:line="240" w:lineRule="auto"/>
              <w:jc w:val="center"/>
              <w:rPr>
                <w:rFonts w:ascii="Arial Narrow" w:hAnsi="Arial Narrow"/>
                <w:b/>
                <w:bCs/>
                <w:sz w:val="24"/>
                <w:szCs w:val="24"/>
              </w:rPr>
            </w:pPr>
            <w:r w:rsidRPr="00F04193">
              <w:rPr>
                <w:rFonts w:ascii="Arial Narrow" w:hAnsi="Arial Narrow"/>
                <w:b/>
                <w:bCs/>
                <w:sz w:val="24"/>
                <w:szCs w:val="24"/>
              </w:rPr>
              <w:t>59 %</w:t>
            </w:r>
          </w:p>
        </w:tc>
      </w:tr>
      <w:tr w:rsidR="009A32CE" w:rsidRPr="00DC0F98" w14:paraId="3A4ED7CD" w14:textId="77777777" w:rsidTr="00527686">
        <w:trPr>
          <w:trHeight w:val="222"/>
          <w:jc w:val="center"/>
        </w:trPr>
        <w:tc>
          <w:tcPr>
            <w:tcW w:w="907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F41176"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w tym:</w:t>
            </w:r>
          </w:p>
        </w:tc>
      </w:tr>
      <w:tr w:rsidR="009A32CE" w:rsidRPr="00DC0F98" w14:paraId="334086AC" w14:textId="77777777" w:rsidTr="00527686">
        <w:trPr>
          <w:trHeight w:val="282"/>
          <w:jc w:val="center"/>
        </w:trPr>
        <w:tc>
          <w:tcPr>
            <w:tcW w:w="4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B997BB" w14:textId="77777777" w:rsidR="009A32CE" w:rsidRPr="009E6452" w:rsidRDefault="009A32CE" w:rsidP="009E6452">
            <w:pPr>
              <w:spacing w:after="0" w:line="240" w:lineRule="auto"/>
              <w:ind w:left="73"/>
              <w:rPr>
                <w:rFonts w:ascii="Arial Narrow" w:hAnsi="Arial Narrow"/>
                <w:sz w:val="24"/>
                <w:szCs w:val="24"/>
              </w:rPr>
            </w:pPr>
            <w:r w:rsidRPr="009E6452">
              <w:rPr>
                <w:rFonts w:ascii="Arial Narrow" w:hAnsi="Arial Narrow"/>
                <w:sz w:val="24"/>
                <w:szCs w:val="24"/>
              </w:rPr>
              <w:t>Szkoła Podstawowa nr 2</w:t>
            </w:r>
          </w:p>
        </w:tc>
        <w:tc>
          <w:tcPr>
            <w:tcW w:w="1546" w:type="dxa"/>
            <w:tcBorders>
              <w:top w:val="single" w:sz="4" w:space="0" w:color="auto"/>
              <w:left w:val="nil"/>
              <w:bottom w:val="single" w:sz="4" w:space="0" w:color="auto"/>
              <w:right w:val="single" w:sz="4" w:space="0" w:color="auto"/>
            </w:tcBorders>
            <w:shd w:val="clear" w:color="auto" w:fill="auto"/>
            <w:noWrap/>
            <w:hideMark/>
          </w:tcPr>
          <w:p w14:paraId="53FECCFB"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61 %</w:t>
            </w:r>
          </w:p>
        </w:tc>
        <w:tc>
          <w:tcPr>
            <w:tcW w:w="1559" w:type="dxa"/>
            <w:tcBorders>
              <w:top w:val="single" w:sz="4" w:space="0" w:color="auto"/>
              <w:left w:val="nil"/>
              <w:bottom w:val="single" w:sz="4" w:space="0" w:color="auto"/>
              <w:right w:val="single" w:sz="4" w:space="0" w:color="auto"/>
            </w:tcBorders>
            <w:shd w:val="clear" w:color="auto" w:fill="auto"/>
            <w:noWrap/>
            <w:hideMark/>
          </w:tcPr>
          <w:p w14:paraId="710A9053"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51 %</w:t>
            </w:r>
          </w:p>
        </w:tc>
        <w:tc>
          <w:tcPr>
            <w:tcW w:w="1571" w:type="dxa"/>
            <w:tcBorders>
              <w:top w:val="single" w:sz="4" w:space="0" w:color="auto"/>
              <w:left w:val="nil"/>
              <w:bottom w:val="single" w:sz="4" w:space="0" w:color="auto"/>
              <w:right w:val="single" w:sz="4" w:space="0" w:color="auto"/>
            </w:tcBorders>
            <w:shd w:val="clear" w:color="auto" w:fill="auto"/>
            <w:noWrap/>
            <w:hideMark/>
          </w:tcPr>
          <w:p w14:paraId="3D4FA382"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67 %</w:t>
            </w:r>
          </w:p>
        </w:tc>
      </w:tr>
      <w:tr w:rsidR="009A32CE" w:rsidRPr="00DC0F98" w14:paraId="5EC54B7A" w14:textId="77777777" w:rsidTr="00527686">
        <w:trPr>
          <w:trHeight w:val="272"/>
          <w:jc w:val="center"/>
        </w:trPr>
        <w:tc>
          <w:tcPr>
            <w:tcW w:w="4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7B4329" w14:textId="77777777" w:rsidR="009A32CE" w:rsidRPr="009E6452" w:rsidRDefault="009A32CE" w:rsidP="009E6452">
            <w:pPr>
              <w:spacing w:after="0" w:line="240" w:lineRule="auto"/>
              <w:ind w:left="73"/>
              <w:rPr>
                <w:rFonts w:ascii="Arial Narrow" w:hAnsi="Arial Narrow"/>
                <w:sz w:val="24"/>
                <w:szCs w:val="24"/>
              </w:rPr>
            </w:pPr>
            <w:r w:rsidRPr="009E6452">
              <w:rPr>
                <w:rFonts w:ascii="Arial Narrow" w:hAnsi="Arial Narrow"/>
                <w:sz w:val="24"/>
                <w:szCs w:val="24"/>
              </w:rPr>
              <w:t>Szkoła Podstawowa nr 3</w:t>
            </w:r>
          </w:p>
        </w:tc>
        <w:tc>
          <w:tcPr>
            <w:tcW w:w="1546" w:type="dxa"/>
            <w:tcBorders>
              <w:top w:val="single" w:sz="4" w:space="0" w:color="auto"/>
              <w:left w:val="nil"/>
              <w:bottom w:val="single" w:sz="4" w:space="0" w:color="auto"/>
              <w:right w:val="single" w:sz="4" w:space="0" w:color="auto"/>
            </w:tcBorders>
            <w:shd w:val="clear" w:color="auto" w:fill="auto"/>
            <w:noWrap/>
            <w:hideMark/>
          </w:tcPr>
          <w:p w14:paraId="0CCC4B19"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64 %</w:t>
            </w:r>
          </w:p>
        </w:tc>
        <w:tc>
          <w:tcPr>
            <w:tcW w:w="1559" w:type="dxa"/>
            <w:tcBorders>
              <w:top w:val="single" w:sz="4" w:space="0" w:color="auto"/>
              <w:left w:val="nil"/>
              <w:bottom w:val="single" w:sz="4" w:space="0" w:color="auto"/>
              <w:right w:val="single" w:sz="4" w:space="0" w:color="auto"/>
            </w:tcBorders>
            <w:shd w:val="clear" w:color="auto" w:fill="auto"/>
            <w:noWrap/>
            <w:hideMark/>
          </w:tcPr>
          <w:p w14:paraId="1469B156"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45 %</w:t>
            </w:r>
          </w:p>
        </w:tc>
        <w:tc>
          <w:tcPr>
            <w:tcW w:w="1571" w:type="dxa"/>
            <w:tcBorders>
              <w:top w:val="single" w:sz="4" w:space="0" w:color="auto"/>
              <w:left w:val="nil"/>
              <w:bottom w:val="single" w:sz="4" w:space="0" w:color="auto"/>
              <w:right w:val="single" w:sz="4" w:space="0" w:color="auto"/>
            </w:tcBorders>
            <w:shd w:val="clear" w:color="auto" w:fill="auto"/>
            <w:noWrap/>
            <w:hideMark/>
          </w:tcPr>
          <w:p w14:paraId="35C4ED03"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61 %</w:t>
            </w:r>
          </w:p>
        </w:tc>
      </w:tr>
      <w:tr w:rsidR="009A32CE" w:rsidRPr="00DC0F98" w14:paraId="71B7D85D" w14:textId="77777777" w:rsidTr="00527686">
        <w:trPr>
          <w:trHeight w:val="262"/>
          <w:jc w:val="center"/>
        </w:trPr>
        <w:tc>
          <w:tcPr>
            <w:tcW w:w="4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D7AC9" w14:textId="77777777" w:rsidR="009A32CE" w:rsidRPr="009E6452" w:rsidRDefault="009A32CE" w:rsidP="009E6452">
            <w:pPr>
              <w:spacing w:after="0" w:line="240" w:lineRule="auto"/>
              <w:ind w:left="73"/>
              <w:rPr>
                <w:rFonts w:ascii="Arial Narrow" w:hAnsi="Arial Narrow"/>
                <w:sz w:val="24"/>
                <w:szCs w:val="24"/>
              </w:rPr>
            </w:pPr>
            <w:r w:rsidRPr="009E6452">
              <w:rPr>
                <w:rFonts w:ascii="Arial Narrow" w:hAnsi="Arial Narrow"/>
                <w:sz w:val="24"/>
                <w:szCs w:val="24"/>
              </w:rPr>
              <w:t>Szkoła Podstawowa nr 4</w:t>
            </w:r>
          </w:p>
        </w:tc>
        <w:tc>
          <w:tcPr>
            <w:tcW w:w="1546" w:type="dxa"/>
            <w:tcBorders>
              <w:top w:val="single" w:sz="4" w:space="0" w:color="auto"/>
              <w:left w:val="nil"/>
              <w:bottom w:val="single" w:sz="4" w:space="0" w:color="auto"/>
              <w:right w:val="single" w:sz="4" w:space="0" w:color="auto"/>
            </w:tcBorders>
            <w:shd w:val="clear" w:color="auto" w:fill="auto"/>
            <w:noWrap/>
            <w:hideMark/>
          </w:tcPr>
          <w:p w14:paraId="1E8C4757"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46 %</w:t>
            </w:r>
          </w:p>
        </w:tc>
        <w:tc>
          <w:tcPr>
            <w:tcW w:w="1559" w:type="dxa"/>
            <w:tcBorders>
              <w:top w:val="single" w:sz="4" w:space="0" w:color="auto"/>
              <w:left w:val="nil"/>
              <w:bottom w:val="single" w:sz="4" w:space="0" w:color="auto"/>
              <w:right w:val="single" w:sz="4" w:space="0" w:color="auto"/>
            </w:tcBorders>
            <w:shd w:val="clear" w:color="auto" w:fill="auto"/>
            <w:noWrap/>
            <w:hideMark/>
          </w:tcPr>
          <w:p w14:paraId="069991AD"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38 %</w:t>
            </w:r>
          </w:p>
        </w:tc>
        <w:tc>
          <w:tcPr>
            <w:tcW w:w="1571" w:type="dxa"/>
            <w:tcBorders>
              <w:top w:val="single" w:sz="4" w:space="0" w:color="auto"/>
              <w:left w:val="nil"/>
              <w:bottom w:val="single" w:sz="4" w:space="0" w:color="auto"/>
              <w:right w:val="single" w:sz="4" w:space="0" w:color="auto"/>
            </w:tcBorders>
            <w:shd w:val="clear" w:color="auto" w:fill="auto"/>
            <w:noWrap/>
            <w:hideMark/>
          </w:tcPr>
          <w:p w14:paraId="4C764EBF"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48 %</w:t>
            </w:r>
          </w:p>
        </w:tc>
      </w:tr>
      <w:tr w:rsidR="009A32CE" w:rsidRPr="00DC0F98" w14:paraId="34DD4849" w14:textId="77777777" w:rsidTr="00527686">
        <w:trPr>
          <w:trHeight w:val="226"/>
          <w:jc w:val="center"/>
        </w:trPr>
        <w:tc>
          <w:tcPr>
            <w:tcW w:w="4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465F7" w14:textId="77777777" w:rsidR="009A32CE" w:rsidRPr="009E6452" w:rsidRDefault="009A32CE" w:rsidP="009E6452">
            <w:pPr>
              <w:spacing w:after="0" w:line="240" w:lineRule="auto"/>
              <w:ind w:left="73"/>
              <w:rPr>
                <w:rFonts w:ascii="Arial Narrow" w:hAnsi="Arial Narrow"/>
                <w:sz w:val="24"/>
                <w:szCs w:val="24"/>
              </w:rPr>
            </w:pPr>
            <w:r w:rsidRPr="009E6452">
              <w:rPr>
                <w:rFonts w:ascii="Arial Narrow" w:hAnsi="Arial Narrow"/>
                <w:sz w:val="24"/>
                <w:szCs w:val="24"/>
              </w:rPr>
              <w:t>Szkoła Podstawowa nr 5</w:t>
            </w:r>
          </w:p>
        </w:tc>
        <w:tc>
          <w:tcPr>
            <w:tcW w:w="1546" w:type="dxa"/>
            <w:tcBorders>
              <w:top w:val="single" w:sz="4" w:space="0" w:color="auto"/>
              <w:left w:val="nil"/>
              <w:bottom w:val="single" w:sz="4" w:space="0" w:color="auto"/>
              <w:right w:val="single" w:sz="4" w:space="0" w:color="auto"/>
            </w:tcBorders>
            <w:shd w:val="clear" w:color="auto" w:fill="auto"/>
            <w:noWrap/>
            <w:hideMark/>
          </w:tcPr>
          <w:p w14:paraId="1EF88A13"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54 %</w:t>
            </w:r>
          </w:p>
        </w:tc>
        <w:tc>
          <w:tcPr>
            <w:tcW w:w="1559" w:type="dxa"/>
            <w:tcBorders>
              <w:top w:val="single" w:sz="4" w:space="0" w:color="auto"/>
              <w:left w:val="nil"/>
              <w:bottom w:val="single" w:sz="4" w:space="0" w:color="auto"/>
              <w:right w:val="single" w:sz="4" w:space="0" w:color="auto"/>
            </w:tcBorders>
            <w:shd w:val="clear" w:color="auto" w:fill="auto"/>
            <w:noWrap/>
            <w:hideMark/>
          </w:tcPr>
          <w:p w14:paraId="3FD5D079"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28 %</w:t>
            </w:r>
          </w:p>
        </w:tc>
        <w:tc>
          <w:tcPr>
            <w:tcW w:w="1571" w:type="dxa"/>
            <w:tcBorders>
              <w:top w:val="single" w:sz="4" w:space="0" w:color="auto"/>
              <w:left w:val="nil"/>
              <w:bottom w:val="single" w:sz="4" w:space="0" w:color="auto"/>
              <w:right w:val="single" w:sz="4" w:space="0" w:color="auto"/>
            </w:tcBorders>
            <w:shd w:val="clear" w:color="auto" w:fill="auto"/>
            <w:noWrap/>
            <w:hideMark/>
          </w:tcPr>
          <w:p w14:paraId="08AB7612"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50 %</w:t>
            </w:r>
          </w:p>
        </w:tc>
      </w:tr>
      <w:tr w:rsidR="009A32CE" w:rsidRPr="00DC0F98" w14:paraId="29A3C260" w14:textId="77777777" w:rsidTr="00527686">
        <w:trPr>
          <w:trHeight w:val="256"/>
          <w:jc w:val="center"/>
        </w:trPr>
        <w:tc>
          <w:tcPr>
            <w:tcW w:w="4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AF7C1" w14:textId="77777777" w:rsidR="009A32CE" w:rsidRPr="009E6452" w:rsidRDefault="009A32CE" w:rsidP="009E6452">
            <w:pPr>
              <w:spacing w:after="0" w:line="240" w:lineRule="auto"/>
              <w:ind w:left="73"/>
              <w:rPr>
                <w:rFonts w:ascii="Arial Narrow" w:hAnsi="Arial Narrow"/>
                <w:sz w:val="24"/>
                <w:szCs w:val="24"/>
              </w:rPr>
            </w:pPr>
            <w:r w:rsidRPr="009E6452">
              <w:rPr>
                <w:rFonts w:ascii="Arial Narrow" w:hAnsi="Arial Narrow"/>
                <w:sz w:val="24"/>
                <w:szCs w:val="24"/>
              </w:rPr>
              <w:t>Szkoła Podstawowa nr 6</w:t>
            </w:r>
          </w:p>
        </w:tc>
        <w:tc>
          <w:tcPr>
            <w:tcW w:w="1546" w:type="dxa"/>
            <w:tcBorders>
              <w:top w:val="single" w:sz="4" w:space="0" w:color="auto"/>
              <w:left w:val="nil"/>
              <w:bottom w:val="single" w:sz="4" w:space="0" w:color="auto"/>
              <w:right w:val="single" w:sz="4" w:space="0" w:color="auto"/>
            </w:tcBorders>
            <w:shd w:val="clear" w:color="auto" w:fill="auto"/>
            <w:noWrap/>
            <w:hideMark/>
          </w:tcPr>
          <w:p w14:paraId="136F7BC9"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52 %</w:t>
            </w:r>
          </w:p>
        </w:tc>
        <w:tc>
          <w:tcPr>
            <w:tcW w:w="1559" w:type="dxa"/>
            <w:tcBorders>
              <w:top w:val="single" w:sz="4" w:space="0" w:color="auto"/>
              <w:left w:val="nil"/>
              <w:bottom w:val="single" w:sz="4" w:space="0" w:color="auto"/>
              <w:right w:val="single" w:sz="4" w:space="0" w:color="auto"/>
            </w:tcBorders>
            <w:shd w:val="clear" w:color="auto" w:fill="auto"/>
            <w:noWrap/>
            <w:hideMark/>
          </w:tcPr>
          <w:p w14:paraId="36EC8B3D"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41 %</w:t>
            </w:r>
          </w:p>
        </w:tc>
        <w:tc>
          <w:tcPr>
            <w:tcW w:w="1571" w:type="dxa"/>
            <w:tcBorders>
              <w:top w:val="single" w:sz="4" w:space="0" w:color="auto"/>
              <w:left w:val="nil"/>
              <w:bottom w:val="single" w:sz="4" w:space="0" w:color="auto"/>
              <w:right w:val="single" w:sz="4" w:space="0" w:color="auto"/>
            </w:tcBorders>
            <w:shd w:val="clear" w:color="auto" w:fill="auto"/>
            <w:noWrap/>
            <w:hideMark/>
          </w:tcPr>
          <w:p w14:paraId="2BA665FF"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58 %</w:t>
            </w:r>
          </w:p>
        </w:tc>
      </w:tr>
      <w:tr w:rsidR="009A32CE" w:rsidRPr="00DC0F98" w14:paraId="0BC2CDE8" w14:textId="77777777" w:rsidTr="00527686">
        <w:trPr>
          <w:trHeight w:val="260"/>
          <w:jc w:val="center"/>
        </w:trPr>
        <w:tc>
          <w:tcPr>
            <w:tcW w:w="4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64B572" w14:textId="77777777" w:rsidR="009A32CE" w:rsidRPr="009E6452" w:rsidRDefault="009A32CE" w:rsidP="009E6452">
            <w:pPr>
              <w:spacing w:after="0" w:line="240" w:lineRule="auto"/>
              <w:ind w:left="73"/>
              <w:rPr>
                <w:rFonts w:ascii="Arial Narrow" w:hAnsi="Arial Narrow"/>
                <w:sz w:val="24"/>
                <w:szCs w:val="24"/>
              </w:rPr>
            </w:pPr>
            <w:r w:rsidRPr="009E6452">
              <w:rPr>
                <w:rFonts w:ascii="Arial Narrow" w:hAnsi="Arial Narrow"/>
                <w:sz w:val="24"/>
                <w:szCs w:val="24"/>
              </w:rPr>
              <w:t>Szkoła Podstawowa nr 9</w:t>
            </w:r>
          </w:p>
        </w:tc>
        <w:tc>
          <w:tcPr>
            <w:tcW w:w="1546" w:type="dxa"/>
            <w:tcBorders>
              <w:top w:val="single" w:sz="4" w:space="0" w:color="auto"/>
              <w:left w:val="nil"/>
              <w:bottom w:val="single" w:sz="4" w:space="0" w:color="auto"/>
              <w:right w:val="single" w:sz="4" w:space="0" w:color="auto"/>
            </w:tcBorders>
            <w:shd w:val="clear" w:color="auto" w:fill="auto"/>
            <w:noWrap/>
            <w:hideMark/>
          </w:tcPr>
          <w:p w14:paraId="54917E5A"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61 %</w:t>
            </w:r>
          </w:p>
        </w:tc>
        <w:tc>
          <w:tcPr>
            <w:tcW w:w="1559" w:type="dxa"/>
            <w:tcBorders>
              <w:top w:val="single" w:sz="4" w:space="0" w:color="auto"/>
              <w:left w:val="nil"/>
              <w:bottom w:val="single" w:sz="4" w:space="0" w:color="auto"/>
              <w:right w:val="single" w:sz="4" w:space="0" w:color="auto"/>
            </w:tcBorders>
            <w:shd w:val="clear" w:color="auto" w:fill="auto"/>
            <w:noWrap/>
            <w:hideMark/>
          </w:tcPr>
          <w:p w14:paraId="6CA9156A"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51 %</w:t>
            </w:r>
          </w:p>
        </w:tc>
        <w:tc>
          <w:tcPr>
            <w:tcW w:w="1571" w:type="dxa"/>
            <w:tcBorders>
              <w:top w:val="single" w:sz="4" w:space="0" w:color="auto"/>
              <w:left w:val="nil"/>
              <w:bottom w:val="single" w:sz="4" w:space="0" w:color="auto"/>
              <w:right w:val="single" w:sz="4" w:space="0" w:color="auto"/>
            </w:tcBorders>
            <w:shd w:val="clear" w:color="auto" w:fill="auto"/>
            <w:noWrap/>
            <w:hideMark/>
          </w:tcPr>
          <w:p w14:paraId="2DA771BB"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71 %</w:t>
            </w:r>
          </w:p>
        </w:tc>
      </w:tr>
    </w:tbl>
    <w:p w14:paraId="4B61EEE2" w14:textId="77777777" w:rsidR="009A32CE" w:rsidRPr="00F04193" w:rsidRDefault="009A32CE" w:rsidP="009A32CE">
      <w:pPr>
        <w:pStyle w:val="AAAPRZERWA"/>
      </w:pPr>
    </w:p>
    <w:p w14:paraId="07163763" w14:textId="77777777" w:rsidR="009A32CE" w:rsidRPr="00F04193" w:rsidRDefault="009A32CE" w:rsidP="009A32CE">
      <w:pPr>
        <w:pStyle w:val="AAAPodrozdzia"/>
        <w:rPr>
          <w:b w:val="0"/>
        </w:rPr>
      </w:pPr>
      <w:bookmarkStart w:id="175" w:name="_Toc199350486"/>
      <w:r w:rsidRPr="00F04193">
        <w:t>ZESPÓŁ SZKÓŁ SPECJALNYCH</w:t>
      </w:r>
      <w:bookmarkEnd w:id="175"/>
    </w:p>
    <w:p w14:paraId="7A5777ED" w14:textId="4F1116A1" w:rsidR="009A32CE" w:rsidRPr="00F04193" w:rsidRDefault="009A32CE" w:rsidP="00C812F8">
      <w:pPr>
        <w:pStyle w:val="AAAtekstzwyky"/>
      </w:pPr>
      <w:r w:rsidRPr="00F04193">
        <w:t xml:space="preserve">Zespół </w:t>
      </w:r>
      <w:r w:rsidRPr="00C812F8">
        <w:t>Szkół</w:t>
      </w:r>
      <w:r w:rsidRPr="00F04193">
        <w:t xml:space="preserve"> Specjalnych prowadzony przez miasto Biała Podlaska tworzyły</w:t>
      </w:r>
      <w:r w:rsidR="00E9152E">
        <w:t xml:space="preserve"> w </w:t>
      </w:r>
      <w:r w:rsidRPr="00F04193">
        <w:t>2024 r. następujące typy szkół:</w:t>
      </w:r>
    </w:p>
    <w:p w14:paraId="08A0AA53" w14:textId="03E85A97" w:rsidR="009A32CE" w:rsidRPr="00F04193" w:rsidRDefault="009A32CE" w:rsidP="00232693">
      <w:pPr>
        <w:pStyle w:val="AAAnrnawias"/>
        <w:numPr>
          <w:ilvl w:val="0"/>
          <w:numId w:val="55"/>
        </w:numPr>
        <w:ind w:left="567" w:hanging="283"/>
      </w:pPr>
      <w:r w:rsidRPr="00F04193">
        <w:t>Szkoła Podstawowa Specjalna ze specjalnymi oddziałami przedszkolnymi</w:t>
      </w:r>
      <w:r w:rsidR="00C878F1">
        <w:t>;</w:t>
      </w:r>
    </w:p>
    <w:p w14:paraId="16B2E2EF" w14:textId="77777777" w:rsidR="009A32CE" w:rsidRPr="00F04193" w:rsidRDefault="009A32CE" w:rsidP="000529FF">
      <w:pPr>
        <w:pStyle w:val="AAAnrnawias"/>
        <w:ind w:left="567" w:hanging="283"/>
      </w:pPr>
      <w:r w:rsidRPr="00F04193">
        <w:t>Szkoła Przysposabiająca do Pracy.</w:t>
      </w:r>
    </w:p>
    <w:p w14:paraId="67B8A7D0" w14:textId="53552BA7" w:rsidR="009A32CE" w:rsidRPr="00F04193" w:rsidRDefault="009A32CE" w:rsidP="009A32CE">
      <w:pPr>
        <w:pStyle w:val="AAAtekstzwyky"/>
      </w:pPr>
      <w:r w:rsidRPr="00F04193">
        <w:t xml:space="preserve">Szkoła </w:t>
      </w:r>
      <w:r w:rsidRPr="00C812F8">
        <w:t>specjalna jest jednostką oświatową zajmującą się opieką, wychowaniem, kształceniem, rewalidacją,</w:t>
      </w:r>
      <w:r w:rsidR="00E9152E">
        <w:t xml:space="preserve"> w </w:t>
      </w:r>
      <w:r w:rsidRPr="00C812F8">
        <w:t>tym rehabilitacją, resocjalizacją dzieci, młodzieży i osób dorosłych (do 24 roku życia)</w:t>
      </w:r>
      <w:r w:rsidR="00DA5A74">
        <w:t xml:space="preserve"> </w:t>
      </w:r>
      <w:r w:rsidRPr="00C812F8">
        <w:t>z</w:t>
      </w:r>
      <w:r w:rsidR="0030225C">
        <w:t> </w:t>
      </w:r>
      <w:r w:rsidRPr="00C812F8">
        <w:t>niepełnosprawnością intelektualną. Organizowana jest dla dzieci i młodzieży posiadających orzeczenie o potrzebie kształcenia specjalnego.</w:t>
      </w:r>
      <w:r w:rsidR="00E9152E">
        <w:t xml:space="preserve"> </w:t>
      </w:r>
      <w:r w:rsidR="00070FD8">
        <w:t>W</w:t>
      </w:r>
      <w:r w:rsidR="00E9152E">
        <w:t> </w:t>
      </w:r>
      <w:r w:rsidRPr="00C812F8">
        <w:t>Zespole Szkół Specjalnych, zgodnie z</w:t>
      </w:r>
      <w:r w:rsidR="0030225C">
        <w:t> </w:t>
      </w:r>
      <w:r w:rsidRPr="00C812F8">
        <w:t>obowiązującym prawem,</w:t>
      </w:r>
      <w:r w:rsidR="00E9152E">
        <w:t xml:space="preserve"> w </w:t>
      </w:r>
      <w:r w:rsidRPr="00C812F8">
        <w:t xml:space="preserve">2024 r. prowadzone były również </w:t>
      </w:r>
      <w:hyperlink r:id="rId23" w:anchor="_Zajęcia_rewalidacyjno-wychowawcze" w:history="1">
        <w:r w:rsidRPr="00C812F8">
          <w:t>zajęcia rewalidacyjno-wychowawcze</w:t>
        </w:r>
      </w:hyperlink>
      <w:r w:rsidRPr="00C812F8">
        <w:t xml:space="preserve"> dla dzieci i młodzieży z niepełnosprawnością intelektualną</w:t>
      </w:r>
      <w:r w:rsidR="00E9152E">
        <w:t xml:space="preserve"> w </w:t>
      </w:r>
      <w:r w:rsidRPr="00C812F8">
        <w:t>stopniu głębokim. Ponadto dla 20 dzieci organizowane były</w:t>
      </w:r>
      <w:r w:rsidR="005D1F40">
        <w:t xml:space="preserve"> </w:t>
      </w:r>
      <w:r w:rsidRPr="00C812F8">
        <w:t>zajęcia</w:t>
      </w:r>
      <w:r w:rsidR="00E9152E">
        <w:t xml:space="preserve"> w </w:t>
      </w:r>
      <w:r w:rsidRPr="00C812F8">
        <w:t>zakresie wczesnego wspomagania rozwoju dziecka. Liczba dzieci i</w:t>
      </w:r>
      <w:r w:rsidR="0030225C">
        <w:t> </w:t>
      </w:r>
      <w:r w:rsidRPr="00C812F8">
        <w:t>uczniów ogółem</w:t>
      </w:r>
      <w:r w:rsidR="00E9152E">
        <w:t xml:space="preserve"> w </w:t>
      </w:r>
      <w:r w:rsidRPr="00C812F8">
        <w:t>Zespole Szkół Specjalnych</w:t>
      </w:r>
      <w:r w:rsidR="00E9152E">
        <w:t xml:space="preserve"> w </w:t>
      </w:r>
      <w:r w:rsidRPr="00F04193">
        <w:t>2024 r. wyniosła 145 i zmniejszyła się o 9,</w:t>
      </w:r>
      <w:r w:rsidR="00E9152E">
        <w:t xml:space="preserve"> w </w:t>
      </w:r>
      <w:r w:rsidRPr="00F04193">
        <w:t>stosunku do 2023 r.</w:t>
      </w:r>
    </w:p>
    <w:p w14:paraId="320AD139" w14:textId="77777777" w:rsidR="009A32CE" w:rsidRPr="005D1F40" w:rsidRDefault="009A32CE" w:rsidP="009A32CE">
      <w:pPr>
        <w:pStyle w:val="AAAPRZERWA"/>
      </w:pPr>
    </w:p>
    <w:p w14:paraId="64093871" w14:textId="53552BA7" w:rsidR="009A32CE" w:rsidRPr="00F04193" w:rsidRDefault="009A32CE" w:rsidP="009A32CE">
      <w:pPr>
        <w:pStyle w:val="AAAPodrozdzia"/>
      </w:pPr>
      <w:bookmarkStart w:id="176" w:name="_Toc199350487"/>
      <w:r w:rsidRPr="00F04193">
        <w:t>SZKOŁA PODSTAWOWA SPECJALNA</w:t>
      </w:r>
      <w:bookmarkEnd w:id="176"/>
      <w:r w:rsidRPr="00F04193">
        <w:t xml:space="preserve"> </w:t>
      </w:r>
    </w:p>
    <w:p w14:paraId="50C744DB" w14:textId="0E067816" w:rsidR="009A32CE" w:rsidRPr="00C812F8" w:rsidRDefault="009A32CE" w:rsidP="00C812F8">
      <w:pPr>
        <w:pStyle w:val="AAAtekstzwyky"/>
      </w:pPr>
      <w:r w:rsidRPr="00F04193">
        <w:t xml:space="preserve">Do </w:t>
      </w:r>
      <w:r w:rsidRPr="00C812F8">
        <w:t>szkoły podstawowej specjalnej uczęszczało 89 uczniów. Szkoła specjalna</w:t>
      </w:r>
      <w:r w:rsidR="00E9152E">
        <w:t xml:space="preserve"> w </w:t>
      </w:r>
      <w:r w:rsidRPr="00C812F8">
        <w:t xml:space="preserve">swoich strukturach posiada oddziały przedszkolne, do których uczęszczają dzieci posiadające orzeczenia o potrzebie </w:t>
      </w:r>
      <w:r w:rsidRPr="00C812F8">
        <w:lastRenderedPageBreak/>
        <w:t>kształcenia specjalnego</w:t>
      </w:r>
      <w:r w:rsidR="00E9152E">
        <w:t xml:space="preserve"> w </w:t>
      </w:r>
      <w:r w:rsidRPr="00C812F8">
        <w:t xml:space="preserve">wieku pięciu, sześciu i siedmiu lat. Zgodnie z art. 38 ustawy </w:t>
      </w:r>
      <w:r w:rsidR="00B81CF9" w:rsidRPr="00B81CF9">
        <w:t xml:space="preserve">z dnia 14 grudnia 2016 r. </w:t>
      </w:r>
      <w:r w:rsidRPr="00C812F8">
        <w:t xml:space="preserve">Prawo oświatowe </w:t>
      </w:r>
      <w:r w:rsidR="00B81CF9">
        <w:t>(Dz. U. z 2024 r. poz. 737, z późn. zm.)</w:t>
      </w:r>
      <w:r w:rsidR="008055A4">
        <w:t>,</w:t>
      </w:r>
      <w:r w:rsidR="00B81CF9">
        <w:t xml:space="preserve"> </w:t>
      </w:r>
      <w:r w:rsidRPr="00C812F8">
        <w:t xml:space="preserve">do oddziału przedszkolnego uczęszczały </w:t>
      </w:r>
      <w:r w:rsidR="008055A4">
        <w:t xml:space="preserve">również </w:t>
      </w:r>
      <w:r w:rsidRPr="00C812F8">
        <w:t>dzieci</w:t>
      </w:r>
      <w:r w:rsidR="00E9152E">
        <w:t xml:space="preserve"> w </w:t>
      </w:r>
      <w:r w:rsidRPr="00C812F8">
        <w:t>wieku siedmiu i ośmiu lat, którym odroczono obowiązek szkolny.</w:t>
      </w:r>
    </w:p>
    <w:p w14:paraId="07A95E6D" w14:textId="14AA47B7" w:rsidR="009A32CE" w:rsidRPr="00F04193" w:rsidRDefault="009A32CE" w:rsidP="00C812F8">
      <w:pPr>
        <w:pStyle w:val="AAAtekstzwyky"/>
      </w:pPr>
      <w:r w:rsidRPr="00C812F8">
        <w:t>W ramach swoich działań szkoła specjalna realizowała zadania</w:t>
      </w:r>
      <w:r w:rsidR="00E9152E">
        <w:t xml:space="preserve"> w </w:t>
      </w:r>
      <w:r w:rsidRPr="00C812F8">
        <w:t>zakresie wczesnego wspomagania rozwoju. Były to indywidualne zajęcia, którymi objęto dzieci niepełnosprawne od chwili stwierdzenia u dziecka niepełnosprawności do rozpoczęcia nauki</w:t>
      </w:r>
      <w:r w:rsidR="00E9152E">
        <w:t xml:space="preserve"> w </w:t>
      </w:r>
      <w:r w:rsidRPr="00C812F8">
        <w:t>szkole. Każde dziecko realizowało te zajęcia</w:t>
      </w:r>
      <w:r w:rsidR="00E9152E">
        <w:t xml:space="preserve"> w </w:t>
      </w:r>
      <w:r w:rsidRPr="00C812F8">
        <w:t>wy</w:t>
      </w:r>
      <w:r w:rsidRPr="003E5B85">
        <w:t>mi</w:t>
      </w:r>
      <w:r w:rsidRPr="00F04193">
        <w:rPr>
          <w:color w:val="000000" w:themeColor="text1"/>
        </w:rPr>
        <w:t>arze 8 godzin miesięcznie.</w:t>
      </w:r>
    </w:p>
    <w:p w14:paraId="07983F69" w14:textId="77777777" w:rsidR="009A32CE" w:rsidRPr="006B535C" w:rsidRDefault="009A32CE" w:rsidP="009A32CE">
      <w:pPr>
        <w:pStyle w:val="AAAPRZERWA"/>
        <w:rPr>
          <w:sz w:val="10"/>
          <w:szCs w:val="10"/>
        </w:rPr>
      </w:pPr>
    </w:p>
    <w:p w14:paraId="76C56161" w14:textId="33BF139B" w:rsidR="009A32CE" w:rsidRPr="00F04193" w:rsidRDefault="009A32CE" w:rsidP="009A32CE">
      <w:pPr>
        <w:pStyle w:val="AAAtytutabela"/>
        <w:rPr>
          <w:i/>
        </w:rPr>
      </w:pPr>
      <w:bookmarkStart w:id="177" w:name="_Toc199350669"/>
      <w:r w:rsidRPr="00F04193">
        <w:t xml:space="preserve">Tabela </w:t>
      </w:r>
      <w:r w:rsidRPr="00F04193">
        <w:rPr>
          <w:noProof/>
        </w:rPr>
        <w:fldChar w:fldCharType="begin"/>
      </w:r>
      <w:r w:rsidRPr="00F04193">
        <w:rPr>
          <w:noProof/>
        </w:rPr>
        <w:instrText xml:space="preserve"> SEQ Tabela \* ARABIC </w:instrText>
      </w:r>
      <w:r w:rsidRPr="00F04193">
        <w:rPr>
          <w:noProof/>
        </w:rPr>
        <w:fldChar w:fldCharType="separate"/>
      </w:r>
      <w:r w:rsidR="00991517">
        <w:rPr>
          <w:noProof/>
        </w:rPr>
        <w:t>10</w:t>
      </w:r>
      <w:r w:rsidRPr="00F04193">
        <w:rPr>
          <w:noProof/>
        </w:rPr>
        <w:fldChar w:fldCharType="end"/>
      </w:r>
      <w:r w:rsidRPr="00F04193">
        <w:t xml:space="preserve">. </w:t>
      </w:r>
      <w:bookmarkStart w:id="178" w:name="_Hlk191979909"/>
      <w:r w:rsidRPr="00F04193">
        <w:t>Organizacja kształcenia</w:t>
      </w:r>
      <w:r w:rsidR="00E9152E">
        <w:t xml:space="preserve"> w </w:t>
      </w:r>
      <w:r w:rsidRPr="00F04193">
        <w:t>szkole podstawowej specjalnej</w:t>
      </w:r>
      <w:bookmarkEnd w:id="177"/>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
        <w:gridCol w:w="5941"/>
        <w:gridCol w:w="1293"/>
        <w:gridCol w:w="1314"/>
      </w:tblGrid>
      <w:tr w:rsidR="009A32CE" w:rsidRPr="00DC0F98" w14:paraId="7BC602F9" w14:textId="77777777" w:rsidTr="00D603DD">
        <w:trPr>
          <w:trHeight w:val="60"/>
        </w:trPr>
        <w:tc>
          <w:tcPr>
            <w:tcW w:w="282"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D35B5F6" w14:textId="77777777" w:rsidR="009A32CE" w:rsidRPr="00F04193" w:rsidRDefault="009A32CE" w:rsidP="00382FF0">
            <w:pPr>
              <w:spacing w:after="0" w:line="288" w:lineRule="auto"/>
              <w:jc w:val="center"/>
              <w:rPr>
                <w:rFonts w:ascii="Arial Narrow" w:hAnsi="Arial Narrow"/>
                <w:b/>
                <w:sz w:val="24"/>
                <w:szCs w:val="24"/>
              </w:rPr>
            </w:pPr>
            <w:r w:rsidRPr="00F04193">
              <w:rPr>
                <w:rFonts w:ascii="Arial Narrow" w:hAnsi="Arial Narrow"/>
                <w:b/>
                <w:sz w:val="24"/>
                <w:szCs w:val="24"/>
              </w:rPr>
              <w:t>Lp.</w:t>
            </w:r>
          </w:p>
        </w:tc>
        <w:tc>
          <w:tcPr>
            <w:tcW w:w="3279"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0924B3F" w14:textId="77777777" w:rsidR="009A32CE" w:rsidRPr="00F04193" w:rsidRDefault="009A32CE" w:rsidP="00382FF0">
            <w:pPr>
              <w:spacing w:after="0" w:line="288" w:lineRule="auto"/>
              <w:jc w:val="center"/>
              <w:rPr>
                <w:rFonts w:ascii="Arial Narrow" w:hAnsi="Arial Narrow"/>
                <w:b/>
                <w:sz w:val="24"/>
                <w:szCs w:val="24"/>
              </w:rPr>
            </w:pPr>
            <w:r w:rsidRPr="00F04193">
              <w:rPr>
                <w:rFonts w:ascii="Arial Narrow" w:hAnsi="Arial Narrow"/>
                <w:b/>
                <w:sz w:val="24"/>
                <w:szCs w:val="24"/>
              </w:rPr>
              <w:t>Szkoła Podstawowa Specjalna</w:t>
            </w:r>
          </w:p>
        </w:tc>
        <w:tc>
          <w:tcPr>
            <w:tcW w:w="714" w:type="pct"/>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675DA885" w14:textId="77777777" w:rsidR="009A32CE" w:rsidRPr="00F04193" w:rsidRDefault="009A32CE" w:rsidP="00382FF0">
            <w:pPr>
              <w:spacing w:after="0" w:line="288" w:lineRule="auto"/>
              <w:jc w:val="center"/>
              <w:rPr>
                <w:rFonts w:ascii="Arial Narrow" w:hAnsi="Arial Narrow"/>
                <w:b/>
                <w:sz w:val="24"/>
                <w:szCs w:val="24"/>
              </w:rPr>
            </w:pPr>
            <w:r w:rsidRPr="00F04193">
              <w:rPr>
                <w:rFonts w:ascii="Arial Narrow" w:hAnsi="Arial Narrow"/>
                <w:b/>
                <w:sz w:val="24"/>
                <w:szCs w:val="24"/>
              </w:rPr>
              <w:t>Rok szkolny 2023/2024</w:t>
            </w:r>
          </w:p>
        </w:tc>
        <w:tc>
          <w:tcPr>
            <w:tcW w:w="725"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F16E118" w14:textId="77777777" w:rsidR="009A32CE" w:rsidRPr="00F04193" w:rsidRDefault="009A32CE" w:rsidP="00382FF0">
            <w:pPr>
              <w:spacing w:after="0" w:line="288" w:lineRule="auto"/>
              <w:jc w:val="center"/>
              <w:rPr>
                <w:rFonts w:ascii="Arial Narrow" w:hAnsi="Arial Narrow"/>
                <w:b/>
                <w:sz w:val="24"/>
                <w:szCs w:val="24"/>
              </w:rPr>
            </w:pPr>
            <w:r w:rsidRPr="00F04193">
              <w:rPr>
                <w:rFonts w:ascii="Arial Narrow" w:hAnsi="Arial Narrow"/>
                <w:b/>
                <w:sz w:val="24"/>
                <w:szCs w:val="24"/>
              </w:rPr>
              <w:t>Rok szkolny 2024/2025</w:t>
            </w:r>
          </w:p>
        </w:tc>
      </w:tr>
      <w:tr w:rsidR="009A32CE" w:rsidRPr="00DC0F98" w14:paraId="6B54A798" w14:textId="77777777" w:rsidTr="00D603DD">
        <w:trPr>
          <w:trHeight w:val="294"/>
        </w:trPr>
        <w:tc>
          <w:tcPr>
            <w:tcW w:w="282" w:type="pct"/>
            <w:tcBorders>
              <w:top w:val="single" w:sz="4" w:space="0" w:color="auto"/>
              <w:left w:val="single" w:sz="4" w:space="0" w:color="auto"/>
              <w:bottom w:val="single" w:sz="4" w:space="0" w:color="auto"/>
              <w:right w:val="single" w:sz="4" w:space="0" w:color="auto"/>
            </w:tcBorders>
            <w:vAlign w:val="center"/>
            <w:hideMark/>
          </w:tcPr>
          <w:p w14:paraId="6ACF68E1" w14:textId="77777777" w:rsidR="009A32CE" w:rsidRPr="00F04193" w:rsidRDefault="009A32CE" w:rsidP="00382FF0">
            <w:pPr>
              <w:spacing w:after="0" w:line="288" w:lineRule="auto"/>
              <w:jc w:val="center"/>
              <w:rPr>
                <w:rFonts w:ascii="Arial Narrow" w:hAnsi="Arial Narrow"/>
                <w:sz w:val="24"/>
                <w:szCs w:val="24"/>
              </w:rPr>
            </w:pPr>
            <w:r w:rsidRPr="00F04193">
              <w:rPr>
                <w:rFonts w:ascii="Arial Narrow" w:hAnsi="Arial Narrow"/>
                <w:sz w:val="24"/>
                <w:szCs w:val="24"/>
              </w:rPr>
              <w:t>1.</w:t>
            </w:r>
          </w:p>
        </w:tc>
        <w:tc>
          <w:tcPr>
            <w:tcW w:w="3279" w:type="pct"/>
            <w:tcBorders>
              <w:top w:val="single" w:sz="4" w:space="0" w:color="auto"/>
              <w:left w:val="single" w:sz="4" w:space="0" w:color="auto"/>
              <w:bottom w:val="single" w:sz="4" w:space="0" w:color="auto"/>
              <w:right w:val="single" w:sz="4" w:space="0" w:color="auto"/>
            </w:tcBorders>
            <w:vAlign w:val="center"/>
            <w:hideMark/>
          </w:tcPr>
          <w:p w14:paraId="31F7662B" w14:textId="77777777" w:rsidR="009A32CE" w:rsidRPr="00F04193" w:rsidRDefault="009A32CE" w:rsidP="00382FF0">
            <w:pPr>
              <w:spacing w:after="0" w:line="288" w:lineRule="auto"/>
              <w:rPr>
                <w:rFonts w:ascii="Arial Narrow" w:hAnsi="Arial Narrow"/>
                <w:sz w:val="24"/>
                <w:szCs w:val="24"/>
              </w:rPr>
            </w:pPr>
            <w:r w:rsidRPr="00F04193">
              <w:rPr>
                <w:rFonts w:ascii="Arial Narrow" w:hAnsi="Arial Narrow"/>
                <w:sz w:val="24"/>
                <w:szCs w:val="24"/>
              </w:rPr>
              <w:t>Liczba oddziałów (ogółem)</w:t>
            </w:r>
          </w:p>
        </w:tc>
        <w:tc>
          <w:tcPr>
            <w:tcW w:w="714" w:type="pct"/>
            <w:tcBorders>
              <w:top w:val="single" w:sz="4" w:space="0" w:color="auto"/>
              <w:left w:val="single" w:sz="4" w:space="0" w:color="auto"/>
              <w:bottom w:val="single" w:sz="4" w:space="0" w:color="auto"/>
              <w:right w:val="single" w:sz="4" w:space="0" w:color="auto"/>
            </w:tcBorders>
            <w:vAlign w:val="center"/>
          </w:tcPr>
          <w:p w14:paraId="7B173EC8" w14:textId="77777777" w:rsidR="009A32CE" w:rsidRPr="00F04193" w:rsidRDefault="009A32CE" w:rsidP="00382FF0">
            <w:pPr>
              <w:spacing w:after="0" w:line="288" w:lineRule="auto"/>
              <w:jc w:val="center"/>
              <w:rPr>
                <w:rFonts w:ascii="Arial Narrow" w:hAnsi="Arial Narrow"/>
                <w:sz w:val="24"/>
                <w:szCs w:val="24"/>
              </w:rPr>
            </w:pPr>
            <w:r w:rsidRPr="00F04193">
              <w:rPr>
                <w:rFonts w:ascii="Arial Narrow" w:hAnsi="Arial Narrow"/>
                <w:sz w:val="24"/>
                <w:szCs w:val="24"/>
              </w:rPr>
              <w:t>24</w:t>
            </w:r>
          </w:p>
        </w:tc>
        <w:tc>
          <w:tcPr>
            <w:tcW w:w="725" w:type="pct"/>
            <w:tcBorders>
              <w:top w:val="single" w:sz="4" w:space="0" w:color="auto"/>
              <w:left w:val="single" w:sz="4" w:space="0" w:color="auto"/>
              <w:bottom w:val="single" w:sz="4" w:space="0" w:color="auto"/>
              <w:right w:val="single" w:sz="4" w:space="0" w:color="auto"/>
            </w:tcBorders>
            <w:vAlign w:val="center"/>
          </w:tcPr>
          <w:p w14:paraId="45D08394" w14:textId="77777777" w:rsidR="009A32CE" w:rsidRPr="00F04193" w:rsidRDefault="009A32CE" w:rsidP="00382FF0">
            <w:pPr>
              <w:spacing w:after="0" w:line="288" w:lineRule="auto"/>
              <w:jc w:val="center"/>
              <w:rPr>
                <w:rFonts w:ascii="Arial Narrow" w:hAnsi="Arial Narrow"/>
                <w:sz w:val="24"/>
                <w:szCs w:val="24"/>
              </w:rPr>
            </w:pPr>
            <w:r w:rsidRPr="00F04193">
              <w:rPr>
                <w:rFonts w:ascii="Arial Narrow" w:hAnsi="Arial Narrow"/>
                <w:sz w:val="24"/>
                <w:szCs w:val="24"/>
              </w:rPr>
              <w:t>24</w:t>
            </w:r>
          </w:p>
        </w:tc>
      </w:tr>
      <w:tr w:rsidR="009A32CE" w:rsidRPr="00DC0F98" w14:paraId="7E0E9BAD" w14:textId="77777777" w:rsidTr="00D603DD">
        <w:trPr>
          <w:trHeight w:val="270"/>
        </w:trPr>
        <w:tc>
          <w:tcPr>
            <w:tcW w:w="282" w:type="pct"/>
            <w:tcBorders>
              <w:top w:val="single" w:sz="4" w:space="0" w:color="auto"/>
              <w:left w:val="single" w:sz="4" w:space="0" w:color="auto"/>
              <w:bottom w:val="single" w:sz="4" w:space="0" w:color="auto"/>
              <w:right w:val="single" w:sz="4" w:space="0" w:color="auto"/>
            </w:tcBorders>
            <w:vAlign w:val="center"/>
            <w:hideMark/>
          </w:tcPr>
          <w:p w14:paraId="29AE6277" w14:textId="77777777" w:rsidR="009A32CE" w:rsidRPr="00F04193" w:rsidRDefault="009A32CE" w:rsidP="00382FF0">
            <w:pPr>
              <w:spacing w:after="0" w:line="288" w:lineRule="auto"/>
              <w:jc w:val="center"/>
              <w:rPr>
                <w:rFonts w:ascii="Arial Narrow" w:hAnsi="Arial Narrow"/>
                <w:sz w:val="24"/>
                <w:szCs w:val="24"/>
              </w:rPr>
            </w:pPr>
            <w:r w:rsidRPr="00F04193">
              <w:rPr>
                <w:rFonts w:ascii="Arial Narrow" w:hAnsi="Arial Narrow"/>
                <w:sz w:val="24"/>
                <w:szCs w:val="24"/>
              </w:rPr>
              <w:t>2.</w:t>
            </w:r>
          </w:p>
        </w:tc>
        <w:tc>
          <w:tcPr>
            <w:tcW w:w="3279" w:type="pct"/>
            <w:tcBorders>
              <w:top w:val="single" w:sz="4" w:space="0" w:color="auto"/>
              <w:left w:val="single" w:sz="4" w:space="0" w:color="auto"/>
              <w:bottom w:val="single" w:sz="4" w:space="0" w:color="auto"/>
              <w:right w:val="single" w:sz="4" w:space="0" w:color="auto"/>
            </w:tcBorders>
            <w:vAlign w:val="center"/>
            <w:hideMark/>
          </w:tcPr>
          <w:p w14:paraId="2204269B" w14:textId="77777777" w:rsidR="009A32CE" w:rsidRPr="00F04193" w:rsidRDefault="009A32CE" w:rsidP="00382FF0">
            <w:pPr>
              <w:spacing w:after="0" w:line="288" w:lineRule="auto"/>
              <w:rPr>
                <w:rFonts w:ascii="Arial Narrow" w:hAnsi="Arial Narrow"/>
                <w:sz w:val="24"/>
                <w:szCs w:val="24"/>
              </w:rPr>
            </w:pPr>
            <w:r w:rsidRPr="00F04193">
              <w:rPr>
                <w:rFonts w:ascii="Arial Narrow" w:hAnsi="Arial Narrow"/>
                <w:sz w:val="24"/>
                <w:szCs w:val="24"/>
              </w:rPr>
              <w:t>Liczba uczniów</w:t>
            </w:r>
          </w:p>
        </w:tc>
        <w:tc>
          <w:tcPr>
            <w:tcW w:w="714" w:type="pct"/>
            <w:tcBorders>
              <w:top w:val="single" w:sz="4" w:space="0" w:color="auto"/>
              <w:left w:val="single" w:sz="4" w:space="0" w:color="auto"/>
              <w:bottom w:val="single" w:sz="4" w:space="0" w:color="auto"/>
              <w:right w:val="single" w:sz="4" w:space="0" w:color="auto"/>
            </w:tcBorders>
            <w:vAlign w:val="center"/>
          </w:tcPr>
          <w:p w14:paraId="1449C4B4" w14:textId="77777777" w:rsidR="009A32CE" w:rsidRPr="00F04193" w:rsidRDefault="009A32CE" w:rsidP="00382FF0">
            <w:pPr>
              <w:spacing w:after="0" w:line="288" w:lineRule="auto"/>
              <w:jc w:val="center"/>
              <w:rPr>
                <w:rFonts w:ascii="Arial Narrow" w:hAnsi="Arial Narrow"/>
                <w:sz w:val="24"/>
                <w:szCs w:val="24"/>
              </w:rPr>
            </w:pPr>
            <w:r w:rsidRPr="00F04193">
              <w:rPr>
                <w:rFonts w:ascii="Arial Narrow" w:hAnsi="Arial Narrow"/>
                <w:sz w:val="24"/>
                <w:szCs w:val="24"/>
              </w:rPr>
              <w:t>89</w:t>
            </w:r>
          </w:p>
        </w:tc>
        <w:tc>
          <w:tcPr>
            <w:tcW w:w="725" w:type="pct"/>
            <w:tcBorders>
              <w:top w:val="single" w:sz="4" w:space="0" w:color="auto"/>
              <w:left w:val="single" w:sz="4" w:space="0" w:color="auto"/>
              <w:bottom w:val="single" w:sz="4" w:space="0" w:color="auto"/>
              <w:right w:val="single" w:sz="4" w:space="0" w:color="auto"/>
            </w:tcBorders>
            <w:vAlign w:val="center"/>
          </w:tcPr>
          <w:p w14:paraId="6D0BF04D" w14:textId="77777777" w:rsidR="009A32CE" w:rsidRPr="00F04193" w:rsidRDefault="009A32CE" w:rsidP="00382FF0">
            <w:pPr>
              <w:spacing w:after="0" w:line="288" w:lineRule="auto"/>
              <w:jc w:val="center"/>
              <w:rPr>
                <w:rFonts w:ascii="Arial Narrow" w:hAnsi="Arial Narrow"/>
                <w:sz w:val="24"/>
                <w:szCs w:val="24"/>
              </w:rPr>
            </w:pPr>
            <w:r w:rsidRPr="00F04193">
              <w:rPr>
                <w:rFonts w:ascii="Arial Narrow" w:hAnsi="Arial Narrow"/>
                <w:sz w:val="24"/>
                <w:szCs w:val="24"/>
              </w:rPr>
              <w:t>89</w:t>
            </w:r>
          </w:p>
        </w:tc>
      </w:tr>
      <w:tr w:rsidR="009A32CE" w:rsidRPr="00DC0F98" w14:paraId="42054DF2" w14:textId="77777777" w:rsidTr="00D603DD">
        <w:trPr>
          <w:trHeight w:val="274"/>
        </w:trPr>
        <w:tc>
          <w:tcPr>
            <w:tcW w:w="282" w:type="pct"/>
            <w:tcBorders>
              <w:top w:val="single" w:sz="4" w:space="0" w:color="auto"/>
              <w:left w:val="single" w:sz="4" w:space="0" w:color="auto"/>
              <w:bottom w:val="single" w:sz="4" w:space="0" w:color="auto"/>
              <w:right w:val="single" w:sz="4" w:space="0" w:color="auto"/>
            </w:tcBorders>
            <w:vAlign w:val="center"/>
            <w:hideMark/>
          </w:tcPr>
          <w:p w14:paraId="117736A9" w14:textId="77777777" w:rsidR="009A32CE" w:rsidRPr="00F04193" w:rsidRDefault="009A32CE" w:rsidP="00382FF0">
            <w:pPr>
              <w:spacing w:after="0" w:line="288" w:lineRule="auto"/>
              <w:jc w:val="center"/>
              <w:rPr>
                <w:rFonts w:ascii="Arial Narrow" w:hAnsi="Arial Narrow"/>
                <w:sz w:val="24"/>
                <w:szCs w:val="24"/>
              </w:rPr>
            </w:pPr>
            <w:r w:rsidRPr="00F04193">
              <w:rPr>
                <w:rFonts w:ascii="Arial Narrow" w:hAnsi="Arial Narrow"/>
                <w:sz w:val="24"/>
                <w:szCs w:val="24"/>
              </w:rPr>
              <w:t>3.</w:t>
            </w:r>
          </w:p>
        </w:tc>
        <w:tc>
          <w:tcPr>
            <w:tcW w:w="3279" w:type="pct"/>
            <w:tcBorders>
              <w:top w:val="single" w:sz="4" w:space="0" w:color="auto"/>
              <w:left w:val="single" w:sz="4" w:space="0" w:color="auto"/>
              <w:bottom w:val="single" w:sz="4" w:space="0" w:color="auto"/>
              <w:right w:val="single" w:sz="4" w:space="0" w:color="auto"/>
            </w:tcBorders>
            <w:vAlign w:val="center"/>
            <w:hideMark/>
          </w:tcPr>
          <w:p w14:paraId="257899C8" w14:textId="77777777" w:rsidR="009A32CE" w:rsidRPr="00F04193" w:rsidRDefault="009A32CE" w:rsidP="00382FF0">
            <w:pPr>
              <w:spacing w:after="0" w:line="288" w:lineRule="auto"/>
              <w:rPr>
                <w:rFonts w:ascii="Arial Narrow" w:hAnsi="Arial Narrow"/>
                <w:sz w:val="24"/>
                <w:szCs w:val="24"/>
              </w:rPr>
            </w:pPr>
            <w:r w:rsidRPr="00F04193">
              <w:rPr>
                <w:rFonts w:ascii="Arial Narrow" w:hAnsi="Arial Narrow"/>
                <w:sz w:val="24"/>
                <w:szCs w:val="24"/>
              </w:rPr>
              <w:t>Liczba uczniów spoza miasta Biała Podlaska</w:t>
            </w:r>
          </w:p>
        </w:tc>
        <w:tc>
          <w:tcPr>
            <w:tcW w:w="714" w:type="pct"/>
            <w:tcBorders>
              <w:top w:val="single" w:sz="4" w:space="0" w:color="auto"/>
              <w:left w:val="single" w:sz="4" w:space="0" w:color="auto"/>
              <w:bottom w:val="single" w:sz="4" w:space="0" w:color="auto"/>
              <w:right w:val="single" w:sz="4" w:space="0" w:color="auto"/>
            </w:tcBorders>
            <w:vAlign w:val="center"/>
          </w:tcPr>
          <w:p w14:paraId="1EB063D3" w14:textId="77777777" w:rsidR="009A32CE" w:rsidRPr="00F04193" w:rsidRDefault="009A32CE" w:rsidP="00382FF0">
            <w:pPr>
              <w:spacing w:after="0" w:line="288" w:lineRule="auto"/>
              <w:jc w:val="center"/>
              <w:rPr>
                <w:rFonts w:ascii="Arial Narrow" w:hAnsi="Arial Narrow"/>
                <w:sz w:val="24"/>
                <w:szCs w:val="24"/>
              </w:rPr>
            </w:pPr>
            <w:r w:rsidRPr="00F04193">
              <w:rPr>
                <w:rFonts w:ascii="Arial Narrow" w:hAnsi="Arial Narrow"/>
                <w:sz w:val="24"/>
                <w:szCs w:val="24"/>
              </w:rPr>
              <w:t>42</w:t>
            </w:r>
          </w:p>
        </w:tc>
        <w:tc>
          <w:tcPr>
            <w:tcW w:w="725" w:type="pct"/>
            <w:tcBorders>
              <w:top w:val="single" w:sz="4" w:space="0" w:color="auto"/>
              <w:left w:val="single" w:sz="4" w:space="0" w:color="auto"/>
              <w:bottom w:val="single" w:sz="4" w:space="0" w:color="auto"/>
              <w:right w:val="single" w:sz="4" w:space="0" w:color="auto"/>
            </w:tcBorders>
            <w:vAlign w:val="center"/>
          </w:tcPr>
          <w:p w14:paraId="6FF26B25" w14:textId="77777777" w:rsidR="009A32CE" w:rsidRPr="00F04193" w:rsidRDefault="009A32CE" w:rsidP="00382FF0">
            <w:pPr>
              <w:spacing w:after="0" w:line="288" w:lineRule="auto"/>
              <w:jc w:val="center"/>
              <w:rPr>
                <w:rFonts w:ascii="Arial Narrow" w:hAnsi="Arial Narrow"/>
                <w:sz w:val="24"/>
                <w:szCs w:val="24"/>
              </w:rPr>
            </w:pPr>
            <w:r w:rsidRPr="00F04193">
              <w:rPr>
                <w:rFonts w:ascii="Arial Narrow" w:hAnsi="Arial Narrow"/>
                <w:sz w:val="24"/>
                <w:szCs w:val="24"/>
              </w:rPr>
              <w:t>43</w:t>
            </w:r>
          </w:p>
        </w:tc>
      </w:tr>
      <w:tr w:rsidR="009A32CE" w:rsidRPr="00DC0F98" w14:paraId="06DBA277" w14:textId="77777777" w:rsidTr="00D603DD">
        <w:trPr>
          <w:trHeight w:val="264"/>
        </w:trPr>
        <w:tc>
          <w:tcPr>
            <w:tcW w:w="282" w:type="pct"/>
            <w:tcBorders>
              <w:top w:val="single" w:sz="4" w:space="0" w:color="auto"/>
              <w:left w:val="single" w:sz="4" w:space="0" w:color="auto"/>
              <w:bottom w:val="single" w:sz="4" w:space="0" w:color="auto"/>
              <w:right w:val="single" w:sz="4" w:space="0" w:color="auto"/>
            </w:tcBorders>
            <w:vAlign w:val="center"/>
            <w:hideMark/>
          </w:tcPr>
          <w:p w14:paraId="608C1F25" w14:textId="77777777" w:rsidR="009A32CE" w:rsidRPr="00F04193" w:rsidRDefault="009A32CE" w:rsidP="00382FF0">
            <w:pPr>
              <w:spacing w:after="0" w:line="288" w:lineRule="auto"/>
              <w:jc w:val="center"/>
              <w:rPr>
                <w:rFonts w:ascii="Arial Narrow" w:hAnsi="Arial Narrow"/>
                <w:sz w:val="24"/>
                <w:szCs w:val="24"/>
              </w:rPr>
            </w:pPr>
            <w:r w:rsidRPr="00F04193">
              <w:rPr>
                <w:rFonts w:ascii="Arial Narrow" w:hAnsi="Arial Narrow"/>
                <w:sz w:val="24"/>
                <w:szCs w:val="24"/>
              </w:rPr>
              <w:t>4.</w:t>
            </w:r>
          </w:p>
        </w:tc>
        <w:tc>
          <w:tcPr>
            <w:tcW w:w="3279" w:type="pct"/>
            <w:tcBorders>
              <w:top w:val="single" w:sz="4" w:space="0" w:color="auto"/>
              <w:left w:val="single" w:sz="4" w:space="0" w:color="auto"/>
              <w:bottom w:val="single" w:sz="4" w:space="0" w:color="auto"/>
              <w:right w:val="single" w:sz="4" w:space="0" w:color="auto"/>
            </w:tcBorders>
            <w:vAlign w:val="center"/>
            <w:hideMark/>
          </w:tcPr>
          <w:p w14:paraId="7A93AD4C" w14:textId="77777777" w:rsidR="009A32CE" w:rsidRPr="00F04193" w:rsidRDefault="009A32CE" w:rsidP="00382FF0">
            <w:pPr>
              <w:spacing w:after="0" w:line="288" w:lineRule="auto"/>
              <w:rPr>
                <w:rFonts w:ascii="Arial Narrow" w:hAnsi="Arial Narrow"/>
                <w:sz w:val="24"/>
                <w:szCs w:val="24"/>
              </w:rPr>
            </w:pPr>
            <w:r w:rsidRPr="00F04193">
              <w:rPr>
                <w:rFonts w:ascii="Arial Narrow" w:hAnsi="Arial Narrow"/>
                <w:sz w:val="24"/>
                <w:szCs w:val="24"/>
              </w:rPr>
              <w:t>Liczba oddziałów przedszkolnych</w:t>
            </w:r>
          </w:p>
        </w:tc>
        <w:tc>
          <w:tcPr>
            <w:tcW w:w="714" w:type="pct"/>
            <w:tcBorders>
              <w:top w:val="single" w:sz="4" w:space="0" w:color="auto"/>
              <w:left w:val="single" w:sz="4" w:space="0" w:color="auto"/>
              <w:bottom w:val="single" w:sz="4" w:space="0" w:color="auto"/>
              <w:right w:val="single" w:sz="4" w:space="0" w:color="auto"/>
            </w:tcBorders>
            <w:vAlign w:val="center"/>
          </w:tcPr>
          <w:p w14:paraId="0E6C3B2B" w14:textId="77777777" w:rsidR="009A32CE" w:rsidRPr="00F04193" w:rsidRDefault="009A32CE" w:rsidP="00382FF0">
            <w:pPr>
              <w:spacing w:after="0" w:line="288" w:lineRule="auto"/>
              <w:jc w:val="center"/>
              <w:rPr>
                <w:rFonts w:ascii="Arial Narrow" w:hAnsi="Arial Narrow"/>
                <w:sz w:val="24"/>
                <w:szCs w:val="24"/>
              </w:rPr>
            </w:pPr>
            <w:r w:rsidRPr="00F04193">
              <w:rPr>
                <w:rFonts w:ascii="Arial Narrow" w:hAnsi="Arial Narrow"/>
                <w:sz w:val="24"/>
                <w:szCs w:val="24"/>
              </w:rPr>
              <w:t>4</w:t>
            </w:r>
          </w:p>
        </w:tc>
        <w:tc>
          <w:tcPr>
            <w:tcW w:w="725" w:type="pct"/>
            <w:tcBorders>
              <w:top w:val="single" w:sz="4" w:space="0" w:color="auto"/>
              <w:left w:val="single" w:sz="4" w:space="0" w:color="auto"/>
              <w:bottom w:val="single" w:sz="4" w:space="0" w:color="auto"/>
              <w:right w:val="single" w:sz="4" w:space="0" w:color="auto"/>
            </w:tcBorders>
            <w:vAlign w:val="center"/>
          </w:tcPr>
          <w:p w14:paraId="69268C27" w14:textId="77777777" w:rsidR="009A32CE" w:rsidRPr="00F04193" w:rsidRDefault="009A32CE" w:rsidP="00382FF0">
            <w:pPr>
              <w:spacing w:after="0" w:line="288" w:lineRule="auto"/>
              <w:jc w:val="center"/>
              <w:rPr>
                <w:rFonts w:ascii="Arial Narrow" w:hAnsi="Arial Narrow"/>
                <w:sz w:val="24"/>
                <w:szCs w:val="24"/>
              </w:rPr>
            </w:pPr>
            <w:r w:rsidRPr="00F04193">
              <w:rPr>
                <w:rFonts w:ascii="Arial Narrow" w:hAnsi="Arial Narrow"/>
                <w:sz w:val="24"/>
                <w:szCs w:val="24"/>
              </w:rPr>
              <w:t>2</w:t>
            </w:r>
          </w:p>
        </w:tc>
      </w:tr>
      <w:tr w:rsidR="009A32CE" w:rsidRPr="00DC0F98" w14:paraId="2F513E51" w14:textId="77777777" w:rsidTr="00D603DD">
        <w:trPr>
          <w:trHeight w:val="268"/>
        </w:trPr>
        <w:tc>
          <w:tcPr>
            <w:tcW w:w="282" w:type="pct"/>
            <w:tcBorders>
              <w:top w:val="single" w:sz="4" w:space="0" w:color="auto"/>
              <w:left w:val="single" w:sz="4" w:space="0" w:color="auto"/>
              <w:bottom w:val="single" w:sz="4" w:space="0" w:color="auto"/>
              <w:right w:val="single" w:sz="4" w:space="0" w:color="auto"/>
            </w:tcBorders>
            <w:vAlign w:val="center"/>
            <w:hideMark/>
          </w:tcPr>
          <w:p w14:paraId="32F47118" w14:textId="77777777" w:rsidR="009A32CE" w:rsidRPr="00F04193" w:rsidRDefault="009A32CE" w:rsidP="00382FF0">
            <w:pPr>
              <w:spacing w:after="0" w:line="288" w:lineRule="auto"/>
              <w:jc w:val="center"/>
              <w:rPr>
                <w:rFonts w:ascii="Arial Narrow" w:hAnsi="Arial Narrow"/>
                <w:sz w:val="24"/>
                <w:szCs w:val="24"/>
              </w:rPr>
            </w:pPr>
            <w:r w:rsidRPr="00F04193">
              <w:rPr>
                <w:rFonts w:ascii="Arial Narrow" w:hAnsi="Arial Narrow"/>
                <w:sz w:val="24"/>
                <w:szCs w:val="24"/>
              </w:rPr>
              <w:t>5.</w:t>
            </w:r>
          </w:p>
        </w:tc>
        <w:tc>
          <w:tcPr>
            <w:tcW w:w="3279" w:type="pct"/>
            <w:tcBorders>
              <w:top w:val="single" w:sz="4" w:space="0" w:color="auto"/>
              <w:left w:val="single" w:sz="4" w:space="0" w:color="auto"/>
              <w:bottom w:val="single" w:sz="4" w:space="0" w:color="auto"/>
              <w:right w:val="single" w:sz="4" w:space="0" w:color="auto"/>
            </w:tcBorders>
            <w:vAlign w:val="center"/>
            <w:hideMark/>
          </w:tcPr>
          <w:p w14:paraId="66A37298" w14:textId="09EFF594" w:rsidR="009A32CE" w:rsidRPr="00F04193" w:rsidRDefault="009A32CE" w:rsidP="00382FF0">
            <w:pPr>
              <w:spacing w:after="0" w:line="288" w:lineRule="auto"/>
              <w:rPr>
                <w:rFonts w:ascii="Arial Narrow" w:hAnsi="Arial Narrow"/>
                <w:sz w:val="24"/>
                <w:szCs w:val="24"/>
              </w:rPr>
            </w:pPr>
            <w:r w:rsidRPr="00F04193">
              <w:rPr>
                <w:rFonts w:ascii="Arial Narrow" w:hAnsi="Arial Narrow"/>
                <w:sz w:val="24"/>
                <w:szCs w:val="24"/>
              </w:rPr>
              <w:t>Liczba dzieci</w:t>
            </w:r>
            <w:r w:rsidR="00E9152E">
              <w:rPr>
                <w:rFonts w:ascii="Arial Narrow" w:hAnsi="Arial Narrow"/>
                <w:sz w:val="24"/>
                <w:szCs w:val="24"/>
              </w:rPr>
              <w:t xml:space="preserve"> w </w:t>
            </w:r>
            <w:r w:rsidRPr="00F04193">
              <w:rPr>
                <w:rFonts w:ascii="Arial Narrow" w:hAnsi="Arial Narrow"/>
                <w:sz w:val="24"/>
                <w:szCs w:val="24"/>
              </w:rPr>
              <w:t>oddziale przedszkolnym</w:t>
            </w:r>
          </w:p>
        </w:tc>
        <w:tc>
          <w:tcPr>
            <w:tcW w:w="714" w:type="pct"/>
            <w:tcBorders>
              <w:top w:val="single" w:sz="4" w:space="0" w:color="auto"/>
              <w:left w:val="single" w:sz="4" w:space="0" w:color="auto"/>
              <w:bottom w:val="single" w:sz="4" w:space="0" w:color="auto"/>
              <w:right w:val="single" w:sz="4" w:space="0" w:color="auto"/>
            </w:tcBorders>
            <w:vAlign w:val="center"/>
          </w:tcPr>
          <w:p w14:paraId="277018FF" w14:textId="77777777" w:rsidR="009A32CE" w:rsidRPr="00F04193" w:rsidRDefault="009A32CE" w:rsidP="00382FF0">
            <w:pPr>
              <w:spacing w:after="0" w:line="288" w:lineRule="auto"/>
              <w:jc w:val="center"/>
              <w:rPr>
                <w:rFonts w:ascii="Arial Narrow" w:hAnsi="Arial Narrow"/>
                <w:sz w:val="24"/>
                <w:szCs w:val="24"/>
              </w:rPr>
            </w:pPr>
            <w:r w:rsidRPr="00F04193">
              <w:rPr>
                <w:rFonts w:ascii="Arial Narrow" w:hAnsi="Arial Narrow"/>
                <w:sz w:val="24"/>
                <w:szCs w:val="24"/>
              </w:rPr>
              <w:t>14</w:t>
            </w:r>
          </w:p>
        </w:tc>
        <w:tc>
          <w:tcPr>
            <w:tcW w:w="725" w:type="pct"/>
            <w:tcBorders>
              <w:top w:val="single" w:sz="4" w:space="0" w:color="auto"/>
              <w:left w:val="single" w:sz="4" w:space="0" w:color="auto"/>
              <w:bottom w:val="single" w:sz="4" w:space="0" w:color="auto"/>
              <w:right w:val="single" w:sz="4" w:space="0" w:color="auto"/>
            </w:tcBorders>
            <w:vAlign w:val="center"/>
          </w:tcPr>
          <w:p w14:paraId="127BB812" w14:textId="77777777" w:rsidR="009A32CE" w:rsidRPr="00F04193" w:rsidRDefault="009A32CE" w:rsidP="00382FF0">
            <w:pPr>
              <w:spacing w:after="0" w:line="288" w:lineRule="auto"/>
              <w:jc w:val="center"/>
              <w:rPr>
                <w:rFonts w:ascii="Arial Narrow" w:hAnsi="Arial Narrow"/>
                <w:sz w:val="24"/>
                <w:szCs w:val="24"/>
              </w:rPr>
            </w:pPr>
            <w:r w:rsidRPr="00F04193">
              <w:rPr>
                <w:rFonts w:ascii="Arial Narrow" w:hAnsi="Arial Narrow"/>
                <w:sz w:val="24"/>
                <w:szCs w:val="24"/>
              </w:rPr>
              <w:t>8</w:t>
            </w:r>
          </w:p>
        </w:tc>
      </w:tr>
      <w:tr w:rsidR="009A32CE" w:rsidRPr="00DC0F98" w14:paraId="216E5A56" w14:textId="77777777" w:rsidTr="00D603DD">
        <w:trPr>
          <w:trHeight w:val="60"/>
        </w:trPr>
        <w:tc>
          <w:tcPr>
            <w:tcW w:w="282" w:type="pct"/>
            <w:tcBorders>
              <w:top w:val="single" w:sz="4" w:space="0" w:color="auto"/>
              <w:left w:val="single" w:sz="4" w:space="0" w:color="auto"/>
              <w:bottom w:val="single" w:sz="4" w:space="0" w:color="auto"/>
              <w:right w:val="single" w:sz="4" w:space="0" w:color="auto"/>
            </w:tcBorders>
            <w:vAlign w:val="center"/>
            <w:hideMark/>
          </w:tcPr>
          <w:p w14:paraId="5AD0709B" w14:textId="77777777" w:rsidR="009A32CE" w:rsidRPr="00F04193" w:rsidRDefault="009A32CE" w:rsidP="00382FF0">
            <w:pPr>
              <w:spacing w:after="0" w:line="288" w:lineRule="auto"/>
              <w:jc w:val="center"/>
              <w:rPr>
                <w:rFonts w:ascii="Arial Narrow" w:hAnsi="Arial Narrow"/>
                <w:sz w:val="24"/>
                <w:szCs w:val="24"/>
              </w:rPr>
            </w:pPr>
            <w:r w:rsidRPr="00F04193">
              <w:rPr>
                <w:rFonts w:ascii="Arial Narrow" w:hAnsi="Arial Narrow"/>
                <w:sz w:val="24"/>
                <w:szCs w:val="24"/>
              </w:rPr>
              <w:t>6.</w:t>
            </w:r>
          </w:p>
        </w:tc>
        <w:tc>
          <w:tcPr>
            <w:tcW w:w="3279" w:type="pct"/>
            <w:tcBorders>
              <w:top w:val="single" w:sz="4" w:space="0" w:color="auto"/>
              <w:left w:val="single" w:sz="4" w:space="0" w:color="auto"/>
              <w:bottom w:val="single" w:sz="4" w:space="0" w:color="auto"/>
              <w:right w:val="single" w:sz="4" w:space="0" w:color="auto"/>
            </w:tcBorders>
            <w:vAlign w:val="center"/>
            <w:hideMark/>
          </w:tcPr>
          <w:p w14:paraId="097CD995" w14:textId="77777777" w:rsidR="009A32CE" w:rsidRPr="00F04193" w:rsidRDefault="009A32CE" w:rsidP="00E21C14">
            <w:pPr>
              <w:spacing w:after="0" w:line="240" w:lineRule="auto"/>
              <w:rPr>
                <w:rFonts w:ascii="Arial Narrow" w:hAnsi="Arial Narrow"/>
                <w:sz w:val="24"/>
                <w:szCs w:val="24"/>
              </w:rPr>
            </w:pPr>
            <w:r w:rsidRPr="00F04193">
              <w:rPr>
                <w:rFonts w:ascii="Arial Narrow" w:hAnsi="Arial Narrow"/>
                <w:sz w:val="24"/>
                <w:szCs w:val="24"/>
              </w:rPr>
              <w:t>Liczba uczniów objętych zajęciami rewalidacyjno-wychowawczymi</w:t>
            </w:r>
          </w:p>
        </w:tc>
        <w:tc>
          <w:tcPr>
            <w:tcW w:w="714" w:type="pct"/>
            <w:tcBorders>
              <w:top w:val="single" w:sz="4" w:space="0" w:color="auto"/>
              <w:left w:val="single" w:sz="4" w:space="0" w:color="auto"/>
              <w:bottom w:val="single" w:sz="4" w:space="0" w:color="auto"/>
              <w:right w:val="single" w:sz="4" w:space="0" w:color="auto"/>
            </w:tcBorders>
            <w:vAlign w:val="center"/>
          </w:tcPr>
          <w:p w14:paraId="15B3D27E" w14:textId="77777777" w:rsidR="009A32CE" w:rsidRPr="00F04193" w:rsidRDefault="009A32CE" w:rsidP="00382FF0">
            <w:pPr>
              <w:spacing w:after="0" w:line="288" w:lineRule="auto"/>
              <w:jc w:val="center"/>
              <w:rPr>
                <w:rFonts w:ascii="Arial Narrow" w:hAnsi="Arial Narrow"/>
                <w:sz w:val="24"/>
                <w:szCs w:val="24"/>
              </w:rPr>
            </w:pPr>
            <w:r w:rsidRPr="00F04193">
              <w:rPr>
                <w:rFonts w:ascii="Arial Narrow" w:hAnsi="Arial Narrow"/>
                <w:sz w:val="24"/>
                <w:szCs w:val="24"/>
              </w:rPr>
              <w:t>8</w:t>
            </w:r>
          </w:p>
        </w:tc>
        <w:tc>
          <w:tcPr>
            <w:tcW w:w="725" w:type="pct"/>
            <w:tcBorders>
              <w:top w:val="single" w:sz="4" w:space="0" w:color="auto"/>
              <w:left w:val="single" w:sz="4" w:space="0" w:color="auto"/>
              <w:bottom w:val="single" w:sz="4" w:space="0" w:color="auto"/>
              <w:right w:val="single" w:sz="4" w:space="0" w:color="auto"/>
            </w:tcBorders>
            <w:vAlign w:val="center"/>
          </w:tcPr>
          <w:p w14:paraId="2E9EE971" w14:textId="77777777" w:rsidR="009A32CE" w:rsidRPr="00F04193" w:rsidRDefault="009A32CE" w:rsidP="00382FF0">
            <w:pPr>
              <w:spacing w:after="0" w:line="288" w:lineRule="auto"/>
              <w:jc w:val="center"/>
              <w:rPr>
                <w:rFonts w:ascii="Arial Narrow" w:hAnsi="Arial Narrow"/>
                <w:sz w:val="24"/>
                <w:szCs w:val="24"/>
              </w:rPr>
            </w:pPr>
            <w:r w:rsidRPr="00F04193">
              <w:rPr>
                <w:rFonts w:ascii="Arial Narrow" w:hAnsi="Arial Narrow"/>
                <w:sz w:val="24"/>
                <w:szCs w:val="24"/>
              </w:rPr>
              <w:t>10</w:t>
            </w:r>
          </w:p>
        </w:tc>
      </w:tr>
      <w:tr w:rsidR="009A32CE" w:rsidRPr="00DC0F98" w14:paraId="2E00EA81" w14:textId="77777777" w:rsidTr="00D603DD">
        <w:trPr>
          <w:trHeight w:val="60"/>
        </w:trPr>
        <w:tc>
          <w:tcPr>
            <w:tcW w:w="282" w:type="pct"/>
            <w:tcBorders>
              <w:top w:val="single" w:sz="4" w:space="0" w:color="auto"/>
              <w:left w:val="single" w:sz="4" w:space="0" w:color="auto"/>
              <w:bottom w:val="single" w:sz="4" w:space="0" w:color="auto"/>
              <w:right w:val="single" w:sz="4" w:space="0" w:color="auto"/>
            </w:tcBorders>
            <w:vAlign w:val="center"/>
            <w:hideMark/>
          </w:tcPr>
          <w:p w14:paraId="218C5742" w14:textId="77777777" w:rsidR="009A32CE" w:rsidRPr="00F04193" w:rsidRDefault="009A32CE" w:rsidP="00382FF0">
            <w:pPr>
              <w:spacing w:after="0" w:line="288" w:lineRule="auto"/>
              <w:jc w:val="center"/>
              <w:rPr>
                <w:rFonts w:ascii="Arial Narrow" w:hAnsi="Arial Narrow"/>
                <w:sz w:val="24"/>
                <w:szCs w:val="24"/>
              </w:rPr>
            </w:pPr>
            <w:r w:rsidRPr="00F04193">
              <w:rPr>
                <w:rFonts w:ascii="Arial Narrow" w:hAnsi="Arial Narrow"/>
                <w:sz w:val="24"/>
                <w:szCs w:val="24"/>
              </w:rPr>
              <w:t>7.</w:t>
            </w:r>
          </w:p>
        </w:tc>
        <w:tc>
          <w:tcPr>
            <w:tcW w:w="3279" w:type="pct"/>
            <w:tcBorders>
              <w:top w:val="single" w:sz="4" w:space="0" w:color="auto"/>
              <w:left w:val="single" w:sz="4" w:space="0" w:color="auto"/>
              <w:bottom w:val="single" w:sz="4" w:space="0" w:color="auto"/>
              <w:right w:val="single" w:sz="4" w:space="0" w:color="auto"/>
            </w:tcBorders>
            <w:vAlign w:val="center"/>
            <w:hideMark/>
          </w:tcPr>
          <w:p w14:paraId="1FFC336E" w14:textId="77777777" w:rsidR="009A32CE" w:rsidRPr="00F04193" w:rsidRDefault="009A32CE" w:rsidP="00382FF0">
            <w:pPr>
              <w:spacing w:after="0" w:line="288" w:lineRule="auto"/>
              <w:rPr>
                <w:rFonts w:ascii="Arial Narrow" w:hAnsi="Arial Narrow"/>
                <w:sz w:val="24"/>
                <w:szCs w:val="24"/>
              </w:rPr>
            </w:pPr>
            <w:r w:rsidRPr="00F04193">
              <w:rPr>
                <w:rFonts w:ascii="Arial Narrow" w:hAnsi="Arial Narrow"/>
                <w:sz w:val="24"/>
                <w:szCs w:val="24"/>
              </w:rPr>
              <w:t>Liczba dzieci objętych wczesnym wspomaganiem rozwoju</w:t>
            </w:r>
          </w:p>
        </w:tc>
        <w:tc>
          <w:tcPr>
            <w:tcW w:w="714" w:type="pct"/>
            <w:tcBorders>
              <w:top w:val="single" w:sz="4" w:space="0" w:color="auto"/>
              <w:left w:val="single" w:sz="4" w:space="0" w:color="auto"/>
              <w:bottom w:val="single" w:sz="4" w:space="0" w:color="auto"/>
              <w:right w:val="single" w:sz="4" w:space="0" w:color="auto"/>
            </w:tcBorders>
            <w:vAlign w:val="center"/>
          </w:tcPr>
          <w:p w14:paraId="294DBC22" w14:textId="77777777" w:rsidR="009A32CE" w:rsidRPr="00F04193" w:rsidRDefault="009A32CE" w:rsidP="00382FF0">
            <w:pPr>
              <w:spacing w:after="0" w:line="288" w:lineRule="auto"/>
              <w:jc w:val="center"/>
              <w:rPr>
                <w:rFonts w:ascii="Arial Narrow" w:hAnsi="Arial Narrow"/>
                <w:sz w:val="24"/>
                <w:szCs w:val="24"/>
              </w:rPr>
            </w:pPr>
            <w:r w:rsidRPr="00F04193">
              <w:rPr>
                <w:rFonts w:ascii="Arial Narrow" w:hAnsi="Arial Narrow"/>
                <w:sz w:val="24"/>
                <w:szCs w:val="24"/>
              </w:rPr>
              <w:t>37</w:t>
            </w:r>
          </w:p>
        </w:tc>
        <w:tc>
          <w:tcPr>
            <w:tcW w:w="725" w:type="pct"/>
            <w:tcBorders>
              <w:top w:val="single" w:sz="4" w:space="0" w:color="auto"/>
              <w:left w:val="single" w:sz="4" w:space="0" w:color="auto"/>
              <w:bottom w:val="single" w:sz="4" w:space="0" w:color="auto"/>
              <w:right w:val="single" w:sz="4" w:space="0" w:color="auto"/>
            </w:tcBorders>
            <w:vAlign w:val="center"/>
          </w:tcPr>
          <w:p w14:paraId="26372E88" w14:textId="77777777" w:rsidR="009A32CE" w:rsidRPr="00F04193" w:rsidRDefault="009A32CE" w:rsidP="00382FF0">
            <w:pPr>
              <w:spacing w:after="0" w:line="288" w:lineRule="auto"/>
              <w:jc w:val="center"/>
              <w:rPr>
                <w:rFonts w:ascii="Arial Narrow" w:hAnsi="Arial Narrow"/>
                <w:sz w:val="24"/>
                <w:szCs w:val="24"/>
              </w:rPr>
            </w:pPr>
            <w:r w:rsidRPr="00F04193">
              <w:rPr>
                <w:rFonts w:ascii="Arial Narrow" w:hAnsi="Arial Narrow"/>
                <w:sz w:val="24"/>
                <w:szCs w:val="24"/>
              </w:rPr>
              <w:t>20</w:t>
            </w:r>
          </w:p>
        </w:tc>
      </w:tr>
    </w:tbl>
    <w:p w14:paraId="74311B32" w14:textId="276C2537" w:rsidR="009A32CE" w:rsidRPr="00C812F8" w:rsidRDefault="009A32CE" w:rsidP="003E5B85">
      <w:pPr>
        <w:pStyle w:val="AAA-rdo"/>
      </w:pPr>
      <w:r w:rsidRPr="00C812F8">
        <w:t>źródło: SIO, według stanu na 30.09.2023 r. i 30.09.2024 r.</w:t>
      </w:r>
    </w:p>
    <w:p w14:paraId="1AC3F7A9" w14:textId="77777777" w:rsidR="009A32CE" w:rsidRPr="00F04193" w:rsidRDefault="009A32CE" w:rsidP="009A32CE">
      <w:pPr>
        <w:pStyle w:val="AAAPodrozdzia"/>
        <w:rPr>
          <w:b w:val="0"/>
        </w:rPr>
      </w:pPr>
      <w:bookmarkStart w:id="179" w:name="_Toc199350488"/>
      <w:bookmarkEnd w:id="178"/>
      <w:r w:rsidRPr="00F04193">
        <w:t>SPECJALNA SZKOŁA PRZYSPOSABIAJĄCA DO PRACY</w:t>
      </w:r>
      <w:bookmarkEnd w:id="179"/>
    </w:p>
    <w:p w14:paraId="0B55DCD9" w14:textId="3E486F14" w:rsidR="00641C41" w:rsidRDefault="009A32CE" w:rsidP="000274FF">
      <w:pPr>
        <w:pStyle w:val="AAAtekstzwyky"/>
      </w:pPr>
      <w:r w:rsidRPr="00D84DCE">
        <w:t>Do szkoły przysposabiającej do pracy uczęszczali uczniowie</w:t>
      </w:r>
      <w:r w:rsidR="00E9152E">
        <w:t xml:space="preserve"> w </w:t>
      </w:r>
      <w:r w:rsidRPr="00D84DCE">
        <w:t>wieku od ukończenia szkoły podstawowej do ukończenia 24 roku życia. Obejmowała ona uczniów posiadających umiarkowany lub znaczny stopień niepełnosprawności intelektualnej orzeczony przez publiczną poradnię psychologiczno-pedagogiczną.</w:t>
      </w:r>
      <w:r w:rsidR="00E9152E">
        <w:t xml:space="preserve"> </w:t>
      </w:r>
      <w:r w:rsidR="00070FD8">
        <w:t>W</w:t>
      </w:r>
      <w:r w:rsidR="00E9152E">
        <w:t> </w:t>
      </w:r>
      <w:r w:rsidRPr="00D84DCE">
        <w:t>szkole przysposabiającej do pracy nauczyciele przygotowywali młodzież do pełnienia ról społecznych oraz samodzielnego</w:t>
      </w:r>
      <w:r w:rsidR="00997B1F">
        <w:t xml:space="preserve">, </w:t>
      </w:r>
      <w:r w:rsidRPr="00D84DCE">
        <w:t>na miarę możliwości rozwojowych</w:t>
      </w:r>
      <w:r w:rsidR="00997B1F">
        <w:t>,</w:t>
      </w:r>
      <w:r w:rsidRPr="00D84DCE">
        <w:t xml:space="preserve"> dorosłego życia. </w:t>
      </w:r>
    </w:p>
    <w:p w14:paraId="0ADA34A6" w14:textId="77777777" w:rsidR="00641C41" w:rsidRPr="006B535C" w:rsidRDefault="00641C41" w:rsidP="009A32CE">
      <w:pPr>
        <w:pStyle w:val="AAAPRZERWA"/>
        <w:rPr>
          <w:sz w:val="10"/>
          <w:szCs w:val="10"/>
        </w:rPr>
      </w:pPr>
    </w:p>
    <w:p w14:paraId="35A989C7" w14:textId="53DCAAC0" w:rsidR="009A32CE" w:rsidRPr="00F04193" w:rsidRDefault="009A32CE" w:rsidP="009A32CE">
      <w:pPr>
        <w:pStyle w:val="AAAtytutabela"/>
      </w:pPr>
      <w:bookmarkStart w:id="180" w:name="_Toc199350670"/>
      <w:r w:rsidRPr="00F04193">
        <w:t xml:space="preserve">Tabela </w:t>
      </w:r>
      <w:r w:rsidR="00527686">
        <w:rPr>
          <w:noProof/>
        </w:rPr>
        <w:fldChar w:fldCharType="begin"/>
      </w:r>
      <w:r w:rsidR="00527686">
        <w:rPr>
          <w:noProof/>
        </w:rPr>
        <w:instrText xml:space="preserve"> SEQ Tabela \* ARABIC </w:instrText>
      </w:r>
      <w:r w:rsidR="00527686">
        <w:rPr>
          <w:noProof/>
        </w:rPr>
        <w:fldChar w:fldCharType="separate"/>
      </w:r>
      <w:r w:rsidR="00991517">
        <w:rPr>
          <w:noProof/>
        </w:rPr>
        <w:t>11</w:t>
      </w:r>
      <w:r w:rsidR="00527686">
        <w:rPr>
          <w:noProof/>
        </w:rPr>
        <w:fldChar w:fldCharType="end"/>
      </w:r>
      <w:r w:rsidRPr="00F04193">
        <w:t xml:space="preserve">. </w:t>
      </w:r>
      <w:bookmarkStart w:id="181" w:name="_Hlk191980322"/>
      <w:r w:rsidRPr="00F04193">
        <w:t>Organizacja kształcenia</w:t>
      </w:r>
      <w:r w:rsidR="00E9152E">
        <w:t xml:space="preserve"> w </w:t>
      </w:r>
      <w:r w:rsidRPr="00F04193">
        <w:t>szkole przysposabiającej do pracy</w:t>
      </w:r>
      <w:bookmarkEnd w:id="180"/>
    </w:p>
    <w:tbl>
      <w:tblPr>
        <w:tblW w:w="906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2"/>
        <w:gridCol w:w="6096"/>
        <w:gridCol w:w="1247"/>
        <w:gridCol w:w="1162"/>
      </w:tblGrid>
      <w:tr w:rsidR="009A32CE" w:rsidRPr="00DC0F98" w14:paraId="734383C9" w14:textId="77777777" w:rsidTr="00D603DD">
        <w:trPr>
          <w:trHeight w:val="417"/>
        </w:trPr>
        <w:tc>
          <w:tcPr>
            <w:tcW w:w="562"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441754BC" w14:textId="77777777" w:rsidR="009A32CE" w:rsidRPr="00F04193" w:rsidRDefault="009A32CE" w:rsidP="000529FF">
            <w:pPr>
              <w:spacing w:after="0" w:line="288" w:lineRule="auto"/>
              <w:ind w:left="-118" w:firstLine="118"/>
              <w:jc w:val="center"/>
              <w:rPr>
                <w:rFonts w:ascii="Arial Narrow" w:hAnsi="Arial Narrow"/>
                <w:b/>
                <w:sz w:val="24"/>
                <w:szCs w:val="24"/>
              </w:rPr>
            </w:pPr>
            <w:r w:rsidRPr="00F04193">
              <w:rPr>
                <w:rFonts w:ascii="Arial Narrow" w:hAnsi="Arial Narrow"/>
                <w:b/>
                <w:sz w:val="24"/>
                <w:szCs w:val="24"/>
              </w:rPr>
              <w:t>Lp.</w:t>
            </w:r>
          </w:p>
        </w:tc>
        <w:tc>
          <w:tcPr>
            <w:tcW w:w="6096"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4E1A880A" w14:textId="4D729057" w:rsidR="009A32CE" w:rsidRPr="00F04193" w:rsidRDefault="009A32CE" w:rsidP="00641C41">
            <w:pPr>
              <w:spacing w:after="0" w:line="288" w:lineRule="auto"/>
              <w:jc w:val="center"/>
              <w:rPr>
                <w:rFonts w:ascii="Arial Narrow" w:hAnsi="Arial Narrow"/>
                <w:b/>
                <w:sz w:val="24"/>
                <w:szCs w:val="24"/>
              </w:rPr>
            </w:pPr>
            <w:r w:rsidRPr="00F04193">
              <w:rPr>
                <w:rFonts w:ascii="Arial Narrow" w:hAnsi="Arial Narrow"/>
                <w:b/>
                <w:sz w:val="24"/>
                <w:szCs w:val="24"/>
              </w:rPr>
              <w:t>Uczniowie i oddziały</w:t>
            </w:r>
            <w:r w:rsidR="00E9152E">
              <w:rPr>
                <w:rFonts w:ascii="Arial Narrow" w:hAnsi="Arial Narrow"/>
                <w:b/>
                <w:sz w:val="24"/>
                <w:szCs w:val="24"/>
              </w:rPr>
              <w:t xml:space="preserve"> w </w:t>
            </w:r>
            <w:r w:rsidRPr="00F04193">
              <w:rPr>
                <w:rFonts w:ascii="Arial Narrow" w:hAnsi="Arial Narrow"/>
                <w:b/>
                <w:sz w:val="24"/>
                <w:szCs w:val="24"/>
              </w:rPr>
              <w:t>szkole przysposabiającej do pracy</w:t>
            </w:r>
          </w:p>
        </w:tc>
        <w:tc>
          <w:tcPr>
            <w:tcW w:w="124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6AE1B601" w14:textId="77777777" w:rsidR="009A32CE" w:rsidRPr="00F04193" w:rsidRDefault="009A32CE" w:rsidP="00641C41">
            <w:pPr>
              <w:spacing w:after="0" w:line="288" w:lineRule="auto"/>
              <w:jc w:val="center"/>
              <w:rPr>
                <w:rFonts w:ascii="Arial Narrow" w:hAnsi="Arial Narrow"/>
                <w:b/>
                <w:sz w:val="22"/>
                <w:szCs w:val="22"/>
              </w:rPr>
            </w:pPr>
            <w:r w:rsidRPr="00F04193">
              <w:rPr>
                <w:rFonts w:ascii="Arial Narrow" w:hAnsi="Arial Narrow"/>
                <w:b/>
                <w:sz w:val="22"/>
                <w:szCs w:val="22"/>
              </w:rPr>
              <w:t xml:space="preserve">Rok </w:t>
            </w:r>
          </w:p>
          <w:p w14:paraId="7010446A" w14:textId="77777777" w:rsidR="009A32CE" w:rsidRPr="00F04193" w:rsidRDefault="009A32CE" w:rsidP="00641C41">
            <w:pPr>
              <w:spacing w:after="0" w:line="288" w:lineRule="auto"/>
              <w:jc w:val="center"/>
              <w:rPr>
                <w:rFonts w:ascii="Arial Narrow" w:hAnsi="Arial Narrow"/>
                <w:b/>
                <w:sz w:val="22"/>
                <w:szCs w:val="22"/>
              </w:rPr>
            </w:pPr>
            <w:r w:rsidRPr="00F04193">
              <w:rPr>
                <w:rFonts w:ascii="Arial Narrow" w:hAnsi="Arial Narrow"/>
                <w:b/>
                <w:sz w:val="22"/>
                <w:szCs w:val="22"/>
              </w:rPr>
              <w:t>szkolny 2023/2024</w:t>
            </w:r>
          </w:p>
        </w:tc>
        <w:tc>
          <w:tcPr>
            <w:tcW w:w="1162"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3B1D80AF" w14:textId="77777777" w:rsidR="009A32CE" w:rsidRPr="00F04193" w:rsidRDefault="009A32CE" w:rsidP="00641C41">
            <w:pPr>
              <w:spacing w:after="0" w:line="288" w:lineRule="auto"/>
              <w:jc w:val="center"/>
              <w:rPr>
                <w:rFonts w:ascii="Arial Narrow" w:hAnsi="Arial Narrow"/>
                <w:b/>
                <w:sz w:val="22"/>
                <w:szCs w:val="22"/>
              </w:rPr>
            </w:pPr>
            <w:r w:rsidRPr="00F04193">
              <w:rPr>
                <w:rFonts w:ascii="Arial Narrow" w:hAnsi="Arial Narrow"/>
                <w:b/>
                <w:sz w:val="22"/>
                <w:szCs w:val="22"/>
              </w:rPr>
              <w:t xml:space="preserve">Rok </w:t>
            </w:r>
          </w:p>
          <w:p w14:paraId="75DE7BE2" w14:textId="77777777" w:rsidR="009A32CE" w:rsidRPr="00F04193" w:rsidRDefault="009A32CE" w:rsidP="00641C41">
            <w:pPr>
              <w:spacing w:after="0" w:line="288" w:lineRule="auto"/>
              <w:jc w:val="center"/>
              <w:rPr>
                <w:rFonts w:ascii="Arial Narrow" w:hAnsi="Arial Narrow"/>
                <w:b/>
                <w:sz w:val="22"/>
                <w:szCs w:val="22"/>
              </w:rPr>
            </w:pPr>
            <w:r w:rsidRPr="00F04193">
              <w:rPr>
                <w:rFonts w:ascii="Arial Narrow" w:hAnsi="Arial Narrow"/>
                <w:b/>
                <w:sz w:val="22"/>
                <w:szCs w:val="22"/>
              </w:rPr>
              <w:t>szkolny 2024/2025</w:t>
            </w:r>
          </w:p>
        </w:tc>
      </w:tr>
      <w:tr w:rsidR="009A32CE" w:rsidRPr="00DC0F98" w14:paraId="22681479" w14:textId="77777777" w:rsidTr="00010D84">
        <w:trPr>
          <w:trHeight w:hRule="exact" w:val="340"/>
        </w:trPr>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23AB70" w14:textId="77777777" w:rsidR="009A32CE" w:rsidRPr="00F04193" w:rsidRDefault="009A32CE" w:rsidP="00641C41">
            <w:pPr>
              <w:spacing w:after="0" w:line="288" w:lineRule="auto"/>
              <w:jc w:val="center"/>
              <w:rPr>
                <w:rFonts w:ascii="Arial Narrow" w:hAnsi="Arial Narrow"/>
                <w:sz w:val="24"/>
                <w:szCs w:val="24"/>
              </w:rPr>
            </w:pPr>
            <w:r w:rsidRPr="00F04193">
              <w:rPr>
                <w:rFonts w:ascii="Arial Narrow" w:hAnsi="Arial Narrow"/>
                <w:sz w:val="24"/>
                <w:szCs w:val="24"/>
              </w:rPr>
              <w:t>1.</w:t>
            </w:r>
          </w:p>
        </w:tc>
        <w:tc>
          <w:tcPr>
            <w:tcW w:w="60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748D13" w14:textId="77777777" w:rsidR="009A32CE" w:rsidRPr="00F04193" w:rsidRDefault="009A32CE" w:rsidP="00641C41">
            <w:pPr>
              <w:spacing w:after="0" w:line="288" w:lineRule="auto"/>
              <w:rPr>
                <w:rFonts w:ascii="Arial Narrow" w:hAnsi="Arial Narrow"/>
                <w:sz w:val="24"/>
                <w:szCs w:val="24"/>
              </w:rPr>
            </w:pPr>
            <w:r w:rsidRPr="00F04193">
              <w:rPr>
                <w:rFonts w:ascii="Arial Narrow" w:hAnsi="Arial Narrow"/>
                <w:sz w:val="24"/>
                <w:szCs w:val="24"/>
              </w:rPr>
              <w:t>Liczba uczniów</w:t>
            </w:r>
          </w:p>
        </w:tc>
        <w:tc>
          <w:tcPr>
            <w:tcW w:w="1247" w:type="dxa"/>
            <w:tcBorders>
              <w:top w:val="single" w:sz="4" w:space="0" w:color="000000"/>
              <w:left w:val="single" w:sz="4" w:space="0" w:color="000000"/>
              <w:bottom w:val="single" w:sz="4" w:space="0" w:color="000000"/>
              <w:right w:val="single" w:sz="4" w:space="0" w:color="000000"/>
            </w:tcBorders>
          </w:tcPr>
          <w:p w14:paraId="5955043E" w14:textId="77777777" w:rsidR="009A32CE" w:rsidRPr="00F04193" w:rsidRDefault="009A32CE" w:rsidP="00641C41">
            <w:pPr>
              <w:spacing w:after="0" w:line="288" w:lineRule="auto"/>
              <w:jc w:val="center"/>
              <w:rPr>
                <w:rFonts w:ascii="Arial Narrow" w:hAnsi="Arial Narrow"/>
                <w:sz w:val="24"/>
                <w:szCs w:val="24"/>
              </w:rPr>
            </w:pPr>
            <w:r w:rsidRPr="00F04193">
              <w:rPr>
                <w:rFonts w:ascii="Arial Narrow" w:hAnsi="Arial Narrow"/>
                <w:sz w:val="24"/>
                <w:szCs w:val="24"/>
              </w:rPr>
              <w:t>32</w:t>
            </w:r>
          </w:p>
        </w:tc>
        <w:tc>
          <w:tcPr>
            <w:tcW w:w="11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90ADCB" w14:textId="77777777" w:rsidR="009A32CE" w:rsidRPr="00F04193" w:rsidRDefault="009A32CE" w:rsidP="00641C41">
            <w:pPr>
              <w:spacing w:after="0" w:line="288" w:lineRule="auto"/>
              <w:jc w:val="center"/>
              <w:rPr>
                <w:rFonts w:ascii="Arial Narrow" w:hAnsi="Arial Narrow"/>
                <w:sz w:val="24"/>
                <w:szCs w:val="24"/>
              </w:rPr>
            </w:pPr>
            <w:r w:rsidRPr="00F04193">
              <w:rPr>
                <w:rFonts w:ascii="Arial Narrow" w:hAnsi="Arial Narrow"/>
                <w:sz w:val="24"/>
                <w:szCs w:val="24"/>
              </w:rPr>
              <w:t>36</w:t>
            </w:r>
          </w:p>
        </w:tc>
      </w:tr>
      <w:tr w:rsidR="009A32CE" w:rsidRPr="00DC0F98" w14:paraId="603D2580" w14:textId="77777777" w:rsidTr="00010D84">
        <w:trPr>
          <w:trHeight w:hRule="exact" w:val="340"/>
        </w:trPr>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E623A0" w14:textId="77777777" w:rsidR="009A32CE" w:rsidRPr="00F04193" w:rsidRDefault="009A32CE" w:rsidP="00641C41">
            <w:pPr>
              <w:spacing w:after="0" w:line="288" w:lineRule="auto"/>
              <w:jc w:val="center"/>
              <w:rPr>
                <w:rFonts w:ascii="Arial Narrow" w:hAnsi="Arial Narrow"/>
                <w:sz w:val="24"/>
                <w:szCs w:val="24"/>
              </w:rPr>
            </w:pPr>
            <w:r w:rsidRPr="00F04193">
              <w:rPr>
                <w:rFonts w:ascii="Arial Narrow" w:hAnsi="Arial Narrow"/>
                <w:sz w:val="24"/>
                <w:szCs w:val="24"/>
              </w:rPr>
              <w:t>2.</w:t>
            </w:r>
          </w:p>
        </w:tc>
        <w:tc>
          <w:tcPr>
            <w:tcW w:w="60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F17768" w14:textId="77777777" w:rsidR="009A32CE" w:rsidRPr="00F04193" w:rsidRDefault="009A32CE" w:rsidP="00641C41">
            <w:pPr>
              <w:spacing w:after="0" w:line="288" w:lineRule="auto"/>
              <w:rPr>
                <w:rFonts w:ascii="Arial Narrow" w:hAnsi="Arial Narrow"/>
                <w:sz w:val="24"/>
                <w:szCs w:val="24"/>
              </w:rPr>
            </w:pPr>
            <w:r w:rsidRPr="00F04193">
              <w:rPr>
                <w:rFonts w:ascii="Arial Narrow" w:hAnsi="Arial Narrow"/>
                <w:sz w:val="24"/>
                <w:szCs w:val="24"/>
              </w:rPr>
              <w:t>Liczba uczniów spoza miasta Biała Podlaska</w:t>
            </w:r>
          </w:p>
        </w:tc>
        <w:tc>
          <w:tcPr>
            <w:tcW w:w="1247" w:type="dxa"/>
            <w:tcBorders>
              <w:top w:val="single" w:sz="4" w:space="0" w:color="000000"/>
              <w:left w:val="single" w:sz="4" w:space="0" w:color="000000"/>
              <w:bottom w:val="single" w:sz="4" w:space="0" w:color="000000"/>
              <w:right w:val="single" w:sz="4" w:space="0" w:color="000000"/>
            </w:tcBorders>
          </w:tcPr>
          <w:p w14:paraId="5A7EB928" w14:textId="77777777" w:rsidR="009A32CE" w:rsidRPr="00F04193" w:rsidRDefault="009A32CE" w:rsidP="00641C41">
            <w:pPr>
              <w:spacing w:after="0" w:line="288" w:lineRule="auto"/>
              <w:jc w:val="center"/>
              <w:rPr>
                <w:rFonts w:ascii="Arial Narrow" w:hAnsi="Arial Narrow"/>
                <w:sz w:val="24"/>
                <w:szCs w:val="24"/>
              </w:rPr>
            </w:pPr>
            <w:r w:rsidRPr="00F04193">
              <w:rPr>
                <w:rFonts w:ascii="Arial Narrow" w:hAnsi="Arial Narrow"/>
                <w:sz w:val="24"/>
                <w:szCs w:val="24"/>
              </w:rPr>
              <w:t>17</w:t>
            </w:r>
          </w:p>
        </w:tc>
        <w:tc>
          <w:tcPr>
            <w:tcW w:w="11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920E58" w14:textId="77777777" w:rsidR="009A32CE" w:rsidRPr="00F04193" w:rsidRDefault="009A32CE" w:rsidP="00641C41">
            <w:pPr>
              <w:spacing w:after="0" w:line="288" w:lineRule="auto"/>
              <w:jc w:val="center"/>
              <w:rPr>
                <w:rFonts w:ascii="Arial Narrow" w:hAnsi="Arial Narrow"/>
                <w:sz w:val="24"/>
                <w:szCs w:val="24"/>
              </w:rPr>
            </w:pPr>
            <w:r w:rsidRPr="00F04193">
              <w:rPr>
                <w:rFonts w:ascii="Arial Narrow" w:hAnsi="Arial Narrow"/>
                <w:sz w:val="24"/>
                <w:szCs w:val="24"/>
              </w:rPr>
              <w:t>18</w:t>
            </w:r>
          </w:p>
        </w:tc>
      </w:tr>
      <w:tr w:rsidR="009A32CE" w:rsidRPr="00DC0F98" w14:paraId="055C4889" w14:textId="77777777" w:rsidTr="00010D84">
        <w:trPr>
          <w:trHeight w:hRule="exact" w:val="340"/>
        </w:trPr>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D4900B" w14:textId="77777777" w:rsidR="009A32CE" w:rsidRPr="00F04193" w:rsidRDefault="009A32CE" w:rsidP="00641C41">
            <w:pPr>
              <w:spacing w:after="0" w:line="288" w:lineRule="auto"/>
              <w:jc w:val="center"/>
              <w:rPr>
                <w:rFonts w:ascii="Arial Narrow" w:hAnsi="Arial Narrow"/>
                <w:sz w:val="24"/>
                <w:szCs w:val="24"/>
              </w:rPr>
            </w:pPr>
            <w:r w:rsidRPr="00F04193">
              <w:rPr>
                <w:rFonts w:ascii="Arial Narrow" w:hAnsi="Arial Narrow"/>
                <w:sz w:val="24"/>
                <w:szCs w:val="24"/>
              </w:rPr>
              <w:t>3.</w:t>
            </w:r>
          </w:p>
        </w:tc>
        <w:tc>
          <w:tcPr>
            <w:tcW w:w="60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A6C918" w14:textId="77777777" w:rsidR="009A32CE" w:rsidRPr="00F04193" w:rsidRDefault="009A32CE" w:rsidP="00641C41">
            <w:pPr>
              <w:spacing w:after="0" w:line="288" w:lineRule="auto"/>
              <w:rPr>
                <w:rFonts w:ascii="Arial Narrow" w:hAnsi="Arial Narrow"/>
                <w:sz w:val="24"/>
                <w:szCs w:val="24"/>
              </w:rPr>
            </w:pPr>
            <w:r w:rsidRPr="00F04193">
              <w:rPr>
                <w:rFonts w:ascii="Arial Narrow" w:hAnsi="Arial Narrow"/>
                <w:sz w:val="24"/>
                <w:szCs w:val="24"/>
              </w:rPr>
              <w:t>Liczba oddziałów</w:t>
            </w:r>
          </w:p>
        </w:tc>
        <w:tc>
          <w:tcPr>
            <w:tcW w:w="1247" w:type="dxa"/>
            <w:tcBorders>
              <w:top w:val="single" w:sz="4" w:space="0" w:color="000000"/>
              <w:left w:val="single" w:sz="4" w:space="0" w:color="000000"/>
              <w:bottom w:val="single" w:sz="4" w:space="0" w:color="000000"/>
              <w:right w:val="single" w:sz="4" w:space="0" w:color="000000"/>
            </w:tcBorders>
          </w:tcPr>
          <w:p w14:paraId="5E7D620D" w14:textId="77777777" w:rsidR="009A32CE" w:rsidRPr="00F04193" w:rsidRDefault="009A32CE" w:rsidP="00641C41">
            <w:pPr>
              <w:spacing w:after="0" w:line="288" w:lineRule="auto"/>
              <w:jc w:val="center"/>
              <w:rPr>
                <w:rFonts w:ascii="Arial Narrow" w:hAnsi="Arial Narrow"/>
                <w:sz w:val="24"/>
                <w:szCs w:val="24"/>
              </w:rPr>
            </w:pPr>
            <w:r w:rsidRPr="00F04193">
              <w:rPr>
                <w:rFonts w:ascii="Arial Narrow" w:hAnsi="Arial Narrow"/>
                <w:sz w:val="24"/>
                <w:szCs w:val="24"/>
              </w:rPr>
              <w:t>8</w:t>
            </w:r>
          </w:p>
        </w:tc>
        <w:tc>
          <w:tcPr>
            <w:tcW w:w="11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277FBE" w14:textId="77777777" w:rsidR="009A32CE" w:rsidRPr="00F04193" w:rsidRDefault="009A32CE" w:rsidP="00641C41">
            <w:pPr>
              <w:spacing w:after="0" w:line="288" w:lineRule="auto"/>
              <w:jc w:val="center"/>
              <w:rPr>
                <w:rFonts w:ascii="Arial Narrow" w:hAnsi="Arial Narrow"/>
                <w:sz w:val="24"/>
                <w:szCs w:val="24"/>
              </w:rPr>
            </w:pPr>
            <w:r w:rsidRPr="00F04193">
              <w:rPr>
                <w:rFonts w:ascii="Arial Narrow" w:hAnsi="Arial Narrow"/>
                <w:sz w:val="24"/>
                <w:szCs w:val="24"/>
              </w:rPr>
              <w:t>10</w:t>
            </w:r>
          </w:p>
        </w:tc>
      </w:tr>
      <w:tr w:rsidR="009A32CE" w:rsidRPr="00DC0F98" w14:paraId="5A102013" w14:textId="77777777" w:rsidTr="00010D84">
        <w:trPr>
          <w:trHeight w:hRule="exact" w:val="340"/>
        </w:trPr>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575F33" w14:textId="77777777" w:rsidR="009A32CE" w:rsidRPr="00F04193" w:rsidRDefault="009A32CE" w:rsidP="00641C41">
            <w:pPr>
              <w:spacing w:after="0" w:line="288" w:lineRule="auto"/>
              <w:jc w:val="center"/>
              <w:rPr>
                <w:rFonts w:ascii="Arial Narrow" w:hAnsi="Arial Narrow"/>
                <w:sz w:val="24"/>
                <w:szCs w:val="24"/>
              </w:rPr>
            </w:pPr>
            <w:r w:rsidRPr="00F04193">
              <w:rPr>
                <w:rFonts w:ascii="Arial Narrow" w:hAnsi="Arial Narrow"/>
                <w:sz w:val="24"/>
                <w:szCs w:val="24"/>
              </w:rPr>
              <w:t>4.</w:t>
            </w:r>
          </w:p>
        </w:tc>
        <w:tc>
          <w:tcPr>
            <w:tcW w:w="60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EC008A" w14:textId="77777777" w:rsidR="009A32CE" w:rsidRPr="00F04193" w:rsidRDefault="009A32CE" w:rsidP="00641C41">
            <w:pPr>
              <w:spacing w:after="0" w:line="288" w:lineRule="auto"/>
              <w:rPr>
                <w:rFonts w:ascii="Arial Narrow" w:hAnsi="Arial Narrow"/>
                <w:sz w:val="24"/>
                <w:szCs w:val="24"/>
              </w:rPr>
            </w:pPr>
            <w:r w:rsidRPr="00F04193">
              <w:rPr>
                <w:rFonts w:ascii="Arial Narrow" w:hAnsi="Arial Narrow"/>
                <w:sz w:val="24"/>
                <w:szCs w:val="24"/>
              </w:rPr>
              <w:t>Liczba uczniów objętych nauczaniem indywidualnym</w:t>
            </w:r>
          </w:p>
        </w:tc>
        <w:tc>
          <w:tcPr>
            <w:tcW w:w="1247" w:type="dxa"/>
            <w:tcBorders>
              <w:top w:val="single" w:sz="4" w:space="0" w:color="000000"/>
              <w:left w:val="single" w:sz="4" w:space="0" w:color="000000"/>
              <w:bottom w:val="single" w:sz="4" w:space="0" w:color="000000"/>
              <w:right w:val="single" w:sz="4" w:space="0" w:color="000000"/>
            </w:tcBorders>
          </w:tcPr>
          <w:p w14:paraId="62DDA63E" w14:textId="77777777" w:rsidR="009A32CE" w:rsidRPr="00F04193" w:rsidRDefault="009A32CE" w:rsidP="00641C41">
            <w:pPr>
              <w:spacing w:after="0" w:line="288" w:lineRule="auto"/>
              <w:jc w:val="center"/>
              <w:rPr>
                <w:rFonts w:ascii="Arial Narrow" w:hAnsi="Arial Narrow"/>
                <w:sz w:val="24"/>
                <w:szCs w:val="24"/>
              </w:rPr>
            </w:pPr>
            <w:r w:rsidRPr="00F04193">
              <w:rPr>
                <w:rFonts w:ascii="Arial Narrow" w:hAnsi="Arial Narrow"/>
                <w:sz w:val="24"/>
                <w:szCs w:val="24"/>
              </w:rPr>
              <w:t>1</w:t>
            </w:r>
          </w:p>
        </w:tc>
        <w:tc>
          <w:tcPr>
            <w:tcW w:w="11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3F78F4" w14:textId="77777777" w:rsidR="009A32CE" w:rsidRPr="00F04193" w:rsidRDefault="009A32CE" w:rsidP="00641C41">
            <w:pPr>
              <w:spacing w:after="0" w:line="288" w:lineRule="auto"/>
              <w:jc w:val="center"/>
              <w:rPr>
                <w:rFonts w:ascii="Arial Narrow" w:hAnsi="Arial Narrow"/>
                <w:sz w:val="24"/>
                <w:szCs w:val="24"/>
              </w:rPr>
            </w:pPr>
            <w:r w:rsidRPr="00F04193">
              <w:rPr>
                <w:rFonts w:ascii="Arial Narrow" w:hAnsi="Arial Narrow"/>
                <w:sz w:val="24"/>
                <w:szCs w:val="24"/>
              </w:rPr>
              <w:t>2</w:t>
            </w:r>
          </w:p>
        </w:tc>
      </w:tr>
    </w:tbl>
    <w:p w14:paraId="37AB676C" w14:textId="77777777" w:rsidR="009A32CE" w:rsidRPr="0034120E" w:rsidRDefault="009A32CE" w:rsidP="0034120E">
      <w:pPr>
        <w:pStyle w:val="AAA-rdo"/>
      </w:pPr>
      <w:r w:rsidRPr="0034120E">
        <w:t>źródło: SIO, według stanu na 30.09.2023 r. i 30.09.2024 r.</w:t>
      </w:r>
    </w:p>
    <w:bookmarkEnd w:id="181"/>
    <w:p w14:paraId="45AB7100" w14:textId="4AB68652" w:rsidR="009A32CE" w:rsidRDefault="009A32CE" w:rsidP="00D84DCE">
      <w:pPr>
        <w:pStyle w:val="AAAtekstzwyky"/>
      </w:pPr>
      <w:r w:rsidRPr="00D84DCE">
        <w:t>W 2024 r. największą grupę uczniów specjalnej szkoły przysposabiającej do pracy stanowili uczniowie ze sprzężeniami – 53 %, z upośledzeniem</w:t>
      </w:r>
      <w:r w:rsidR="00E9152E">
        <w:t xml:space="preserve"> w </w:t>
      </w:r>
      <w:r w:rsidRPr="00D84DCE">
        <w:t>stopniu umiarkowanym – 39 % oraz</w:t>
      </w:r>
      <w:r w:rsidR="00CA6B4D">
        <w:t> </w:t>
      </w:r>
      <w:r w:rsidRPr="00D84DCE">
        <w:t>z</w:t>
      </w:r>
      <w:r w:rsidR="0030225C">
        <w:t> </w:t>
      </w:r>
      <w:r w:rsidRPr="00D84DCE">
        <w:t>upośledzeniem</w:t>
      </w:r>
      <w:r w:rsidR="00E9152E">
        <w:t xml:space="preserve"> w </w:t>
      </w:r>
      <w:r w:rsidRPr="00D84DCE">
        <w:t>stopniu znacznym – 8 %.</w:t>
      </w:r>
    </w:p>
    <w:p w14:paraId="5D1AF3E0" w14:textId="77777777" w:rsidR="009A32CE" w:rsidRPr="00F04193" w:rsidRDefault="009A32CE" w:rsidP="009A32CE">
      <w:pPr>
        <w:pStyle w:val="AAAPRZERWA"/>
      </w:pPr>
    </w:p>
    <w:p w14:paraId="6E0AC146" w14:textId="77777777" w:rsidR="009A32CE" w:rsidRPr="00F04193" w:rsidRDefault="009A32CE" w:rsidP="009A32CE">
      <w:pPr>
        <w:pStyle w:val="AAAPodrozdzia"/>
        <w:rPr>
          <w:b w:val="0"/>
        </w:rPr>
      </w:pPr>
      <w:bookmarkStart w:id="182" w:name="_Toc199350489"/>
      <w:r w:rsidRPr="00F04193">
        <w:t>SZKOŁY PONADPODSTAWOWE</w:t>
      </w:r>
      <w:bookmarkEnd w:id="182"/>
    </w:p>
    <w:p w14:paraId="2DA57FA9" w14:textId="1484FAF8" w:rsidR="009A32CE" w:rsidRPr="00D84DCE" w:rsidRDefault="009A32CE" w:rsidP="00D84DCE">
      <w:pPr>
        <w:pStyle w:val="AAAtekstzwyky"/>
      </w:pPr>
      <w:r w:rsidRPr="00D84DCE">
        <w:t>W 2024 r. miasto Biała Podlaska prowadziło 17 szkół i placówek kształcących na poziomie szkoły ponadpodstawowej, które funkcjonowały</w:t>
      </w:r>
      <w:r w:rsidR="00E9152E">
        <w:t xml:space="preserve"> w </w:t>
      </w:r>
      <w:r w:rsidRPr="00D84DCE">
        <w:t xml:space="preserve">6 zespołach. Były to: licea ogólnokształcące, technika, branżowe szkoły I stopnia oraz licea ogólnokształcące dla dorosłych, szkoły policealne, centra kształcenia ustawicznego, a także szkoła specjalna przysposabiająca do pracy. Do szkół ponadpodstawowych </w:t>
      </w:r>
      <w:r w:rsidRPr="00D84DCE">
        <w:lastRenderedPageBreak/>
        <w:t>uczęszczało 4 113 uczniów,</w:t>
      </w:r>
      <w:r w:rsidR="00E9152E">
        <w:t xml:space="preserve"> w </w:t>
      </w:r>
      <w:r w:rsidRPr="00D84DCE">
        <w:t>tym 36 do Specjalnej Szkoły Przysposabiającej do Pracy.</w:t>
      </w:r>
      <w:r w:rsidR="00E9152E">
        <w:t xml:space="preserve"> </w:t>
      </w:r>
      <w:r w:rsidR="0022611F">
        <w:t>W</w:t>
      </w:r>
      <w:r w:rsidR="00E9152E">
        <w:t> </w:t>
      </w:r>
      <w:r w:rsidRPr="00D84DCE">
        <w:t>porównaniu do 2023 r. liczba uczniów</w:t>
      </w:r>
      <w:r w:rsidR="00E9152E">
        <w:t xml:space="preserve"> w </w:t>
      </w:r>
      <w:r w:rsidRPr="00D84DCE">
        <w:t>szkołach ponadpodstawowych zmniejszyła się o 503, jedynie</w:t>
      </w:r>
      <w:r w:rsidR="00E9152E">
        <w:t xml:space="preserve"> w </w:t>
      </w:r>
      <w:r w:rsidRPr="00D84DCE">
        <w:t>szkole specjalnej przyspasabiającej do pracy zwiększyła się o 4 uczniów. Tak duża różnica</w:t>
      </w:r>
      <w:r w:rsidR="00E9152E">
        <w:t xml:space="preserve"> w </w:t>
      </w:r>
      <w:r w:rsidRPr="00D84DCE">
        <w:t>liczbie uczniów wynika z faktu, że</w:t>
      </w:r>
      <w:r w:rsidR="00E9152E">
        <w:t xml:space="preserve"> w </w:t>
      </w:r>
      <w:r w:rsidRPr="00D84DCE">
        <w:t>2024 r. naukę</w:t>
      </w:r>
      <w:r w:rsidR="00E9152E">
        <w:t xml:space="preserve"> w </w:t>
      </w:r>
      <w:r w:rsidRPr="00D84DCE">
        <w:t xml:space="preserve">szkołach podstawowych zakończył jeden rocznik, natomiast </w:t>
      </w:r>
      <w:r w:rsidR="006B535C">
        <w:br/>
      </w:r>
      <w:r w:rsidRPr="00D84DCE">
        <w:t>w 2023 r. naukę kończył podwójny rocznik uczniów (dzieci</w:t>
      </w:r>
      <w:r w:rsidR="00997B1F">
        <w:t xml:space="preserve">, które </w:t>
      </w:r>
      <w:r w:rsidRPr="00D84DCE">
        <w:t>rozpocz</w:t>
      </w:r>
      <w:r w:rsidR="00997B1F">
        <w:t xml:space="preserve">ęły </w:t>
      </w:r>
      <w:r w:rsidRPr="00D84DCE">
        <w:t xml:space="preserve">naukę </w:t>
      </w:r>
      <w:r w:rsidR="005428BC">
        <w:t>w wieku</w:t>
      </w:r>
      <w:r w:rsidRPr="00D84DCE">
        <w:t xml:space="preserve"> 6 i 7 lat).</w:t>
      </w:r>
    </w:p>
    <w:p w14:paraId="411F3928" w14:textId="77777777" w:rsidR="009A32CE" w:rsidRPr="00F04193" w:rsidRDefault="009A32CE" w:rsidP="009A32CE">
      <w:pPr>
        <w:pStyle w:val="AAAPRZERWA"/>
      </w:pPr>
    </w:p>
    <w:p w14:paraId="65E0874D" w14:textId="4564AF0D" w:rsidR="009A32CE" w:rsidRPr="00F04193" w:rsidRDefault="009A32CE" w:rsidP="009A32CE">
      <w:pPr>
        <w:pStyle w:val="AAAtytutabela"/>
      </w:pPr>
      <w:bookmarkStart w:id="183" w:name="_Toc199350671"/>
      <w:r w:rsidRPr="00F04193">
        <w:t xml:space="preserve">Tabela </w:t>
      </w:r>
      <w:r w:rsidRPr="00F04193">
        <w:rPr>
          <w:noProof/>
        </w:rPr>
        <w:fldChar w:fldCharType="begin"/>
      </w:r>
      <w:r w:rsidRPr="00F04193">
        <w:rPr>
          <w:noProof/>
        </w:rPr>
        <w:instrText xml:space="preserve"> SEQ Tabela \* ARABIC </w:instrText>
      </w:r>
      <w:r w:rsidRPr="00F04193">
        <w:rPr>
          <w:noProof/>
        </w:rPr>
        <w:fldChar w:fldCharType="separate"/>
      </w:r>
      <w:r w:rsidR="00991517">
        <w:rPr>
          <w:noProof/>
        </w:rPr>
        <w:t>12</w:t>
      </w:r>
      <w:r w:rsidRPr="00F04193">
        <w:rPr>
          <w:noProof/>
        </w:rPr>
        <w:fldChar w:fldCharType="end"/>
      </w:r>
      <w:r w:rsidRPr="00F04193">
        <w:t>. Organizacja kształcenia</w:t>
      </w:r>
      <w:r w:rsidR="00E9152E">
        <w:t xml:space="preserve"> w </w:t>
      </w:r>
      <w:r w:rsidRPr="00F04193">
        <w:t>szkołach ponadpodstawowych</w:t>
      </w:r>
      <w:bookmarkEnd w:id="183"/>
    </w:p>
    <w:tbl>
      <w:tblPr>
        <w:tblW w:w="90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5954"/>
        <w:gridCol w:w="1276"/>
        <w:gridCol w:w="1276"/>
      </w:tblGrid>
      <w:tr w:rsidR="009A32CE" w:rsidRPr="005277F3" w14:paraId="63476E88" w14:textId="77777777" w:rsidTr="00BA59BA">
        <w:trPr>
          <w:trHeight w:val="567"/>
        </w:trPr>
        <w:tc>
          <w:tcPr>
            <w:tcW w:w="567" w:type="dxa"/>
            <w:shd w:val="clear" w:color="auto" w:fill="BDD6EE" w:themeFill="accent1" w:themeFillTint="66"/>
            <w:vAlign w:val="center"/>
          </w:tcPr>
          <w:p w14:paraId="71B371A8" w14:textId="77777777" w:rsidR="009A32CE" w:rsidRPr="005277F3" w:rsidRDefault="009A32CE" w:rsidP="00641C41">
            <w:pPr>
              <w:spacing w:after="0" w:line="288" w:lineRule="auto"/>
              <w:jc w:val="both"/>
              <w:rPr>
                <w:rFonts w:ascii="Arial Narrow" w:hAnsi="Arial Narrow"/>
                <w:b/>
                <w:bCs/>
                <w:sz w:val="23"/>
                <w:szCs w:val="23"/>
              </w:rPr>
            </w:pPr>
            <w:r w:rsidRPr="005277F3">
              <w:rPr>
                <w:rFonts w:ascii="Arial Narrow" w:hAnsi="Arial Narrow"/>
                <w:b/>
                <w:bCs/>
                <w:sz w:val="23"/>
                <w:szCs w:val="23"/>
              </w:rPr>
              <w:t>Lp.</w:t>
            </w:r>
          </w:p>
        </w:tc>
        <w:tc>
          <w:tcPr>
            <w:tcW w:w="5954" w:type="dxa"/>
            <w:shd w:val="clear" w:color="auto" w:fill="BDD6EE" w:themeFill="accent1" w:themeFillTint="66"/>
            <w:vAlign w:val="center"/>
          </w:tcPr>
          <w:p w14:paraId="0C1C2E53" w14:textId="34A4F1DA" w:rsidR="009A32CE" w:rsidRPr="005277F3" w:rsidRDefault="009A32CE" w:rsidP="00641C41">
            <w:pPr>
              <w:spacing w:after="0" w:line="288" w:lineRule="auto"/>
              <w:jc w:val="both"/>
              <w:rPr>
                <w:rFonts w:ascii="Arial Narrow" w:hAnsi="Arial Narrow"/>
                <w:b/>
                <w:bCs/>
                <w:sz w:val="23"/>
                <w:szCs w:val="23"/>
              </w:rPr>
            </w:pPr>
            <w:r w:rsidRPr="005277F3">
              <w:rPr>
                <w:rFonts w:ascii="Arial Narrow" w:hAnsi="Arial Narrow"/>
                <w:b/>
                <w:bCs/>
                <w:sz w:val="23"/>
                <w:szCs w:val="23"/>
              </w:rPr>
              <w:t>Uczniowie i oddziały</w:t>
            </w:r>
            <w:r w:rsidR="00E9152E" w:rsidRPr="005277F3">
              <w:rPr>
                <w:rFonts w:ascii="Arial Narrow" w:hAnsi="Arial Narrow"/>
                <w:b/>
                <w:bCs/>
                <w:sz w:val="23"/>
                <w:szCs w:val="23"/>
              </w:rPr>
              <w:t xml:space="preserve"> w </w:t>
            </w:r>
            <w:r w:rsidRPr="005277F3">
              <w:rPr>
                <w:rFonts w:ascii="Arial Narrow" w:hAnsi="Arial Narrow"/>
                <w:b/>
                <w:bCs/>
                <w:sz w:val="23"/>
                <w:szCs w:val="23"/>
              </w:rPr>
              <w:t>szkołach ponadpodstawowych</w:t>
            </w:r>
          </w:p>
        </w:tc>
        <w:tc>
          <w:tcPr>
            <w:tcW w:w="1276" w:type="dxa"/>
            <w:shd w:val="clear" w:color="auto" w:fill="BDD6EE" w:themeFill="accent1" w:themeFillTint="66"/>
            <w:vAlign w:val="center"/>
          </w:tcPr>
          <w:p w14:paraId="3029D608" w14:textId="77777777" w:rsidR="009A32CE" w:rsidRPr="005277F3" w:rsidRDefault="009A32CE" w:rsidP="00641C41">
            <w:pPr>
              <w:spacing w:after="0" w:line="288" w:lineRule="auto"/>
              <w:jc w:val="center"/>
              <w:rPr>
                <w:rFonts w:ascii="Arial Narrow" w:hAnsi="Arial Narrow"/>
                <w:b/>
                <w:bCs/>
                <w:sz w:val="23"/>
                <w:szCs w:val="23"/>
              </w:rPr>
            </w:pPr>
            <w:r w:rsidRPr="005277F3">
              <w:rPr>
                <w:rFonts w:ascii="Arial Narrow" w:hAnsi="Arial Narrow"/>
                <w:b/>
                <w:bCs/>
                <w:sz w:val="23"/>
                <w:szCs w:val="23"/>
              </w:rPr>
              <w:t>Rok szkolny 2023/2024</w:t>
            </w:r>
          </w:p>
        </w:tc>
        <w:tc>
          <w:tcPr>
            <w:tcW w:w="1276" w:type="dxa"/>
            <w:shd w:val="clear" w:color="auto" w:fill="BDD6EE" w:themeFill="accent1" w:themeFillTint="66"/>
            <w:vAlign w:val="center"/>
          </w:tcPr>
          <w:p w14:paraId="5004CD5E" w14:textId="77777777" w:rsidR="009A32CE" w:rsidRPr="005277F3" w:rsidRDefault="009A32CE" w:rsidP="00641C41">
            <w:pPr>
              <w:spacing w:after="0" w:line="288" w:lineRule="auto"/>
              <w:jc w:val="center"/>
              <w:rPr>
                <w:rFonts w:ascii="Arial Narrow" w:hAnsi="Arial Narrow"/>
                <w:b/>
                <w:bCs/>
                <w:sz w:val="23"/>
                <w:szCs w:val="23"/>
              </w:rPr>
            </w:pPr>
            <w:r w:rsidRPr="005277F3">
              <w:rPr>
                <w:rFonts w:ascii="Arial Narrow" w:hAnsi="Arial Narrow"/>
                <w:b/>
                <w:bCs/>
                <w:sz w:val="23"/>
                <w:szCs w:val="23"/>
              </w:rPr>
              <w:t>Rok szkolny 2024/2025</w:t>
            </w:r>
          </w:p>
        </w:tc>
      </w:tr>
      <w:tr w:rsidR="009A32CE" w:rsidRPr="005277F3" w14:paraId="3E174A4E" w14:textId="77777777" w:rsidTr="00010D84">
        <w:trPr>
          <w:trHeight w:hRule="exact" w:val="340"/>
        </w:trPr>
        <w:tc>
          <w:tcPr>
            <w:tcW w:w="567" w:type="dxa"/>
            <w:shd w:val="clear" w:color="auto" w:fill="auto"/>
            <w:vAlign w:val="center"/>
          </w:tcPr>
          <w:p w14:paraId="46683A03" w14:textId="77777777" w:rsidR="009A32CE" w:rsidRPr="005277F3" w:rsidRDefault="009A32CE" w:rsidP="00641C41">
            <w:pPr>
              <w:spacing w:after="0" w:line="288" w:lineRule="auto"/>
              <w:jc w:val="both"/>
              <w:rPr>
                <w:rFonts w:ascii="Arial Narrow" w:hAnsi="Arial Narrow"/>
                <w:sz w:val="23"/>
                <w:szCs w:val="23"/>
              </w:rPr>
            </w:pPr>
            <w:r w:rsidRPr="005277F3">
              <w:rPr>
                <w:rFonts w:ascii="Arial Narrow" w:hAnsi="Arial Narrow"/>
                <w:sz w:val="23"/>
                <w:szCs w:val="23"/>
              </w:rPr>
              <w:t>1.</w:t>
            </w:r>
          </w:p>
        </w:tc>
        <w:tc>
          <w:tcPr>
            <w:tcW w:w="5954" w:type="dxa"/>
            <w:shd w:val="clear" w:color="auto" w:fill="auto"/>
            <w:vAlign w:val="center"/>
          </w:tcPr>
          <w:p w14:paraId="2786606E" w14:textId="267BD82D" w:rsidR="009A32CE" w:rsidRPr="005277F3" w:rsidRDefault="009A32CE" w:rsidP="00641C41">
            <w:pPr>
              <w:spacing w:after="0" w:line="288" w:lineRule="auto"/>
              <w:jc w:val="both"/>
              <w:rPr>
                <w:rFonts w:ascii="Arial Narrow" w:hAnsi="Arial Narrow"/>
                <w:sz w:val="23"/>
                <w:szCs w:val="23"/>
              </w:rPr>
            </w:pPr>
            <w:r w:rsidRPr="005277F3">
              <w:rPr>
                <w:rFonts w:ascii="Arial Narrow" w:hAnsi="Arial Narrow"/>
                <w:sz w:val="23"/>
                <w:szCs w:val="23"/>
              </w:rPr>
              <w:t>Liczba uczniów</w:t>
            </w:r>
            <w:r w:rsidR="00E9152E" w:rsidRPr="005277F3">
              <w:rPr>
                <w:rFonts w:ascii="Arial Narrow" w:hAnsi="Arial Narrow"/>
                <w:sz w:val="23"/>
                <w:szCs w:val="23"/>
              </w:rPr>
              <w:t xml:space="preserve"> w </w:t>
            </w:r>
            <w:r w:rsidRPr="005277F3">
              <w:rPr>
                <w:rFonts w:ascii="Arial Narrow" w:hAnsi="Arial Narrow"/>
                <w:sz w:val="23"/>
                <w:szCs w:val="23"/>
              </w:rPr>
              <w:t>szkołach</w:t>
            </w:r>
          </w:p>
        </w:tc>
        <w:tc>
          <w:tcPr>
            <w:tcW w:w="1276" w:type="dxa"/>
            <w:shd w:val="clear" w:color="auto" w:fill="auto"/>
          </w:tcPr>
          <w:p w14:paraId="692E1F8B" w14:textId="77777777" w:rsidR="009A32CE" w:rsidRPr="005277F3" w:rsidRDefault="009A32CE" w:rsidP="00641C41">
            <w:pPr>
              <w:spacing w:after="0" w:line="288" w:lineRule="auto"/>
              <w:jc w:val="center"/>
              <w:rPr>
                <w:rFonts w:ascii="Arial Narrow" w:hAnsi="Arial Narrow"/>
                <w:sz w:val="23"/>
                <w:szCs w:val="23"/>
              </w:rPr>
            </w:pPr>
            <w:r w:rsidRPr="005277F3">
              <w:rPr>
                <w:rFonts w:ascii="Arial Narrow" w:hAnsi="Arial Narrow"/>
                <w:sz w:val="23"/>
                <w:szCs w:val="23"/>
              </w:rPr>
              <w:t>4 580</w:t>
            </w:r>
          </w:p>
        </w:tc>
        <w:tc>
          <w:tcPr>
            <w:tcW w:w="1276" w:type="dxa"/>
          </w:tcPr>
          <w:p w14:paraId="297D118E" w14:textId="77777777" w:rsidR="009A32CE" w:rsidRPr="005277F3" w:rsidRDefault="009A32CE" w:rsidP="00641C41">
            <w:pPr>
              <w:spacing w:after="0" w:line="288" w:lineRule="auto"/>
              <w:jc w:val="center"/>
              <w:rPr>
                <w:rFonts w:ascii="Arial Narrow" w:hAnsi="Arial Narrow"/>
                <w:sz w:val="23"/>
                <w:szCs w:val="23"/>
              </w:rPr>
            </w:pPr>
            <w:r w:rsidRPr="005277F3">
              <w:rPr>
                <w:rFonts w:ascii="Arial Narrow" w:hAnsi="Arial Narrow"/>
                <w:sz w:val="23"/>
                <w:szCs w:val="23"/>
              </w:rPr>
              <w:t>4 077</w:t>
            </w:r>
          </w:p>
        </w:tc>
      </w:tr>
      <w:tr w:rsidR="009A32CE" w:rsidRPr="005277F3" w14:paraId="63A53C0F" w14:textId="77777777" w:rsidTr="00010D84">
        <w:trPr>
          <w:trHeight w:hRule="exact" w:val="340"/>
        </w:trPr>
        <w:tc>
          <w:tcPr>
            <w:tcW w:w="567" w:type="dxa"/>
            <w:shd w:val="clear" w:color="auto" w:fill="auto"/>
            <w:vAlign w:val="center"/>
          </w:tcPr>
          <w:p w14:paraId="1E8A6463" w14:textId="77777777" w:rsidR="009A32CE" w:rsidRPr="005277F3" w:rsidRDefault="009A32CE" w:rsidP="00641C41">
            <w:pPr>
              <w:spacing w:after="0" w:line="288" w:lineRule="auto"/>
              <w:jc w:val="both"/>
              <w:rPr>
                <w:rFonts w:ascii="Arial Narrow" w:hAnsi="Arial Narrow"/>
                <w:sz w:val="23"/>
                <w:szCs w:val="23"/>
              </w:rPr>
            </w:pPr>
            <w:r w:rsidRPr="005277F3">
              <w:rPr>
                <w:rFonts w:ascii="Arial Narrow" w:hAnsi="Arial Narrow"/>
                <w:sz w:val="23"/>
                <w:szCs w:val="23"/>
              </w:rPr>
              <w:t>2.</w:t>
            </w:r>
          </w:p>
        </w:tc>
        <w:tc>
          <w:tcPr>
            <w:tcW w:w="5954" w:type="dxa"/>
            <w:shd w:val="clear" w:color="auto" w:fill="auto"/>
            <w:vAlign w:val="center"/>
          </w:tcPr>
          <w:p w14:paraId="3E39D978" w14:textId="77777777" w:rsidR="009A32CE" w:rsidRPr="005277F3" w:rsidRDefault="009A32CE" w:rsidP="00641C41">
            <w:pPr>
              <w:spacing w:after="0" w:line="288" w:lineRule="auto"/>
              <w:jc w:val="both"/>
              <w:rPr>
                <w:rFonts w:ascii="Arial Narrow" w:hAnsi="Arial Narrow"/>
                <w:sz w:val="23"/>
                <w:szCs w:val="23"/>
              </w:rPr>
            </w:pPr>
            <w:r w:rsidRPr="005277F3">
              <w:rPr>
                <w:rFonts w:ascii="Arial Narrow" w:hAnsi="Arial Narrow"/>
                <w:sz w:val="23"/>
                <w:szCs w:val="23"/>
              </w:rPr>
              <w:t>Liczba uczniów spoza miasta Biała Podlaska</w:t>
            </w:r>
          </w:p>
        </w:tc>
        <w:tc>
          <w:tcPr>
            <w:tcW w:w="1276" w:type="dxa"/>
            <w:shd w:val="clear" w:color="auto" w:fill="auto"/>
          </w:tcPr>
          <w:p w14:paraId="4C58B094" w14:textId="77777777" w:rsidR="009A32CE" w:rsidRPr="005277F3" w:rsidRDefault="009A32CE" w:rsidP="00641C41">
            <w:pPr>
              <w:spacing w:after="0" w:line="288" w:lineRule="auto"/>
              <w:jc w:val="center"/>
              <w:rPr>
                <w:rFonts w:ascii="Arial Narrow" w:hAnsi="Arial Narrow"/>
                <w:sz w:val="23"/>
                <w:szCs w:val="23"/>
              </w:rPr>
            </w:pPr>
            <w:r w:rsidRPr="005277F3">
              <w:rPr>
                <w:rFonts w:ascii="Arial Narrow" w:hAnsi="Arial Narrow"/>
                <w:sz w:val="23"/>
                <w:szCs w:val="23"/>
              </w:rPr>
              <w:t>2 551</w:t>
            </w:r>
          </w:p>
        </w:tc>
        <w:tc>
          <w:tcPr>
            <w:tcW w:w="1276" w:type="dxa"/>
          </w:tcPr>
          <w:p w14:paraId="017AEB65" w14:textId="77777777" w:rsidR="009A32CE" w:rsidRPr="005277F3" w:rsidRDefault="009A32CE" w:rsidP="00641C41">
            <w:pPr>
              <w:spacing w:after="0" w:line="288" w:lineRule="auto"/>
              <w:jc w:val="center"/>
              <w:rPr>
                <w:rFonts w:ascii="Arial Narrow" w:hAnsi="Arial Narrow"/>
                <w:sz w:val="23"/>
                <w:szCs w:val="23"/>
              </w:rPr>
            </w:pPr>
            <w:r w:rsidRPr="005277F3">
              <w:rPr>
                <w:rFonts w:ascii="Arial Narrow" w:hAnsi="Arial Narrow"/>
                <w:sz w:val="23"/>
                <w:szCs w:val="23"/>
              </w:rPr>
              <w:t>2 334</w:t>
            </w:r>
          </w:p>
        </w:tc>
      </w:tr>
      <w:tr w:rsidR="009A32CE" w:rsidRPr="005277F3" w14:paraId="7BEFBC3A" w14:textId="77777777" w:rsidTr="00010D84">
        <w:trPr>
          <w:trHeight w:hRule="exact" w:val="340"/>
        </w:trPr>
        <w:tc>
          <w:tcPr>
            <w:tcW w:w="567" w:type="dxa"/>
            <w:shd w:val="clear" w:color="auto" w:fill="auto"/>
            <w:vAlign w:val="center"/>
          </w:tcPr>
          <w:p w14:paraId="54FDF865" w14:textId="77777777" w:rsidR="009A32CE" w:rsidRPr="005277F3" w:rsidRDefault="009A32CE" w:rsidP="00641C41">
            <w:pPr>
              <w:spacing w:after="0" w:line="288" w:lineRule="auto"/>
              <w:jc w:val="both"/>
              <w:rPr>
                <w:rFonts w:ascii="Arial Narrow" w:hAnsi="Arial Narrow"/>
                <w:sz w:val="23"/>
                <w:szCs w:val="23"/>
              </w:rPr>
            </w:pPr>
            <w:r w:rsidRPr="005277F3">
              <w:rPr>
                <w:rFonts w:ascii="Arial Narrow" w:hAnsi="Arial Narrow"/>
                <w:sz w:val="23"/>
                <w:szCs w:val="23"/>
              </w:rPr>
              <w:t>3.</w:t>
            </w:r>
          </w:p>
        </w:tc>
        <w:tc>
          <w:tcPr>
            <w:tcW w:w="5954" w:type="dxa"/>
            <w:shd w:val="clear" w:color="auto" w:fill="auto"/>
            <w:vAlign w:val="center"/>
          </w:tcPr>
          <w:p w14:paraId="2E2F240B" w14:textId="77777777" w:rsidR="009A32CE" w:rsidRPr="005277F3" w:rsidRDefault="009A32CE" w:rsidP="00641C41">
            <w:pPr>
              <w:spacing w:after="0" w:line="288" w:lineRule="auto"/>
              <w:jc w:val="both"/>
              <w:rPr>
                <w:rFonts w:ascii="Arial Narrow" w:hAnsi="Arial Narrow"/>
                <w:sz w:val="23"/>
                <w:szCs w:val="23"/>
              </w:rPr>
            </w:pPr>
            <w:r w:rsidRPr="005277F3">
              <w:rPr>
                <w:rFonts w:ascii="Arial Narrow" w:hAnsi="Arial Narrow"/>
                <w:sz w:val="23"/>
                <w:szCs w:val="23"/>
              </w:rPr>
              <w:t>Liczba oddziałów ogółem</w:t>
            </w:r>
          </w:p>
        </w:tc>
        <w:tc>
          <w:tcPr>
            <w:tcW w:w="1276" w:type="dxa"/>
            <w:shd w:val="clear" w:color="auto" w:fill="auto"/>
          </w:tcPr>
          <w:p w14:paraId="61867C4E" w14:textId="77777777" w:rsidR="009A32CE" w:rsidRPr="005277F3" w:rsidRDefault="009A32CE" w:rsidP="00641C41">
            <w:pPr>
              <w:spacing w:after="0" w:line="288" w:lineRule="auto"/>
              <w:jc w:val="center"/>
              <w:rPr>
                <w:rFonts w:ascii="Arial Narrow" w:hAnsi="Arial Narrow"/>
                <w:sz w:val="23"/>
                <w:szCs w:val="23"/>
              </w:rPr>
            </w:pPr>
            <w:r w:rsidRPr="005277F3">
              <w:rPr>
                <w:rFonts w:ascii="Arial Narrow" w:hAnsi="Arial Narrow"/>
                <w:sz w:val="23"/>
                <w:szCs w:val="23"/>
              </w:rPr>
              <w:t>177</w:t>
            </w:r>
          </w:p>
        </w:tc>
        <w:tc>
          <w:tcPr>
            <w:tcW w:w="1276" w:type="dxa"/>
          </w:tcPr>
          <w:p w14:paraId="7F5BB305" w14:textId="77777777" w:rsidR="009A32CE" w:rsidRPr="005277F3" w:rsidRDefault="009A32CE" w:rsidP="00641C41">
            <w:pPr>
              <w:spacing w:after="0" w:line="288" w:lineRule="auto"/>
              <w:jc w:val="center"/>
              <w:rPr>
                <w:rFonts w:ascii="Arial Narrow" w:hAnsi="Arial Narrow"/>
                <w:sz w:val="23"/>
                <w:szCs w:val="23"/>
              </w:rPr>
            </w:pPr>
            <w:r w:rsidRPr="005277F3">
              <w:rPr>
                <w:rFonts w:ascii="Arial Narrow" w:hAnsi="Arial Narrow"/>
                <w:sz w:val="23"/>
                <w:szCs w:val="23"/>
              </w:rPr>
              <w:t>162</w:t>
            </w:r>
          </w:p>
        </w:tc>
      </w:tr>
      <w:tr w:rsidR="009A32CE" w:rsidRPr="005277F3" w14:paraId="0B4C65C2" w14:textId="77777777" w:rsidTr="00010D84">
        <w:trPr>
          <w:trHeight w:hRule="exact" w:val="340"/>
        </w:trPr>
        <w:tc>
          <w:tcPr>
            <w:tcW w:w="567" w:type="dxa"/>
            <w:shd w:val="clear" w:color="auto" w:fill="auto"/>
            <w:vAlign w:val="center"/>
          </w:tcPr>
          <w:p w14:paraId="3714EF30" w14:textId="77777777" w:rsidR="009A32CE" w:rsidRPr="005277F3" w:rsidRDefault="009A32CE" w:rsidP="00641C41">
            <w:pPr>
              <w:spacing w:after="0" w:line="288" w:lineRule="auto"/>
              <w:jc w:val="both"/>
              <w:rPr>
                <w:rFonts w:ascii="Arial Narrow" w:hAnsi="Arial Narrow"/>
                <w:sz w:val="23"/>
                <w:szCs w:val="23"/>
              </w:rPr>
            </w:pPr>
            <w:r w:rsidRPr="005277F3">
              <w:rPr>
                <w:rFonts w:ascii="Arial Narrow" w:hAnsi="Arial Narrow"/>
                <w:sz w:val="23"/>
                <w:szCs w:val="23"/>
              </w:rPr>
              <w:t>4.</w:t>
            </w:r>
          </w:p>
        </w:tc>
        <w:tc>
          <w:tcPr>
            <w:tcW w:w="5954" w:type="dxa"/>
            <w:shd w:val="clear" w:color="auto" w:fill="auto"/>
            <w:vAlign w:val="center"/>
          </w:tcPr>
          <w:p w14:paraId="3928D07E" w14:textId="77777777" w:rsidR="009A32CE" w:rsidRPr="005277F3" w:rsidRDefault="009A32CE" w:rsidP="00641C41">
            <w:pPr>
              <w:spacing w:after="0" w:line="288" w:lineRule="auto"/>
              <w:jc w:val="both"/>
              <w:rPr>
                <w:rFonts w:ascii="Arial Narrow" w:hAnsi="Arial Narrow"/>
                <w:sz w:val="23"/>
                <w:szCs w:val="23"/>
              </w:rPr>
            </w:pPr>
            <w:r w:rsidRPr="005277F3">
              <w:rPr>
                <w:rFonts w:ascii="Arial Narrow" w:hAnsi="Arial Narrow"/>
                <w:sz w:val="23"/>
                <w:szCs w:val="23"/>
              </w:rPr>
              <w:t>Liczba oddziałów integracyjnych</w:t>
            </w:r>
          </w:p>
        </w:tc>
        <w:tc>
          <w:tcPr>
            <w:tcW w:w="1276" w:type="dxa"/>
            <w:shd w:val="clear" w:color="auto" w:fill="auto"/>
          </w:tcPr>
          <w:p w14:paraId="6DD33342" w14:textId="77777777" w:rsidR="009A32CE" w:rsidRPr="005277F3" w:rsidRDefault="009A32CE" w:rsidP="00641C41">
            <w:pPr>
              <w:spacing w:after="0" w:line="288" w:lineRule="auto"/>
              <w:jc w:val="center"/>
              <w:rPr>
                <w:rFonts w:ascii="Arial Narrow" w:hAnsi="Arial Narrow"/>
                <w:sz w:val="23"/>
                <w:szCs w:val="23"/>
              </w:rPr>
            </w:pPr>
            <w:r w:rsidRPr="005277F3">
              <w:rPr>
                <w:rFonts w:ascii="Arial Narrow" w:hAnsi="Arial Narrow"/>
                <w:sz w:val="23"/>
                <w:szCs w:val="23"/>
              </w:rPr>
              <w:t>5</w:t>
            </w:r>
          </w:p>
        </w:tc>
        <w:tc>
          <w:tcPr>
            <w:tcW w:w="1276" w:type="dxa"/>
          </w:tcPr>
          <w:p w14:paraId="5A6261BD" w14:textId="77777777" w:rsidR="009A32CE" w:rsidRPr="005277F3" w:rsidRDefault="009A32CE" w:rsidP="00641C41">
            <w:pPr>
              <w:spacing w:after="0" w:line="288" w:lineRule="auto"/>
              <w:jc w:val="center"/>
              <w:rPr>
                <w:rFonts w:ascii="Arial Narrow" w:hAnsi="Arial Narrow"/>
                <w:sz w:val="23"/>
                <w:szCs w:val="23"/>
              </w:rPr>
            </w:pPr>
            <w:r w:rsidRPr="005277F3">
              <w:rPr>
                <w:rFonts w:ascii="Arial Narrow" w:hAnsi="Arial Narrow"/>
                <w:sz w:val="23"/>
                <w:szCs w:val="23"/>
              </w:rPr>
              <w:t>5</w:t>
            </w:r>
          </w:p>
        </w:tc>
      </w:tr>
      <w:tr w:rsidR="009A32CE" w:rsidRPr="005277F3" w14:paraId="019A8F30" w14:textId="77777777" w:rsidTr="00010D84">
        <w:trPr>
          <w:trHeight w:hRule="exact" w:val="340"/>
        </w:trPr>
        <w:tc>
          <w:tcPr>
            <w:tcW w:w="567" w:type="dxa"/>
            <w:shd w:val="clear" w:color="auto" w:fill="auto"/>
            <w:vAlign w:val="center"/>
          </w:tcPr>
          <w:p w14:paraId="0CE86BA4" w14:textId="77777777" w:rsidR="009A32CE" w:rsidRPr="005277F3" w:rsidRDefault="009A32CE" w:rsidP="00641C41">
            <w:pPr>
              <w:spacing w:after="0" w:line="288" w:lineRule="auto"/>
              <w:jc w:val="both"/>
              <w:rPr>
                <w:rFonts w:ascii="Arial Narrow" w:hAnsi="Arial Narrow"/>
                <w:sz w:val="23"/>
                <w:szCs w:val="23"/>
              </w:rPr>
            </w:pPr>
            <w:r w:rsidRPr="005277F3">
              <w:rPr>
                <w:rFonts w:ascii="Arial Narrow" w:hAnsi="Arial Narrow"/>
                <w:sz w:val="23"/>
                <w:szCs w:val="23"/>
              </w:rPr>
              <w:t>5.</w:t>
            </w:r>
          </w:p>
        </w:tc>
        <w:tc>
          <w:tcPr>
            <w:tcW w:w="5954" w:type="dxa"/>
            <w:shd w:val="clear" w:color="auto" w:fill="auto"/>
            <w:vAlign w:val="center"/>
          </w:tcPr>
          <w:p w14:paraId="4B7633D7" w14:textId="77777777" w:rsidR="009A32CE" w:rsidRPr="005277F3" w:rsidRDefault="009A32CE" w:rsidP="00641C41">
            <w:pPr>
              <w:spacing w:after="0" w:line="288" w:lineRule="auto"/>
              <w:jc w:val="both"/>
              <w:rPr>
                <w:rFonts w:ascii="Arial Narrow" w:hAnsi="Arial Narrow"/>
                <w:sz w:val="23"/>
                <w:szCs w:val="23"/>
              </w:rPr>
            </w:pPr>
            <w:r w:rsidRPr="005277F3">
              <w:rPr>
                <w:rFonts w:ascii="Arial Narrow" w:hAnsi="Arial Narrow"/>
                <w:sz w:val="23"/>
                <w:szCs w:val="23"/>
              </w:rPr>
              <w:t>Liczba uczniów z orzeczeniem o potrzebie kształcenia specjalnego</w:t>
            </w:r>
          </w:p>
        </w:tc>
        <w:tc>
          <w:tcPr>
            <w:tcW w:w="1276" w:type="dxa"/>
            <w:shd w:val="clear" w:color="auto" w:fill="auto"/>
            <w:vAlign w:val="center"/>
          </w:tcPr>
          <w:p w14:paraId="10AFA0F7" w14:textId="77777777" w:rsidR="009A32CE" w:rsidRPr="005277F3" w:rsidRDefault="009A32CE" w:rsidP="00641C41">
            <w:pPr>
              <w:spacing w:after="0" w:line="288" w:lineRule="auto"/>
              <w:jc w:val="center"/>
              <w:rPr>
                <w:rFonts w:ascii="Arial Narrow" w:hAnsi="Arial Narrow"/>
                <w:sz w:val="23"/>
                <w:szCs w:val="23"/>
              </w:rPr>
            </w:pPr>
            <w:r w:rsidRPr="005277F3">
              <w:rPr>
                <w:rFonts w:ascii="Arial Narrow" w:hAnsi="Arial Narrow"/>
                <w:sz w:val="23"/>
                <w:szCs w:val="23"/>
              </w:rPr>
              <w:t>60</w:t>
            </w:r>
          </w:p>
        </w:tc>
        <w:tc>
          <w:tcPr>
            <w:tcW w:w="1276" w:type="dxa"/>
            <w:vAlign w:val="center"/>
          </w:tcPr>
          <w:p w14:paraId="3CBEDFC0" w14:textId="77777777" w:rsidR="009A32CE" w:rsidRPr="005277F3" w:rsidRDefault="009A32CE" w:rsidP="00641C41">
            <w:pPr>
              <w:spacing w:after="0" w:line="288" w:lineRule="auto"/>
              <w:jc w:val="center"/>
              <w:rPr>
                <w:rFonts w:ascii="Arial Narrow" w:hAnsi="Arial Narrow"/>
                <w:sz w:val="23"/>
                <w:szCs w:val="23"/>
              </w:rPr>
            </w:pPr>
            <w:r w:rsidRPr="005277F3">
              <w:rPr>
                <w:rFonts w:ascii="Arial Narrow" w:hAnsi="Arial Narrow"/>
                <w:sz w:val="23"/>
                <w:szCs w:val="23"/>
              </w:rPr>
              <w:t>56</w:t>
            </w:r>
          </w:p>
        </w:tc>
      </w:tr>
      <w:tr w:rsidR="009A32CE" w:rsidRPr="005277F3" w14:paraId="22547C21" w14:textId="77777777" w:rsidTr="00BA59BA">
        <w:trPr>
          <w:trHeight w:val="422"/>
        </w:trPr>
        <w:tc>
          <w:tcPr>
            <w:tcW w:w="567" w:type="dxa"/>
            <w:shd w:val="clear" w:color="auto" w:fill="auto"/>
            <w:vAlign w:val="center"/>
          </w:tcPr>
          <w:p w14:paraId="2173CE06" w14:textId="77777777" w:rsidR="009A32CE" w:rsidRPr="005277F3" w:rsidRDefault="009A32CE" w:rsidP="00641C41">
            <w:pPr>
              <w:spacing w:after="0" w:line="288" w:lineRule="auto"/>
              <w:jc w:val="both"/>
              <w:rPr>
                <w:rFonts w:ascii="Arial Narrow" w:hAnsi="Arial Narrow"/>
                <w:sz w:val="23"/>
                <w:szCs w:val="23"/>
              </w:rPr>
            </w:pPr>
            <w:r w:rsidRPr="005277F3">
              <w:rPr>
                <w:rFonts w:ascii="Arial Narrow" w:hAnsi="Arial Narrow"/>
                <w:sz w:val="23"/>
                <w:szCs w:val="23"/>
              </w:rPr>
              <w:t>6.</w:t>
            </w:r>
          </w:p>
        </w:tc>
        <w:tc>
          <w:tcPr>
            <w:tcW w:w="5954" w:type="dxa"/>
            <w:shd w:val="clear" w:color="auto" w:fill="auto"/>
            <w:vAlign w:val="center"/>
          </w:tcPr>
          <w:p w14:paraId="72B38EC0" w14:textId="77777777" w:rsidR="009A32CE" w:rsidRPr="005277F3" w:rsidRDefault="009A32CE" w:rsidP="00E21C14">
            <w:pPr>
              <w:spacing w:after="0" w:line="240" w:lineRule="auto"/>
              <w:jc w:val="both"/>
              <w:rPr>
                <w:rFonts w:ascii="Arial Narrow" w:hAnsi="Arial Narrow"/>
                <w:sz w:val="23"/>
                <w:szCs w:val="23"/>
              </w:rPr>
            </w:pPr>
            <w:r w:rsidRPr="005277F3">
              <w:rPr>
                <w:rFonts w:ascii="Arial Narrow" w:hAnsi="Arial Narrow"/>
                <w:sz w:val="23"/>
                <w:szCs w:val="23"/>
              </w:rPr>
              <w:t>Liczba uczniów z orzeczeniem o potrzebie indywidualnego nauczania</w:t>
            </w:r>
          </w:p>
        </w:tc>
        <w:tc>
          <w:tcPr>
            <w:tcW w:w="1276" w:type="dxa"/>
            <w:shd w:val="clear" w:color="auto" w:fill="auto"/>
            <w:vAlign w:val="center"/>
          </w:tcPr>
          <w:p w14:paraId="6D784788" w14:textId="77777777" w:rsidR="009A32CE" w:rsidRPr="005277F3" w:rsidRDefault="009A32CE" w:rsidP="00641C41">
            <w:pPr>
              <w:spacing w:after="0" w:line="288" w:lineRule="auto"/>
              <w:jc w:val="center"/>
              <w:rPr>
                <w:rFonts w:ascii="Arial Narrow" w:hAnsi="Arial Narrow"/>
                <w:sz w:val="23"/>
                <w:szCs w:val="23"/>
              </w:rPr>
            </w:pPr>
            <w:r w:rsidRPr="005277F3">
              <w:rPr>
                <w:rFonts w:ascii="Arial Narrow" w:hAnsi="Arial Narrow"/>
                <w:sz w:val="23"/>
                <w:szCs w:val="23"/>
              </w:rPr>
              <w:t>11</w:t>
            </w:r>
          </w:p>
        </w:tc>
        <w:tc>
          <w:tcPr>
            <w:tcW w:w="1276" w:type="dxa"/>
            <w:vAlign w:val="center"/>
          </w:tcPr>
          <w:p w14:paraId="3A5D24AB" w14:textId="77777777" w:rsidR="009A32CE" w:rsidRPr="005277F3" w:rsidRDefault="009A32CE" w:rsidP="00641C41">
            <w:pPr>
              <w:spacing w:after="0" w:line="288" w:lineRule="auto"/>
              <w:jc w:val="center"/>
              <w:rPr>
                <w:rFonts w:ascii="Arial Narrow" w:hAnsi="Arial Narrow"/>
                <w:sz w:val="23"/>
                <w:szCs w:val="23"/>
              </w:rPr>
            </w:pPr>
            <w:r w:rsidRPr="005277F3">
              <w:rPr>
                <w:rFonts w:ascii="Arial Narrow" w:hAnsi="Arial Narrow"/>
                <w:sz w:val="23"/>
                <w:szCs w:val="23"/>
              </w:rPr>
              <w:t>17</w:t>
            </w:r>
          </w:p>
        </w:tc>
      </w:tr>
    </w:tbl>
    <w:p w14:paraId="6A1A2F0B" w14:textId="45610C50" w:rsidR="009A32CE" w:rsidRPr="005277F3" w:rsidRDefault="009A32CE" w:rsidP="000274FF">
      <w:pPr>
        <w:pStyle w:val="AAA-rdo"/>
      </w:pPr>
      <w:r w:rsidRPr="005277F3">
        <w:t>źródło: SIO, według stanu na 30.09.2023 r. i 30.09.2024 r. (bez szkoły specjalnej)</w:t>
      </w:r>
    </w:p>
    <w:p w14:paraId="098BA126" w14:textId="5352F5DB" w:rsidR="009A32CE" w:rsidRPr="00F04193" w:rsidRDefault="009A32CE" w:rsidP="009A32CE">
      <w:pPr>
        <w:pStyle w:val="AAAtekstzwyky"/>
      </w:pPr>
      <w:r w:rsidRPr="00F04193">
        <w:t>W 2024 r</w:t>
      </w:r>
      <w:r w:rsidRPr="0034120E">
        <w:t>. do ogólnodostępnych szkół ponadpodstawowych prowadzonych przez miasto Biała Podlaska uczęszczało 4 077 uczniów,</w:t>
      </w:r>
      <w:r w:rsidR="00E9152E">
        <w:t xml:space="preserve"> w </w:t>
      </w:r>
      <w:r w:rsidRPr="0034120E">
        <w:t>tym 2 258 do liceów ogólnokształcących, 1 622 do techników oraz 197 do branżowej szkoły I stopnia. Porównując dane z rokiem 2023</w:t>
      </w:r>
      <w:r w:rsidR="00E9152E">
        <w:t xml:space="preserve"> w </w:t>
      </w:r>
      <w:r w:rsidRPr="0034120E">
        <w:t>omawianych szkołach nastąpił spadek liczby uczniów o 11,2 %</w:t>
      </w:r>
      <w:r w:rsidR="00E9152E">
        <w:t xml:space="preserve"> w </w:t>
      </w:r>
      <w:r w:rsidRPr="0034120E">
        <w:t>liceach ogólnokształcących, o 12,2 %</w:t>
      </w:r>
      <w:r w:rsidR="00E9152E">
        <w:t xml:space="preserve"> w </w:t>
      </w:r>
      <w:r w:rsidRPr="0034120E">
        <w:t>technikach, natomiast niewielki wzrost o 3,6 % nastąpił</w:t>
      </w:r>
      <w:r w:rsidR="00E9152E">
        <w:t xml:space="preserve"> w </w:t>
      </w:r>
      <w:r w:rsidRPr="0034120E">
        <w:t>szkole branżowej I stopnia.</w:t>
      </w:r>
      <w:r w:rsidR="00E9152E">
        <w:t xml:space="preserve"> </w:t>
      </w:r>
      <w:r w:rsidR="00C24620">
        <w:t>W</w:t>
      </w:r>
      <w:r w:rsidR="00E9152E">
        <w:t> </w:t>
      </w:r>
      <w:r w:rsidRPr="0034120E">
        <w:t>2024 r. 56 uczniów omawianych typów szkół posiadało orzeczenie o potrzebie kształcenia specjalnego, natomiast 17 uczniów posiadało</w:t>
      </w:r>
      <w:r w:rsidRPr="00F04193">
        <w:t xml:space="preserve"> orzeczenie</w:t>
      </w:r>
      <w:r w:rsidR="00DA5A74">
        <w:t xml:space="preserve"> </w:t>
      </w:r>
      <w:r w:rsidR="000274FF">
        <w:t>o </w:t>
      </w:r>
      <w:r w:rsidRPr="00F04193">
        <w:t>potrzebie indywidualnego nauczania.</w:t>
      </w:r>
    </w:p>
    <w:p w14:paraId="75648372" w14:textId="77777777" w:rsidR="00641C41" w:rsidRPr="00F04193" w:rsidRDefault="00641C41" w:rsidP="009A32CE">
      <w:pPr>
        <w:pStyle w:val="AAAtytutabela"/>
        <w:rPr>
          <w:sz w:val="12"/>
          <w:szCs w:val="12"/>
        </w:rPr>
      </w:pPr>
    </w:p>
    <w:p w14:paraId="6205D603" w14:textId="6E76FAAA" w:rsidR="009A32CE" w:rsidRPr="00F04193" w:rsidRDefault="009A32CE" w:rsidP="009A32CE">
      <w:pPr>
        <w:pStyle w:val="AAAtytutabela"/>
      </w:pPr>
      <w:bookmarkStart w:id="184" w:name="_Toc199350672"/>
      <w:r w:rsidRPr="00F04193">
        <w:t xml:space="preserve">Tabela </w:t>
      </w:r>
      <w:r w:rsidRPr="00F04193">
        <w:rPr>
          <w:noProof/>
        </w:rPr>
        <w:fldChar w:fldCharType="begin"/>
      </w:r>
      <w:r w:rsidRPr="00F04193">
        <w:rPr>
          <w:noProof/>
        </w:rPr>
        <w:instrText xml:space="preserve"> SEQ Tabela \* ARABIC </w:instrText>
      </w:r>
      <w:r w:rsidRPr="00F04193">
        <w:rPr>
          <w:noProof/>
        </w:rPr>
        <w:fldChar w:fldCharType="separate"/>
      </w:r>
      <w:r w:rsidR="00991517">
        <w:rPr>
          <w:noProof/>
        </w:rPr>
        <w:t>13</w:t>
      </w:r>
      <w:r w:rsidRPr="00F04193">
        <w:rPr>
          <w:noProof/>
        </w:rPr>
        <w:fldChar w:fldCharType="end"/>
      </w:r>
      <w:r w:rsidRPr="00F04193">
        <w:t>. Informacja o liczbie uczniów</w:t>
      </w:r>
      <w:r w:rsidR="00E9152E">
        <w:t xml:space="preserve"> w </w:t>
      </w:r>
      <w:r w:rsidRPr="00F04193">
        <w:t>szkołach ponadpodstawowych</w:t>
      </w:r>
      <w:bookmarkEnd w:id="184"/>
    </w:p>
    <w:tbl>
      <w:tblPr>
        <w:tblW w:w="90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5954"/>
        <w:gridCol w:w="1275"/>
        <w:gridCol w:w="1276"/>
        <w:gridCol w:w="6"/>
      </w:tblGrid>
      <w:tr w:rsidR="009A32CE" w:rsidRPr="00DC0F98" w14:paraId="566C2065" w14:textId="77777777" w:rsidTr="00BA59BA">
        <w:trPr>
          <w:gridAfter w:val="1"/>
          <w:wAfter w:w="6" w:type="dxa"/>
          <w:trHeight w:val="132"/>
        </w:trPr>
        <w:tc>
          <w:tcPr>
            <w:tcW w:w="567" w:type="dxa"/>
            <w:shd w:val="clear" w:color="auto" w:fill="BDD6EE" w:themeFill="accent1" w:themeFillTint="66"/>
            <w:vAlign w:val="center"/>
          </w:tcPr>
          <w:p w14:paraId="14F02083" w14:textId="77777777" w:rsidR="009A32CE" w:rsidRPr="00010D84" w:rsidRDefault="009A32CE" w:rsidP="00B7334C">
            <w:pPr>
              <w:spacing w:after="0" w:line="240" w:lineRule="auto"/>
              <w:jc w:val="center"/>
              <w:rPr>
                <w:rFonts w:ascii="Arial Narrow" w:hAnsi="Arial Narrow"/>
                <w:b/>
                <w:bCs/>
                <w:sz w:val="24"/>
                <w:szCs w:val="24"/>
              </w:rPr>
            </w:pPr>
            <w:r w:rsidRPr="00010D84">
              <w:rPr>
                <w:rFonts w:ascii="Arial Narrow" w:hAnsi="Arial Narrow"/>
                <w:b/>
                <w:bCs/>
                <w:sz w:val="24"/>
                <w:szCs w:val="24"/>
              </w:rPr>
              <w:t>Lp.</w:t>
            </w:r>
          </w:p>
        </w:tc>
        <w:tc>
          <w:tcPr>
            <w:tcW w:w="5954" w:type="dxa"/>
            <w:shd w:val="clear" w:color="auto" w:fill="BDD6EE" w:themeFill="accent1" w:themeFillTint="66"/>
            <w:vAlign w:val="center"/>
          </w:tcPr>
          <w:p w14:paraId="5B1BF8E3" w14:textId="06849657" w:rsidR="009A32CE" w:rsidRPr="00010D84" w:rsidRDefault="009A32CE" w:rsidP="00B7334C">
            <w:pPr>
              <w:spacing w:after="0" w:line="240" w:lineRule="auto"/>
              <w:jc w:val="center"/>
              <w:rPr>
                <w:rFonts w:ascii="Arial Narrow" w:hAnsi="Arial Narrow"/>
                <w:b/>
                <w:bCs/>
                <w:sz w:val="24"/>
                <w:szCs w:val="24"/>
              </w:rPr>
            </w:pPr>
            <w:r w:rsidRPr="00010D84">
              <w:rPr>
                <w:rFonts w:ascii="Arial Narrow" w:hAnsi="Arial Narrow"/>
                <w:b/>
                <w:bCs/>
                <w:sz w:val="24"/>
                <w:szCs w:val="24"/>
              </w:rPr>
              <w:t>Uczniowie</w:t>
            </w:r>
            <w:r w:rsidR="00E9152E" w:rsidRPr="00010D84">
              <w:rPr>
                <w:rFonts w:ascii="Arial Narrow" w:hAnsi="Arial Narrow"/>
                <w:b/>
                <w:bCs/>
                <w:sz w:val="24"/>
                <w:szCs w:val="24"/>
              </w:rPr>
              <w:t xml:space="preserve"> w </w:t>
            </w:r>
            <w:r w:rsidRPr="00010D84">
              <w:rPr>
                <w:rFonts w:ascii="Arial Narrow" w:hAnsi="Arial Narrow"/>
                <w:b/>
                <w:bCs/>
                <w:sz w:val="24"/>
                <w:szCs w:val="24"/>
              </w:rPr>
              <w:t>szkołach ponadpodstawowych</w:t>
            </w:r>
          </w:p>
        </w:tc>
        <w:tc>
          <w:tcPr>
            <w:tcW w:w="1275" w:type="dxa"/>
            <w:shd w:val="clear" w:color="auto" w:fill="BDD6EE" w:themeFill="accent1" w:themeFillTint="66"/>
          </w:tcPr>
          <w:p w14:paraId="5B27F840" w14:textId="77777777" w:rsidR="009A32CE" w:rsidRPr="00010D84" w:rsidRDefault="009A32CE" w:rsidP="00B7334C">
            <w:pPr>
              <w:spacing w:after="0" w:line="240" w:lineRule="auto"/>
              <w:jc w:val="center"/>
              <w:rPr>
                <w:rFonts w:ascii="Arial Narrow" w:hAnsi="Arial Narrow"/>
                <w:b/>
                <w:bCs/>
                <w:sz w:val="24"/>
                <w:szCs w:val="24"/>
              </w:rPr>
            </w:pPr>
            <w:r w:rsidRPr="00010D84">
              <w:rPr>
                <w:rFonts w:ascii="Arial Narrow" w:hAnsi="Arial Narrow"/>
                <w:b/>
                <w:bCs/>
                <w:sz w:val="24"/>
                <w:szCs w:val="24"/>
              </w:rPr>
              <w:t>Rok szkolny</w:t>
            </w:r>
          </w:p>
          <w:p w14:paraId="276B9CA6" w14:textId="77777777" w:rsidR="009A32CE" w:rsidRPr="00010D84" w:rsidRDefault="009A32CE" w:rsidP="00B7334C">
            <w:pPr>
              <w:spacing w:after="0" w:line="240" w:lineRule="auto"/>
              <w:jc w:val="center"/>
              <w:rPr>
                <w:rFonts w:ascii="Arial Narrow" w:hAnsi="Arial Narrow"/>
                <w:b/>
                <w:bCs/>
                <w:sz w:val="24"/>
                <w:szCs w:val="24"/>
              </w:rPr>
            </w:pPr>
            <w:r w:rsidRPr="00010D84">
              <w:rPr>
                <w:rFonts w:ascii="Arial Narrow" w:hAnsi="Arial Narrow"/>
                <w:b/>
                <w:bCs/>
                <w:sz w:val="24"/>
                <w:szCs w:val="24"/>
              </w:rPr>
              <w:t>2023/2024</w:t>
            </w:r>
          </w:p>
        </w:tc>
        <w:tc>
          <w:tcPr>
            <w:tcW w:w="1276" w:type="dxa"/>
            <w:shd w:val="clear" w:color="auto" w:fill="BDD6EE" w:themeFill="accent1" w:themeFillTint="66"/>
          </w:tcPr>
          <w:p w14:paraId="66654745" w14:textId="77777777" w:rsidR="009A32CE" w:rsidRPr="00010D84" w:rsidRDefault="009A32CE" w:rsidP="00B7334C">
            <w:pPr>
              <w:spacing w:after="0" w:line="240" w:lineRule="auto"/>
              <w:jc w:val="center"/>
              <w:rPr>
                <w:rFonts w:ascii="Arial Narrow" w:hAnsi="Arial Narrow"/>
                <w:b/>
                <w:bCs/>
                <w:sz w:val="24"/>
                <w:szCs w:val="24"/>
              </w:rPr>
            </w:pPr>
            <w:r w:rsidRPr="00010D84">
              <w:rPr>
                <w:rFonts w:ascii="Arial Narrow" w:hAnsi="Arial Narrow"/>
                <w:b/>
                <w:bCs/>
                <w:sz w:val="24"/>
                <w:szCs w:val="24"/>
              </w:rPr>
              <w:t>Rok szkolny 2024/2025</w:t>
            </w:r>
          </w:p>
        </w:tc>
      </w:tr>
      <w:tr w:rsidR="009A32CE" w:rsidRPr="00DC0F98" w14:paraId="068BD23A" w14:textId="77777777" w:rsidTr="00010D84">
        <w:trPr>
          <w:gridAfter w:val="1"/>
          <w:wAfter w:w="6" w:type="dxa"/>
          <w:trHeight w:hRule="exact" w:val="340"/>
        </w:trPr>
        <w:tc>
          <w:tcPr>
            <w:tcW w:w="567" w:type="dxa"/>
            <w:shd w:val="clear" w:color="auto" w:fill="auto"/>
            <w:vAlign w:val="center"/>
          </w:tcPr>
          <w:p w14:paraId="0D23A5FA" w14:textId="77777777" w:rsidR="009A32CE" w:rsidRPr="00010D84" w:rsidRDefault="009A32CE" w:rsidP="00B7334C">
            <w:pPr>
              <w:spacing w:after="0" w:line="240" w:lineRule="auto"/>
              <w:jc w:val="both"/>
              <w:rPr>
                <w:rFonts w:ascii="Arial Narrow" w:hAnsi="Arial Narrow"/>
                <w:sz w:val="24"/>
                <w:szCs w:val="24"/>
              </w:rPr>
            </w:pPr>
            <w:r w:rsidRPr="00010D84">
              <w:rPr>
                <w:rFonts w:ascii="Arial Narrow" w:hAnsi="Arial Narrow"/>
                <w:sz w:val="24"/>
                <w:szCs w:val="24"/>
              </w:rPr>
              <w:t>1.</w:t>
            </w:r>
          </w:p>
        </w:tc>
        <w:tc>
          <w:tcPr>
            <w:tcW w:w="5954" w:type="dxa"/>
            <w:shd w:val="clear" w:color="auto" w:fill="auto"/>
            <w:vAlign w:val="center"/>
          </w:tcPr>
          <w:p w14:paraId="2BA30EC9"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I Liceum Ogólnokształcące im. Józefa Ignacego Kraszewskiego</w:t>
            </w:r>
          </w:p>
        </w:tc>
        <w:tc>
          <w:tcPr>
            <w:tcW w:w="1275" w:type="dxa"/>
            <w:shd w:val="clear" w:color="auto" w:fill="auto"/>
            <w:vAlign w:val="center"/>
          </w:tcPr>
          <w:p w14:paraId="297AF9E1"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882</w:t>
            </w:r>
          </w:p>
        </w:tc>
        <w:tc>
          <w:tcPr>
            <w:tcW w:w="1276" w:type="dxa"/>
            <w:shd w:val="clear" w:color="auto" w:fill="auto"/>
            <w:vAlign w:val="center"/>
          </w:tcPr>
          <w:p w14:paraId="6DD103CD"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793</w:t>
            </w:r>
          </w:p>
        </w:tc>
      </w:tr>
      <w:tr w:rsidR="009A32CE" w:rsidRPr="00DC0F98" w14:paraId="5219FE5A" w14:textId="77777777" w:rsidTr="00010D84">
        <w:trPr>
          <w:gridAfter w:val="1"/>
          <w:wAfter w:w="6" w:type="dxa"/>
          <w:trHeight w:hRule="exact" w:val="340"/>
        </w:trPr>
        <w:tc>
          <w:tcPr>
            <w:tcW w:w="567" w:type="dxa"/>
            <w:shd w:val="clear" w:color="auto" w:fill="auto"/>
            <w:vAlign w:val="center"/>
          </w:tcPr>
          <w:p w14:paraId="3D0CAD33" w14:textId="77777777" w:rsidR="009A32CE" w:rsidRPr="00010D84" w:rsidRDefault="009A32CE" w:rsidP="00B7334C">
            <w:pPr>
              <w:spacing w:after="0" w:line="240" w:lineRule="auto"/>
              <w:jc w:val="both"/>
              <w:rPr>
                <w:rFonts w:ascii="Arial Narrow" w:hAnsi="Arial Narrow"/>
                <w:sz w:val="24"/>
                <w:szCs w:val="24"/>
              </w:rPr>
            </w:pPr>
            <w:r w:rsidRPr="00010D84">
              <w:rPr>
                <w:rFonts w:ascii="Arial Narrow" w:hAnsi="Arial Narrow"/>
                <w:sz w:val="24"/>
                <w:szCs w:val="24"/>
              </w:rPr>
              <w:t>2.</w:t>
            </w:r>
          </w:p>
        </w:tc>
        <w:tc>
          <w:tcPr>
            <w:tcW w:w="5954" w:type="dxa"/>
            <w:shd w:val="clear" w:color="auto" w:fill="auto"/>
            <w:vAlign w:val="center"/>
          </w:tcPr>
          <w:p w14:paraId="2A5D44DC" w14:textId="77777777" w:rsidR="009A32CE" w:rsidRPr="00010D84" w:rsidRDefault="009A32CE" w:rsidP="00B7334C">
            <w:pPr>
              <w:spacing w:after="0" w:line="240" w:lineRule="auto"/>
              <w:jc w:val="both"/>
              <w:rPr>
                <w:rFonts w:ascii="Arial Narrow" w:hAnsi="Arial Narrow"/>
                <w:sz w:val="24"/>
                <w:szCs w:val="24"/>
              </w:rPr>
            </w:pPr>
            <w:r w:rsidRPr="00010D84">
              <w:rPr>
                <w:rFonts w:ascii="Arial Narrow" w:hAnsi="Arial Narrow"/>
                <w:sz w:val="24"/>
                <w:szCs w:val="24"/>
              </w:rPr>
              <w:t>II Liceum Ogólnokształcące im. Emilii Plater</w:t>
            </w:r>
          </w:p>
        </w:tc>
        <w:tc>
          <w:tcPr>
            <w:tcW w:w="1275" w:type="dxa"/>
            <w:shd w:val="clear" w:color="auto" w:fill="auto"/>
            <w:vAlign w:val="center"/>
          </w:tcPr>
          <w:p w14:paraId="572782C3"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787</w:t>
            </w:r>
          </w:p>
        </w:tc>
        <w:tc>
          <w:tcPr>
            <w:tcW w:w="1276" w:type="dxa"/>
            <w:shd w:val="clear" w:color="auto" w:fill="auto"/>
            <w:vAlign w:val="center"/>
          </w:tcPr>
          <w:p w14:paraId="21D060B0"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687</w:t>
            </w:r>
          </w:p>
        </w:tc>
      </w:tr>
      <w:tr w:rsidR="009A32CE" w:rsidRPr="00DC0F98" w14:paraId="14824E7B" w14:textId="77777777" w:rsidTr="00010D84">
        <w:trPr>
          <w:gridAfter w:val="1"/>
          <w:wAfter w:w="6" w:type="dxa"/>
          <w:trHeight w:hRule="exact" w:val="340"/>
        </w:trPr>
        <w:tc>
          <w:tcPr>
            <w:tcW w:w="567" w:type="dxa"/>
            <w:shd w:val="clear" w:color="auto" w:fill="auto"/>
            <w:vAlign w:val="center"/>
          </w:tcPr>
          <w:p w14:paraId="4A3FA84C" w14:textId="77777777" w:rsidR="009A32CE" w:rsidRPr="00010D84" w:rsidRDefault="009A32CE" w:rsidP="00B7334C">
            <w:pPr>
              <w:spacing w:after="0" w:line="240" w:lineRule="auto"/>
              <w:jc w:val="both"/>
              <w:rPr>
                <w:rFonts w:ascii="Arial Narrow" w:hAnsi="Arial Narrow"/>
                <w:sz w:val="24"/>
                <w:szCs w:val="24"/>
              </w:rPr>
            </w:pPr>
            <w:r w:rsidRPr="00010D84">
              <w:rPr>
                <w:rFonts w:ascii="Arial Narrow" w:hAnsi="Arial Narrow"/>
                <w:sz w:val="24"/>
                <w:szCs w:val="24"/>
              </w:rPr>
              <w:t>3.</w:t>
            </w:r>
          </w:p>
        </w:tc>
        <w:tc>
          <w:tcPr>
            <w:tcW w:w="5954" w:type="dxa"/>
            <w:shd w:val="clear" w:color="auto" w:fill="auto"/>
            <w:vAlign w:val="center"/>
          </w:tcPr>
          <w:p w14:paraId="07285124" w14:textId="77777777" w:rsidR="009A32CE" w:rsidRPr="00010D84" w:rsidRDefault="009A32CE" w:rsidP="00B7334C">
            <w:pPr>
              <w:spacing w:after="0" w:line="240" w:lineRule="auto"/>
              <w:jc w:val="both"/>
              <w:rPr>
                <w:rFonts w:ascii="Arial Narrow" w:hAnsi="Arial Narrow"/>
                <w:sz w:val="24"/>
                <w:szCs w:val="24"/>
              </w:rPr>
            </w:pPr>
            <w:r w:rsidRPr="00010D84">
              <w:rPr>
                <w:rFonts w:ascii="Arial Narrow" w:hAnsi="Arial Narrow"/>
                <w:sz w:val="24"/>
                <w:szCs w:val="24"/>
              </w:rPr>
              <w:t>III Liceum Ogólnokształcące</w:t>
            </w:r>
          </w:p>
        </w:tc>
        <w:tc>
          <w:tcPr>
            <w:tcW w:w="1275" w:type="dxa"/>
            <w:shd w:val="clear" w:color="auto" w:fill="auto"/>
            <w:vAlign w:val="center"/>
          </w:tcPr>
          <w:p w14:paraId="30BD8A47"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0</w:t>
            </w:r>
          </w:p>
        </w:tc>
        <w:tc>
          <w:tcPr>
            <w:tcW w:w="1276" w:type="dxa"/>
            <w:shd w:val="clear" w:color="auto" w:fill="auto"/>
            <w:vAlign w:val="center"/>
          </w:tcPr>
          <w:p w14:paraId="726E821C"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0</w:t>
            </w:r>
          </w:p>
        </w:tc>
      </w:tr>
      <w:tr w:rsidR="009A32CE" w:rsidRPr="00DC0F98" w14:paraId="538E8235" w14:textId="77777777" w:rsidTr="00010D84">
        <w:trPr>
          <w:gridAfter w:val="1"/>
          <w:wAfter w:w="6" w:type="dxa"/>
          <w:trHeight w:hRule="exact" w:val="340"/>
        </w:trPr>
        <w:tc>
          <w:tcPr>
            <w:tcW w:w="567" w:type="dxa"/>
            <w:tcBorders>
              <w:bottom w:val="single" w:sz="4" w:space="0" w:color="auto"/>
            </w:tcBorders>
            <w:shd w:val="clear" w:color="auto" w:fill="auto"/>
            <w:vAlign w:val="center"/>
          </w:tcPr>
          <w:p w14:paraId="66098425" w14:textId="77777777" w:rsidR="009A32CE" w:rsidRPr="00010D84" w:rsidRDefault="009A32CE" w:rsidP="00B7334C">
            <w:pPr>
              <w:spacing w:after="0" w:line="240" w:lineRule="auto"/>
              <w:jc w:val="both"/>
              <w:rPr>
                <w:rFonts w:ascii="Arial Narrow" w:hAnsi="Arial Narrow"/>
                <w:sz w:val="24"/>
                <w:szCs w:val="24"/>
              </w:rPr>
            </w:pPr>
            <w:r w:rsidRPr="00010D84">
              <w:rPr>
                <w:rFonts w:ascii="Arial Narrow" w:hAnsi="Arial Narrow"/>
                <w:sz w:val="24"/>
                <w:szCs w:val="24"/>
              </w:rPr>
              <w:t>4.</w:t>
            </w:r>
          </w:p>
        </w:tc>
        <w:tc>
          <w:tcPr>
            <w:tcW w:w="5954" w:type="dxa"/>
            <w:tcBorders>
              <w:bottom w:val="single" w:sz="4" w:space="0" w:color="auto"/>
            </w:tcBorders>
            <w:shd w:val="clear" w:color="auto" w:fill="auto"/>
            <w:vAlign w:val="center"/>
          </w:tcPr>
          <w:p w14:paraId="161F79E1" w14:textId="77777777" w:rsidR="009A32CE" w:rsidRPr="00010D84" w:rsidRDefault="009A32CE" w:rsidP="00B7334C">
            <w:pPr>
              <w:spacing w:after="0" w:line="240" w:lineRule="auto"/>
              <w:jc w:val="both"/>
              <w:rPr>
                <w:rFonts w:ascii="Arial Narrow" w:hAnsi="Arial Narrow"/>
                <w:sz w:val="24"/>
                <w:szCs w:val="24"/>
              </w:rPr>
            </w:pPr>
            <w:r w:rsidRPr="00010D84">
              <w:rPr>
                <w:rFonts w:ascii="Arial Narrow" w:hAnsi="Arial Narrow"/>
                <w:sz w:val="24"/>
                <w:szCs w:val="24"/>
              </w:rPr>
              <w:t>IV Liceum Ogólnokształcące im. Stanisława Staszica</w:t>
            </w:r>
          </w:p>
        </w:tc>
        <w:tc>
          <w:tcPr>
            <w:tcW w:w="1275" w:type="dxa"/>
            <w:tcBorders>
              <w:bottom w:val="single" w:sz="4" w:space="0" w:color="auto"/>
            </w:tcBorders>
            <w:shd w:val="clear" w:color="auto" w:fill="auto"/>
            <w:vAlign w:val="center"/>
          </w:tcPr>
          <w:p w14:paraId="50935892"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803</w:t>
            </w:r>
          </w:p>
        </w:tc>
        <w:tc>
          <w:tcPr>
            <w:tcW w:w="1276" w:type="dxa"/>
            <w:tcBorders>
              <w:bottom w:val="single" w:sz="4" w:space="0" w:color="auto"/>
            </w:tcBorders>
            <w:shd w:val="clear" w:color="auto" w:fill="auto"/>
            <w:vAlign w:val="center"/>
          </w:tcPr>
          <w:p w14:paraId="3FB9BCD8"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740</w:t>
            </w:r>
          </w:p>
        </w:tc>
      </w:tr>
      <w:tr w:rsidR="009A32CE" w:rsidRPr="00DC0F98" w14:paraId="72F924C2" w14:textId="77777777" w:rsidTr="00010D84">
        <w:trPr>
          <w:gridAfter w:val="1"/>
          <w:wAfter w:w="6" w:type="dxa"/>
          <w:trHeight w:hRule="exact" w:val="340"/>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D261FFF" w14:textId="77777777" w:rsidR="009A32CE" w:rsidRPr="00010D84" w:rsidRDefault="009A32CE" w:rsidP="00B7334C">
            <w:pPr>
              <w:spacing w:after="0" w:line="240" w:lineRule="auto"/>
              <w:jc w:val="both"/>
              <w:rPr>
                <w:rFonts w:ascii="Arial Narrow" w:hAnsi="Arial Narrow"/>
                <w:sz w:val="24"/>
                <w:szCs w:val="24"/>
              </w:rPr>
            </w:pPr>
            <w:r w:rsidRPr="00010D84">
              <w:rPr>
                <w:rFonts w:ascii="Arial Narrow" w:hAnsi="Arial Narrow"/>
                <w:sz w:val="24"/>
                <w:szCs w:val="24"/>
              </w:rPr>
              <w:t>5.</w:t>
            </w: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14:paraId="5AA62CF6" w14:textId="77777777" w:rsidR="009A32CE" w:rsidRPr="00010D84" w:rsidRDefault="009A32CE" w:rsidP="00B7334C">
            <w:pPr>
              <w:spacing w:after="0" w:line="240" w:lineRule="auto"/>
              <w:rPr>
                <w:rFonts w:ascii="Arial Narrow" w:hAnsi="Arial Narrow"/>
                <w:sz w:val="24"/>
                <w:szCs w:val="24"/>
              </w:rPr>
            </w:pPr>
            <w:r w:rsidRPr="00010D84">
              <w:rPr>
                <w:rFonts w:ascii="Arial Narrow" w:hAnsi="Arial Narrow"/>
                <w:sz w:val="24"/>
                <w:szCs w:val="24"/>
              </w:rPr>
              <w:t>Zespół Szkół Zawodowych nr 1 im. Komisji Edukacji Narodowej</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3417C377"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1 315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EB28DDE"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1120</w:t>
            </w:r>
          </w:p>
        </w:tc>
      </w:tr>
      <w:tr w:rsidR="009A32CE" w:rsidRPr="00DC0F98" w14:paraId="209F5FA4" w14:textId="77777777" w:rsidTr="00010D84">
        <w:trPr>
          <w:gridAfter w:val="1"/>
          <w:wAfter w:w="6" w:type="dxa"/>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041FA2" w14:textId="77777777" w:rsidR="009A32CE" w:rsidRPr="00010D84" w:rsidRDefault="009A32CE" w:rsidP="00B7334C">
            <w:pPr>
              <w:spacing w:after="0" w:line="240" w:lineRule="auto"/>
              <w:jc w:val="both"/>
              <w:rPr>
                <w:rFonts w:ascii="Arial Narrow" w:hAnsi="Arial Narrow"/>
                <w:sz w:val="24"/>
                <w:szCs w:val="24"/>
              </w:rPr>
            </w:pP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83E7F1D" w14:textId="59C62553" w:rsidR="009A32CE" w:rsidRPr="00010D84" w:rsidRDefault="002B3845" w:rsidP="00B7334C">
            <w:pPr>
              <w:spacing w:after="0" w:line="240" w:lineRule="auto"/>
              <w:jc w:val="center"/>
              <w:rPr>
                <w:rFonts w:ascii="Arial Narrow" w:hAnsi="Arial Narrow"/>
                <w:sz w:val="24"/>
                <w:szCs w:val="24"/>
              </w:rPr>
            </w:pPr>
            <w:r w:rsidRPr="00010D84">
              <w:rPr>
                <w:rFonts w:ascii="Arial Narrow" w:hAnsi="Arial Narrow"/>
                <w:sz w:val="24"/>
                <w:szCs w:val="24"/>
              </w:rPr>
              <w:t>w tym:</w:t>
            </w:r>
          </w:p>
        </w:tc>
      </w:tr>
      <w:tr w:rsidR="009A32CE" w:rsidRPr="00DC0F98" w14:paraId="398A4D10" w14:textId="77777777" w:rsidTr="00010D84">
        <w:trPr>
          <w:gridAfter w:val="1"/>
          <w:wAfter w:w="6" w:type="dxa"/>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24E3D5" w14:textId="77777777" w:rsidR="009A32CE" w:rsidRPr="00010D84" w:rsidRDefault="009A32CE" w:rsidP="00B7334C">
            <w:pPr>
              <w:spacing w:after="0" w:line="240" w:lineRule="auto"/>
              <w:jc w:val="both"/>
              <w:rPr>
                <w:rFonts w:ascii="Arial Narrow" w:hAnsi="Arial Narrow"/>
                <w:sz w:val="24"/>
                <w:szCs w:val="24"/>
              </w:rPr>
            </w:pP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14:paraId="2B452045" w14:textId="77777777" w:rsidR="009A32CE" w:rsidRPr="00010D84" w:rsidRDefault="009A32CE" w:rsidP="00B7334C">
            <w:pPr>
              <w:spacing w:after="0" w:line="240" w:lineRule="auto"/>
              <w:jc w:val="both"/>
              <w:rPr>
                <w:rFonts w:ascii="Arial Narrow" w:hAnsi="Arial Narrow"/>
                <w:sz w:val="24"/>
                <w:szCs w:val="24"/>
              </w:rPr>
            </w:pPr>
            <w:r w:rsidRPr="00010D84">
              <w:rPr>
                <w:rFonts w:ascii="Arial Narrow" w:hAnsi="Arial Narrow"/>
                <w:sz w:val="24"/>
                <w:szCs w:val="24"/>
              </w:rPr>
              <w:t>Technikum Nr 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15F3D242"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1 295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5D5E3A0"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1096</w:t>
            </w:r>
          </w:p>
        </w:tc>
      </w:tr>
      <w:tr w:rsidR="009A32CE" w:rsidRPr="00DC0F98" w14:paraId="4782110E" w14:textId="77777777" w:rsidTr="00010D84">
        <w:trPr>
          <w:gridAfter w:val="1"/>
          <w:wAfter w:w="6" w:type="dxa"/>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9BB33C9" w14:textId="77777777" w:rsidR="009A32CE" w:rsidRPr="00010D84" w:rsidRDefault="009A32CE" w:rsidP="00B7334C">
            <w:pPr>
              <w:spacing w:after="0" w:line="240" w:lineRule="auto"/>
              <w:jc w:val="both"/>
              <w:rPr>
                <w:rFonts w:ascii="Arial Narrow" w:hAnsi="Arial Narrow"/>
                <w:sz w:val="24"/>
                <w:szCs w:val="24"/>
              </w:rPr>
            </w:pP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14:paraId="6DBE58BE" w14:textId="77777777" w:rsidR="009A32CE" w:rsidRPr="00010D84" w:rsidRDefault="009A32CE" w:rsidP="00B7334C">
            <w:pPr>
              <w:spacing w:after="0" w:line="240" w:lineRule="auto"/>
              <w:jc w:val="both"/>
              <w:rPr>
                <w:rFonts w:ascii="Arial Narrow" w:hAnsi="Arial Narrow"/>
                <w:sz w:val="24"/>
                <w:szCs w:val="24"/>
              </w:rPr>
            </w:pPr>
            <w:r w:rsidRPr="00010D84">
              <w:rPr>
                <w:rFonts w:ascii="Arial Narrow" w:hAnsi="Arial Narrow"/>
                <w:sz w:val="24"/>
                <w:szCs w:val="24"/>
              </w:rPr>
              <w:t>Branżowa Szkoła I Stopnia</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3A5F701A"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5C71AE"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24</w:t>
            </w:r>
          </w:p>
        </w:tc>
      </w:tr>
      <w:tr w:rsidR="009A32CE" w:rsidRPr="00DC0F98" w14:paraId="260EC9ED" w14:textId="77777777" w:rsidTr="00010D84">
        <w:trPr>
          <w:gridAfter w:val="1"/>
          <w:wAfter w:w="6" w:type="dxa"/>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3D50ED7" w14:textId="77777777" w:rsidR="009A32CE" w:rsidRPr="00010D84" w:rsidRDefault="009A32CE" w:rsidP="00B7334C">
            <w:pPr>
              <w:spacing w:after="0" w:line="240" w:lineRule="auto"/>
              <w:jc w:val="both"/>
              <w:rPr>
                <w:rFonts w:ascii="Arial Narrow" w:hAnsi="Arial Narrow"/>
                <w:sz w:val="24"/>
                <w:szCs w:val="24"/>
              </w:rPr>
            </w:pP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14:paraId="7FA73641" w14:textId="77777777" w:rsidR="009A32CE" w:rsidRPr="00010D84" w:rsidRDefault="009A32CE" w:rsidP="00B7334C">
            <w:pPr>
              <w:spacing w:after="0" w:line="240" w:lineRule="auto"/>
              <w:jc w:val="both"/>
              <w:rPr>
                <w:rFonts w:ascii="Arial Narrow" w:hAnsi="Arial Narrow"/>
                <w:sz w:val="24"/>
                <w:szCs w:val="24"/>
              </w:rPr>
            </w:pPr>
            <w:r w:rsidRPr="00010D84">
              <w:rPr>
                <w:rFonts w:ascii="Arial Narrow" w:hAnsi="Arial Narrow"/>
                <w:sz w:val="24"/>
                <w:szCs w:val="24"/>
              </w:rPr>
              <w:t>III Liceum Ogólnokształcące dla Dorosłych</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4CD947E2"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6A79513"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0</w:t>
            </w:r>
          </w:p>
        </w:tc>
      </w:tr>
      <w:tr w:rsidR="009A32CE" w:rsidRPr="00DC0F98" w14:paraId="19682708" w14:textId="77777777" w:rsidTr="00010D84">
        <w:trPr>
          <w:gridAfter w:val="1"/>
          <w:wAfter w:w="6" w:type="dxa"/>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06562A4" w14:textId="77777777" w:rsidR="009A32CE" w:rsidRPr="00010D84" w:rsidRDefault="009A32CE" w:rsidP="00B7334C">
            <w:pPr>
              <w:spacing w:after="0" w:line="240" w:lineRule="auto"/>
              <w:jc w:val="both"/>
              <w:rPr>
                <w:rFonts w:ascii="Arial Narrow" w:hAnsi="Arial Narrow"/>
                <w:sz w:val="24"/>
                <w:szCs w:val="24"/>
              </w:rPr>
            </w:pP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14:paraId="6C85E360" w14:textId="77777777" w:rsidR="009A32CE" w:rsidRPr="00010D84" w:rsidRDefault="009A32CE" w:rsidP="00B7334C">
            <w:pPr>
              <w:spacing w:after="0" w:line="240" w:lineRule="auto"/>
              <w:jc w:val="both"/>
              <w:rPr>
                <w:rFonts w:ascii="Arial Narrow" w:hAnsi="Arial Narrow"/>
                <w:sz w:val="24"/>
                <w:szCs w:val="24"/>
              </w:rPr>
            </w:pPr>
            <w:r w:rsidRPr="00010D84">
              <w:rPr>
                <w:rFonts w:ascii="Arial Narrow" w:hAnsi="Arial Narrow"/>
                <w:sz w:val="24"/>
                <w:szCs w:val="24"/>
              </w:rPr>
              <w:t>Szkoła Policealna Zaoczna</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6770C3BF"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C12698D"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0</w:t>
            </w:r>
          </w:p>
        </w:tc>
      </w:tr>
      <w:tr w:rsidR="009A32CE" w:rsidRPr="00DC0F98" w14:paraId="025691FE" w14:textId="77777777" w:rsidTr="00010D84">
        <w:trPr>
          <w:gridAfter w:val="1"/>
          <w:wAfter w:w="6" w:type="dxa"/>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BAE2B75" w14:textId="77777777" w:rsidR="009A32CE" w:rsidRPr="00010D84" w:rsidRDefault="009A32CE" w:rsidP="00B7334C">
            <w:pPr>
              <w:spacing w:after="0" w:line="240" w:lineRule="auto"/>
              <w:jc w:val="both"/>
              <w:rPr>
                <w:rFonts w:ascii="Arial Narrow" w:hAnsi="Arial Narrow"/>
                <w:sz w:val="24"/>
                <w:szCs w:val="24"/>
              </w:rPr>
            </w:pP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14:paraId="73C60144" w14:textId="77777777" w:rsidR="009A32CE" w:rsidRPr="00010D84" w:rsidRDefault="009A32CE" w:rsidP="00B7334C">
            <w:pPr>
              <w:spacing w:after="0" w:line="240" w:lineRule="auto"/>
              <w:jc w:val="both"/>
              <w:rPr>
                <w:rFonts w:ascii="Arial Narrow" w:hAnsi="Arial Narrow"/>
                <w:sz w:val="24"/>
                <w:szCs w:val="24"/>
              </w:rPr>
            </w:pPr>
            <w:r w:rsidRPr="00010D84">
              <w:rPr>
                <w:rFonts w:ascii="Arial Narrow" w:hAnsi="Arial Narrow"/>
                <w:sz w:val="24"/>
                <w:szCs w:val="24"/>
              </w:rPr>
              <w:t>Centrum Kształcenia Ustawicznego</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0E2B7EC6"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5AB2927"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0</w:t>
            </w:r>
          </w:p>
        </w:tc>
      </w:tr>
      <w:tr w:rsidR="009A32CE" w:rsidRPr="00DC0F98" w14:paraId="0B194B58" w14:textId="77777777" w:rsidTr="00010D84">
        <w:trPr>
          <w:gridAfter w:val="1"/>
          <w:wAfter w:w="6" w:type="dxa"/>
          <w:trHeight w:hRule="exact" w:val="340"/>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E2B6210" w14:textId="77777777" w:rsidR="009A32CE" w:rsidRPr="00010D84" w:rsidRDefault="009A32CE" w:rsidP="00B7334C">
            <w:pPr>
              <w:spacing w:after="0" w:line="240" w:lineRule="auto"/>
              <w:jc w:val="both"/>
              <w:rPr>
                <w:rFonts w:ascii="Arial Narrow" w:hAnsi="Arial Narrow"/>
                <w:sz w:val="24"/>
                <w:szCs w:val="24"/>
              </w:rPr>
            </w:pPr>
            <w:r w:rsidRPr="00010D84">
              <w:rPr>
                <w:rFonts w:ascii="Arial Narrow" w:hAnsi="Arial Narrow"/>
                <w:sz w:val="24"/>
                <w:szCs w:val="24"/>
              </w:rPr>
              <w:t>6.</w:t>
            </w: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14:paraId="715DE0C5" w14:textId="77777777" w:rsidR="009A32CE" w:rsidRPr="00010D84" w:rsidRDefault="009A32CE" w:rsidP="00B7334C">
            <w:pPr>
              <w:spacing w:after="0" w:line="240" w:lineRule="auto"/>
              <w:jc w:val="both"/>
              <w:rPr>
                <w:rFonts w:ascii="Arial Narrow" w:hAnsi="Arial Narrow"/>
                <w:sz w:val="24"/>
                <w:szCs w:val="24"/>
              </w:rPr>
            </w:pPr>
            <w:r w:rsidRPr="00010D84">
              <w:rPr>
                <w:rFonts w:ascii="Arial Narrow" w:hAnsi="Arial Narrow"/>
                <w:sz w:val="24"/>
                <w:szCs w:val="24"/>
              </w:rPr>
              <w:t>Zespół Szkół Zawodowych nr 2 im. Franciszka Żwirki</w:t>
            </w:r>
          </w:p>
          <w:p w14:paraId="3984D80F" w14:textId="77777777" w:rsidR="009A32CE" w:rsidRPr="00010D84" w:rsidRDefault="009A32CE" w:rsidP="00B7334C">
            <w:pPr>
              <w:spacing w:after="0" w:line="240" w:lineRule="auto"/>
              <w:jc w:val="both"/>
              <w:rPr>
                <w:rFonts w:ascii="Arial Narrow" w:hAnsi="Arial Narrow"/>
                <w:sz w:val="24"/>
                <w:szCs w:val="24"/>
              </w:rPr>
            </w:pPr>
            <w:r w:rsidRPr="00010D84">
              <w:rPr>
                <w:rFonts w:ascii="Arial Narrow" w:hAnsi="Arial Narrow"/>
                <w:sz w:val="24"/>
                <w:szCs w:val="24"/>
              </w:rPr>
              <w:t>i Stanisława Wigury</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38617FE8"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793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74B390"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737</w:t>
            </w:r>
          </w:p>
        </w:tc>
      </w:tr>
      <w:tr w:rsidR="009A32CE" w:rsidRPr="00DC0F98" w14:paraId="24012C38" w14:textId="77777777" w:rsidTr="00010D84">
        <w:trPr>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46C3300" w14:textId="77777777" w:rsidR="009A32CE" w:rsidRPr="00010D84" w:rsidRDefault="009A32CE" w:rsidP="00B7334C">
            <w:pPr>
              <w:spacing w:after="0" w:line="240" w:lineRule="auto"/>
              <w:jc w:val="both"/>
              <w:rPr>
                <w:rFonts w:ascii="Arial Narrow" w:hAnsi="Arial Narrow"/>
                <w:sz w:val="24"/>
                <w:szCs w:val="24"/>
              </w:rPr>
            </w:pPr>
          </w:p>
        </w:tc>
        <w:tc>
          <w:tcPr>
            <w:tcW w:w="851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5ED8482"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w tym:</w:t>
            </w:r>
          </w:p>
        </w:tc>
      </w:tr>
      <w:tr w:rsidR="009A32CE" w:rsidRPr="00DC0F98" w14:paraId="3CF876C4" w14:textId="77777777" w:rsidTr="00010D84">
        <w:trPr>
          <w:gridAfter w:val="1"/>
          <w:wAfter w:w="6" w:type="dxa"/>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C0A34A3" w14:textId="77777777" w:rsidR="009A32CE" w:rsidRPr="00010D84" w:rsidRDefault="009A32CE" w:rsidP="00B7334C">
            <w:pPr>
              <w:spacing w:after="0" w:line="240" w:lineRule="auto"/>
              <w:jc w:val="both"/>
              <w:rPr>
                <w:rFonts w:ascii="Arial Narrow" w:hAnsi="Arial Narrow"/>
                <w:sz w:val="24"/>
                <w:szCs w:val="24"/>
              </w:rPr>
            </w:pP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14:paraId="0E923852" w14:textId="77777777" w:rsidR="009A32CE" w:rsidRPr="00010D84" w:rsidRDefault="009A32CE" w:rsidP="00B7334C">
            <w:pPr>
              <w:spacing w:after="0" w:line="240" w:lineRule="auto"/>
              <w:jc w:val="both"/>
              <w:rPr>
                <w:rFonts w:ascii="Arial Narrow" w:hAnsi="Arial Narrow"/>
                <w:sz w:val="24"/>
                <w:szCs w:val="24"/>
              </w:rPr>
            </w:pPr>
            <w:r w:rsidRPr="00010D84">
              <w:rPr>
                <w:rFonts w:ascii="Arial Narrow" w:hAnsi="Arial Narrow"/>
                <w:sz w:val="24"/>
                <w:szCs w:val="24"/>
              </w:rPr>
              <w:t>Technikum Nr 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1A8752DF"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553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482E783"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526</w:t>
            </w:r>
          </w:p>
        </w:tc>
      </w:tr>
      <w:tr w:rsidR="009A32CE" w:rsidRPr="00DC0F98" w14:paraId="6E648A84" w14:textId="77777777" w:rsidTr="00010D84">
        <w:trPr>
          <w:gridAfter w:val="1"/>
          <w:wAfter w:w="6" w:type="dxa"/>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2F0FF71" w14:textId="77777777" w:rsidR="009A32CE" w:rsidRPr="00010D84" w:rsidRDefault="009A32CE" w:rsidP="00B7334C">
            <w:pPr>
              <w:spacing w:after="0" w:line="240" w:lineRule="auto"/>
              <w:jc w:val="both"/>
              <w:rPr>
                <w:rFonts w:ascii="Arial Narrow" w:hAnsi="Arial Narrow"/>
                <w:sz w:val="24"/>
                <w:szCs w:val="24"/>
              </w:rPr>
            </w:pP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14:paraId="12845B69" w14:textId="77777777" w:rsidR="009A32CE" w:rsidRPr="00010D84" w:rsidRDefault="009A32CE" w:rsidP="00B7334C">
            <w:pPr>
              <w:spacing w:after="0" w:line="240" w:lineRule="auto"/>
              <w:jc w:val="both"/>
              <w:rPr>
                <w:rFonts w:ascii="Arial Narrow" w:hAnsi="Arial Narrow"/>
                <w:sz w:val="24"/>
                <w:szCs w:val="24"/>
              </w:rPr>
            </w:pPr>
            <w:r w:rsidRPr="00010D84">
              <w:rPr>
                <w:rFonts w:ascii="Arial Narrow" w:hAnsi="Arial Narrow"/>
                <w:sz w:val="24"/>
                <w:szCs w:val="24"/>
              </w:rPr>
              <w:t>Branżowa Szkoła I Stopnia</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7AB377F3"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170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20D96F1"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173</w:t>
            </w:r>
          </w:p>
        </w:tc>
      </w:tr>
      <w:tr w:rsidR="009A32CE" w:rsidRPr="00DC0F98" w14:paraId="452FC633" w14:textId="77777777" w:rsidTr="00010D84">
        <w:trPr>
          <w:gridAfter w:val="1"/>
          <w:wAfter w:w="6" w:type="dxa"/>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222EA88" w14:textId="77777777" w:rsidR="009A32CE" w:rsidRPr="00010D84" w:rsidRDefault="009A32CE" w:rsidP="00B7334C">
            <w:pPr>
              <w:spacing w:after="0" w:line="240" w:lineRule="auto"/>
              <w:jc w:val="both"/>
              <w:rPr>
                <w:rFonts w:ascii="Arial Narrow" w:hAnsi="Arial Narrow"/>
                <w:sz w:val="24"/>
                <w:szCs w:val="24"/>
              </w:rPr>
            </w:pP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14:paraId="308C318F" w14:textId="77777777" w:rsidR="009A32CE" w:rsidRPr="00010D84" w:rsidRDefault="009A32CE" w:rsidP="00B7334C">
            <w:pPr>
              <w:spacing w:after="0" w:line="240" w:lineRule="auto"/>
              <w:jc w:val="both"/>
              <w:rPr>
                <w:rFonts w:ascii="Arial Narrow" w:hAnsi="Arial Narrow"/>
                <w:sz w:val="24"/>
                <w:szCs w:val="24"/>
              </w:rPr>
            </w:pPr>
            <w:r w:rsidRPr="00010D84">
              <w:rPr>
                <w:rFonts w:ascii="Arial Narrow" w:hAnsi="Arial Narrow"/>
                <w:sz w:val="24"/>
                <w:szCs w:val="24"/>
              </w:rPr>
              <w:t>IV Liceum Ogólnokształcące dla Dorosłych</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0D55FFBD"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70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409F65"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38</w:t>
            </w:r>
          </w:p>
        </w:tc>
      </w:tr>
      <w:tr w:rsidR="009A32CE" w:rsidRPr="00DC0F98" w14:paraId="5D356895" w14:textId="77777777" w:rsidTr="00010D84">
        <w:trPr>
          <w:gridAfter w:val="1"/>
          <w:wAfter w:w="6" w:type="dxa"/>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4D36A91" w14:textId="77777777" w:rsidR="009A32CE" w:rsidRPr="00010D84" w:rsidRDefault="009A32CE" w:rsidP="00B7334C">
            <w:pPr>
              <w:spacing w:after="0" w:line="240" w:lineRule="auto"/>
              <w:jc w:val="both"/>
              <w:rPr>
                <w:rFonts w:ascii="Arial Narrow" w:hAnsi="Arial Narrow"/>
                <w:sz w:val="24"/>
                <w:szCs w:val="24"/>
              </w:rPr>
            </w:pP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14:paraId="4DAC26EC" w14:textId="77777777" w:rsidR="009A32CE" w:rsidRPr="00010D84" w:rsidRDefault="009A32CE" w:rsidP="00B7334C">
            <w:pPr>
              <w:spacing w:after="0" w:line="240" w:lineRule="auto"/>
              <w:jc w:val="both"/>
              <w:rPr>
                <w:rFonts w:ascii="Arial Narrow" w:hAnsi="Arial Narrow"/>
                <w:sz w:val="24"/>
                <w:szCs w:val="24"/>
              </w:rPr>
            </w:pPr>
            <w:r w:rsidRPr="00010D84">
              <w:rPr>
                <w:rFonts w:ascii="Arial Narrow" w:hAnsi="Arial Narrow"/>
                <w:sz w:val="24"/>
                <w:szCs w:val="24"/>
              </w:rPr>
              <w:t>Szkoła Policealna Zawodowa</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605E1B4D"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0</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54A4493"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0</w:t>
            </w:r>
          </w:p>
        </w:tc>
      </w:tr>
      <w:tr w:rsidR="009A32CE" w:rsidRPr="00DC0F98" w14:paraId="21A0E32B" w14:textId="77777777" w:rsidTr="00010D84">
        <w:trPr>
          <w:gridAfter w:val="1"/>
          <w:wAfter w:w="6" w:type="dxa"/>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4FA0A46" w14:textId="77777777" w:rsidR="009A32CE" w:rsidRPr="005277F3" w:rsidRDefault="009A32CE" w:rsidP="00B7334C">
            <w:pPr>
              <w:spacing w:after="0" w:line="240" w:lineRule="auto"/>
              <w:jc w:val="both"/>
              <w:rPr>
                <w:rFonts w:ascii="Arial Narrow" w:hAnsi="Arial Narrow"/>
                <w:sz w:val="23"/>
                <w:szCs w:val="23"/>
              </w:rPr>
            </w:pP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14:paraId="6768F9B7" w14:textId="77777777" w:rsidR="009A32CE" w:rsidRPr="00010D84" w:rsidRDefault="009A32CE" w:rsidP="00B7334C">
            <w:pPr>
              <w:spacing w:after="0" w:line="240" w:lineRule="auto"/>
              <w:jc w:val="both"/>
              <w:rPr>
                <w:rFonts w:ascii="Arial Narrow" w:hAnsi="Arial Narrow"/>
                <w:sz w:val="24"/>
                <w:szCs w:val="24"/>
              </w:rPr>
            </w:pPr>
            <w:r w:rsidRPr="00010D84">
              <w:rPr>
                <w:rFonts w:ascii="Arial Narrow" w:hAnsi="Arial Narrow"/>
                <w:sz w:val="24"/>
                <w:szCs w:val="24"/>
              </w:rPr>
              <w:t>Centrum Kształcenia Ustawicznego</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4140DCF6"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0</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069B064" w14:textId="77777777" w:rsidR="009A32CE" w:rsidRPr="00010D84" w:rsidRDefault="009A32CE" w:rsidP="00B7334C">
            <w:pPr>
              <w:spacing w:after="0" w:line="240" w:lineRule="auto"/>
              <w:jc w:val="center"/>
              <w:rPr>
                <w:rFonts w:ascii="Arial Narrow" w:hAnsi="Arial Narrow"/>
                <w:sz w:val="24"/>
                <w:szCs w:val="24"/>
              </w:rPr>
            </w:pPr>
            <w:r w:rsidRPr="00010D84">
              <w:rPr>
                <w:rFonts w:ascii="Arial Narrow" w:hAnsi="Arial Narrow"/>
                <w:sz w:val="24"/>
                <w:szCs w:val="24"/>
              </w:rPr>
              <w:t>0</w:t>
            </w:r>
          </w:p>
        </w:tc>
      </w:tr>
      <w:tr w:rsidR="009A32CE" w:rsidRPr="00DC0F98" w14:paraId="32EF9903" w14:textId="77777777" w:rsidTr="00010D84">
        <w:trPr>
          <w:gridAfter w:val="1"/>
          <w:wAfter w:w="6" w:type="dxa"/>
          <w:trHeight w:hRule="exact" w:val="340"/>
        </w:trPr>
        <w:tc>
          <w:tcPr>
            <w:tcW w:w="6521" w:type="dxa"/>
            <w:gridSpan w:val="2"/>
            <w:tcBorders>
              <w:top w:val="single" w:sz="4" w:space="0" w:color="auto"/>
            </w:tcBorders>
            <w:shd w:val="clear" w:color="auto" w:fill="auto"/>
            <w:vAlign w:val="center"/>
          </w:tcPr>
          <w:p w14:paraId="34379F65" w14:textId="77777777" w:rsidR="009A32CE" w:rsidRPr="00010D84" w:rsidRDefault="009A32CE" w:rsidP="00B546F1">
            <w:pPr>
              <w:spacing w:after="0" w:line="240" w:lineRule="auto"/>
              <w:jc w:val="center"/>
              <w:rPr>
                <w:rFonts w:ascii="Arial Narrow" w:hAnsi="Arial Narrow"/>
                <w:b/>
                <w:bCs/>
                <w:sz w:val="24"/>
                <w:szCs w:val="24"/>
              </w:rPr>
            </w:pPr>
            <w:r w:rsidRPr="00010D84">
              <w:rPr>
                <w:rFonts w:ascii="Arial Narrow" w:hAnsi="Arial Narrow"/>
                <w:b/>
                <w:bCs/>
                <w:sz w:val="24"/>
                <w:szCs w:val="24"/>
              </w:rPr>
              <w:t>Ogółem</w:t>
            </w:r>
          </w:p>
        </w:tc>
        <w:tc>
          <w:tcPr>
            <w:tcW w:w="1275" w:type="dxa"/>
            <w:tcBorders>
              <w:top w:val="single" w:sz="4" w:space="0" w:color="auto"/>
            </w:tcBorders>
            <w:shd w:val="clear" w:color="auto" w:fill="auto"/>
            <w:vAlign w:val="center"/>
          </w:tcPr>
          <w:p w14:paraId="54EAB710" w14:textId="77777777" w:rsidR="009A32CE" w:rsidRPr="00010D84" w:rsidRDefault="009A32CE" w:rsidP="00B7334C">
            <w:pPr>
              <w:spacing w:after="0" w:line="240" w:lineRule="auto"/>
              <w:jc w:val="center"/>
              <w:rPr>
                <w:rFonts w:ascii="Arial Narrow" w:hAnsi="Arial Narrow"/>
                <w:b/>
                <w:bCs/>
                <w:sz w:val="24"/>
                <w:szCs w:val="24"/>
              </w:rPr>
            </w:pPr>
            <w:r w:rsidRPr="00010D84">
              <w:rPr>
                <w:rFonts w:ascii="Arial Narrow" w:hAnsi="Arial Narrow"/>
                <w:b/>
                <w:bCs/>
                <w:sz w:val="24"/>
                <w:szCs w:val="24"/>
              </w:rPr>
              <w:t>4 580</w:t>
            </w:r>
          </w:p>
        </w:tc>
        <w:tc>
          <w:tcPr>
            <w:tcW w:w="1276" w:type="dxa"/>
            <w:tcBorders>
              <w:top w:val="single" w:sz="4" w:space="0" w:color="auto"/>
            </w:tcBorders>
            <w:shd w:val="clear" w:color="auto" w:fill="auto"/>
            <w:vAlign w:val="center"/>
          </w:tcPr>
          <w:p w14:paraId="4B7DC4B1" w14:textId="77777777" w:rsidR="009A32CE" w:rsidRPr="00010D84" w:rsidRDefault="009A32CE" w:rsidP="00B7334C">
            <w:pPr>
              <w:spacing w:after="0" w:line="240" w:lineRule="auto"/>
              <w:jc w:val="center"/>
              <w:rPr>
                <w:rFonts w:ascii="Arial Narrow" w:hAnsi="Arial Narrow"/>
                <w:b/>
                <w:bCs/>
                <w:sz w:val="24"/>
                <w:szCs w:val="24"/>
              </w:rPr>
            </w:pPr>
            <w:r w:rsidRPr="00010D84">
              <w:rPr>
                <w:rFonts w:ascii="Arial Narrow" w:hAnsi="Arial Narrow"/>
                <w:b/>
                <w:bCs/>
                <w:sz w:val="24"/>
                <w:szCs w:val="24"/>
              </w:rPr>
              <w:t>4 077</w:t>
            </w:r>
          </w:p>
        </w:tc>
      </w:tr>
    </w:tbl>
    <w:p w14:paraId="6F0B5408" w14:textId="3722299C" w:rsidR="009A32CE" w:rsidRPr="00F04193" w:rsidRDefault="009A32CE" w:rsidP="000274FF">
      <w:pPr>
        <w:pStyle w:val="AAA-rdo"/>
      </w:pPr>
      <w:r w:rsidRPr="00F04193">
        <w:t>źródło: SIO, stan na 30.09.2023 r. i 30.09.2024 r. (bez szkoły specjalnej)</w:t>
      </w:r>
    </w:p>
    <w:p w14:paraId="20A39D7C" w14:textId="5688D103" w:rsidR="009A32CE" w:rsidRPr="0034120E" w:rsidRDefault="009A32CE" w:rsidP="0034120E">
      <w:pPr>
        <w:pStyle w:val="AAAtekstzwyky"/>
      </w:pPr>
      <w:r w:rsidRPr="00F04193">
        <w:t>W 2024 r.</w:t>
      </w:r>
      <w:r w:rsidR="00E9152E">
        <w:t xml:space="preserve"> w </w:t>
      </w:r>
      <w:r w:rsidRPr="00F04193">
        <w:t xml:space="preserve">szkołach </w:t>
      </w:r>
      <w:r w:rsidRPr="0034120E">
        <w:t>ponadpodstawowych uczniowie uczęszczali do 162 oddziałów,</w:t>
      </w:r>
      <w:r w:rsidR="00E9152E">
        <w:t xml:space="preserve"> w </w:t>
      </w:r>
      <w:r w:rsidRPr="0034120E">
        <w:t>tym do 86</w:t>
      </w:r>
      <w:r w:rsidR="00E9152E">
        <w:t xml:space="preserve"> w </w:t>
      </w:r>
      <w:r w:rsidRPr="0034120E">
        <w:t>liceach ogólnokształcących, do 67</w:t>
      </w:r>
      <w:r w:rsidR="00E9152E">
        <w:t xml:space="preserve"> w </w:t>
      </w:r>
      <w:r w:rsidRPr="0034120E">
        <w:t>technikach oraz do 9</w:t>
      </w:r>
      <w:r w:rsidR="00E9152E">
        <w:t xml:space="preserve"> w </w:t>
      </w:r>
      <w:r w:rsidRPr="0034120E">
        <w:t xml:space="preserve">szkole branżowej I stopnia. </w:t>
      </w:r>
    </w:p>
    <w:p w14:paraId="3FDD6B26" w14:textId="77B5FA78" w:rsidR="009A32CE" w:rsidRPr="00F04193" w:rsidRDefault="009A32CE" w:rsidP="0034120E">
      <w:pPr>
        <w:pStyle w:val="AAAtekstzwyky"/>
      </w:pPr>
      <w:r w:rsidRPr="0034120E">
        <w:t>W 2024 r. funkcjonowało 5 oddziałów integracyjnych. Były to oddziały</w:t>
      </w:r>
      <w:r w:rsidR="00E9152E">
        <w:t xml:space="preserve"> w </w:t>
      </w:r>
      <w:r w:rsidRPr="0034120E">
        <w:t>Szkole Branżowej I stopnia nr 2</w:t>
      </w:r>
      <w:r w:rsidR="00E9152E">
        <w:t xml:space="preserve"> w </w:t>
      </w:r>
      <w:r w:rsidRPr="0034120E">
        <w:t xml:space="preserve">Zespole Szkół Zawodowych </w:t>
      </w:r>
      <w:r w:rsidRPr="00F04193">
        <w:t>nr 2</w:t>
      </w:r>
      <w:r w:rsidR="00E9152E">
        <w:t xml:space="preserve"> w </w:t>
      </w:r>
      <w:r w:rsidRPr="00F04193">
        <w:t>Białej Podlaskiej.</w:t>
      </w:r>
    </w:p>
    <w:p w14:paraId="2C646720" w14:textId="77777777" w:rsidR="009A32CE" w:rsidRPr="00F04193" w:rsidRDefault="009A32CE" w:rsidP="009A32CE">
      <w:pPr>
        <w:pStyle w:val="AAAtytutabela"/>
        <w:rPr>
          <w:sz w:val="12"/>
          <w:szCs w:val="12"/>
        </w:rPr>
      </w:pPr>
    </w:p>
    <w:p w14:paraId="22D4F3B2" w14:textId="6E92A57F" w:rsidR="009A32CE" w:rsidRPr="00F04193" w:rsidRDefault="009A32CE" w:rsidP="009A32CE">
      <w:pPr>
        <w:pStyle w:val="AAAtytutabela"/>
      </w:pPr>
      <w:bookmarkStart w:id="185" w:name="_Toc199350673"/>
      <w:r w:rsidRPr="00F04193">
        <w:t xml:space="preserve">Tabela </w:t>
      </w:r>
      <w:r w:rsidRPr="00F04193">
        <w:rPr>
          <w:noProof/>
        </w:rPr>
        <w:fldChar w:fldCharType="begin"/>
      </w:r>
      <w:r w:rsidRPr="00F04193">
        <w:rPr>
          <w:noProof/>
        </w:rPr>
        <w:instrText xml:space="preserve"> SEQ Tabela \* ARABIC </w:instrText>
      </w:r>
      <w:r w:rsidRPr="00F04193">
        <w:rPr>
          <w:noProof/>
        </w:rPr>
        <w:fldChar w:fldCharType="separate"/>
      </w:r>
      <w:r w:rsidR="00991517">
        <w:rPr>
          <w:noProof/>
        </w:rPr>
        <w:t>14</w:t>
      </w:r>
      <w:r w:rsidRPr="00F04193">
        <w:rPr>
          <w:noProof/>
        </w:rPr>
        <w:fldChar w:fldCharType="end"/>
      </w:r>
      <w:r w:rsidRPr="00F04193">
        <w:t>. Informacja o liczbie oddziałów</w:t>
      </w:r>
      <w:r w:rsidR="00E9152E">
        <w:t xml:space="preserve"> w </w:t>
      </w:r>
      <w:r w:rsidRPr="00F04193">
        <w:t>szkołach ponadpodstawowych</w:t>
      </w:r>
      <w:bookmarkEnd w:id="185"/>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5812"/>
        <w:gridCol w:w="1418"/>
        <w:gridCol w:w="1275"/>
      </w:tblGrid>
      <w:tr w:rsidR="009A32CE" w:rsidRPr="00DC0F98" w14:paraId="63313B19" w14:textId="77777777" w:rsidTr="00BA59BA">
        <w:trPr>
          <w:trHeight w:val="480"/>
        </w:trPr>
        <w:tc>
          <w:tcPr>
            <w:tcW w:w="56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E95A890" w14:textId="77777777" w:rsidR="009A32CE" w:rsidRPr="00F04193" w:rsidRDefault="009A32CE" w:rsidP="00B7334C">
            <w:pPr>
              <w:spacing w:after="0" w:line="240" w:lineRule="auto"/>
              <w:jc w:val="center"/>
              <w:rPr>
                <w:rFonts w:ascii="Arial Narrow" w:hAnsi="Arial Narrow"/>
                <w:b/>
                <w:bCs/>
                <w:sz w:val="24"/>
                <w:szCs w:val="24"/>
              </w:rPr>
            </w:pPr>
            <w:r w:rsidRPr="00F04193">
              <w:rPr>
                <w:rFonts w:ascii="Arial Narrow" w:hAnsi="Arial Narrow"/>
                <w:b/>
                <w:bCs/>
                <w:sz w:val="24"/>
                <w:szCs w:val="24"/>
              </w:rPr>
              <w:t>Lp.</w:t>
            </w:r>
          </w:p>
        </w:tc>
        <w:tc>
          <w:tcPr>
            <w:tcW w:w="5812"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E707F4B" w14:textId="5F9A7C06" w:rsidR="009A32CE" w:rsidRPr="00F04193" w:rsidRDefault="009A32CE" w:rsidP="00B7334C">
            <w:pPr>
              <w:spacing w:after="0" w:line="240" w:lineRule="auto"/>
              <w:jc w:val="center"/>
              <w:rPr>
                <w:rFonts w:ascii="Arial Narrow" w:hAnsi="Arial Narrow"/>
                <w:b/>
                <w:bCs/>
                <w:sz w:val="24"/>
                <w:szCs w:val="24"/>
              </w:rPr>
            </w:pPr>
            <w:r w:rsidRPr="00F04193">
              <w:rPr>
                <w:rFonts w:ascii="Arial Narrow" w:hAnsi="Arial Narrow"/>
                <w:b/>
                <w:bCs/>
                <w:sz w:val="24"/>
                <w:szCs w:val="24"/>
              </w:rPr>
              <w:t>Oddziały</w:t>
            </w:r>
            <w:r w:rsidR="00E9152E">
              <w:rPr>
                <w:rFonts w:ascii="Arial Narrow" w:hAnsi="Arial Narrow"/>
                <w:b/>
                <w:bCs/>
                <w:sz w:val="24"/>
                <w:szCs w:val="24"/>
              </w:rPr>
              <w:t xml:space="preserve"> w </w:t>
            </w:r>
            <w:r w:rsidRPr="00F04193">
              <w:rPr>
                <w:rFonts w:ascii="Arial Narrow" w:hAnsi="Arial Narrow"/>
                <w:b/>
                <w:bCs/>
                <w:sz w:val="24"/>
                <w:szCs w:val="24"/>
              </w:rPr>
              <w:t>szkołach ponadpodstawowych</w:t>
            </w:r>
          </w:p>
        </w:tc>
        <w:tc>
          <w:tcPr>
            <w:tcW w:w="141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CD03810" w14:textId="77777777" w:rsidR="009A32CE" w:rsidRPr="00F04193" w:rsidRDefault="009A32CE" w:rsidP="00B7334C">
            <w:pPr>
              <w:spacing w:after="0" w:line="240" w:lineRule="auto"/>
              <w:jc w:val="center"/>
              <w:rPr>
                <w:rFonts w:ascii="Arial Narrow" w:hAnsi="Arial Narrow"/>
                <w:b/>
                <w:bCs/>
                <w:sz w:val="22"/>
                <w:szCs w:val="22"/>
              </w:rPr>
            </w:pPr>
            <w:r w:rsidRPr="00F04193">
              <w:rPr>
                <w:rFonts w:ascii="Arial Narrow" w:hAnsi="Arial Narrow"/>
                <w:b/>
                <w:bCs/>
                <w:sz w:val="22"/>
                <w:szCs w:val="22"/>
              </w:rPr>
              <w:t>Rok szkolny 2023/2024</w:t>
            </w:r>
          </w:p>
        </w:tc>
        <w:tc>
          <w:tcPr>
            <w:tcW w:w="1275"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4B039328" w14:textId="77777777" w:rsidR="009A32CE" w:rsidRPr="00F04193" w:rsidRDefault="009A32CE" w:rsidP="00B7334C">
            <w:pPr>
              <w:spacing w:after="0" w:line="240" w:lineRule="auto"/>
              <w:jc w:val="center"/>
              <w:rPr>
                <w:rFonts w:ascii="Arial Narrow" w:hAnsi="Arial Narrow"/>
                <w:b/>
                <w:bCs/>
                <w:sz w:val="22"/>
                <w:szCs w:val="22"/>
              </w:rPr>
            </w:pPr>
            <w:r w:rsidRPr="00F04193">
              <w:rPr>
                <w:rFonts w:ascii="Arial Narrow" w:hAnsi="Arial Narrow"/>
                <w:b/>
                <w:bCs/>
                <w:sz w:val="22"/>
                <w:szCs w:val="22"/>
              </w:rPr>
              <w:t>Rok szkolny 2024/2025</w:t>
            </w:r>
          </w:p>
        </w:tc>
      </w:tr>
      <w:tr w:rsidR="009A32CE" w:rsidRPr="00DC0F98" w14:paraId="6F4A7E49" w14:textId="77777777" w:rsidTr="00010D84">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2B5188D" w14:textId="77777777" w:rsidR="009A32CE" w:rsidRPr="00F04193" w:rsidRDefault="009A32CE" w:rsidP="00B7334C">
            <w:pPr>
              <w:spacing w:after="0" w:line="240" w:lineRule="auto"/>
              <w:jc w:val="both"/>
              <w:rPr>
                <w:rFonts w:ascii="Arial Narrow" w:hAnsi="Arial Narrow"/>
                <w:sz w:val="24"/>
                <w:szCs w:val="24"/>
              </w:rPr>
            </w:pPr>
            <w:r w:rsidRPr="00F04193">
              <w:rPr>
                <w:rFonts w:ascii="Arial Narrow" w:hAnsi="Arial Narrow"/>
                <w:sz w:val="24"/>
                <w:szCs w:val="24"/>
              </w:rPr>
              <w:t>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14:paraId="287BDDB3" w14:textId="77777777"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I Liceum Ogólnokształcące im. Józefa Ignacego Kraszewskiego</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2F4D4E6"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32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75985039"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29</w:t>
            </w:r>
          </w:p>
        </w:tc>
      </w:tr>
      <w:tr w:rsidR="009A32CE" w:rsidRPr="00DC0F98" w14:paraId="23E3CC06" w14:textId="77777777" w:rsidTr="00010D84">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17DB9FCC" w14:textId="77777777" w:rsidR="009A32CE" w:rsidRPr="00F04193" w:rsidRDefault="009A32CE" w:rsidP="00B7334C">
            <w:pPr>
              <w:spacing w:after="0" w:line="240" w:lineRule="auto"/>
              <w:jc w:val="both"/>
              <w:rPr>
                <w:rFonts w:ascii="Arial Narrow" w:hAnsi="Arial Narrow"/>
                <w:sz w:val="24"/>
                <w:szCs w:val="24"/>
              </w:rPr>
            </w:pPr>
            <w:r w:rsidRPr="00F04193">
              <w:rPr>
                <w:rFonts w:ascii="Arial Narrow" w:hAnsi="Arial Narrow"/>
                <w:sz w:val="24"/>
                <w:szCs w:val="24"/>
              </w:rPr>
              <w:t>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14:paraId="5F8E1087" w14:textId="77777777" w:rsidR="009A32CE" w:rsidRPr="00F04193" w:rsidRDefault="009A32CE" w:rsidP="00B7334C">
            <w:pPr>
              <w:spacing w:after="0" w:line="240" w:lineRule="auto"/>
              <w:jc w:val="both"/>
              <w:rPr>
                <w:rFonts w:ascii="Arial Narrow" w:hAnsi="Arial Narrow"/>
                <w:sz w:val="24"/>
                <w:szCs w:val="24"/>
              </w:rPr>
            </w:pPr>
            <w:r w:rsidRPr="00F04193">
              <w:rPr>
                <w:rFonts w:ascii="Arial Narrow" w:hAnsi="Arial Narrow"/>
                <w:sz w:val="24"/>
                <w:szCs w:val="24"/>
              </w:rPr>
              <w:t>II Liceum Ogólnokształcące im. Emilii Plater</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81CE674"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31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37C1E10F"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29</w:t>
            </w:r>
          </w:p>
        </w:tc>
      </w:tr>
      <w:tr w:rsidR="009A32CE" w:rsidRPr="00DC0F98" w14:paraId="1A39E155" w14:textId="77777777" w:rsidTr="00010D84">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516D845" w14:textId="77777777" w:rsidR="009A32CE" w:rsidRPr="00F04193" w:rsidRDefault="009A32CE" w:rsidP="00B7334C">
            <w:pPr>
              <w:spacing w:after="0" w:line="240" w:lineRule="auto"/>
              <w:jc w:val="both"/>
              <w:rPr>
                <w:rFonts w:ascii="Arial Narrow" w:hAnsi="Arial Narrow"/>
                <w:sz w:val="24"/>
                <w:szCs w:val="24"/>
              </w:rPr>
            </w:pPr>
            <w:r w:rsidRPr="00F04193">
              <w:rPr>
                <w:rFonts w:ascii="Arial Narrow" w:hAnsi="Arial Narrow"/>
                <w:sz w:val="24"/>
                <w:szCs w:val="24"/>
              </w:rPr>
              <w:t>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14:paraId="0873C3F5" w14:textId="77777777" w:rsidR="009A32CE" w:rsidRPr="00F04193" w:rsidRDefault="009A32CE" w:rsidP="00B7334C">
            <w:pPr>
              <w:spacing w:after="0" w:line="240" w:lineRule="auto"/>
              <w:jc w:val="both"/>
              <w:rPr>
                <w:rFonts w:ascii="Arial Narrow" w:hAnsi="Arial Narrow"/>
                <w:sz w:val="24"/>
                <w:szCs w:val="24"/>
              </w:rPr>
            </w:pPr>
            <w:r w:rsidRPr="00F04193">
              <w:rPr>
                <w:rFonts w:ascii="Arial Narrow" w:hAnsi="Arial Narrow"/>
                <w:sz w:val="24"/>
                <w:szCs w:val="24"/>
              </w:rPr>
              <w:t>III Liceum Ogólnokształcące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C314F44"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6ABAC58F"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0</w:t>
            </w:r>
          </w:p>
        </w:tc>
      </w:tr>
      <w:tr w:rsidR="009A32CE" w:rsidRPr="00DC0F98" w14:paraId="00F98B18" w14:textId="77777777" w:rsidTr="00010D84">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9864050" w14:textId="77777777" w:rsidR="009A32CE" w:rsidRPr="00F04193" w:rsidRDefault="009A32CE" w:rsidP="00B7334C">
            <w:pPr>
              <w:spacing w:after="0" w:line="240" w:lineRule="auto"/>
              <w:jc w:val="both"/>
              <w:rPr>
                <w:rFonts w:ascii="Arial Narrow" w:hAnsi="Arial Narrow"/>
                <w:sz w:val="24"/>
                <w:szCs w:val="24"/>
              </w:rPr>
            </w:pPr>
            <w:r w:rsidRPr="00F04193">
              <w:rPr>
                <w:rFonts w:ascii="Arial Narrow" w:hAnsi="Arial Narrow"/>
                <w:sz w:val="24"/>
                <w:szCs w:val="24"/>
              </w:rPr>
              <w:t>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14:paraId="6E5E0D02" w14:textId="77777777" w:rsidR="009A32CE" w:rsidRPr="00F04193" w:rsidRDefault="009A32CE" w:rsidP="00B7334C">
            <w:pPr>
              <w:spacing w:after="0" w:line="240" w:lineRule="auto"/>
              <w:jc w:val="both"/>
              <w:rPr>
                <w:rFonts w:ascii="Arial Narrow" w:hAnsi="Arial Narrow"/>
                <w:sz w:val="24"/>
                <w:szCs w:val="24"/>
              </w:rPr>
            </w:pPr>
            <w:r w:rsidRPr="00F04193">
              <w:rPr>
                <w:rFonts w:ascii="Arial Narrow" w:hAnsi="Arial Narrow"/>
                <w:sz w:val="24"/>
                <w:szCs w:val="24"/>
              </w:rPr>
              <w:t>IV Liceum Ogólnokształcące im. Stanisława Staszica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925FEAA"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28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31A779D4"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26</w:t>
            </w:r>
          </w:p>
        </w:tc>
      </w:tr>
      <w:tr w:rsidR="009A32CE" w:rsidRPr="00DC0F98" w14:paraId="2C50C7B7" w14:textId="77777777" w:rsidTr="00010D84">
        <w:trPr>
          <w:trHeight w:hRule="exact" w:val="340"/>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059B95E" w14:textId="77777777" w:rsidR="009A32CE" w:rsidRPr="00F04193" w:rsidRDefault="009A32CE" w:rsidP="00B7334C">
            <w:pPr>
              <w:spacing w:after="0" w:line="240" w:lineRule="auto"/>
              <w:jc w:val="both"/>
              <w:rPr>
                <w:rFonts w:ascii="Arial Narrow" w:hAnsi="Arial Narrow"/>
                <w:sz w:val="24"/>
                <w:szCs w:val="24"/>
              </w:rPr>
            </w:pPr>
            <w:r w:rsidRPr="00F04193">
              <w:rPr>
                <w:rFonts w:ascii="Arial Narrow" w:hAnsi="Arial Narrow"/>
                <w:sz w:val="24"/>
                <w:szCs w:val="24"/>
              </w:rPr>
              <w:t>5.</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14:paraId="0D28ED9F" w14:textId="77777777"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Zespół Szkół Zawodowych nr 1 im. Komisji Edukacji Narodowej</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6309AA6"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55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41A9DB59"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49</w:t>
            </w:r>
          </w:p>
        </w:tc>
      </w:tr>
      <w:tr w:rsidR="009A32CE" w:rsidRPr="00DC0F98" w14:paraId="5A4AFDAF" w14:textId="77777777" w:rsidTr="00010D84">
        <w:trPr>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0A7DEA" w14:textId="77777777" w:rsidR="009A32CE" w:rsidRPr="00F04193" w:rsidRDefault="009A32CE" w:rsidP="00B7334C">
            <w:pPr>
              <w:spacing w:after="0" w:line="240" w:lineRule="auto"/>
              <w:jc w:val="both"/>
              <w:rPr>
                <w:rFonts w:ascii="Arial Narrow" w:hAnsi="Arial Narrow"/>
                <w:sz w:val="24"/>
                <w:szCs w:val="24"/>
              </w:rPr>
            </w:pPr>
          </w:p>
        </w:tc>
        <w:tc>
          <w:tcPr>
            <w:tcW w:w="723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78D49F5" w14:textId="5E4E0DF8" w:rsidR="009A32CE" w:rsidRPr="00F04193" w:rsidRDefault="00C06A91" w:rsidP="00B7334C">
            <w:pPr>
              <w:spacing w:after="0" w:line="240" w:lineRule="auto"/>
              <w:jc w:val="center"/>
              <w:rPr>
                <w:rFonts w:ascii="Arial Narrow" w:hAnsi="Arial Narrow"/>
                <w:sz w:val="24"/>
                <w:szCs w:val="24"/>
              </w:rPr>
            </w:pPr>
            <w:r>
              <w:rPr>
                <w:rFonts w:ascii="Arial Narrow" w:hAnsi="Arial Narrow"/>
                <w:sz w:val="24"/>
                <w:szCs w:val="24"/>
              </w:rPr>
              <w:t>w tym:</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625B0E93" w14:textId="77777777" w:rsidR="009A32CE" w:rsidRPr="00F04193" w:rsidRDefault="009A32CE" w:rsidP="00B7334C">
            <w:pPr>
              <w:spacing w:after="0" w:line="240" w:lineRule="auto"/>
              <w:jc w:val="center"/>
              <w:rPr>
                <w:rFonts w:ascii="Arial Narrow" w:hAnsi="Arial Narrow"/>
                <w:sz w:val="24"/>
                <w:szCs w:val="24"/>
              </w:rPr>
            </w:pPr>
          </w:p>
        </w:tc>
      </w:tr>
      <w:tr w:rsidR="009A32CE" w:rsidRPr="00DC0F98" w14:paraId="1ED2DB6F" w14:textId="77777777" w:rsidTr="00010D84">
        <w:trPr>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9F30C14" w14:textId="77777777" w:rsidR="009A32CE" w:rsidRPr="00F04193" w:rsidRDefault="009A32CE" w:rsidP="00B7334C">
            <w:pPr>
              <w:spacing w:after="0" w:line="240" w:lineRule="auto"/>
              <w:jc w:val="both"/>
              <w:rPr>
                <w:rFonts w:ascii="Arial Narrow" w:hAnsi="Arial Narrow"/>
                <w:sz w:val="24"/>
                <w:szCs w:val="24"/>
              </w:rPr>
            </w:pP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14:paraId="4C230526" w14:textId="77777777" w:rsidR="009A32CE" w:rsidRPr="00F04193" w:rsidRDefault="009A32CE" w:rsidP="00B7334C">
            <w:pPr>
              <w:spacing w:after="0" w:line="240" w:lineRule="auto"/>
              <w:jc w:val="both"/>
              <w:rPr>
                <w:rFonts w:ascii="Arial Narrow" w:hAnsi="Arial Narrow"/>
                <w:sz w:val="24"/>
                <w:szCs w:val="24"/>
              </w:rPr>
            </w:pPr>
            <w:r w:rsidRPr="00F04193">
              <w:rPr>
                <w:rFonts w:ascii="Arial Narrow" w:hAnsi="Arial Narrow"/>
                <w:sz w:val="24"/>
                <w:szCs w:val="24"/>
              </w:rPr>
              <w:t>Technikum Nr 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689713F"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54</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11CA740D"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48</w:t>
            </w:r>
          </w:p>
        </w:tc>
      </w:tr>
      <w:tr w:rsidR="009A32CE" w:rsidRPr="00DC0F98" w14:paraId="2088B6B4" w14:textId="77777777" w:rsidTr="00010D84">
        <w:trPr>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A38FA75" w14:textId="77777777" w:rsidR="009A32CE" w:rsidRPr="00F04193" w:rsidRDefault="009A32CE" w:rsidP="00B7334C">
            <w:pPr>
              <w:spacing w:after="0" w:line="240" w:lineRule="auto"/>
              <w:jc w:val="both"/>
              <w:rPr>
                <w:rFonts w:ascii="Arial Narrow" w:hAnsi="Arial Narrow"/>
                <w:sz w:val="24"/>
                <w:szCs w:val="24"/>
              </w:rPr>
            </w:pP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14:paraId="16ED18C6" w14:textId="77777777" w:rsidR="009A32CE" w:rsidRPr="00F04193" w:rsidRDefault="009A32CE" w:rsidP="00B7334C">
            <w:pPr>
              <w:spacing w:after="0" w:line="240" w:lineRule="auto"/>
              <w:jc w:val="both"/>
              <w:rPr>
                <w:rFonts w:ascii="Arial Narrow" w:hAnsi="Arial Narrow"/>
                <w:sz w:val="24"/>
                <w:szCs w:val="24"/>
              </w:rPr>
            </w:pPr>
            <w:r w:rsidRPr="00F04193">
              <w:rPr>
                <w:rFonts w:ascii="Arial Narrow" w:hAnsi="Arial Narrow"/>
                <w:sz w:val="24"/>
                <w:szCs w:val="24"/>
              </w:rPr>
              <w:t>Branżowa Szkoła I Stopnia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0DC153C"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36276634"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w:t>
            </w:r>
          </w:p>
        </w:tc>
      </w:tr>
      <w:tr w:rsidR="009A32CE" w:rsidRPr="00DC0F98" w14:paraId="52709A2B" w14:textId="77777777" w:rsidTr="00010D84">
        <w:trPr>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7D5DAC1" w14:textId="77777777" w:rsidR="009A32CE" w:rsidRPr="00F04193" w:rsidRDefault="009A32CE" w:rsidP="00B7334C">
            <w:pPr>
              <w:spacing w:after="0" w:line="240" w:lineRule="auto"/>
              <w:jc w:val="both"/>
              <w:rPr>
                <w:rFonts w:ascii="Arial Narrow" w:hAnsi="Arial Narrow"/>
                <w:sz w:val="24"/>
                <w:szCs w:val="24"/>
              </w:rPr>
            </w:pP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14:paraId="2235DCE8" w14:textId="77777777" w:rsidR="009A32CE" w:rsidRPr="00F04193" w:rsidRDefault="009A32CE" w:rsidP="00B7334C">
            <w:pPr>
              <w:spacing w:after="0" w:line="240" w:lineRule="auto"/>
              <w:jc w:val="both"/>
              <w:rPr>
                <w:rFonts w:ascii="Arial Narrow" w:hAnsi="Arial Narrow"/>
                <w:sz w:val="24"/>
                <w:szCs w:val="24"/>
              </w:rPr>
            </w:pPr>
            <w:r w:rsidRPr="00F04193">
              <w:rPr>
                <w:rFonts w:ascii="Arial Narrow" w:hAnsi="Arial Narrow"/>
                <w:sz w:val="24"/>
                <w:szCs w:val="24"/>
              </w:rPr>
              <w:t>III Liceum Ogólnokształcące dla Dorosłych</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7686C01"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4C040CEC"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0</w:t>
            </w:r>
          </w:p>
        </w:tc>
      </w:tr>
      <w:tr w:rsidR="009A32CE" w:rsidRPr="00DC0F98" w14:paraId="600587DC" w14:textId="77777777" w:rsidTr="00010D84">
        <w:trPr>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4D734B2" w14:textId="77777777" w:rsidR="009A32CE" w:rsidRPr="00F04193" w:rsidRDefault="009A32CE" w:rsidP="00B7334C">
            <w:pPr>
              <w:spacing w:after="0" w:line="240" w:lineRule="auto"/>
              <w:jc w:val="both"/>
              <w:rPr>
                <w:rFonts w:ascii="Arial Narrow" w:hAnsi="Arial Narrow"/>
                <w:sz w:val="24"/>
                <w:szCs w:val="24"/>
              </w:rPr>
            </w:pP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14:paraId="0F0D58AC" w14:textId="77777777" w:rsidR="009A32CE" w:rsidRPr="00F04193" w:rsidRDefault="009A32CE" w:rsidP="00B7334C">
            <w:pPr>
              <w:spacing w:after="0" w:line="240" w:lineRule="auto"/>
              <w:jc w:val="both"/>
              <w:rPr>
                <w:rFonts w:ascii="Arial Narrow" w:hAnsi="Arial Narrow"/>
                <w:sz w:val="24"/>
                <w:szCs w:val="24"/>
              </w:rPr>
            </w:pPr>
            <w:r w:rsidRPr="00F04193">
              <w:rPr>
                <w:rFonts w:ascii="Arial Narrow" w:hAnsi="Arial Narrow"/>
                <w:sz w:val="24"/>
                <w:szCs w:val="24"/>
              </w:rPr>
              <w:t>Szkoła Policealna Zaoczna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E0F8751"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04C6F72F"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0</w:t>
            </w:r>
          </w:p>
        </w:tc>
      </w:tr>
      <w:tr w:rsidR="009A32CE" w:rsidRPr="00DC0F98" w14:paraId="36D5D38B" w14:textId="77777777" w:rsidTr="00010D84">
        <w:trPr>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F39EF31" w14:textId="77777777" w:rsidR="009A32CE" w:rsidRPr="00F04193" w:rsidRDefault="009A32CE" w:rsidP="00B7334C">
            <w:pPr>
              <w:spacing w:after="0" w:line="240" w:lineRule="auto"/>
              <w:jc w:val="both"/>
              <w:rPr>
                <w:rFonts w:ascii="Arial Narrow" w:hAnsi="Arial Narrow"/>
                <w:sz w:val="24"/>
                <w:szCs w:val="24"/>
              </w:rPr>
            </w:pP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14:paraId="7C9A16B2" w14:textId="77777777" w:rsidR="009A32CE" w:rsidRPr="00F04193" w:rsidRDefault="009A32CE" w:rsidP="00B7334C">
            <w:pPr>
              <w:spacing w:after="0" w:line="240" w:lineRule="auto"/>
              <w:jc w:val="both"/>
              <w:rPr>
                <w:rFonts w:ascii="Arial Narrow" w:hAnsi="Arial Narrow"/>
                <w:sz w:val="24"/>
                <w:szCs w:val="24"/>
              </w:rPr>
            </w:pPr>
            <w:r w:rsidRPr="00F04193">
              <w:rPr>
                <w:rFonts w:ascii="Arial Narrow" w:hAnsi="Arial Narrow"/>
                <w:sz w:val="24"/>
                <w:szCs w:val="24"/>
              </w:rPr>
              <w:t>Centrum Kształcenia Ustawicznego</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E659A15"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5AD4F55D"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0</w:t>
            </w:r>
          </w:p>
        </w:tc>
      </w:tr>
      <w:tr w:rsidR="009A32CE" w:rsidRPr="00DC0F98" w14:paraId="225F2526" w14:textId="77777777" w:rsidTr="00010D84">
        <w:trPr>
          <w:trHeight w:hRule="exact" w:val="340"/>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4213E68" w14:textId="77777777" w:rsidR="009A32CE" w:rsidRPr="00F04193" w:rsidRDefault="009A32CE" w:rsidP="00B7334C">
            <w:pPr>
              <w:spacing w:after="0" w:line="240" w:lineRule="auto"/>
              <w:jc w:val="both"/>
              <w:rPr>
                <w:rFonts w:ascii="Arial Narrow" w:hAnsi="Arial Narrow"/>
                <w:sz w:val="24"/>
                <w:szCs w:val="24"/>
              </w:rPr>
            </w:pPr>
            <w:r w:rsidRPr="00F04193">
              <w:rPr>
                <w:rFonts w:ascii="Arial Narrow" w:hAnsi="Arial Narrow"/>
                <w:sz w:val="24"/>
                <w:szCs w:val="24"/>
              </w:rPr>
              <w:t>6.</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14:paraId="4A63FD7D" w14:textId="0F004075"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Zespół Szkół Zawodowych nr 2 im. Franciszka Żwirki</w:t>
            </w:r>
            <w:r w:rsidR="00DA5A74">
              <w:rPr>
                <w:rFonts w:ascii="Arial Narrow" w:hAnsi="Arial Narrow"/>
                <w:sz w:val="24"/>
                <w:szCs w:val="24"/>
              </w:rPr>
              <w:t xml:space="preserve"> </w:t>
            </w:r>
            <w:r w:rsidR="005D1F40">
              <w:rPr>
                <w:rFonts w:ascii="Arial Narrow" w:hAnsi="Arial Narrow"/>
                <w:sz w:val="24"/>
                <w:szCs w:val="24"/>
              </w:rPr>
              <w:br/>
            </w:r>
            <w:r w:rsidRPr="00F04193">
              <w:rPr>
                <w:rFonts w:ascii="Arial Narrow" w:hAnsi="Arial Narrow"/>
                <w:sz w:val="24"/>
                <w:szCs w:val="24"/>
              </w:rPr>
              <w:t>i Stanisława Wigury</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90078DA"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31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2229383C"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29</w:t>
            </w:r>
          </w:p>
        </w:tc>
      </w:tr>
      <w:tr w:rsidR="009A32CE" w:rsidRPr="00DC0F98" w14:paraId="6A1F001C" w14:textId="77777777" w:rsidTr="00010D84">
        <w:trPr>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720E3FE" w14:textId="77777777" w:rsidR="009A32CE" w:rsidRPr="00F04193" w:rsidRDefault="009A32CE" w:rsidP="00B7334C">
            <w:pPr>
              <w:spacing w:after="0" w:line="240" w:lineRule="auto"/>
              <w:jc w:val="both"/>
              <w:rPr>
                <w:rFonts w:ascii="Arial Narrow" w:hAnsi="Arial Narrow"/>
                <w:sz w:val="24"/>
                <w:szCs w:val="24"/>
              </w:rPr>
            </w:pPr>
          </w:p>
        </w:tc>
        <w:tc>
          <w:tcPr>
            <w:tcW w:w="723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3D7622A" w14:textId="52B9B58A" w:rsidR="009A32CE" w:rsidRPr="00F04193" w:rsidRDefault="00C06A91" w:rsidP="00B7334C">
            <w:pPr>
              <w:spacing w:after="0" w:line="240" w:lineRule="auto"/>
              <w:jc w:val="center"/>
              <w:rPr>
                <w:rFonts w:ascii="Arial Narrow" w:hAnsi="Arial Narrow"/>
                <w:sz w:val="24"/>
                <w:szCs w:val="24"/>
              </w:rPr>
            </w:pPr>
            <w:r>
              <w:rPr>
                <w:rFonts w:ascii="Arial Narrow" w:hAnsi="Arial Narrow"/>
                <w:sz w:val="24"/>
                <w:szCs w:val="24"/>
              </w:rPr>
              <w:t>w tym:</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78DDA565" w14:textId="77777777" w:rsidR="009A32CE" w:rsidRPr="00F04193" w:rsidRDefault="009A32CE" w:rsidP="00B7334C">
            <w:pPr>
              <w:spacing w:after="0" w:line="240" w:lineRule="auto"/>
              <w:jc w:val="center"/>
              <w:rPr>
                <w:rFonts w:ascii="Arial Narrow" w:hAnsi="Arial Narrow"/>
                <w:sz w:val="24"/>
                <w:szCs w:val="24"/>
              </w:rPr>
            </w:pPr>
          </w:p>
        </w:tc>
      </w:tr>
      <w:tr w:rsidR="009A32CE" w:rsidRPr="00DC0F98" w14:paraId="768F6413" w14:textId="77777777" w:rsidTr="00010D84">
        <w:trPr>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2542C15" w14:textId="77777777" w:rsidR="009A32CE" w:rsidRPr="00F04193" w:rsidRDefault="009A32CE" w:rsidP="00B7334C">
            <w:pPr>
              <w:spacing w:after="0" w:line="240" w:lineRule="auto"/>
              <w:jc w:val="both"/>
              <w:rPr>
                <w:rFonts w:ascii="Arial Narrow" w:hAnsi="Arial Narrow"/>
                <w:sz w:val="24"/>
                <w:szCs w:val="24"/>
              </w:rPr>
            </w:pP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14:paraId="322BE969" w14:textId="77777777" w:rsidR="009A32CE" w:rsidRPr="00F04193" w:rsidRDefault="009A32CE" w:rsidP="00B7334C">
            <w:pPr>
              <w:spacing w:after="0" w:line="240" w:lineRule="auto"/>
              <w:jc w:val="both"/>
              <w:rPr>
                <w:rFonts w:ascii="Arial Narrow" w:hAnsi="Arial Narrow"/>
                <w:sz w:val="24"/>
                <w:szCs w:val="24"/>
              </w:rPr>
            </w:pPr>
            <w:r w:rsidRPr="00F04193">
              <w:rPr>
                <w:rFonts w:ascii="Arial Narrow" w:hAnsi="Arial Narrow"/>
                <w:sz w:val="24"/>
                <w:szCs w:val="24"/>
              </w:rPr>
              <w:t>Technikum Nr 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9A63B6F"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20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5942E671"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19</w:t>
            </w:r>
          </w:p>
        </w:tc>
      </w:tr>
      <w:tr w:rsidR="009A32CE" w:rsidRPr="00DC0F98" w14:paraId="1203DFEA" w14:textId="77777777" w:rsidTr="00010D84">
        <w:trPr>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5FF23BC" w14:textId="77777777" w:rsidR="009A32CE" w:rsidRPr="00F04193" w:rsidRDefault="009A32CE" w:rsidP="00B7334C">
            <w:pPr>
              <w:spacing w:after="0" w:line="240" w:lineRule="auto"/>
              <w:jc w:val="both"/>
              <w:rPr>
                <w:rFonts w:ascii="Arial Narrow" w:hAnsi="Arial Narrow"/>
                <w:sz w:val="24"/>
                <w:szCs w:val="24"/>
              </w:rPr>
            </w:pP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14:paraId="580AE6CB" w14:textId="77777777" w:rsidR="009A32CE" w:rsidRPr="00F04193" w:rsidRDefault="009A32CE" w:rsidP="00B7334C">
            <w:pPr>
              <w:spacing w:after="0" w:line="240" w:lineRule="auto"/>
              <w:jc w:val="both"/>
              <w:rPr>
                <w:rFonts w:ascii="Arial Narrow" w:hAnsi="Arial Narrow"/>
                <w:sz w:val="24"/>
                <w:szCs w:val="24"/>
              </w:rPr>
            </w:pPr>
            <w:r w:rsidRPr="00F04193">
              <w:rPr>
                <w:rFonts w:ascii="Arial Narrow" w:hAnsi="Arial Narrow"/>
                <w:sz w:val="24"/>
                <w:szCs w:val="24"/>
              </w:rPr>
              <w:t>Branżowa Szkoła I Stopnia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544F18F"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30F3BF6F"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8</w:t>
            </w:r>
          </w:p>
        </w:tc>
      </w:tr>
      <w:tr w:rsidR="009A32CE" w:rsidRPr="00DC0F98" w14:paraId="0F64C3B2" w14:textId="77777777" w:rsidTr="00010D84">
        <w:trPr>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9B1DEA3" w14:textId="77777777" w:rsidR="009A32CE" w:rsidRPr="00F04193" w:rsidRDefault="009A32CE" w:rsidP="00B7334C">
            <w:pPr>
              <w:spacing w:after="0" w:line="240" w:lineRule="auto"/>
              <w:jc w:val="both"/>
              <w:rPr>
                <w:rFonts w:ascii="Arial Narrow" w:hAnsi="Arial Narrow"/>
                <w:sz w:val="24"/>
                <w:szCs w:val="24"/>
              </w:rPr>
            </w:pP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14:paraId="77B6E9C1" w14:textId="77777777" w:rsidR="009A32CE" w:rsidRPr="00F04193" w:rsidRDefault="009A32CE" w:rsidP="00B7334C">
            <w:pPr>
              <w:spacing w:after="0" w:line="240" w:lineRule="auto"/>
              <w:jc w:val="both"/>
              <w:rPr>
                <w:rFonts w:ascii="Arial Narrow" w:hAnsi="Arial Narrow"/>
                <w:sz w:val="24"/>
                <w:szCs w:val="24"/>
              </w:rPr>
            </w:pPr>
            <w:r w:rsidRPr="00F04193">
              <w:rPr>
                <w:rFonts w:ascii="Arial Narrow" w:hAnsi="Arial Narrow"/>
                <w:sz w:val="24"/>
                <w:szCs w:val="24"/>
              </w:rPr>
              <w:t>IV Liceum Ogólnokształcące dla Dorosłych</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F328973"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3</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10CFCFD4"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2</w:t>
            </w:r>
          </w:p>
        </w:tc>
      </w:tr>
      <w:tr w:rsidR="009A32CE" w:rsidRPr="00DC0F98" w14:paraId="7229AB6E" w14:textId="77777777" w:rsidTr="00010D84">
        <w:trPr>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7B448AD" w14:textId="77777777" w:rsidR="009A32CE" w:rsidRPr="00F04193" w:rsidRDefault="009A32CE" w:rsidP="00B7334C">
            <w:pPr>
              <w:spacing w:after="0" w:line="240" w:lineRule="auto"/>
              <w:jc w:val="both"/>
              <w:rPr>
                <w:rFonts w:ascii="Arial Narrow" w:hAnsi="Arial Narrow"/>
                <w:sz w:val="24"/>
                <w:szCs w:val="24"/>
              </w:rPr>
            </w:pP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14:paraId="4A54D37D" w14:textId="77777777" w:rsidR="009A32CE" w:rsidRPr="00F04193" w:rsidRDefault="009A32CE" w:rsidP="00B7334C">
            <w:pPr>
              <w:spacing w:after="0" w:line="240" w:lineRule="auto"/>
              <w:jc w:val="both"/>
              <w:rPr>
                <w:rFonts w:ascii="Arial Narrow" w:hAnsi="Arial Narrow"/>
                <w:sz w:val="24"/>
                <w:szCs w:val="24"/>
              </w:rPr>
            </w:pPr>
            <w:r w:rsidRPr="00F04193">
              <w:rPr>
                <w:rFonts w:ascii="Arial Narrow" w:hAnsi="Arial Narrow"/>
                <w:sz w:val="24"/>
                <w:szCs w:val="24"/>
              </w:rPr>
              <w:t>Szkoła Policealna Zawodowa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342368E"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0E33BEC1"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0</w:t>
            </w:r>
          </w:p>
        </w:tc>
      </w:tr>
      <w:tr w:rsidR="009A32CE" w:rsidRPr="00DC0F98" w14:paraId="164F8881" w14:textId="77777777" w:rsidTr="00010D84">
        <w:trPr>
          <w:trHeight w:hRule="exact" w:val="340"/>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3A29971" w14:textId="77777777" w:rsidR="009A32CE" w:rsidRPr="00F04193" w:rsidRDefault="009A32CE" w:rsidP="00B7334C">
            <w:pPr>
              <w:spacing w:after="0" w:line="240" w:lineRule="auto"/>
              <w:jc w:val="both"/>
              <w:rPr>
                <w:rFonts w:ascii="Arial Narrow" w:hAnsi="Arial Narrow"/>
                <w:sz w:val="24"/>
                <w:szCs w:val="24"/>
              </w:rPr>
            </w:pP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14:paraId="4FE54EE7" w14:textId="77777777" w:rsidR="009A32CE" w:rsidRPr="00F04193" w:rsidRDefault="009A32CE" w:rsidP="00B7334C">
            <w:pPr>
              <w:spacing w:after="0" w:line="240" w:lineRule="auto"/>
              <w:jc w:val="both"/>
              <w:rPr>
                <w:rFonts w:ascii="Arial Narrow" w:hAnsi="Arial Narrow"/>
                <w:sz w:val="24"/>
                <w:szCs w:val="24"/>
              </w:rPr>
            </w:pPr>
            <w:r w:rsidRPr="00F04193">
              <w:rPr>
                <w:rFonts w:ascii="Arial Narrow" w:hAnsi="Arial Narrow"/>
                <w:sz w:val="24"/>
                <w:szCs w:val="24"/>
              </w:rPr>
              <w:t>Centrum Kształcenia Ustawicznego</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B10DF5E"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4155DEC2"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0</w:t>
            </w:r>
          </w:p>
        </w:tc>
      </w:tr>
      <w:tr w:rsidR="009A32CE" w:rsidRPr="00DC0F98" w14:paraId="017B247E" w14:textId="77777777" w:rsidTr="00010D84">
        <w:trPr>
          <w:trHeight w:hRule="exact" w:val="340"/>
        </w:trPr>
        <w:tc>
          <w:tcPr>
            <w:tcW w:w="63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434700B" w14:textId="77777777" w:rsidR="009A32CE" w:rsidRPr="00F04193" w:rsidRDefault="009A32CE" w:rsidP="00B546F1">
            <w:pPr>
              <w:spacing w:after="0" w:line="240" w:lineRule="auto"/>
              <w:jc w:val="center"/>
              <w:rPr>
                <w:rFonts w:ascii="Arial Narrow" w:hAnsi="Arial Narrow"/>
                <w:b/>
                <w:bCs/>
                <w:sz w:val="24"/>
                <w:szCs w:val="24"/>
              </w:rPr>
            </w:pPr>
            <w:r w:rsidRPr="00F04193">
              <w:rPr>
                <w:rFonts w:ascii="Arial Narrow" w:hAnsi="Arial Narrow"/>
                <w:b/>
                <w:bCs/>
                <w:sz w:val="24"/>
                <w:szCs w:val="24"/>
              </w:rPr>
              <w:t>Ogółem</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ABB0BCB" w14:textId="77777777" w:rsidR="009A32CE" w:rsidRPr="00F04193" w:rsidRDefault="009A32CE" w:rsidP="00B7334C">
            <w:pPr>
              <w:spacing w:after="0" w:line="240" w:lineRule="auto"/>
              <w:jc w:val="center"/>
              <w:rPr>
                <w:rFonts w:ascii="Arial Narrow" w:hAnsi="Arial Narrow"/>
                <w:b/>
                <w:bCs/>
                <w:sz w:val="24"/>
                <w:szCs w:val="24"/>
              </w:rPr>
            </w:pPr>
            <w:r w:rsidRPr="00F04193">
              <w:rPr>
                <w:rFonts w:ascii="Arial Narrow" w:hAnsi="Arial Narrow"/>
                <w:b/>
                <w:bCs/>
                <w:sz w:val="24"/>
                <w:szCs w:val="24"/>
              </w:rPr>
              <w:t>177</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24C0549F" w14:textId="77777777" w:rsidR="009A32CE" w:rsidRPr="00F04193" w:rsidRDefault="009A32CE" w:rsidP="00B7334C">
            <w:pPr>
              <w:spacing w:after="0" w:line="240" w:lineRule="auto"/>
              <w:jc w:val="center"/>
              <w:rPr>
                <w:rFonts w:ascii="Arial Narrow" w:hAnsi="Arial Narrow"/>
                <w:b/>
                <w:bCs/>
                <w:sz w:val="24"/>
                <w:szCs w:val="24"/>
              </w:rPr>
            </w:pPr>
            <w:r w:rsidRPr="00F04193">
              <w:rPr>
                <w:rFonts w:ascii="Arial Narrow" w:hAnsi="Arial Narrow"/>
                <w:b/>
                <w:bCs/>
                <w:sz w:val="24"/>
                <w:szCs w:val="24"/>
              </w:rPr>
              <w:t>162</w:t>
            </w:r>
          </w:p>
        </w:tc>
      </w:tr>
    </w:tbl>
    <w:p w14:paraId="6C33A93F" w14:textId="77777777" w:rsidR="009A32CE" w:rsidRPr="00F04193" w:rsidRDefault="009A32CE" w:rsidP="009A32CE">
      <w:pPr>
        <w:pStyle w:val="AAA-rdo"/>
        <w:spacing w:line="240" w:lineRule="auto"/>
      </w:pPr>
      <w:r w:rsidRPr="00F04193">
        <w:t>źródło: SIO, stan na 30.09.2023 r. i 30.09.2024 r. (bez szkoły specjalnej)</w:t>
      </w:r>
    </w:p>
    <w:p w14:paraId="14F0CDED" w14:textId="77777777" w:rsidR="009A32CE" w:rsidRPr="00F04193" w:rsidRDefault="009A32CE" w:rsidP="009A32CE">
      <w:pPr>
        <w:pStyle w:val="AAA-rdo"/>
        <w:spacing w:line="240" w:lineRule="auto"/>
        <w:rPr>
          <w:sz w:val="12"/>
          <w:szCs w:val="12"/>
        </w:rPr>
      </w:pPr>
    </w:p>
    <w:p w14:paraId="7518BBA9" w14:textId="67DDEA8A" w:rsidR="009A32CE" w:rsidRDefault="009A32CE" w:rsidP="009A32CE">
      <w:pPr>
        <w:pStyle w:val="AAAtekstzwyky"/>
      </w:pPr>
      <w:r w:rsidRPr="00F04193">
        <w:t xml:space="preserve">W </w:t>
      </w:r>
      <w:r w:rsidRPr="0034120E">
        <w:t>2024 r. uczniowie szkół zawodowych kształcili się</w:t>
      </w:r>
      <w:r w:rsidR="00E9152E">
        <w:t xml:space="preserve"> w </w:t>
      </w:r>
      <w:r w:rsidRPr="0034120E">
        <w:t>32 różnych zawodach,</w:t>
      </w:r>
      <w:r w:rsidR="00E9152E">
        <w:t xml:space="preserve"> w </w:t>
      </w:r>
      <w:r w:rsidRPr="0034120E">
        <w:t>tym</w:t>
      </w:r>
      <w:r w:rsidR="00E9152E">
        <w:t xml:space="preserve"> w </w:t>
      </w:r>
      <w:r w:rsidRPr="0034120E">
        <w:t>19 zawodach</w:t>
      </w:r>
      <w:r w:rsidR="00E9152E">
        <w:t xml:space="preserve"> w </w:t>
      </w:r>
      <w:r w:rsidRPr="0034120E">
        <w:t>technikum oraz 13</w:t>
      </w:r>
      <w:r w:rsidR="00E9152E">
        <w:t xml:space="preserve"> w </w:t>
      </w:r>
      <w:r w:rsidRPr="0034120E">
        <w:t>szkole branżowej I stopnia. Zespół Szkół Zawodowych nr 1 kształcił młodzież</w:t>
      </w:r>
      <w:r w:rsidR="00E9152E">
        <w:t xml:space="preserve"> w </w:t>
      </w:r>
      <w:r w:rsidRPr="0034120E">
        <w:t>13 zawodach</w:t>
      </w:r>
      <w:r w:rsidR="00E9152E">
        <w:t xml:space="preserve"> w </w:t>
      </w:r>
      <w:r w:rsidRPr="0034120E">
        <w:t>technikum i 1</w:t>
      </w:r>
      <w:r w:rsidR="00E9152E">
        <w:t xml:space="preserve"> w </w:t>
      </w:r>
      <w:r w:rsidRPr="0034120E">
        <w:t>szkole branżowej I stopnia, natomiast Zespół Szkół Zawodowych nr 2 kształcił młodzież</w:t>
      </w:r>
      <w:r w:rsidR="00E9152E">
        <w:t xml:space="preserve"> w </w:t>
      </w:r>
      <w:r w:rsidRPr="0034120E">
        <w:t>20 zawodach,</w:t>
      </w:r>
      <w:r w:rsidR="00E9152E">
        <w:t xml:space="preserve"> w </w:t>
      </w:r>
      <w:r w:rsidRPr="0034120E">
        <w:t>tym 7</w:t>
      </w:r>
      <w:r w:rsidR="00E9152E">
        <w:t xml:space="preserve"> w </w:t>
      </w:r>
      <w:r w:rsidRPr="0034120E">
        <w:t>technikum i 13</w:t>
      </w:r>
      <w:r w:rsidR="00E9152E">
        <w:t xml:space="preserve"> w </w:t>
      </w:r>
      <w:r w:rsidRPr="0034120E">
        <w:t>szkole branżowej I stopnia. Oferta samorządowych szkół zawodowych była tak przygotowana, aby proponowane zawody były różne</w:t>
      </w:r>
      <w:r w:rsidR="00E9152E">
        <w:t xml:space="preserve"> w </w:t>
      </w:r>
      <w:r w:rsidRPr="0034120E">
        <w:t>poszczególnych szkołach. Zawodami, które funkcjonowały</w:t>
      </w:r>
      <w:r w:rsidR="00E9152E">
        <w:t xml:space="preserve"> w </w:t>
      </w:r>
      <w:r w:rsidRPr="0034120E">
        <w:t>obu zespołach szkół</w:t>
      </w:r>
      <w:r w:rsidR="00C70041">
        <w:t>,</w:t>
      </w:r>
      <w:r w:rsidRPr="0034120E">
        <w:t xml:space="preserve"> był</w:t>
      </w:r>
      <w:r w:rsidR="00C70041">
        <w:t>y</w:t>
      </w:r>
      <w:r w:rsidRPr="0034120E">
        <w:t xml:space="preserve"> podobnie jak</w:t>
      </w:r>
      <w:r w:rsidR="00E9152E">
        <w:t xml:space="preserve"> w </w:t>
      </w:r>
      <w:r w:rsidRPr="0034120E">
        <w:t>2023 r., technik</w:t>
      </w:r>
      <w:r w:rsidRPr="00F04193">
        <w:t xml:space="preserve"> informatyk oraz kucharz.</w:t>
      </w:r>
    </w:p>
    <w:p w14:paraId="11D4147B" w14:textId="77777777" w:rsidR="006B535C" w:rsidRDefault="006B535C" w:rsidP="009A32CE">
      <w:pPr>
        <w:pStyle w:val="AAAtekstzwyky"/>
        <w:rPr>
          <w:sz w:val="12"/>
          <w:szCs w:val="12"/>
        </w:rPr>
      </w:pPr>
    </w:p>
    <w:p w14:paraId="65DC59AE" w14:textId="77777777" w:rsidR="00010D84" w:rsidRDefault="00010D84" w:rsidP="009A32CE">
      <w:pPr>
        <w:pStyle w:val="AAAtekstzwyky"/>
        <w:rPr>
          <w:sz w:val="12"/>
          <w:szCs w:val="12"/>
        </w:rPr>
      </w:pPr>
    </w:p>
    <w:p w14:paraId="531CA496" w14:textId="77777777" w:rsidR="00010D84" w:rsidRDefault="00010D84" w:rsidP="009A32CE">
      <w:pPr>
        <w:pStyle w:val="AAAtekstzwyky"/>
        <w:rPr>
          <w:sz w:val="12"/>
          <w:szCs w:val="12"/>
        </w:rPr>
      </w:pPr>
    </w:p>
    <w:p w14:paraId="3AC7504D" w14:textId="77777777" w:rsidR="00010D84" w:rsidRDefault="00010D84" w:rsidP="009A32CE">
      <w:pPr>
        <w:pStyle w:val="AAAtekstzwyky"/>
        <w:rPr>
          <w:sz w:val="12"/>
          <w:szCs w:val="12"/>
        </w:rPr>
      </w:pPr>
    </w:p>
    <w:p w14:paraId="378BC35C" w14:textId="77777777" w:rsidR="00010D84" w:rsidRDefault="00010D84" w:rsidP="009A32CE">
      <w:pPr>
        <w:pStyle w:val="AAAtekstzwyky"/>
        <w:rPr>
          <w:sz w:val="12"/>
          <w:szCs w:val="12"/>
        </w:rPr>
      </w:pPr>
    </w:p>
    <w:p w14:paraId="6487EAC7" w14:textId="77777777" w:rsidR="00010D84" w:rsidRDefault="00010D84" w:rsidP="009A32CE">
      <w:pPr>
        <w:pStyle w:val="AAAtekstzwyky"/>
        <w:rPr>
          <w:sz w:val="12"/>
          <w:szCs w:val="12"/>
        </w:rPr>
      </w:pPr>
    </w:p>
    <w:p w14:paraId="227D1F47" w14:textId="77777777" w:rsidR="00010D84" w:rsidRDefault="00010D84" w:rsidP="009A32CE">
      <w:pPr>
        <w:pStyle w:val="AAAtekstzwyky"/>
        <w:rPr>
          <w:sz w:val="12"/>
          <w:szCs w:val="12"/>
        </w:rPr>
      </w:pPr>
    </w:p>
    <w:p w14:paraId="02259201" w14:textId="77777777" w:rsidR="00010D84" w:rsidRDefault="00010D84" w:rsidP="009A32CE">
      <w:pPr>
        <w:pStyle w:val="AAAtekstzwyky"/>
        <w:rPr>
          <w:sz w:val="12"/>
          <w:szCs w:val="12"/>
        </w:rPr>
      </w:pPr>
    </w:p>
    <w:p w14:paraId="2E1B5410" w14:textId="77777777" w:rsidR="00010D84" w:rsidRPr="00F04193" w:rsidRDefault="00010D84" w:rsidP="009A32CE">
      <w:pPr>
        <w:pStyle w:val="AAAtekstzwyky"/>
        <w:rPr>
          <w:sz w:val="12"/>
          <w:szCs w:val="12"/>
        </w:rPr>
      </w:pPr>
    </w:p>
    <w:p w14:paraId="5DF5EF42" w14:textId="31EBE572" w:rsidR="009A32CE" w:rsidRPr="00F04193" w:rsidRDefault="009A32CE" w:rsidP="009A32CE">
      <w:pPr>
        <w:pStyle w:val="AAAtytutabela"/>
      </w:pPr>
      <w:bookmarkStart w:id="186" w:name="_Toc199350674"/>
      <w:r w:rsidRPr="00F04193">
        <w:lastRenderedPageBreak/>
        <w:t>Tabela </w:t>
      </w:r>
      <w:r w:rsidRPr="00F04193">
        <w:rPr>
          <w:noProof/>
        </w:rPr>
        <w:fldChar w:fldCharType="begin"/>
      </w:r>
      <w:r w:rsidRPr="00F04193">
        <w:rPr>
          <w:noProof/>
        </w:rPr>
        <w:instrText xml:space="preserve"> SEQ Tabela \* ARABIC </w:instrText>
      </w:r>
      <w:r w:rsidRPr="00F04193">
        <w:rPr>
          <w:noProof/>
        </w:rPr>
        <w:fldChar w:fldCharType="separate"/>
      </w:r>
      <w:r w:rsidR="00991517">
        <w:rPr>
          <w:noProof/>
        </w:rPr>
        <w:t>15</w:t>
      </w:r>
      <w:r w:rsidRPr="00F04193">
        <w:rPr>
          <w:noProof/>
        </w:rPr>
        <w:fldChar w:fldCharType="end"/>
      </w:r>
      <w:r w:rsidRPr="00F04193">
        <w:t>. Informacja o kierunkach kształcenia zawodowego oraz liczbie uczniów</w:t>
      </w:r>
      <w:r w:rsidR="00E9152E">
        <w:t xml:space="preserve"> w </w:t>
      </w:r>
      <w:r w:rsidRPr="00F04193">
        <w:t>poszczególnych zawodach</w:t>
      </w:r>
      <w:bookmarkEnd w:id="186"/>
    </w:p>
    <w:tbl>
      <w:tblPr>
        <w:tblpPr w:leftFromText="142" w:rightFromText="142" w:vertAnchor="text" w:horzAnchor="margin" w:tblpX="46" w:tblpY="1"/>
        <w:tblW w:w="9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60" w:type="dxa"/>
          <w:right w:w="70" w:type="dxa"/>
        </w:tblCellMar>
        <w:tblLook w:val="04A0" w:firstRow="1" w:lastRow="0" w:firstColumn="1" w:lastColumn="0" w:noHBand="0" w:noVBand="1"/>
      </w:tblPr>
      <w:tblGrid>
        <w:gridCol w:w="562"/>
        <w:gridCol w:w="1560"/>
        <w:gridCol w:w="4394"/>
        <w:gridCol w:w="1276"/>
        <w:gridCol w:w="1276"/>
      </w:tblGrid>
      <w:tr w:rsidR="009A32CE" w:rsidRPr="00DC0F98" w14:paraId="23873343" w14:textId="77777777" w:rsidTr="00BA59BA">
        <w:trPr>
          <w:trHeight w:val="133"/>
        </w:trPr>
        <w:tc>
          <w:tcPr>
            <w:tcW w:w="562"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3EE8A439" w14:textId="77777777" w:rsidR="009A32CE" w:rsidRPr="00F04193" w:rsidRDefault="009A32CE" w:rsidP="00110FC9">
            <w:pPr>
              <w:spacing w:after="0" w:line="264" w:lineRule="auto"/>
              <w:jc w:val="center"/>
              <w:rPr>
                <w:rFonts w:ascii="Arial Narrow" w:hAnsi="Arial Narrow"/>
                <w:b/>
                <w:bCs/>
                <w:sz w:val="24"/>
                <w:szCs w:val="24"/>
              </w:rPr>
            </w:pPr>
            <w:r w:rsidRPr="00F04193">
              <w:rPr>
                <w:rFonts w:ascii="Arial Narrow" w:hAnsi="Arial Narrow"/>
                <w:b/>
                <w:bCs/>
                <w:sz w:val="24"/>
                <w:szCs w:val="24"/>
              </w:rPr>
              <w:t>Lp.</w:t>
            </w:r>
          </w:p>
        </w:tc>
        <w:tc>
          <w:tcPr>
            <w:tcW w:w="156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7DF0F219" w14:textId="77777777" w:rsidR="009A32CE" w:rsidRPr="00F04193" w:rsidRDefault="009A32CE" w:rsidP="00110FC9">
            <w:pPr>
              <w:spacing w:after="0" w:line="264" w:lineRule="auto"/>
              <w:jc w:val="center"/>
              <w:rPr>
                <w:rFonts w:ascii="Arial Narrow" w:hAnsi="Arial Narrow"/>
                <w:b/>
                <w:bCs/>
                <w:sz w:val="24"/>
                <w:szCs w:val="24"/>
              </w:rPr>
            </w:pPr>
            <w:r w:rsidRPr="00F04193">
              <w:rPr>
                <w:rFonts w:ascii="Arial Narrow" w:hAnsi="Arial Narrow"/>
                <w:b/>
                <w:bCs/>
                <w:sz w:val="24"/>
                <w:szCs w:val="24"/>
              </w:rPr>
              <w:t>Nazwa szkoły</w:t>
            </w:r>
          </w:p>
        </w:tc>
        <w:tc>
          <w:tcPr>
            <w:tcW w:w="4394"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1F84AFA8" w14:textId="77777777" w:rsidR="009A32CE" w:rsidRPr="00F04193" w:rsidRDefault="009A32CE" w:rsidP="00110FC9">
            <w:pPr>
              <w:spacing w:after="0" w:line="264" w:lineRule="auto"/>
              <w:jc w:val="center"/>
              <w:rPr>
                <w:rFonts w:ascii="Arial Narrow" w:hAnsi="Arial Narrow"/>
                <w:b/>
                <w:bCs/>
                <w:sz w:val="24"/>
                <w:szCs w:val="24"/>
              </w:rPr>
            </w:pPr>
            <w:r w:rsidRPr="00F04193">
              <w:rPr>
                <w:rFonts w:ascii="Arial Narrow" w:hAnsi="Arial Narrow"/>
                <w:b/>
                <w:bCs/>
                <w:sz w:val="24"/>
                <w:szCs w:val="24"/>
              </w:rPr>
              <w:t>Zawód</w:t>
            </w:r>
          </w:p>
        </w:tc>
        <w:tc>
          <w:tcPr>
            <w:tcW w:w="1276"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40537C33" w14:textId="77777777" w:rsidR="009A32CE" w:rsidRPr="00F04193" w:rsidRDefault="009A32CE" w:rsidP="00110FC9">
            <w:pPr>
              <w:spacing w:after="0" w:line="264" w:lineRule="auto"/>
              <w:jc w:val="center"/>
              <w:rPr>
                <w:rFonts w:ascii="Arial Narrow" w:hAnsi="Arial Narrow"/>
                <w:b/>
                <w:bCs/>
                <w:sz w:val="22"/>
                <w:szCs w:val="22"/>
              </w:rPr>
            </w:pPr>
            <w:r w:rsidRPr="00F04193">
              <w:rPr>
                <w:rFonts w:ascii="Arial Narrow" w:hAnsi="Arial Narrow"/>
                <w:b/>
                <w:bCs/>
                <w:sz w:val="22"/>
                <w:szCs w:val="22"/>
              </w:rPr>
              <w:t>Rok szkolny 2023/2024</w:t>
            </w:r>
          </w:p>
        </w:tc>
        <w:tc>
          <w:tcPr>
            <w:tcW w:w="1276"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5DD084E5" w14:textId="77777777" w:rsidR="009A32CE" w:rsidRPr="00F04193" w:rsidRDefault="009A32CE" w:rsidP="00110FC9">
            <w:pPr>
              <w:spacing w:after="0" w:line="264" w:lineRule="auto"/>
              <w:jc w:val="center"/>
              <w:rPr>
                <w:rFonts w:ascii="Arial Narrow" w:hAnsi="Arial Narrow"/>
                <w:b/>
                <w:bCs/>
                <w:sz w:val="22"/>
                <w:szCs w:val="22"/>
              </w:rPr>
            </w:pPr>
            <w:r w:rsidRPr="00F04193">
              <w:rPr>
                <w:rFonts w:ascii="Arial Narrow" w:hAnsi="Arial Narrow"/>
                <w:b/>
                <w:bCs/>
                <w:sz w:val="22"/>
                <w:szCs w:val="22"/>
              </w:rPr>
              <w:t>Rok szkolny 2024/2025</w:t>
            </w:r>
          </w:p>
        </w:tc>
      </w:tr>
      <w:tr w:rsidR="009A32CE" w:rsidRPr="00DC0F98" w14:paraId="3B9F036E" w14:textId="77777777" w:rsidTr="00BA59BA">
        <w:trPr>
          <w:trHeight w:val="3289"/>
        </w:trPr>
        <w:tc>
          <w:tcPr>
            <w:tcW w:w="562" w:type="dxa"/>
            <w:tcBorders>
              <w:top w:val="single" w:sz="4" w:space="0" w:color="000000"/>
              <w:left w:val="single" w:sz="4" w:space="0" w:color="000000"/>
              <w:bottom w:val="single" w:sz="4" w:space="0" w:color="000000"/>
              <w:right w:val="single" w:sz="4" w:space="0" w:color="000000"/>
            </w:tcBorders>
            <w:vAlign w:val="center"/>
            <w:hideMark/>
          </w:tcPr>
          <w:p w14:paraId="14C664AA" w14:textId="77777777" w:rsidR="009A32CE" w:rsidRPr="00F04193" w:rsidRDefault="009A32CE" w:rsidP="00110FC9">
            <w:pPr>
              <w:spacing w:after="0" w:line="264" w:lineRule="auto"/>
              <w:jc w:val="center"/>
              <w:rPr>
                <w:rFonts w:ascii="Arial Narrow" w:hAnsi="Arial Narrow"/>
                <w:sz w:val="24"/>
                <w:szCs w:val="24"/>
              </w:rPr>
            </w:pPr>
            <w:r w:rsidRPr="00F04193">
              <w:rPr>
                <w:rFonts w:ascii="Arial Narrow" w:hAnsi="Arial Narrow"/>
                <w:sz w:val="24"/>
                <w:szCs w:val="24"/>
              </w:rPr>
              <w:t>1.</w:t>
            </w:r>
          </w:p>
        </w:tc>
        <w:tc>
          <w:tcPr>
            <w:tcW w:w="1560" w:type="dxa"/>
            <w:tcBorders>
              <w:top w:val="single" w:sz="4" w:space="0" w:color="000000"/>
              <w:left w:val="single" w:sz="4" w:space="0" w:color="000000"/>
              <w:bottom w:val="single" w:sz="4" w:space="0" w:color="000000"/>
              <w:right w:val="single" w:sz="4" w:space="0" w:color="000000"/>
            </w:tcBorders>
            <w:vAlign w:val="center"/>
            <w:hideMark/>
          </w:tcPr>
          <w:p w14:paraId="1A1080A3" w14:textId="77777777" w:rsidR="009A32CE" w:rsidRPr="00F04193" w:rsidRDefault="009A32CE" w:rsidP="00110FC9">
            <w:pPr>
              <w:spacing w:after="0" w:line="264" w:lineRule="auto"/>
              <w:jc w:val="both"/>
              <w:rPr>
                <w:rFonts w:ascii="Arial Narrow" w:hAnsi="Arial Narrow"/>
                <w:sz w:val="24"/>
                <w:szCs w:val="24"/>
              </w:rPr>
            </w:pPr>
            <w:r w:rsidRPr="00F04193">
              <w:rPr>
                <w:rFonts w:ascii="Arial Narrow" w:hAnsi="Arial Narrow"/>
                <w:sz w:val="24"/>
                <w:szCs w:val="24"/>
              </w:rPr>
              <w:t>Technikum nr 1</w:t>
            </w:r>
          </w:p>
        </w:tc>
        <w:tc>
          <w:tcPr>
            <w:tcW w:w="4394" w:type="dxa"/>
            <w:tcBorders>
              <w:top w:val="single" w:sz="4" w:space="0" w:color="000000"/>
              <w:left w:val="single" w:sz="4" w:space="0" w:color="000000"/>
              <w:bottom w:val="single" w:sz="4" w:space="0" w:color="000000"/>
              <w:right w:val="single" w:sz="4" w:space="0" w:color="000000"/>
            </w:tcBorders>
            <w:vAlign w:val="center"/>
            <w:hideMark/>
          </w:tcPr>
          <w:p w14:paraId="0623AD82"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technik ekonomista</w:t>
            </w:r>
          </w:p>
          <w:p w14:paraId="21C401DC"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technik żywienia i usług gastronomicznych</w:t>
            </w:r>
          </w:p>
          <w:p w14:paraId="77882026"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technik informatyk</w:t>
            </w:r>
          </w:p>
          <w:p w14:paraId="3C4639BB"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technik handlowiec</w:t>
            </w:r>
          </w:p>
          <w:p w14:paraId="6D21925F"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technik architektury krajobrazu</w:t>
            </w:r>
          </w:p>
          <w:p w14:paraId="3BF945BE"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technik logistyk</w:t>
            </w:r>
          </w:p>
          <w:p w14:paraId="64F54DFB"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technik hotelarstwa</w:t>
            </w:r>
          </w:p>
          <w:p w14:paraId="31BD8CB9"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technik spedytor</w:t>
            </w:r>
          </w:p>
          <w:p w14:paraId="4FCC5652"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technik teleinformatyk</w:t>
            </w:r>
          </w:p>
          <w:p w14:paraId="6D185BB5"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technik geodeta</w:t>
            </w:r>
          </w:p>
          <w:p w14:paraId="5A831960"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technik programista</w:t>
            </w:r>
          </w:p>
          <w:p w14:paraId="727163FE"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technik rachunkowości</w:t>
            </w:r>
          </w:p>
          <w:p w14:paraId="03160B9A"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technik usług fryzjerskich</w:t>
            </w:r>
          </w:p>
        </w:tc>
        <w:tc>
          <w:tcPr>
            <w:tcW w:w="1276" w:type="dxa"/>
            <w:tcBorders>
              <w:top w:val="single" w:sz="4" w:space="0" w:color="000000"/>
              <w:left w:val="single" w:sz="4" w:space="0" w:color="000000"/>
              <w:bottom w:val="single" w:sz="4" w:space="0" w:color="000000"/>
              <w:right w:val="single" w:sz="4" w:space="0" w:color="000000"/>
            </w:tcBorders>
          </w:tcPr>
          <w:p w14:paraId="7FC7BE07"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119</w:t>
            </w:r>
          </w:p>
          <w:p w14:paraId="2CD1FD65"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172</w:t>
            </w:r>
          </w:p>
          <w:p w14:paraId="0EF2D6FF"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130</w:t>
            </w:r>
          </w:p>
          <w:p w14:paraId="152EBD2C"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124</w:t>
            </w:r>
          </w:p>
          <w:p w14:paraId="3D1BEDDE"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92</w:t>
            </w:r>
          </w:p>
          <w:p w14:paraId="73812FEB"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103</w:t>
            </w:r>
          </w:p>
          <w:p w14:paraId="3E183525"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84</w:t>
            </w:r>
          </w:p>
          <w:p w14:paraId="41BBA023"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100</w:t>
            </w:r>
          </w:p>
          <w:p w14:paraId="55FB346F"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44</w:t>
            </w:r>
          </w:p>
          <w:p w14:paraId="2117585F"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93</w:t>
            </w:r>
          </w:p>
          <w:p w14:paraId="17A60A62"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126</w:t>
            </w:r>
          </w:p>
          <w:p w14:paraId="57E90B38"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50</w:t>
            </w:r>
          </w:p>
          <w:p w14:paraId="22605756"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58</w:t>
            </w:r>
          </w:p>
        </w:tc>
        <w:tc>
          <w:tcPr>
            <w:tcW w:w="1276" w:type="dxa"/>
            <w:tcBorders>
              <w:top w:val="single" w:sz="4" w:space="0" w:color="000000"/>
              <w:left w:val="single" w:sz="4" w:space="0" w:color="000000"/>
              <w:bottom w:val="single" w:sz="4" w:space="0" w:color="000000"/>
              <w:right w:val="single" w:sz="4" w:space="0" w:color="000000"/>
            </w:tcBorders>
          </w:tcPr>
          <w:p w14:paraId="6503389C"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103</w:t>
            </w:r>
          </w:p>
          <w:p w14:paraId="479FA59E"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147</w:t>
            </w:r>
          </w:p>
          <w:p w14:paraId="52A17C48"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105</w:t>
            </w:r>
          </w:p>
          <w:p w14:paraId="1829C6DA"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114</w:t>
            </w:r>
          </w:p>
          <w:p w14:paraId="15BE53DE"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88</w:t>
            </w:r>
          </w:p>
          <w:p w14:paraId="41A427BE"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103</w:t>
            </w:r>
          </w:p>
          <w:p w14:paraId="5195716C"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57</w:t>
            </w:r>
          </w:p>
          <w:p w14:paraId="6D2D2E6C"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63</w:t>
            </w:r>
          </w:p>
          <w:p w14:paraId="795ADE8A"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39</w:t>
            </w:r>
          </w:p>
          <w:p w14:paraId="2E185755"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78</w:t>
            </w:r>
          </w:p>
          <w:p w14:paraId="76DB33D0"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102</w:t>
            </w:r>
          </w:p>
          <w:p w14:paraId="525FADE5" w14:textId="07CCF8B4"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42</w:t>
            </w:r>
            <w:r w:rsidR="005011AA" w:rsidRPr="00887DEE">
              <w:rPr>
                <w:rFonts w:ascii="Arial Narrow" w:hAnsi="Arial Narrow"/>
                <w:sz w:val="23"/>
                <w:szCs w:val="23"/>
              </w:rPr>
              <w:t xml:space="preserve"> </w:t>
            </w:r>
            <w:r w:rsidRPr="00887DEE">
              <w:rPr>
                <w:rFonts w:ascii="Arial Narrow" w:hAnsi="Arial Narrow"/>
                <w:sz w:val="23"/>
                <w:szCs w:val="23"/>
              </w:rPr>
              <w:t>55</w:t>
            </w:r>
          </w:p>
        </w:tc>
      </w:tr>
      <w:tr w:rsidR="009A32CE" w:rsidRPr="00DC0F98" w14:paraId="5122EBCA" w14:textId="77777777" w:rsidTr="00BA59BA">
        <w:trPr>
          <w:trHeight w:val="283"/>
        </w:trPr>
        <w:tc>
          <w:tcPr>
            <w:tcW w:w="562" w:type="dxa"/>
            <w:tcBorders>
              <w:top w:val="single" w:sz="4" w:space="0" w:color="000000"/>
              <w:left w:val="single" w:sz="4" w:space="0" w:color="000000"/>
              <w:bottom w:val="single" w:sz="4" w:space="0" w:color="000000"/>
              <w:right w:val="single" w:sz="4" w:space="0" w:color="000000"/>
            </w:tcBorders>
            <w:vAlign w:val="center"/>
          </w:tcPr>
          <w:p w14:paraId="5E53799C" w14:textId="77777777" w:rsidR="009A32CE" w:rsidRPr="00F04193" w:rsidRDefault="009A32CE" w:rsidP="00110FC9">
            <w:pPr>
              <w:spacing w:after="0" w:line="264" w:lineRule="auto"/>
              <w:jc w:val="center"/>
              <w:rPr>
                <w:rFonts w:ascii="Arial Narrow" w:hAnsi="Arial Narrow"/>
                <w:sz w:val="24"/>
                <w:szCs w:val="24"/>
              </w:rPr>
            </w:pPr>
            <w:r w:rsidRPr="00F04193">
              <w:rPr>
                <w:rFonts w:ascii="Arial Narrow" w:hAnsi="Arial Narrow"/>
                <w:sz w:val="24"/>
                <w:szCs w:val="24"/>
              </w:rPr>
              <w:t>2.</w:t>
            </w:r>
          </w:p>
        </w:tc>
        <w:tc>
          <w:tcPr>
            <w:tcW w:w="1560" w:type="dxa"/>
            <w:tcBorders>
              <w:top w:val="single" w:sz="4" w:space="0" w:color="000000"/>
              <w:left w:val="single" w:sz="4" w:space="0" w:color="000000"/>
              <w:bottom w:val="single" w:sz="4" w:space="0" w:color="000000"/>
              <w:right w:val="single" w:sz="4" w:space="0" w:color="000000"/>
            </w:tcBorders>
            <w:vAlign w:val="center"/>
          </w:tcPr>
          <w:p w14:paraId="436D5008" w14:textId="77777777" w:rsidR="009A32CE" w:rsidRPr="00F04193" w:rsidRDefault="009A32CE" w:rsidP="00110FC9">
            <w:pPr>
              <w:spacing w:after="0" w:line="264" w:lineRule="auto"/>
              <w:rPr>
                <w:rFonts w:ascii="Arial Narrow" w:hAnsi="Arial Narrow"/>
                <w:sz w:val="24"/>
                <w:szCs w:val="24"/>
              </w:rPr>
            </w:pPr>
            <w:r w:rsidRPr="00F04193">
              <w:rPr>
                <w:rFonts w:ascii="Arial Narrow" w:hAnsi="Arial Narrow"/>
                <w:sz w:val="24"/>
                <w:szCs w:val="24"/>
              </w:rPr>
              <w:t>Branżowa Szkoła I stopnia nr 1</w:t>
            </w:r>
          </w:p>
        </w:tc>
        <w:tc>
          <w:tcPr>
            <w:tcW w:w="4394" w:type="dxa"/>
            <w:tcBorders>
              <w:top w:val="single" w:sz="4" w:space="0" w:color="000000"/>
              <w:left w:val="single" w:sz="4" w:space="0" w:color="000000"/>
              <w:bottom w:val="single" w:sz="4" w:space="0" w:color="000000"/>
              <w:right w:val="single" w:sz="4" w:space="0" w:color="000000"/>
            </w:tcBorders>
            <w:vAlign w:val="center"/>
          </w:tcPr>
          <w:p w14:paraId="53A40E22"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kucharz</w:t>
            </w:r>
          </w:p>
        </w:tc>
        <w:tc>
          <w:tcPr>
            <w:tcW w:w="1276" w:type="dxa"/>
            <w:tcBorders>
              <w:top w:val="single" w:sz="4" w:space="0" w:color="000000"/>
              <w:left w:val="single" w:sz="4" w:space="0" w:color="000000"/>
              <w:bottom w:val="single" w:sz="4" w:space="0" w:color="000000"/>
              <w:right w:val="single" w:sz="4" w:space="0" w:color="000000"/>
            </w:tcBorders>
            <w:vAlign w:val="center"/>
          </w:tcPr>
          <w:p w14:paraId="57BF1647"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20</w:t>
            </w:r>
          </w:p>
        </w:tc>
        <w:tc>
          <w:tcPr>
            <w:tcW w:w="1276" w:type="dxa"/>
            <w:tcBorders>
              <w:top w:val="single" w:sz="4" w:space="0" w:color="000000"/>
              <w:left w:val="single" w:sz="4" w:space="0" w:color="000000"/>
              <w:bottom w:val="single" w:sz="4" w:space="0" w:color="000000"/>
              <w:right w:val="single" w:sz="4" w:space="0" w:color="000000"/>
            </w:tcBorders>
            <w:vAlign w:val="center"/>
          </w:tcPr>
          <w:p w14:paraId="58C67928"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24</w:t>
            </w:r>
          </w:p>
        </w:tc>
      </w:tr>
      <w:tr w:rsidR="009A32CE" w:rsidRPr="00DC0F98" w14:paraId="149CE81D" w14:textId="77777777" w:rsidTr="00BA59BA">
        <w:trPr>
          <w:trHeight w:val="1692"/>
        </w:trPr>
        <w:tc>
          <w:tcPr>
            <w:tcW w:w="562" w:type="dxa"/>
            <w:tcBorders>
              <w:top w:val="single" w:sz="4" w:space="0" w:color="000000"/>
              <w:left w:val="single" w:sz="4" w:space="0" w:color="000000"/>
              <w:bottom w:val="single" w:sz="4" w:space="0" w:color="000000"/>
              <w:right w:val="single" w:sz="4" w:space="0" w:color="000000"/>
            </w:tcBorders>
            <w:vAlign w:val="center"/>
          </w:tcPr>
          <w:p w14:paraId="43BC92AD" w14:textId="77777777" w:rsidR="009A32CE" w:rsidRPr="00F04193" w:rsidRDefault="009A32CE" w:rsidP="00110FC9">
            <w:pPr>
              <w:spacing w:after="0" w:line="264" w:lineRule="auto"/>
              <w:jc w:val="center"/>
              <w:rPr>
                <w:rFonts w:ascii="Arial Narrow" w:hAnsi="Arial Narrow"/>
                <w:sz w:val="24"/>
                <w:szCs w:val="24"/>
              </w:rPr>
            </w:pPr>
            <w:r w:rsidRPr="00F04193">
              <w:rPr>
                <w:rFonts w:ascii="Arial Narrow" w:hAnsi="Arial Narrow"/>
                <w:sz w:val="24"/>
                <w:szCs w:val="24"/>
              </w:rPr>
              <w:t>3.</w:t>
            </w:r>
          </w:p>
        </w:tc>
        <w:tc>
          <w:tcPr>
            <w:tcW w:w="1560" w:type="dxa"/>
            <w:tcBorders>
              <w:top w:val="single" w:sz="4" w:space="0" w:color="000000"/>
              <w:left w:val="single" w:sz="4" w:space="0" w:color="000000"/>
              <w:bottom w:val="single" w:sz="4" w:space="0" w:color="000000"/>
              <w:right w:val="single" w:sz="4" w:space="0" w:color="000000"/>
            </w:tcBorders>
            <w:vAlign w:val="center"/>
            <w:hideMark/>
          </w:tcPr>
          <w:p w14:paraId="3453DF13" w14:textId="77777777" w:rsidR="009A32CE" w:rsidRPr="00F04193" w:rsidRDefault="009A32CE" w:rsidP="00110FC9">
            <w:pPr>
              <w:spacing w:after="0" w:line="264" w:lineRule="auto"/>
              <w:jc w:val="both"/>
              <w:rPr>
                <w:rFonts w:ascii="Arial Narrow" w:hAnsi="Arial Narrow"/>
                <w:sz w:val="24"/>
                <w:szCs w:val="24"/>
              </w:rPr>
            </w:pPr>
            <w:r w:rsidRPr="00F04193">
              <w:rPr>
                <w:rFonts w:ascii="Arial Narrow" w:hAnsi="Arial Narrow"/>
                <w:sz w:val="24"/>
                <w:szCs w:val="24"/>
              </w:rPr>
              <w:t>Technikum nr 2</w:t>
            </w:r>
          </w:p>
        </w:tc>
        <w:tc>
          <w:tcPr>
            <w:tcW w:w="4394" w:type="dxa"/>
            <w:tcBorders>
              <w:top w:val="single" w:sz="4" w:space="0" w:color="000000"/>
              <w:left w:val="single" w:sz="4" w:space="0" w:color="000000"/>
              <w:bottom w:val="single" w:sz="4" w:space="0" w:color="000000"/>
              <w:right w:val="single" w:sz="4" w:space="0" w:color="000000"/>
            </w:tcBorders>
            <w:vAlign w:val="center"/>
            <w:hideMark/>
          </w:tcPr>
          <w:p w14:paraId="10A1A8C8"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technik pojazdów samochodowych</w:t>
            </w:r>
          </w:p>
          <w:p w14:paraId="24D4C212"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technik elektryk</w:t>
            </w:r>
          </w:p>
          <w:p w14:paraId="1125F5F9"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technik informatyk</w:t>
            </w:r>
          </w:p>
          <w:p w14:paraId="785A053B"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technik budownictwa</w:t>
            </w:r>
          </w:p>
          <w:p w14:paraId="308795FB"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technik urządzeń i systemów energetyki odnawialnej</w:t>
            </w:r>
          </w:p>
          <w:p w14:paraId="5C91873D"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technik mechatronik</w:t>
            </w:r>
          </w:p>
          <w:p w14:paraId="55FE0CD2"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technik grafiki i poligrafii cyfrowej</w:t>
            </w:r>
          </w:p>
        </w:tc>
        <w:tc>
          <w:tcPr>
            <w:tcW w:w="1276" w:type="dxa"/>
            <w:tcBorders>
              <w:top w:val="single" w:sz="4" w:space="0" w:color="000000"/>
              <w:left w:val="single" w:sz="4" w:space="0" w:color="000000"/>
              <w:bottom w:val="single" w:sz="4" w:space="0" w:color="000000"/>
              <w:right w:val="single" w:sz="4" w:space="0" w:color="000000"/>
            </w:tcBorders>
          </w:tcPr>
          <w:p w14:paraId="0E3EB014"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133</w:t>
            </w:r>
          </w:p>
          <w:p w14:paraId="15F5B64D"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96</w:t>
            </w:r>
          </w:p>
          <w:p w14:paraId="0E5F62F2"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87</w:t>
            </w:r>
          </w:p>
          <w:p w14:paraId="7C638F83"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26</w:t>
            </w:r>
          </w:p>
          <w:p w14:paraId="12859E3C"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16</w:t>
            </w:r>
          </w:p>
          <w:p w14:paraId="2B143133"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69</w:t>
            </w:r>
          </w:p>
          <w:p w14:paraId="40B03D5B"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126</w:t>
            </w:r>
          </w:p>
        </w:tc>
        <w:tc>
          <w:tcPr>
            <w:tcW w:w="1276" w:type="dxa"/>
            <w:tcBorders>
              <w:top w:val="single" w:sz="4" w:space="0" w:color="000000"/>
              <w:left w:val="single" w:sz="4" w:space="0" w:color="000000"/>
              <w:bottom w:val="single" w:sz="4" w:space="0" w:color="000000"/>
              <w:right w:val="single" w:sz="4" w:space="0" w:color="000000"/>
            </w:tcBorders>
          </w:tcPr>
          <w:p w14:paraId="442E9F01"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128</w:t>
            </w:r>
          </w:p>
          <w:p w14:paraId="4B96C620"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94</w:t>
            </w:r>
          </w:p>
          <w:p w14:paraId="723B8E84"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64</w:t>
            </w:r>
          </w:p>
          <w:p w14:paraId="71D7566F"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27</w:t>
            </w:r>
          </w:p>
          <w:p w14:paraId="6D1BE385"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15</w:t>
            </w:r>
          </w:p>
          <w:p w14:paraId="61F4679D"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70</w:t>
            </w:r>
          </w:p>
          <w:p w14:paraId="7837ED70"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128</w:t>
            </w:r>
          </w:p>
        </w:tc>
      </w:tr>
      <w:tr w:rsidR="009A32CE" w:rsidRPr="00DC0F98" w14:paraId="5077AC01" w14:textId="77777777" w:rsidTr="00BA59BA">
        <w:trPr>
          <w:trHeight w:val="60"/>
        </w:trPr>
        <w:tc>
          <w:tcPr>
            <w:tcW w:w="562" w:type="dxa"/>
            <w:tcBorders>
              <w:top w:val="single" w:sz="4" w:space="0" w:color="000000"/>
              <w:left w:val="single" w:sz="4" w:space="0" w:color="000000"/>
              <w:bottom w:val="single" w:sz="4" w:space="0" w:color="000000"/>
              <w:right w:val="single" w:sz="4" w:space="0" w:color="000000"/>
            </w:tcBorders>
            <w:vAlign w:val="center"/>
          </w:tcPr>
          <w:p w14:paraId="62814EEA" w14:textId="77777777" w:rsidR="009A32CE" w:rsidRPr="00F04193" w:rsidRDefault="009A32CE" w:rsidP="00110FC9">
            <w:pPr>
              <w:spacing w:after="0" w:line="264" w:lineRule="auto"/>
              <w:jc w:val="center"/>
              <w:rPr>
                <w:rFonts w:ascii="Arial Narrow" w:hAnsi="Arial Narrow"/>
                <w:sz w:val="24"/>
                <w:szCs w:val="24"/>
              </w:rPr>
            </w:pPr>
            <w:r w:rsidRPr="00F04193">
              <w:rPr>
                <w:rFonts w:ascii="Arial Narrow" w:hAnsi="Arial Narrow"/>
                <w:sz w:val="24"/>
                <w:szCs w:val="24"/>
              </w:rPr>
              <w:t>4.</w:t>
            </w:r>
          </w:p>
        </w:tc>
        <w:tc>
          <w:tcPr>
            <w:tcW w:w="1560" w:type="dxa"/>
            <w:tcBorders>
              <w:top w:val="single" w:sz="4" w:space="0" w:color="000000"/>
              <w:left w:val="single" w:sz="4" w:space="0" w:color="000000"/>
              <w:bottom w:val="single" w:sz="4" w:space="0" w:color="000000"/>
              <w:right w:val="single" w:sz="4" w:space="0" w:color="000000"/>
            </w:tcBorders>
            <w:vAlign w:val="center"/>
            <w:hideMark/>
          </w:tcPr>
          <w:p w14:paraId="15BD518F" w14:textId="77777777" w:rsidR="009A32CE" w:rsidRPr="00F04193" w:rsidRDefault="009A32CE" w:rsidP="00110FC9">
            <w:pPr>
              <w:spacing w:after="0" w:line="264" w:lineRule="auto"/>
              <w:jc w:val="both"/>
              <w:rPr>
                <w:rFonts w:ascii="Arial Narrow" w:hAnsi="Arial Narrow"/>
                <w:sz w:val="24"/>
                <w:szCs w:val="24"/>
              </w:rPr>
            </w:pPr>
            <w:r w:rsidRPr="00F04193">
              <w:rPr>
                <w:rFonts w:ascii="Arial Narrow" w:hAnsi="Arial Narrow"/>
                <w:sz w:val="24"/>
                <w:szCs w:val="24"/>
              </w:rPr>
              <w:t>Branżowa Szkoła I stopnia nr 2</w:t>
            </w:r>
          </w:p>
        </w:tc>
        <w:tc>
          <w:tcPr>
            <w:tcW w:w="4394" w:type="dxa"/>
            <w:tcBorders>
              <w:top w:val="single" w:sz="4" w:space="0" w:color="000000"/>
              <w:left w:val="single" w:sz="4" w:space="0" w:color="000000"/>
              <w:bottom w:val="single" w:sz="4" w:space="0" w:color="000000"/>
              <w:right w:val="single" w:sz="4" w:space="0" w:color="000000"/>
            </w:tcBorders>
            <w:hideMark/>
          </w:tcPr>
          <w:p w14:paraId="1AEE99AB"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mechanik pojazdów samochodowych</w:t>
            </w:r>
          </w:p>
          <w:p w14:paraId="4E89E9DF"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kucharz</w:t>
            </w:r>
          </w:p>
          <w:p w14:paraId="1BDDE50F" w14:textId="65C8D1CF"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monter zabudowy i robót wykończeniowych</w:t>
            </w:r>
            <w:r w:rsidR="00E9152E">
              <w:rPr>
                <w:rFonts w:ascii="Arial Narrow" w:hAnsi="Arial Narrow"/>
                <w:sz w:val="23"/>
                <w:szCs w:val="23"/>
              </w:rPr>
              <w:t xml:space="preserve"> w </w:t>
            </w:r>
            <w:r w:rsidRPr="00887DEE">
              <w:rPr>
                <w:rFonts w:ascii="Arial Narrow" w:hAnsi="Arial Narrow"/>
                <w:sz w:val="23"/>
                <w:szCs w:val="23"/>
              </w:rPr>
              <w:t>budownictwie</w:t>
            </w:r>
          </w:p>
          <w:p w14:paraId="2AA92A25"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fryzjer</w:t>
            </w:r>
          </w:p>
          <w:p w14:paraId="36C2A209"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stolarz</w:t>
            </w:r>
          </w:p>
          <w:p w14:paraId="63CF0FE1"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elektromechanik pojazdów samochodowych</w:t>
            </w:r>
          </w:p>
          <w:p w14:paraId="19A11810"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ogrodnik</w:t>
            </w:r>
          </w:p>
          <w:p w14:paraId="5424D1D0"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murarz – tynkarz</w:t>
            </w:r>
          </w:p>
          <w:p w14:paraId="2391F4A7"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cukiernik</w:t>
            </w:r>
          </w:p>
          <w:p w14:paraId="31636736"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ślusarz</w:t>
            </w:r>
          </w:p>
          <w:p w14:paraId="4D7B5377"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sprzedawca</w:t>
            </w:r>
          </w:p>
          <w:p w14:paraId="0F3DD5B3"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elektryk</w:t>
            </w:r>
          </w:p>
          <w:p w14:paraId="523BE2DB" w14:textId="77777777" w:rsidR="009A32CE" w:rsidRPr="00887DEE" w:rsidRDefault="009A32CE" w:rsidP="00110FC9">
            <w:pPr>
              <w:spacing w:after="0" w:line="264" w:lineRule="auto"/>
              <w:rPr>
                <w:rFonts w:ascii="Arial Narrow" w:hAnsi="Arial Narrow"/>
                <w:sz w:val="23"/>
                <w:szCs w:val="23"/>
              </w:rPr>
            </w:pPr>
            <w:r w:rsidRPr="00887DEE">
              <w:rPr>
                <w:rFonts w:ascii="Arial Narrow" w:hAnsi="Arial Narrow"/>
                <w:sz w:val="23"/>
                <w:szCs w:val="23"/>
              </w:rPr>
              <w:t>lakiernik samochodowy</w:t>
            </w:r>
          </w:p>
        </w:tc>
        <w:tc>
          <w:tcPr>
            <w:tcW w:w="1276" w:type="dxa"/>
            <w:tcBorders>
              <w:top w:val="single" w:sz="4" w:space="0" w:color="000000"/>
              <w:left w:val="single" w:sz="4" w:space="0" w:color="000000"/>
              <w:bottom w:val="single" w:sz="4" w:space="0" w:color="000000"/>
              <w:right w:val="single" w:sz="4" w:space="0" w:color="000000"/>
            </w:tcBorders>
          </w:tcPr>
          <w:p w14:paraId="5E7AD98D"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100</w:t>
            </w:r>
          </w:p>
          <w:p w14:paraId="29F8E8F1"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16</w:t>
            </w:r>
          </w:p>
          <w:p w14:paraId="4D0D1C8C" w14:textId="77777777" w:rsidR="009A32CE" w:rsidRPr="00887DEE" w:rsidRDefault="009A32CE" w:rsidP="00110FC9">
            <w:pPr>
              <w:spacing w:after="0" w:line="264" w:lineRule="auto"/>
              <w:jc w:val="center"/>
              <w:rPr>
                <w:rFonts w:ascii="Arial Narrow" w:hAnsi="Arial Narrow"/>
                <w:sz w:val="23"/>
                <w:szCs w:val="23"/>
              </w:rPr>
            </w:pPr>
          </w:p>
          <w:p w14:paraId="0B0D0D24"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8</w:t>
            </w:r>
          </w:p>
          <w:p w14:paraId="0EBDCF3C"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4</w:t>
            </w:r>
          </w:p>
          <w:p w14:paraId="22C3EA45"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13</w:t>
            </w:r>
          </w:p>
          <w:p w14:paraId="50FF18C1"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5</w:t>
            </w:r>
          </w:p>
          <w:p w14:paraId="65658D16"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2</w:t>
            </w:r>
          </w:p>
          <w:p w14:paraId="03E27131"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5</w:t>
            </w:r>
          </w:p>
          <w:p w14:paraId="211D235E"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3</w:t>
            </w:r>
          </w:p>
          <w:p w14:paraId="75E29A52"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w:t>
            </w:r>
          </w:p>
          <w:p w14:paraId="11473F71"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5</w:t>
            </w:r>
          </w:p>
          <w:p w14:paraId="75598B11"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7</w:t>
            </w:r>
          </w:p>
          <w:p w14:paraId="07391426"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w:t>
            </w:r>
          </w:p>
        </w:tc>
        <w:tc>
          <w:tcPr>
            <w:tcW w:w="1276" w:type="dxa"/>
            <w:tcBorders>
              <w:top w:val="single" w:sz="4" w:space="0" w:color="000000"/>
              <w:left w:val="single" w:sz="4" w:space="0" w:color="000000"/>
              <w:bottom w:val="single" w:sz="4" w:space="0" w:color="000000"/>
              <w:right w:val="single" w:sz="4" w:space="0" w:color="000000"/>
            </w:tcBorders>
          </w:tcPr>
          <w:p w14:paraId="33C6AAC8"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103</w:t>
            </w:r>
          </w:p>
          <w:p w14:paraId="67927E3D"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16</w:t>
            </w:r>
          </w:p>
          <w:p w14:paraId="7A01E437" w14:textId="77777777" w:rsidR="009A32CE" w:rsidRPr="00887DEE" w:rsidRDefault="009A32CE" w:rsidP="00110FC9">
            <w:pPr>
              <w:spacing w:after="0" w:line="264" w:lineRule="auto"/>
              <w:jc w:val="center"/>
              <w:rPr>
                <w:rFonts w:ascii="Arial Narrow" w:hAnsi="Arial Narrow"/>
                <w:sz w:val="23"/>
                <w:szCs w:val="23"/>
              </w:rPr>
            </w:pPr>
          </w:p>
          <w:p w14:paraId="359D0E10"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8</w:t>
            </w:r>
          </w:p>
          <w:p w14:paraId="65314DDB"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7</w:t>
            </w:r>
          </w:p>
          <w:p w14:paraId="2F84C6CB"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9</w:t>
            </w:r>
          </w:p>
          <w:p w14:paraId="13CB135E"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7</w:t>
            </w:r>
          </w:p>
          <w:p w14:paraId="70B2CAC6"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5</w:t>
            </w:r>
          </w:p>
          <w:p w14:paraId="1619EEAA"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3</w:t>
            </w:r>
          </w:p>
          <w:p w14:paraId="7BE5B669"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3</w:t>
            </w:r>
          </w:p>
          <w:p w14:paraId="3693E55D"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1</w:t>
            </w:r>
          </w:p>
          <w:p w14:paraId="62D2E724"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2</w:t>
            </w:r>
          </w:p>
          <w:p w14:paraId="4FFA3F6C"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7</w:t>
            </w:r>
          </w:p>
          <w:p w14:paraId="4E5FE8ED" w14:textId="77777777" w:rsidR="009A32CE" w:rsidRPr="00887DEE" w:rsidRDefault="009A32CE" w:rsidP="00110FC9">
            <w:pPr>
              <w:spacing w:after="0" w:line="264" w:lineRule="auto"/>
              <w:jc w:val="center"/>
              <w:rPr>
                <w:rFonts w:ascii="Arial Narrow" w:hAnsi="Arial Narrow"/>
                <w:sz w:val="23"/>
                <w:szCs w:val="23"/>
              </w:rPr>
            </w:pPr>
            <w:r w:rsidRPr="00887DEE">
              <w:rPr>
                <w:rFonts w:ascii="Arial Narrow" w:hAnsi="Arial Narrow"/>
                <w:sz w:val="23"/>
                <w:szCs w:val="23"/>
              </w:rPr>
              <w:t>2</w:t>
            </w:r>
          </w:p>
        </w:tc>
      </w:tr>
    </w:tbl>
    <w:p w14:paraId="1A0E8F63" w14:textId="77777777" w:rsidR="009A32CE" w:rsidRPr="0034120E" w:rsidRDefault="009A32CE" w:rsidP="003E5B85">
      <w:pPr>
        <w:pStyle w:val="AAA-rdo"/>
      </w:pPr>
      <w:r w:rsidRPr="0034120E">
        <w:t>źródło: SIO, stan na 30.09.2023 r. i 30.09.2024 r.</w:t>
      </w:r>
    </w:p>
    <w:p w14:paraId="44AA7C86" w14:textId="4978DC1C" w:rsidR="009A32CE" w:rsidRPr="00F04193" w:rsidRDefault="009A32CE" w:rsidP="00D84DCE">
      <w:pPr>
        <w:pStyle w:val="AAAtekstzwyky"/>
      </w:pPr>
      <w:r w:rsidRPr="00F04193">
        <w:t xml:space="preserve">W </w:t>
      </w:r>
      <w:r w:rsidRPr="0034120E">
        <w:t>roku 2024 do egzaminu maturalnego</w:t>
      </w:r>
      <w:r w:rsidR="00E9152E">
        <w:t xml:space="preserve"> w </w:t>
      </w:r>
      <w:r w:rsidRPr="0034120E">
        <w:t>okresie maj-sierpień przystąpiło 695 uczniów szkół ponadpodstawowych. Szczegółowe dane dotyczące wyników matur, z podziałem na poszczególne szkoły prowadzone przez miasto Biała Podlaska przedstawione zostały</w:t>
      </w:r>
      <w:r w:rsidR="00E9152E">
        <w:t xml:space="preserve"> w </w:t>
      </w:r>
      <w:r w:rsidRPr="0034120E">
        <w:t>poniższej tabeli wg stanu na 2</w:t>
      </w:r>
      <w:r w:rsidR="006E69EE">
        <w:t>3</w:t>
      </w:r>
      <w:r w:rsidRPr="0034120E">
        <w:t>.09.2024 r.</w:t>
      </w:r>
    </w:p>
    <w:p w14:paraId="25960932" w14:textId="03A1D977" w:rsidR="009A32CE" w:rsidRPr="00F04193" w:rsidRDefault="009A32CE" w:rsidP="009A32CE">
      <w:pPr>
        <w:pStyle w:val="AAAtytutabela"/>
      </w:pPr>
      <w:bookmarkStart w:id="187" w:name="_Toc199350675"/>
      <w:r w:rsidRPr="00F04193">
        <w:lastRenderedPageBreak/>
        <w:t xml:space="preserve">Tabela </w:t>
      </w:r>
      <w:r w:rsidR="00527686">
        <w:rPr>
          <w:noProof/>
        </w:rPr>
        <w:fldChar w:fldCharType="begin"/>
      </w:r>
      <w:r w:rsidR="00527686">
        <w:rPr>
          <w:noProof/>
        </w:rPr>
        <w:instrText xml:space="preserve"> SEQ Tabela \* ARABIC </w:instrText>
      </w:r>
      <w:r w:rsidR="00527686">
        <w:rPr>
          <w:noProof/>
        </w:rPr>
        <w:fldChar w:fldCharType="separate"/>
      </w:r>
      <w:r w:rsidR="00991517">
        <w:rPr>
          <w:noProof/>
        </w:rPr>
        <w:t>16</w:t>
      </w:r>
      <w:r w:rsidR="00527686">
        <w:rPr>
          <w:noProof/>
        </w:rPr>
        <w:fldChar w:fldCharType="end"/>
      </w:r>
      <w:r w:rsidRPr="00F04193">
        <w:t>. Wyniki egzaminu maturalnego</w:t>
      </w:r>
      <w:bookmarkEnd w:id="187"/>
    </w:p>
    <w:tbl>
      <w:tblPr>
        <w:tblpPr w:leftFromText="141" w:rightFromText="141" w:vertAnchor="text" w:horzAnchor="margin" w:tblpY="11"/>
        <w:tblOverlap w:val="neve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877"/>
        <w:gridCol w:w="1265"/>
        <w:gridCol w:w="1252"/>
      </w:tblGrid>
      <w:tr w:rsidR="009A32CE" w:rsidRPr="00DC0F98" w14:paraId="6AB5799B" w14:textId="77777777" w:rsidTr="00BA59BA">
        <w:trPr>
          <w:trHeight w:val="999"/>
        </w:trPr>
        <w:tc>
          <w:tcPr>
            <w:tcW w:w="4673" w:type="dxa"/>
            <w:shd w:val="clear" w:color="auto" w:fill="BDD6EE" w:themeFill="accent1" w:themeFillTint="66"/>
            <w:noWrap/>
            <w:vAlign w:val="center"/>
            <w:hideMark/>
          </w:tcPr>
          <w:p w14:paraId="07EB90DE" w14:textId="77777777" w:rsidR="009A32CE" w:rsidRPr="00110FC9" w:rsidRDefault="009A32CE" w:rsidP="00BA59BA">
            <w:pPr>
              <w:spacing w:after="0" w:line="240" w:lineRule="auto"/>
              <w:jc w:val="center"/>
              <w:rPr>
                <w:rFonts w:ascii="Arial Narrow" w:hAnsi="Arial Narrow"/>
                <w:b/>
                <w:bCs/>
                <w:sz w:val="23"/>
                <w:szCs w:val="23"/>
              </w:rPr>
            </w:pPr>
            <w:r w:rsidRPr="00110FC9">
              <w:rPr>
                <w:rFonts w:ascii="Arial Narrow" w:hAnsi="Arial Narrow"/>
                <w:b/>
                <w:bCs/>
                <w:sz w:val="23"/>
                <w:szCs w:val="23"/>
              </w:rPr>
              <w:t>Rok 2024</w:t>
            </w:r>
          </w:p>
        </w:tc>
        <w:tc>
          <w:tcPr>
            <w:tcW w:w="1877" w:type="dxa"/>
            <w:shd w:val="clear" w:color="auto" w:fill="BDD6EE" w:themeFill="accent1" w:themeFillTint="66"/>
            <w:vAlign w:val="center"/>
            <w:hideMark/>
          </w:tcPr>
          <w:p w14:paraId="732155FC" w14:textId="77777777" w:rsidR="009A32CE" w:rsidRPr="00110FC9" w:rsidRDefault="009A32CE" w:rsidP="00BA59BA">
            <w:pPr>
              <w:spacing w:after="0" w:line="240" w:lineRule="auto"/>
              <w:jc w:val="center"/>
              <w:rPr>
                <w:rFonts w:ascii="Arial Narrow" w:hAnsi="Arial Narrow"/>
                <w:b/>
                <w:bCs/>
                <w:sz w:val="23"/>
                <w:szCs w:val="23"/>
              </w:rPr>
            </w:pPr>
            <w:r w:rsidRPr="00110FC9">
              <w:rPr>
                <w:rFonts w:ascii="Arial Narrow" w:hAnsi="Arial Narrow"/>
                <w:b/>
                <w:bCs/>
                <w:sz w:val="23"/>
                <w:szCs w:val="23"/>
              </w:rPr>
              <w:t>Liczba osób przystępujących do egzaminu maturalnego</w:t>
            </w:r>
          </w:p>
        </w:tc>
        <w:tc>
          <w:tcPr>
            <w:tcW w:w="1381" w:type="dxa"/>
            <w:shd w:val="clear" w:color="auto" w:fill="BDD6EE" w:themeFill="accent1" w:themeFillTint="66"/>
          </w:tcPr>
          <w:p w14:paraId="60EC8D5F" w14:textId="77777777" w:rsidR="009A32CE" w:rsidRPr="00110FC9" w:rsidRDefault="009A32CE" w:rsidP="00BA59BA">
            <w:pPr>
              <w:spacing w:after="0" w:line="240" w:lineRule="auto"/>
              <w:jc w:val="center"/>
              <w:rPr>
                <w:rFonts w:ascii="Arial Narrow" w:hAnsi="Arial Narrow"/>
                <w:b/>
                <w:bCs/>
                <w:sz w:val="23"/>
                <w:szCs w:val="23"/>
              </w:rPr>
            </w:pPr>
            <w:r w:rsidRPr="00110FC9">
              <w:rPr>
                <w:rFonts w:ascii="Arial Narrow" w:hAnsi="Arial Narrow"/>
                <w:b/>
                <w:bCs/>
                <w:sz w:val="23"/>
                <w:szCs w:val="23"/>
              </w:rPr>
              <w:t>Liczba osób, które otrzymały świadectwo dojrzałości</w:t>
            </w:r>
          </w:p>
        </w:tc>
        <w:tc>
          <w:tcPr>
            <w:tcW w:w="1136" w:type="dxa"/>
            <w:shd w:val="clear" w:color="auto" w:fill="BDD6EE" w:themeFill="accent1" w:themeFillTint="66"/>
            <w:vAlign w:val="center"/>
            <w:hideMark/>
          </w:tcPr>
          <w:p w14:paraId="6DF853D8" w14:textId="77777777" w:rsidR="009A32CE" w:rsidRPr="00110FC9" w:rsidRDefault="009A32CE" w:rsidP="00BA59BA">
            <w:pPr>
              <w:spacing w:after="0" w:line="240" w:lineRule="auto"/>
              <w:jc w:val="center"/>
              <w:rPr>
                <w:rFonts w:ascii="Arial Narrow" w:hAnsi="Arial Narrow"/>
                <w:b/>
                <w:bCs/>
                <w:sz w:val="23"/>
                <w:szCs w:val="23"/>
              </w:rPr>
            </w:pPr>
            <w:r w:rsidRPr="00110FC9">
              <w:rPr>
                <w:rFonts w:ascii="Arial Narrow" w:hAnsi="Arial Narrow"/>
                <w:b/>
                <w:bCs/>
                <w:sz w:val="23"/>
                <w:szCs w:val="23"/>
              </w:rPr>
              <w:t>Wskaźnik zdawalności</w:t>
            </w:r>
          </w:p>
        </w:tc>
      </w:tr>
      <w:tr w:rsidR="009A32CE" w:rsidRPr="00DC0F98" w14:paraId="3F4482FD" w14:textId="77777777" w:rsidTr="00BA59BA">
        <w:trPr>
          <w:trHeight w:val="599"/>
        </w:trPr>
        <w:tc>
          <w:tcPr>
            <w:tcW w:w="4673" w:type="dxa"/>
            <w:shd w:val="clear" w:color="auto" w:fill="auto"/>
            <w:vAlign w:val="center"/>
            <w:hideMark/>
          </w:tcPr>
          <w:p w14:paraId="4F071E20" w14:textId="77777777" w:rsidR="009A32CE" w:rsidRPr="00F04193" w:rsidRDefault="009A32CE" w:rsidP="00BA59BA">
            <w:pPr>
              <w:spacing w:after="0" w:line="240" w:lineRule="auto"/>
              <w:rPr>
                <w:rFonts w:ascii="Arial Narrow" w:hAnsi="Arial Narrow"/>
                <w:sz w:val="24"/>
                <w:szCs w:val="24"/>
              </w:rPr>
            </w:pPr>
            <w:r w:rsidRPr="00F04193">
              <w:rPr>
                <w:rFonts w:ascii="Arial Narrow" w:hAnsi="Arial Narrow"/>
                <w:sz w:val="24"/>
                <w:szCs w:val="24"/>
              </w:rPr>
              <w:t>I Liceum Ogólnokształcące</w:t>
            </w:r>
          </w:p>
          <w:p w14:paraId="5F1BA444" w14:textId="3BC2D1E7" w:rsidR="009A32CE" w:rsidRPr="00F04193" w:rsidRDefault="009A32CE" w:rsidP="00BA59BA">
            <w:pPr>
              <w:spacing w:after="0" w:line="240" w:lineRule="auto"/>
              <w:rPr>
                <w:rFonts w:ascii="Arial Narrow" w:hAnsi="Arial Narrow"/>
                <w:sz w:val="24"/>
                <w:szCs w:val="24"/>
              </w:rPr>
            </w:pPr>
            <w:r w:rsidRPr="00F04193">
              <w:rPr>
                <w:rFonts w:ascii="Arial Narrow" w:hAnsi="Arial Narrow"/>
                <w:sz w:val="24"/>
                <w:szCs w:val="24"/>
              </w:rPr>
              <w:t>im. Józefa Ignacego</w:t>
            </w:r>
            <w:r w:rsidR="00C910CE">
              <w:rPr>
                <w:rFonts w:ascii="Arial Narrow" w:hAnsi="Arial Narrow"/>
                <w:sz w:val="24"/>
                <w:szCs w:val="24"/>
              </w:rPr>
              <w:t xml:space="preserve"> </w:t>
            </w:r>
            <w:r w:rsidRPr="00F04193">
              <w:rPr>
                <w:rFonts w:ascii="Arial Narrow" w:hAnsi="Arial Narrow"/>
                <w:sz w:val="24"/>
                <w:szCs w:val="24"/>
              </w:rPr>
              <w:t>Kraszewskiego</w:t>
            </w:r>
          </w:p>
        </w:tc>
        <w:tc>
          <w:tcPr>
            <w:tcW w:w="1877" w:type="dxa"/>
            <w:shd w:val="clear" w:color="auto" w:fill="auto"/>
            <w:noWrap/>
            <w:vAlign w:val="center"/>
          </w:tcPr>
          <w:p w14:paraId="42799B18" w14:textId="77777777" w:rsidR="009A32CE" w:rsidRPr="00F04193" w:rsidRDefault="009A32CE" w:rsidP="00BA59BA">
            <w:pPr>
              <w:spacing w:after="0" w:line="240" w:lineRule="auto"/>
              <w:jc w:val="center"/>
              <w:rPr>
                <w:rFonts w:ascii="Arial Narrow" w:hAnsi="Arial Narrow"/>
                <w:sz w:val="24"/>
                <w:szCs w:val="24"/>
              </w:rPr>
            </w:pPr>
            <w:r w:rsidRPr="00F04193">
              <w:rPr>
                <w:rFonts w:ascii="Arial Narrow" w:hAnsi="Arial Narrow"/>
                <w:sz w:val="24"/>
                <w:szCs w:val="24"/>
              </w:rPr>
              <w:t>180</w:t>
            </w:r>
          </w:p>
        </w:tc>
        <w:tc>
          <w:tcPr>
            <w:tcW w:w="1381" w:type="dxa"/>
            <w:vAlign w:val="center"/>
          </w:tcPr>
          <w:p w14:paraId="4E3FD21E" w14:textId="77777777" w:rsidR="009A32CE" w:rsidRPr="00F04193" w:rsidRDefault="009A32CE" w:rsidP="00BA59BA">
            <w:pPr>
              <w:spacing w:after="0" w:line="240" w:lineRule="auto"/>
              <w:jc w:val="center"/>
              <w:rPr>
                <w:rFonts w:ascii="Arial Narrow" w:hAnsi="Arial Narrow"/>
                <w:sz w:val="24"/>
                <w:szCs w:val="24"/>
              </w:rPr>
            </w:pPr>
            <w:r w:rsidRPr="00F04193">
              <w:rPr>
                <w:rFonts w:ascii="Arial Narrow" w:hAnsi="Arial Narrow"/>
                <w:sz w:val="24"/>
                <w:szCs w:val="24"/>
              </w:rPr>
              <w:t>180</w:t>
            </w:r>
          </w:p>
        </w:tc>
        <w:tc>
          <w:tcPr>
            <w:tcW w:w="1136" w:type="dxa"/>
            <w:shd w:val="clear" w:color="auto" w:fill="auto"/>
            <w:noWrap/>
            <w:vAlign w:val="center"/>
          </w:tcPr>
          <w:p w14:paraId="016CA00B" w14:textId="77777777" w:rsidR="009A32CE" w:rsidRPr="00F04193" w:rsidRDefault="009A32CE" w:rsidP="00BA59BA">
            <w:pPr>
              <w:spacing w:after="0" w:line="240" w:lineRule="auto"/>
              <w:jc w:val="center"/>
              <w:rPr>
                <w:rFonts w:ascii="Arial Narrow" w:hAnsi="Arial Narrow"/>
                <w:sz w:val="24"/>
                <w:szCs w:val="24"/>
              </w:rPr>
            </w:pPr>
            <w:r w:rsidRPr="00F04193">
              <w:rPr>
                <w:rFonts w:ascii="Arial Narrow" w:hAnsi="Arial Narrow"/>
                <w:sz w:val="24"/>
                <w:szCs w:val="24"/>
              </w:rPr>
              <w:t>100 %</w:t>
            </w:r>
          </w:p>
        </w:tc>
      </w:tr>
      <w:tr w:rsidR="009A32CE" w:rsidRPr="00DC0F98" w14:paraId="097E4B9A" w14:textId="77777777" w:rsidTr="00BA59BA">
        <w:trPr>
          <w:trHeight w:val="410"/>
        </w:trPr>
        <w:tc>
          <w:tcPr>
            <w:tcW w:w="4673" w:type="dxa"/>
            <w:shd w:val="clear" w:color="auto" w:fill="auto"/>
            <w:vAlign w:val="center"/>
            <w:hideMark/>
          </w:tcPr>
          <w:p w14:paraId="4261F835" w14:textId="77777777" w:rsidR="009A32CE" w:rsidRPr="00F04193" w:rsidRDefault="009A32CE" w:rsidP="00BA59BA">
            <w:pPr>
              <w:spacing w:after="0" w:line="240" w:lineRule="auto"/>
              <w:rPr>
                <w:rFonts w:ascii="Arial Narrow" w:hAnsi="Arial Narrow"/>
                <w:sz w:val="24"/>
                <w:szCs w:val="24"/>
              </w:rPr>
            </w:pPr>
            <w:r w:rsidRPr="00F04193">
              <w:rPr>
                <w:rFonts w:ascii="Arial Narrow" w:hAnsi="Arial Narrow"/>
                <w:sz w:val="24"/>
                <w:szCs w:val="24"/>
              </w:rPr>
              <w:t>II Liceum Ogólnokształcące</w:t>
            </w:r>
          </w:p>
          <w:p w14:paraId="437BD575" w14:textId="1FB3474B" w:rsidR="009A32CE" w:rsidRPr="00F04193" w:rsidRDefault="009A32CE" w:rsidP="00BA59BA">
            <w:pPr>
              <w:spacing w:after="0" w:line="240" w:lineRule="auto"/>
              <w:rPr>
                <w:rFonts w:ascii="Arial Narrow" w:hAnsi="Arial Narrow"/>
                <w:sz w:val="24"/>
                <w:szCs w:val="24"/>
              </w:rPr>
            </w:pPr>
            <w:r w:rsidRPr="00F04193">
              <w:rPr>
                <w:rFonts w:ascii="Arial Narrow" w:hAnsi="Arial Narrow"/>
                <w:sz w:val="24"/>
                <w:szCs w:val="24"/>
              </w:rPr>
              <w:t>im. Emilii Plater</w:t>
            </w:r>
          </w:p>
        </w:tc>
        <w:tc>
          <w:tcPr>
            <w:tcW w:w="1877" w:type="dxa"/>
            <w:shd w:val="clear" w:color="auto" w:fill="auto"/>
            <w:noWrap/>
            <w:vAlign w:val="center"/>
          </w:tcPr>
          <w:p w14:paraId="00B8B8EF" w14:textId="77777777" w:rsidR="009A32CE" w:rsidRPr="00F04193" w:rsidRDefault="009A32CE" w:rsidP="00BA59BA">
            <w:pPr>
              <w:spacing w:after="0" w:line="240" w:lineRule="auto"/>
              <w:jc w:val="center"/>
              <w:rPr>
                <w:rFonts w:ascii="Arial Narrow" w:hAnsi="Arial Narrow"/>
                <w:sz w:val="24"/>
                <w:szCs w:val="24"/>
              </w:rPr>
            </w:pPr>
            <w:r w:rsidRPr="00F04193">
              <w:rPr>
                <w:rFonts w:ascii="Arial Narrow" w:hAnsi="Arial Narrow"/>
                <w:sz w:val="24"/>
                <w:szCs w:val="24"/>
              </w:rPr>
              <w:t>153</w:t>
            </w:r>
          </w:p>
        </w:tc>
        <w:tc>
          <w:tcPr>
            <w:tcW w:w="1381" w:type="dxa"/>
            <w:vAlign w:val="center"/>
          </w:tcPr>
          <w:p w14:paraId="499B4A9E" w14:textId="77777777" w:rsidR="009A32CE" w:rsidRPr="00F04193" w:rsidRDefault="009A32CE" w:rsidP="00BA59BA">
            <w:pPr>
              <w:spacing w:after="0" w:line="240" w:lineRule="auto"/>
              <w:jc w:val="center"/>
              <w:rPr>
                <w:rFonts w:ascii="Arial Narrow" w:hAnsi="Arial Narrow"/>
                <w:sz w:val="24"/>
                <w:szCs w:val="24"/>
              </w:rPr>
            </w:pPr>
            <w:r w:rsidRPr="00F04193">
              <w:rPr>
                <w:rFonts w:ascii="Arial Narrow" w:hAnsi="Arial Narrow"/>
                <w:sz w:val="24"/>
                <w:szCs w:val="24"/>
              </w:rPr>
              <w:t>150</w:t>
            </w:r>
          </w:p>
        </w:tc>
        <w:tc>
          <w:tcPr>
            <w:tcW w:w="1136" w:type="dxa"/>
            <w:shd w:val="clear" w:color="auto" w:fill="auto"/>
            <w:noWrap/>
            <w:vAlign w:val="center"/>
          </w:tcPr>
          <w:p w14:paraId="658A662A" w14:textId="77777777" w:rsidR="009A32CE" w:rsidRPr="00F04193" w:rsidRDefault="009A32CE" w:rsidP="00BA59BA">
            <w:pPr>
              <w:spacing w:after="0" w:line="240" w:lineRule="auto"/>
              <w:jc w:val="center"/>
              <w:rPr>
                <w:rFonts w:ascii="Arial Narrow" w:hAnsi="Arial Narrow"/>
                <w:sz w:val="24"/>
                <w:szCs w:val="24"/>
              </w:rPr>
            </w:pPr>
            <w:r w:rsidRPr="00F04193">
              <w:rPr>
                <w:rFonts w:ascii="Arial Narrow" w:hAnsi="Arial Narrow"/>
                <w:sz w:val="24"/>
                <w:szCs w:val="24"/>
              </w:rPr>
              <w:t>98 %</w:t>
            </w:r>
          </w:p>
        </w:tc>
      </w:tr>
      <w:tr w:rsidR="009A32CE" w:rsidRPr="00DC0F98" w14:paraId="406F3216" w14:textId="77777777" w:rsidTr="00BA59BA">
        <w:trPr>
          <w:trHeight w:val="276"/>
        </w:trPr>
        <w:tc>
          <w:tcPr>
            <w:tcW w:w="4673" w:type="dxa"/>
            <w:shd w:val="clear" w:color="auto" w:fill="auto"/>
            <w:vAlign w:val="center"/>
            <w:hideMark/>
          </w:tcPr>
          <w:p w14:paraId="4D270D77" w14:textId="77777777" w:rsidR="009A32CE" w:rsidRPr="00F04193" w:rsidRDefault="009A32CE" w:rsidP="00BA59BA">
            <w:pPr>
              <w:spacing w:after="0" w:line="240" w:lineRule="auto"/>
              <w:rPr>
                <w:rFonts w:ascii="Arial Narrow" w:hAnsi="Arial Narrow"/>
                <w:sz w:val="24"/>
                <w:szCs w:val="24"/>
              </w:rPr>
            </w:pPr>
            <w:r w:rsidRPr="00F04193">
              <w:rPr>
                <w:rFonts w:ascii="Arial Narrow" w:hAnsi="Arial Narrow"/>
                <w:sz w:val="24"/>
                <w:szCs w:val="24"/>
              </w:rPr>
              <w:t>IV Liceum Ogólnokształcące</w:t>
            </w:r>
          </w:p>
          <w:p w14:paraId="6E3C62BF" w14:textId="3C303021" w:rsidR="009A32CE" w:rsidRPr="00F04193" w:rsidRDefault="009A32CE" w:rsidP="00BA59BA">
            <w:pPr>
              <w:spacing w:after="0" w:line="240" w:lineRule="auto"/>
              <w:rPr>
                <w:rFonts w:ascii="Arial Narrow" w:hAnsi="Arial Narrow"/>
                <w:sz w:val="24"/>
                <w:szCs w:val="24"/>
              </w:rPr>
            </w:pPr>
            <w:r w:rsidRPr="00F04193">
              <w:rPr>
                <w:rFonts w:ascii="Arial Narrow" w:hAnsi="Arial Narrow"/>
                <w:sz w:val="24"/>
                <w:szCs w:val="24"/>
              </w:rPr>
              <w:t>im. Stanisława Staszica</w:t>
            </w:r>
          </w:p>
        </w:tc>
        <w:tc>
          <w:tcPr>
            <w:tcW w:w="1877" w:type="dxa"/>
            <w:shd w:val="clear" w:color="auto" w:fill="auto"/>
            <w:noWrap/>
            <w:vAlign w:val="center"/>
          </w:tcPr>
          <w:p w14:paraId="1DA53565" w14:textId="77777777" w:rsidR="009A32CE" w:rsidRPr="00F04193" w:rsidRDefault="009A32CE" w:rsidP="00BA59BA">
            <w:pPr>
              <w:spacing w:after="0" w:line="240" w:lineRule="auto"/>
              <w:jc w:val="center"/>
              <w:rPr>
                <w:rFonts w:ascii="Arial Narrow" w:hAnsi="Arial Narrow"/>
                <w:sz w:val="24"/>
                <w:szCs w:val="24"/>
              </w:rPr>
            </w:pPr>
            <w:r w:rsidRPr="00F04193">
              <w:rPr>
                <w:rFonts w:ascii="Arial Narrow" w:hAnsi="Arial Narrow"/>
                <w:sz w:val="24"/>
                <w:szCs w:val="24"/>
              </w:rPr>
              <w:t>160</w:t>
            </w:r>
          </w:p>
        </w:tc>
        <w:tc>
          <w:tcPr>
            <w:tcW w:w="1381" w:type="dxa"/>
            <w:vAlign w:val="center"/>
          </w:tcPr>
          <w:p w14:paraId="65FE2ED8" w14:textId="77777777" w:rsidR="009A32CE" w:rsidRPr="00F04193" w:rsidRDefault="009A32CE" w:rsidP="00BA59BA">
            <w:pPr>
              <w:spacing w:after="0" w:line="240" w:lineRule="auto"/>
              <w:jc w:val="center"/>
              <w:rPr>
                <w:rFonts w:ascii="Arial Narrow" w:hAnsi="Arial Narrow"/>
                <w:sz w:val="24"/>
                <w:szCs w:val="24"/>
              </w:rPr>
            </w:pPr>
            <w:r w:rsidRPr="00F04193">
              <w:rPr>
                <w:rFonts w:ascii="Arial Narrow" w:hAnsi="Arial Narrow"/>
                <w:sz w:val="24"/>
                <w:szCs w:val="24"/>
              </w:rPr>
              <w:t>152</w:t>
            </w:r>
          </w:p>
        </w:tc>
        <w:tc>
          <w:tcPr>
            <w:tcW w:w="1136" w:type="dxa"/>
            <w:shd w:val="clear" w:color="auto" w:fill="auto"/>
            <w:noWrap/>
            <w:vAlign w:val="center"/>
          </w:tcPr>
          <w:p w14:paraId="6357F56D" w14:textId="77777777" w:rsidR="009A32CE" w:rsidRPr="00F04193" w:rsidRDefault="009A32CE" w:rsidP="00BA59BA">
            <w:pPr>
              <w:spacing w:after="0" w:line="240" w:lineRule="auto"/>
              <w:jc w:val="center"/>
              <w:rPr>
                <w:rFonts w:ascii="Arial Narrow" w:hAnsi="Arial Narrow"/>
                <w:sz w:val="24"/>
                <w:szCs w:val="24"/>
              </w:rPr>
            </w:pPr>
            <w:r w:rsidRPr="00F04193">
              <w:rPr>
                <w:rFonts w:ascii="Arial Narrow" w:hAnsi="Arial Narrow"/>
                <w:sz w:val="24"/>
                <w:szCs w:val="24"/>
              </w:rPr>
              <w:t>95 %</w:t>
            </w:r>
          </w:p>
        </w:tc>
      </w:tr>
      <w:tr w:rsidR="009A32CE" w:rsidRPr="00DC0F98" w14:paraId="4C052674" w14:textId="77777777" w:rsidTr="00BA59BA">
        <w:trPr>
          <w:trHeight w:val="794"/>
        </w:trPr>
        <w:tc>
          <w:tcPr>
            <w:tcW w:w="4673" w:type="dxa"/>
            <w:shd w:val="clear" w:color="auto" w:fill="auto"/>
            <w:vAlign w:val="center"/>
            <w:hideMark/>
          </w:tcPr>
          <w:p w14:paraId="04E14785" w14:textId="77777777" w:rsidR="009A32CE" w:rsidRPr="00F04193" w:rsidRDefault="009A32CE" w:rsidP="00BA59BA">
            <w:pPr>
              <w:spacing w:after="0" w:line="240" w:lineRule="auto"/>
              <w:rPr>
                <w:rFonts w:ascii="Arial Narrow" w:hAnsi="Arial Narrow"/>
                <w:sz w:val="24"/>
                <w:szCs w:val="24"/>
              </w:rPr>
            </w:pPr>
            <w:r w:rsidRPr="00F04193">
              <w:rPr>
                <w:rFonts w:ascii="Arial Narrow" w:hAnsi="Arial Narrow"/>
                <w:sz w:val="24"/>
                <w:szCs w:val="24"/>
              </w:rPr>
              <w:t>Technikum nr 1 – ZSZ nr 1</w:t>
            </w:r>
          </w:p>
          <w:p w14:paraId="51815E68" w14:textId="77777777" w:rsidR="009A32CE" w:rsidRPr="00F04193" w:rsidRDefault="009A32CE" w:rsidP="00BA59BA">
            <w:pPr>
              <w:spacing w:after="0" w:line="240" w:lineRule="auto"/>
              <w:rPr>
                <w:rFonts w:ascii="Arial Narrow" w:hAnsi="Arial Narrow"/>
                <w:sz w:val="24"/>
                <w:szCs w:val="24"/>
              </w:rPr>
            </w:pPr>
            <w:r w:rsidRPr="00F04193">
              <w:rPr>
                <w:rFonts w:ascii="Arial Narrow" w:hAnsi="Arial Narrow"/>
                <w:sz w:val="24"/>
                <w:szCs w:val="24"/>
              </w:rPr>
              <w:t>im. Komisji Edukacji Narodowej</w:t>
            </w:r>
          </w:p>
        </w:tc>
        <w:tc>
          <w:tcPr>
            <w:tcW w:w="1877" w:type="dxa"/>
            <w:shd w:val="clear" w:color="auto" w:fill="auto"/>
            <w:noWrap/>
            <w:vAlign w:val="center"/>
          </w:tcPr>
          <w:p w14:paraId="6B0F923F" w14:textId="77777777" w:rsidR="009A32CE" w:rsidRPr="00F04193" w:rsidRDefault="009A32CE" w:rsidP="00BA59BA">
            <w:pPr>
              <w:spacing w:after="0" w:line="240" w:lineRule="auto"/>
              <w:jc w:val="center"/>
              <w:rPr>
                <w:rFonts w:ascii="Arial Narrow" w:hAnsi="Arial Narrow"/>
                <w:sz w:val="24"/>
                <w:szCs w:val="24"/>
              </w:rPr>
            </w:pPr>
            <w:r w:rsidRPr="00F04193">
              <w:rPr>
                <w:rFonts w:ascii="Arial Narrow" w:hAnsi="Arial Narrow"/>
                <w:sz w:val="24"/>
                <w:szCs w:val="24"/>
              </w:rPr>
              <w:t>164</w:t>
            </w:r>
          </w:p>
        </w:tc>
        <w:tc>
          <w:tcPr>
            <w:tcW w:w="1381" w:type="dxa"/>
            <w:vAlign w:val="center"/>
          </w:tcPr>
          <w:p w14:paraId="4F6A6C41" w14:textId="77777777" w:rsidR="009A32CE" w:rsidRPr="00F04193" w:rsidRDefault="009A32CE" w:rsidP="00BA59BA">
            <w:pPr>
              <w:spacing w:after="0" w:line="240" w:lineRule="auto"/>
              <w:jc w:val="center"/>
              <w:rPr>
                <w:rFonts w:ascii="Arial Narrow" w:hAnsi="Arial Narrow"/>
                <w:sz w:val="24"/>
                <w:szCs w:val="24"/>
              </w:rPr>
            </w:pPr>
            <w:r w:rsidRPr="00F04193">
              <w:rPr>
                <w:rFonts w:ascii="Arial Narrow" w:hAnsi="Arial Narrow"/>
                <w:sz w:val="24"/>
                <w:szCs w:val="24"/>
              </w:rPr>
              <w:t>138</w:t>
            </w:r>
          </w:p>
        </w:tc>
        <w:tc>
          <w:tcPr>
            <w:tcW w:w="1136" w:type="dxa"/>
            <w:shd w:val="clear" w:color="auto" w:fill="auto"/>
            <w:noWrap/>
            <w:vAlign w:val="center"/>
          </w:tcPr>
          <w:p w14:paraId="40C7CCB6" w14:textId="77777777" w:rsidR="009A32CE" w:rsidRPr="00F04193" w:rsidRDefault="009A32CE" w:rsidP="00BA59BA">
            <w:pPr>
              <w:spacing w:after="0" w:line="240" w:lineRule="auto"/>
              <w:jc w:val="center"/>
              <w:rPr>
                <w:rFonts w:ascii="Arial Narrow" w:hAnsi="Arial Narrow"/>
                <w:sz w:val="24"/>
                <w:szCs w:val="24"/>
              </w:rPr>
            </w:pPr>
            <w:r w:rsidRPr="00F04193">
              <w:rPr>
                <w:rFonts w:ascii="Arial Narrow" w:hAnsi="Arial Narrow"/>
                <w:sz w:val="24"/>
                <w:szCs w:val="24"/>
              </w:rPr>
              <w:t>84 %</w:t>
            </w:r>
          </w:p>
        </w:tc>
      </w:tr>
      <w:tr w:rsidR="009A32CE" w:rsidRPr="00DC0F98" w14:paraId="3DAA3474" w14:textId="77777777" w:rsidTr="00BA59BA">
        <w:trPr>
          <w:trHeight w:val="296"/>
        </w:trPr>
        <w:tc>
          <w:tcPr>
            <w:tcW w:w="4673" w:type="dxa"/>
            <w:shd w:val="clear" w:color="auto" w:fill="auto"/>
            <w:vAlign w:val="center"/>
            <w:hideMark/>
          </w:tcPr>
          <w:p w14:paraId="0A460B67" w14:textId="77777777" w:rsidR="00BA22E9" w:rsidRDefault="009A32CE" w:rsidP="00BA59BA">
            <w:pPr>
              <w:spacing w:after="0" w:line="240" w:lineRule="auto"/>
              <w:rPr>
                <w:rFonts w:ascii="Arial Narrow" w:hAnsi="Arial Narrow"/>
                <w:sz w:val="24"/>
                <w:szCs w:val="24"/>
              </w:rPr>
            </w:pPr>
            <w:r w:rsidRPr="00F04193">
              <w:rPr>
                <w:rFonts w:ascii="Arial Narrow" w:hAnsi="Arial Narrow"/>
                <w:sz w:val="24"/>
                <w:szCs w:val="24"/>
              </w:rPr>
              <w:t xml:space="preserve">Technikum nr 2 – ZSZ nr 2 </w:t>
            </w:r>
          </w:p>
          <w:p w14:paraId="7CA0FCCA" w14:textId="4F3047F9" w:rsidR="009A32CE" w:rsidRPr="00F04193" w:rsidRDefault="009A32CE" w:rsidP="00BA59BA">
            <w:pPr>
              <w:spacing w:after="0" w:line="240" w:lineRule="auto"/>
              <w:rPr>
                <w:rFonts w:ascii="Arial Narrow" w:hAnsi="Arial Narrow"/>
                <w:sz w:val="24"/>
                <w:szCs w:val="24"/>
              </w:rPr>
            </w:pPr>
            <w:r w:rsidRPr="00F04193">
              <w:rPr>
                <w:rFonts w:ascii="Arial Narrow" w:hAnsi="Arial Narrow"/>
                <w:sz w:val="24"/>
                <w:szCs w:val="24"/>
              </w:rPr>
              <w:t>im. Franciszka Żwirki i Stanisława Wigury</w:t>
            </w:r>
          </w:p>
        </w:tc>
        <w:tc>
          <w:tcPr>
            <w:tcW w:w="1877" w:type="dxa"/>
            <w:shd w:val="clear" w:color="auto" w:fill="auto"/>
            <w:noWrap/>
            <w:vAlign w:val="center"/>
          </w:tcPr>
          <w:p w14:paraId="470ECA9E" w14:textId="77777777" w:rsidR="009A32CE" w:rsidRPr="00F04193" w:rsidRDefault="009A32CE" w:rsidP="00BA59BA">
            <w:pPr>
              <w:spacing w:after="0" w:line="240" w:lineRule="auto"/>
              <w:jc w:val="center"/>
              <w:rPr>
                <w:rFonts w:ascii="Arial Narrow" w:hAnsi="Arial Narrow"/>
                <w:sz w:val="24"/>
                <w:szCs w:val="24"/>
              </w:rPr>
            </w:pPr>
            <w:r w:rsidRPr="00F04193">
              <w:rPr>
                <w:rFonts w:ascii="Arial Narrow" w:hAnsi="Arial Narrow"/>
                <w:sz w:val="24"/>
                <w:szCs w:val="24"/>
              </w:rPr>
              <w:t>38</w:t>
            </w:r>
          </w:p>
        </w:tc>
        <w:tc>
          <w:tcPr>
            <w:tcW w:w="1381" w:type="dxa"/>
            <w:vAlign w:val="center"/>
          </w:tcPr>
          <w:p w14:paraId="1D7FE558" w14:textId="77777777" w:rsidR="009A32CE" w:rsidRPr="00F04193" w:rsidRDefault="009A32CE" w:rsidP="00BA59BA">
            <w:pPr>
              <w:spacing w:after="0" w:line="240" w:lineRule="auto"/>
              <w:jc w:val="center"/>
              <w:rPr>
                <w:rFonts w:ascii="Arial Narrow" w:hAnsi="Arial Narrow"/>
                <w:sz w:val="24"/>
                <w:szCs w:val="24"/>
              </w:rPr>
            </w:pPr>
            <w:r w:rsidRPr="00F04193">
              <w:rPr>
                <w:rFonts w:ascii="Arial Narrow" w:hAnsi="Arial Narrow"/>
                <w:sz w:val="24"/>
                <w:szCs w:val="24"/>
              </w:rPr>
              <w:t>29</w:t>
            </w:r>
          </w:p>
        </w:tc>
        <w:tc>
          <w:tcPr>
            <w:tcW w:w="1136" w:type="dxa"/>
            <w:shd w:val="clear" w:color="auto" w:fill="auto"/>
            <w:noWrap/>
            <w:vAlign w:val="center"/>
          </w:tcPr>
          <w:p w14:paraId="4E8E218E" w14:textId="77777777" w:rsidR="009A32CE" w:rsidRPr="00F04193" w:rsidRDefault="009A32CE" w:rsidP="00BA59BA">
            <w:pPr>
              <w:spacing w:after="0" w:line="240" w:lineRule="auto"/>
              <w:jc w:val="center"/>
              <w:rPr>
                <w:rFonts w:ascii="Arial Narrow" w:hAnsi="Arial Narrow"/>
                <w:sz w:val="24"/>
                <w:szCs w:val="24"/>
              </w:rPr>
            </w:pPr>
            <w:r w:rsidRPr="00F04193">
              <w:rPr>
                <w:rFonts w:ascii="Arial Narrow" w:hAnsi="Arial Narrow"/>
                <w:sz w:val="24"/>
                <w:szCs w:val="24"/>
              </w:rPr>
              <w:t>76 %</w:t>
            </w:r>
          </w:p>
        </w:tc>
      </w:tr>
      <w:tr w:rsidR="009A32CE" w:rsidRPr="00DC0F98" w14:paraId="62B9027B" w14:textId="77777777" w:rsidTr="00BA59BA">
        <w:trPr>
          <w:trHeight w:val="290"/>
        </w:trPr>
        <w:tc>
          <w:tcPr>
            <w:tcW w:w="4673" w:type="dxa"/>
            <w:shd w:val="clear" w:color="auto" w:fill="auto"/>
            <w:noWrap/>
            <w:vAlign w:val="center"/>
            <w:hideMark/>
          </w:tcPr>
          <w:p w14:paraId="45AB273F" w14:textId="77777777" w:rsidR="009A32CE" w:rsidRPr="00F04193" w:rsidRDefault="009A32CE" w:rsidP="00BA59BA">
            <w:pPr>
              <w:spacing w:after="0" w:line="240" w:lineRule="auto"/>
              <w:jc w:val="center"/>
              <w:rPr>
                <w:rFonts w:ascii="Arial Narrow" w:hAnsi="Arial Narrow"/>
                <w:b/>
                <w:bCs/>
                <w:sz w:val="24"/>
                <w:szCs w:val="24"/>
              </w:rPr>
            </w:pPr>
            <w:r w:rsidRPr="00F04193">
              <w:rPr>
                <w:rFonts w:ascii="Arial Narrow" w:hAnsi="Arial Narrow"/>
                <w:b/>
                <w:bCs/>
                <w:sz w:val="24"/>
                <w:szCs w:val="24"/>
              </w:rPr>
              <w:t>Ogółem</w:t>
            </w:r>
          </w:p>
        </w:tc>
        <w:tc>
          <w:tcPr>
            <w:tcW w:w="1877" w:type="dxa"/>
            <w:shd w:val="clear" w:color="auto" w:fill="auto"/>
            <w:vAlign w:val="center"/>
          </w:tcPr>
          <w:p w14:paraId="520D854F" w14:textId="77777777" w:rsidR="009A32CE" w:rsidRPr="00F04193" w:rsidRDefault="009A32CE" w:rsidP="00BA59BA">
            <w:pPr>
              <w:spacing w:after="0" w:line="240" w:lineRule="auto"/>
              <w:jc w:val="center"/>
              <w:rPr>
                <w:rFonts w:ascii="Arial Narrow" w:hAnsi="Arial Narrow"/>
                <w:b/>
                <w:bCs/>
                <w:sz w:val="24"/>
                <w:szCs w:val="24"/>
              </w:rPr>
            </w:pPr>
            <w:r w:rsidRPr="00F04193">
              <w:rPr>
                <w:rFonts w:ascii="Arial Narrow" w:hAnsi="Arial Narrow"/>
                <w:b/>
                <w:bCs/>
                <w:sz w:val="24"/>
                <w:szCs w:val="24"/>
              </w:rPr>
              <w:t>695</w:t>
            </w:r>
          </w:p>
        </w:tc>
        <w:tc>
          <w:tcPr>
            <w:tcW w:w="1381" w:type="dxa"/>
          </w:tcPr>
          <w:p w14:paraId="6BC01757" w14:textId="77777777" w:rsidR="009A32CE" w:rsidRPr="00F04193" w:rsidRDefault="009A32CE" w:rsidP="00BA59BA">
            <w:pPr>
              <w:spacing w:after="0" w:line="240" w:lineRule="auto"/>
              <w:jc w:val="center"/>
              <w:rPr>
                <w:rFonts w:ascii="Arial Narrow" w:hAnsi="Arial Narrow"/>
                <w:b/>
                <w:bCs/>
                <w:sz w:val="24"/>
                <w:szCs w:val="24"/>
              </w:rPr>
            </w:pPr>
            <w:r w:rsidRPr="00F04193">
              <w:rPr>
                <w:rFonts w:ascii="Arial Narrow" w:hAnsi="Arial Narrow"/>
                <w:b/>
                <w:bCs/>
                <w:sz w:val="24"/>
                <w:szCs w:val="24"/>
              </w:rPr>
              <w:t>649</w:t>
            </w:r>
          </w:p>
        </w:tc>
        <w:tc>
          <w:tcPr>
            <w:tcW w:w="1136" w:type="dxa"/>
            <w:shd w:val="clear" w:color="auto" w:fill="auto"/>
            <w:vAlign w:val="center"/>
          </w:tcPr>
          <w:p w14:paraId="434C572C" w14:textId="529C6305" w:rsidR="009A32CE" w:rsidRPr="00F04193" w:rsidRDefault="006E69EE" w:rsidP="00BA59BA">
            <w:pPr>
              <w:spacing w:after="0" w:line="240" w:lineRule="auto"/>
              <w:jc w:val="center"/>
              <w:rPr>
                <w:rFonts w:ascii="Arial Narrow" w:hAnsi="Arial Narrow"/>
                <w:b/>
                <w:bCs/>
                <w:sz w:val="24"/>
                <w:szCs w:val="24"/>
              </w:rPr>
            </w:pPr>
            <w:r>
              <w:rPr>
                <w:rFonts w:ascii="Arial Narrow" w:hAnsi="Arial Narrow"/>
                <w:b/>
                <w:bCs/>
                <w:sz w:val="24"/>
                <w:szCs w:val="24"/>
              </w:rPr>
              <w:t>93</w:t>
            </w:r>
            <w:r w:rsidR="009A32CE" w:rsidRPr="00F04193">
              <w:rPr>
                <w:rFonts w:ascii="Arial Narrow" w:hAnsi="Arial Narrow"/>
                <w:b/>
                <w:bCs/>
                <w:sz w:val="24"/>
                <w:szCs w:val="24"/>
              </w:rPr>
              <w:t> %</w:t>
            </w:r>
          </w:p>
        </w:tc>
      </w:tr>
    </w:tbl>
    <w:p w14:paraId="66BF72E8" w14:textId="77777777" w:rsidR="009A32CE" w:rsidRPr="00F04193" w:rsidRDefault="009A32CE" w:rsidP="009A32CE">
      <w:pPr>
        <w:pStyle w:val="AAAPRZERWA"/>
      </w:pPr>
    </w:p>
    <w:p w14:paraId="59A82125" w14:textId="7C5ED723" w:rsidR="009A32CE" w:rsidRPr="00F04193" w:rsidRDefault="009A32CE" w:rsidP="009A32CE">
      <w:pPr>
        <w:pStyle w:val="AAAtytutabela"/>
      </w:pPr>
      <w:bookmarkStart w:id="188" w:name="_Toc199350676"/>
      <w:r w:rsidRPr="00F04193">
        <w:t xml:space="preserve">Tabela </w:t>
      </w:r>
      <w:r w:rsidR="00527686">
        <w:rPr>
          <w:noProof/>
        </w:rPr>
        <w:fldChar w:fldCharType="begin"/>
      </w:r>
      <w:r w:rsidR="00527686">
        <w:rPr>
          <w:noProof/>
        </w:rPr>
        <w:instrText xml:space="preserve"> SEQ Tabela \* ARABIC </w:instrText>
      </w:r>
      <w:r w:rsidR="00527686">
        <w:rPr>
          <w:noProof/>
        </w:rPr>
        <w:fldChar w:fldCharType="separate"/>
      </w:r>
      <w:r w:rsidR="00991517">
        <w:rPr>
          <w:noProof/>
        </w:rPr>
        <w:t>17</w:t>
      </w:r>
      <w:r w:rsidR="00527686">
        <w:rPr>
          <w:noProof/>
        </w:rPr>
        <w:fldChar w:fldCharType="end"/>
      </w:r>
      <w:r w:rsidRPr="00F04193">
        <w:t>. Wyniki egzaminu maturalnego, z podziałem na typy szkół</w:t>
      </w:r>
      <w:bookmarkEnd w:id="188"/>
    </w:p>
    <w:tbl>
      <w:tblPr>
        <w:tblW w:w="9072" w:type="dxa"/>
        <w:tblLayout w:type="fixed"/>
        <w:tblCellMar>
          <w:left w:w="70" w:type="dxa"/>
          <w:right w:w="70" w:type="dxa"/>
        </w:tblCellMar>
        <w:tblLook w:val="04A0" w:firstRow="1" w:lastRow="0" w:firstColumn="1" w:lastColumn="0" w:noHBand="0" w:noVBand="1"/>
      </w:tblPr>
      <w:tblGrid>
        <w:gridCol w:w="3828"/>
        <w:gridCol w:w="851"/>
        <w:gridCol w:w="850"/>
        <w:gridCol w:w="993"/>
        <w:gridCol w:w="850"/>
        <w:gridCol w:w="851"/>
        <w:gridCol w:w="849"/>
      </w:tblGrid>
      <w:tr w:rsidR="009A32CE" w:rsidRPr="00DC0F98" w14:paraId="0F006641" w14:textId="77777777" w:rsidTr="00CD7996">
        <w:trPr>
          <w:trHeight w:val="245"/>
        </w:trPr>
        <w:tc>
          <w:tcPr>
            <w:tcW w:w="3828" w:type="dxa"/>
            <w:vMerge w:val="restart"/>
            <w:tcBorders>
              <w:top w:val="nil"/>
              <w:left w:val="nil"/>
              <w:bottom w:val="nil"/>
              <w:right w:val="single" w:sz="4" w:space="0" w:color="auto"/>
            </w:tcBorders>
            <w:shd w:val="clear" w:color="auto" w:fill="auto"/>
            <w:vAlign w:val="center"/>
            <w:hideMark/>
          </w:tcPr>
          <w:p w14:paraId="220C73BE" w14:textId="77777777" w:rsidR="009A32CE" w:rsidRPr="00F04193" w:rsidRDefault="009A32CE" w:rsidP="00B7334C">
            <w:pPr>
              <w:spacing w:after="0" w:line="240" w:lineRule="auto"/>
              <w:jc w:val="both"/>
              <w:rPr>
                <w:rFonts w:ascii="Arial Narrow" w:hAnsi="Arial Narrow"/>
                <w:sz w:val="24"/>
                <w:szCs w:val="24"/>
              </w:rPr>
            </w:pPr>
          </w:p>
        </w:tc>
        <w:tc>
          <w:tcPr>
            <w:tcW w:w="1701"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2C0F7B2" w14:textId="77777777" w:rsidR="009A32CE" w:rsidRPr="00110FC9" w:rsidRDefault="009A32CE" w:rsidP="00B7334C">
            <w:pPr>
              <w:spacing w:after="0" w:line="240" w:lineRule="auto"/>
              <w:jc w:val="center"/>
              <w:rPr>
                <w:rFonts w:ascii="Arial Narrow" w:hAnsi="Arial Narrow"/>
                <w:b/>
                <w:bCs/>
                <w:sz w:val="23"/>
                <w:szCs w:val="23"/>
              </w:rPr>
            </w:pPr>
            <w:r w:rsidRPr="00110FC9">
              <w:rPr>
                <w:rFonts w:ascii="Arial Narrow" w:hAnsi="Arial Narrow"/>
                <w:b/>
                <w:bCs/>
                <w:sz w:val="23"/>
                <w:szCs w:val="23"/>
              </w:rPr>
              <w:t>Wszyscy zdający</w:t>
            </w:r>
          </w:p>
        </w:tc>
        <w:tc>
          <w:tcPr>
            <w:tcW w:w="3543"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FEB3FEE" w14:textId="77777777" w:rsidR="009A32CE" w:rsidRPr="00110FC9" w:rsidRDefault="009A32CE" w:rsidP="00B7334C">
            <w:pPr>
              <w:spacing w:after="0" w:line="240" w:lineRule="auto"/>
              <w:jc w:val="center"/>
              <w:rPr>
                <w:rFonts w:ascii="Arial Narrow" w:hAnsi="Arial Narrow"/>
                <w:b/>
                <w:bCs/>
                <w:sz w:val="23"/>
                <w:szCs w:val="23"/>
              </w:rPr>
            </w:pPr>
            <w:r w:rsidRPr="00110FC9">
              <w:rPr>
                <w:rFonts w:ascii="Arial Narrow" w:hAnsi="Arial Narrow"/>
                <w:b/>
                <w:bCs/>
                <w:sz w:val="23"/>
                <w:szCs w:val="23"/>
              </w:rPr>
              <w:t>w tym:</w:t>
            </w:r>
          </w:p>
        </w:tc>
      </w:tr>
      <w:tr w:rsidR="009A32CE" w:rsidRPr="00DC0F98" w14:paraId="5A5C3A57" w14:textId="77777777" w:rsidTr="00CD7996">
        <w:trPr>
          <w:trHeight w:val="537"/>
        </w:trPr>
        <w:tc>
          <w:tcPr>
            <w:tcW w:w="3828" w:type="dxa"/>
            <w:vMerge/>
            <w:tcBorders>
              <w:top w:val="nil"/>
              <w:left w:val="nil"/>
              <w:bottom w:val="nil"/>
              <w:right w:val="single" w:sz="4" w:space="0" w:color="auto"/>
            </w:tcBorders>
            <w:vAlign w:val="center"/>
            <w:hideMark/>
          </w:tcPr>
          <w:p w14:paraId="1D5F8875" w14:textId="77777777" w:rsidR="009A32CE" w:rsidRPr="00F04193" w:rsidRDefault="009A32CE" w:rsidP="00B7334C">
            <w:pPr>
              <w:spacing w:after="0" w:line="240" w:lineRule="auto"/>
              <w:jc w:val="both"/>
              <w:rPr>
                <w:rFonts w:ascii="Arial Narrow" w:hAnsi="Arial Narrow"/>
                <w:sz w:val="24"/>
                <w:szCs w:val="24"/>
              </w:rPr>
            </w:pPr>
          </w:p>
        </w:tc>
        <w:tc>
          <w:tcPr>
            <w:tcW w:w="1701"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502B6DC" w14:textId="77777777" w:rsidR="009A32CE" w:rsidRPr="00F04193" w:rsidRDefault="009A32CE" w:rsidP="00B7334C">
            <w:pPr>
              <w:spacing w:after="0" w:line="240" w:lineRule="auto"/>
              <w:jc w:val="center"/>
              <w:rPr>
                <w:rFonts w:ascii="Arial Narrow" w:hAnsi="Arial Narrow"/>
                <w:b/>
                <w:bCs/>
                <w:sz w:val="24"/>
                <w:szCs w:val="24"/>
              </w:rPr>
            </w:pPr>
          </w:p>
        </w:tc>
        <w:tc>
          <w:tcPr>
            <w:tcW w:w="1843" w:type="dxa"/>
            <w:gridSpan w:val="2"/>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042E0545" w14:textId="77777777" w:rsidR="009A32CE" w:rsidRPr="00F04193" w:rsidRDefault="009A32CE" w:rsidP="00B7334C">
            <w:pPr>
              <w:spacing w:after="0" w:line="240" w:lineRule="auto"/>
              <w:jc w:val="center"/>
              <w:rPr>
                <w:rFonts w:ascii="Arial Narrow" w:hAnsi="Arial Narrow"/>
                <w:b/>
                <w:bCs/>
                <w:sz w:val="21"/>
                <w:szCs w:val="21"/>
              </w:rPr>
            </w:pPr>
            <w:r w:rsidRPr="00F04193">
              <w:rPr>
                <w:rFonts w:ascii="Arial Narrow" w:hAnsi="Arial Narrow"/>
                <w:b/>
                <w:bCs/>
                <w:sz w:val="21"/>
                <w:szCs w:val="21"/>
              </w:rPr>
              <w:t>absolwenci liceum ogólnokształcącego</w:t>
            </w:r>
          </w:p>
        </w:tc>
        <w:tc>
          <w:tcPr>
            <w:tcW w:w="1700" w:type="dxa"/>
            <w:gridSpan w:val="2"/>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748CD88B" w14:textId="77777777" w:rsidR="009A32CE" w:rsidRPr="00F04193" w:rsidRDefault="009A32CE" w:rsidP="00B7334C">
            <w:pPr>
              <w:spacing w:after="0" w:line="240" w:lineRule="auto"/>
              <w:jc w:val="center"/>
              <w:rPr>
                <w:rFonts w:ascii="Arial Narrow" w:hAnsi="Arial Narrow"/>
                <w:b/>
                <w:bCs/>
                <w:sz w:val="21"/>
                <w:szCs w:val="21"/>
              </w:rPr>
            </w:pPr>
            <w:r w:rsidRPr="00F04193">
              <w:rPr>
                <w:rFonts w:ascii="Arial Narrow" w:hAnsi="Arial Narrow"/>
                <w:b/>
                <w:bCs/>
                <w:sz w:val="21"/>
                <w:szCs w:val="21"/>
              </w:rPr>
              <w:t>absolwenci technikum</w:t>
            </w:r>
          </w:p>
        </w:tc>
      </w:tr>
      <w:tr w:rsidR="009A32CE" w:rsidRPr="00DC0F98" w14:paraId="2D86E045" w14:textId="77777777" w:rsidTr="00CD7996">
        <w:trPr>
          <w:trHeight w:val="245"/>
        </w:trPr>
        <w:tc>
          <w:tcPr>
            <w:tcW w:w="3828" w:type="dxa"/>
            <w:vMerge/>
            <w:tcBorders>
              <w:top w:val="nil"/>
              <w:left w:val="nil"/>
              <w:bottom w:val="single" w:sz="4" w:space="0" w:color="auto"/>
              <w:right w:val="single" w:sz="4" w:space="0" w:color="auto"/>
            </w:tcBorders>
            <w:vAlign w:val="center"/>
            <w:hideMark/>
          </w:tcPr>
          <w:p w14:paraId="1F370089" w14:textId="77777777" w:rsidR="009A32CE" w:rsidRPr="00F04193" w:rsidRDefault="009A32CE" w:rsidP="00B7334C">
            <w:pPr>
              <w:spacing w:after="0" w:line="240" w:lineRule="auto"/>
              <w:jc w:val="both"/>
              <w:rPr>
                <w:rFonts w:ascii="Arial Narrow" w:hAnsi="Arial Narrow"/>
                <w:sz w:val="24"/>
                <w:szCs w:val="24"/>
              </w:rPr>
            </w:pPr>
          </w:p>
        </w:tc>
        <w:tc>
          <w:tcPr>
            <w:tcW w:w="85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C1C54F3" w14:textId="77777777" w:rsidR="009A32CE" w:rsidRPr="00110FC9" w:rsidRDefault="009A32CE" w:rsidP="00B7334C">
            <w:pPr>
              <w:spacing w:after="0" w:line="240" w:lineRule="auto"/>
              <w:jc w:val="center"/>
              <w:rPr>
                <w:rFonts w:ascii="Arial Narrow" w:hAnsi="Arial Narrow"/>
                <w:b/>
                <w:bCs/>
                <w:sz w:val="23"/>
                <w:szCs w:val="23"/>
              </w:rPr>
            </w:pPr>
            <w:r w:rsidRPr="00110FC9">
              <w:rPr>
                <w:rFonts w:ascii="Arial Narrow" w:hAnsi="Arial Narrow"/>
                <w:b/>
                <w:bCs/>
                <w:sz w:val="23"/>
                <w:szCs w:val="23"/>
              </w:rPr>
              <w:t>osoby</w:t>
            </w:r>
          </w:p>
        </w:tc>
        <w:tc>
          <w:tcPr>
            <w:tcW w:w="850"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05F3A534" w14:textId="77777777" w:rsidR="009A32CE" w:rsidRPr="00110FC9" w:rsidRDefault="009A32CE" w:rsidP="00B7334C">
            <w:pPr>
              <w:spacing w:after="0" w:line="240" w:lineRule="auto"/>
              <w:jc w:val="center"/>
              <w:rPr>
                <w:rFonts w:ascii="Arial Narrow" w:hAnsi="Arial Narrow"/>
                <w:b/>
                <w:bCs/>
                <w:sz w:val="23"/>
                <w:szCs w:val="23"/>
              </w:rPr>
            </w:pPr>
            <w:r w:rsidRPr="00110FC9">
              <w:rPr>
                <w:rFonts w:ascii="Arial Narrow" w:hAnsi="Arial Narrow"/>
                <w:b/>
                <w:bCs/>
                <w:sz w:val="23"/>
                <w:szCs w:val="23"/>
              </w:rPr>
              <w:t>%</w:t>
            </w:r>
          </w:p>
        </w:tc>
        <w:tc>
          <w:tcPr>
            <w:tcW w:w="993"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6F1574D5" w14:textId="77777777" w:rsidR="009A32CE" w:rsidRPr="00110FC9" w:rsidRDefault="009A32CE" w:rsidP="00B7334C">
            <w:pPr>
              <w:spacing w:after="0" w:line="240" w:lineRule="auto"/>
              <w:jc w:val="center"/>
              <w:rPr>
                <w:rFonts w:ascii="Arial Narrow" w:hAnsi="Arial Narrow"/>
                <w:b/>
                <w:bCs/>
                <w:sz w:val="23"/>
                <w:szCs w:val="23"/>
              </w:rPr>
            </w:pPr>
            <w:r w:rsidRPr="00110FC9">
              <w:rPr>
                <w:rFonts w:ascii="Arial Narrow" w:hAnsi="Arial Narrow"/>
                <w:b/>
                <w:bCs/>
                <w:sz w:val="23"/>
                <w:szCs w:val="23"/>
              </w:rPr>
              <w:t>osoby</w:t>
            </w:r>
          </w:p>
        </w:tc>
        <w:tc>
          <w:tcPr>
            <w:tcW w:w="850"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25301162" w14:textId="77777777" w:rsidR="009A32CE" w:rsidRPr="00110FC9" w:rsidRDefault="009A32CE" w:rsidP="00B7334C">
            <w:pPr>
              <w:spacing w:after="0" w:line="240" w:lineRule="auto"/>
              <w:jc w:val="center"/>
              <w:rPr>
                <w:rFonts w:ascii="Arial Narrow" w:hAnsi="Arial Narrow"/>
                <w:b/>
                <w:bCs/>
                <w:sz w:val="23"/>
                <w:szCs w:val="23"/>
              </w:rPr>
            </w:pPr>
            <w:r w:rsidRPr="00110FC9">
              <w:rPr>
                <w:rFonts w:ascii="Arial Narrow" w:hAnsi="Arial Narrow"/>
                <w:b/>
                <w:bCs/>
                <w:sz w:val="23"/>
                <w:szCs w:val="23"/>
              </w:rPr>
              <w:t>%</w:t>
            </w:r>
          </w:p>
        </w:tc>
        <w:tc>
          <w:tcPr>
            <w:tcW w:w="851"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401795C6" w14:textId="77777777" w:rsidR="009A32CE" w:rsidRPr="00110FC9" w:rsidRDefault="009A32CE" w:rsidP="00B7334C">
            <w:pPr>
              <w:spacing w:after="0" w:line="240" w:lineRule="auto"/>
              <w:jc w:val="center"/>
              <w:rPr>
                <w:rFonts w:ascii="Arial Narrow" w:hAnsi="Arial Narrow"/>
                <w:b/>
                <w:bCs/>
                <w:sz w:val="23"/>
                <w:szCs w:val="23"/>
              </w:rPr>
            </w:pPr>
            <w:r w:rsidRPr="00110FC9">
              <w:rPr>
                <w:rFonts w:ascii="Arial Narrow" w:hAnsi="Arial Narrow"/>
                <w:b/>
                <w:bCs/>
                <w:sz w:val="23"/>
                <w:szCs w:val="23"/>
              </w:rPr>
              <w:t>osoby</w:t>
            </w:r>
          </w:p>
        </w:tc>
        <w:tc>
          <w:tcPr>
            <w:tcW w:w="849"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63D9971B" w14:textId="77777777" w:rsidR="009A32CE" w:rsidRPr="00110FC9" w:rsidRDefault="009A32CE" w:rsidP="00B7334C">
            <w:pPr>
              <w:spacing w:after="0" w:line="240" w:lineRule="auto"/>
              <w:jc w:val="center"/>
              <w:rPr>
                <w:rFonts w:ascii="Arial Narrow" w:hAnsi="Arial Narrow"/>
                <w:b/>
                <w:bCs/>
                <w:sz w:val="23"/>
                <w:szCs w:val="23"/>
              </w:rPr>
            </w:pPr>
            <w:r w:rsidRPr="00110FC9">
              <w:rPr>
                <w:rFonts w:ascii="Arial Narrow" w:hAnsi="Arial Narrow"/>
                <w:b/>
                <w:bCs/>
                <w:sz w:val="23"/>
                <w:szCs w:val="23"/>
              </w:rPr>
              <w:t>%</w:t>
            </w:r>
          </w:p>
        </w:tc>
      </w:tr>
      <w:tr w:rsidR="009A32CE" w:rsidRPr="00DC0F98" w14:paraId="674414C7" w14:textId="77777777" w:rsidTr="00CD7996">
        <w:trPr>
          <w:trHeight w:val="288"/>
        </w:trPr>
        <w:tc>
          <w:tcPr>
            <w:tcW w:w="3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567B67" w14:textId="77777777"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Liczba zdających, którzy przystąpili do wszystkich egzaminów obowiązkowych</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52C8EB12"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695</w:t>
            </w:r>
          </w:p>
        </w:tc>
        <w:tc>
          <w:tcPr>
            <w:tcW w:w="850" w:type="dxa"/>
            <w:tcBorders>
              <w:top w:val="single" w:sz="4" w:space="0" w:color="auto"/>
              <w:left w:val="nil"/>
              <w:bottom w:val="single" w:sz="4" w:space="0" w:color="auto"/>
              <w:right w:val="single" w:sz="4" w:space="0" w:color="auto"/>
            </w:tcBorders>
            <w:shd w:val="clear" w:color="auto" w:fill="auto"/>
            <w:vAlign w:val="center"/>
          </w:tcPr>
          <w:p w14:paraId="00EEE46A"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100 %</w:t>
            </w:r>
          </w:p>
        </w:tc>
        <w:tc>
          <w:tcPr>
            <w:tcW w:w="993" w:type="dxa"/>
            <w:tcBorders>
              <w:top w:val="single" w:sz="4" w:space="0" w:color="auto"/>
              <w:left w:val="nil"/>
              <w:bottom w:val="single" w:sz="4" w:space="0" w:color="auto"/>
              <w:right w:val="single" w:sz="4" w:space="0" w:color="auto"/>
            </w:tcBorders>
            <w:shd w:val="clear" w:color="auto" w:fill="auto"/>
            <w:vAlign w:val="center"/>
          </w:tcPr>
          <w:p w14:paraId="67BD65EF"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493</w:t>
            </w:r>
          </w:p>
        </w:tc>
        <w:tc>
          <w:tcPr>
            <w:tcW w:w="850" w:type="dxa"/>
            <w:tcBorders>
              <w:top w:val="single" w:sz="4" w:space="0" w:color="auto"/>
              <w:left w:val="nil"/>
              <w:bottom w:val="single" w:sz="4" w:space="0" w:color="auto"/>
              <w:right w:val="single" w:sz="4" w:space="0" w:color="auto"/>
            </w:tcBorders>
            <w:shd w:val="clear" w:color="auto" w:fill="auto"/>
            <w:vAlign w:val="center"/>
          </w:tcPr>
          <w:p w14:paraId="67FC8134"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100 %</w:t>
            </w:r>
          </w:p>
        </w:tc>
        <w:tc>
          <w:tcPr>
            <w:tcW w:w="851" w:type="dxa"/>
            <w:tcBorders>
              <w:top w:val="single" w:sz="4" w:space="0" w:color="auto"/>
              <w:left w:val="nil"/>
              <w:bottom w:val="single" w:sz="4" w:space="0" w:color="auto"/>
              <w:right w:val="single" w:sz="4" w:space="0" w:color="auto"/>
            </w:tcBorders>
            <w:shd w:val="clear" w:color="auto" w:fill="auto"/>
            <w:vAlign w:val="center"/>
          </w:tcPr>
          <w:p w14:paraId="5CF5851A"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202</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52000EC9"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100 %</w:t>
            </w:r>
          </w:p>
        </w:tc>
      </w:tr>
      <w:tr w:rsidR="009A32CE" w:rsidRPr="00DC0F98" w14:paraId="131B50F9" w14:textId="77777777" w:rsidTr="00CD7996">
        <w:trPr>
          <w:trHeight w:val="245"/>
        </w:trPr>
        <w:tc>
          <w:tcPr>
            <w:tcW w:w="9072"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14:paraId="39DDF561" w14:textId="77777777"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w tym:</w:t>
            </w:r>
          </w:p>
        </w:tc>
      </w:tr>
      <w:tr w:rsidR="009A32CE" w:rsidRPr="00DC0F98" w14:paraId="0120AE8F" w14:textId="77777777" w:rsidTr="00CD7996">
        <w:trPr>
          <w:trHeight w:val="197"/>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FE25EB" w14:textId="77777777"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osoby, które zdały egzamin</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46016A75"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649</w:t>
            </w:r>
          </w:p>
        </w:tc>
        <w:tc>
          <w:tcPr>
            <w:tcW w:w="850" w:type="dxa"/>
            <w:tcBorders>
              <w:top w:val="single" w:sz="4" w:space="0" w:color="auto"/>
              <w:left w:val="nil"/>
              <w:bottom w:val="single" w:sz="4" w:space="0" w:color="auto"/>
              <w:right w:val="single" w:sz="4" w:space="0" w:color="auto"/>
            </w:tcBorders>
            <w:shd w:val="clear" w:color="auto" w:fill="auto"/>
            <w:vAlign w:val="center"/>
          </w:tcPr>
          <w:p w14:paraId="3F5DEC49" w14:textId="232BC904"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9</w:t>
            </w:r>
            <w:r w:rsidR="006E69EE">
              <w:rPr>
                <w:rFonts w:ascii="Arial Narrow" w:hAnsi="Arial Narrow"/>
                <w:sz w:val="24"/>
                <w:szCs w:val="24"/>
              </w:rPr>
              <w:t>3</w:t>
            </w:r>
            <w:r w:rsidRPr="00F04193">
              <w:rPr>
                <w:rFonts w:ascii="Arial Narrow" w:hAnsi="Arial Narrow"/>
                <w:sz w:val="24"/>
                <w:szCs w:val="24"/>
              </w:rPr>
              <w:t> %</w:t>
            </w:r>
          </w:p>
        </w:tc>
        <w:tc>
          <w:tcPr>
            <w:tcW w:w="993" w:type="dxa"/>
            <w:tcBorders>
              <w:top w:val="single" w:sz="4" w:space="0" w:color="auto"/>
              <w:left w:val="nil"/>
              <w:bottom w:val="single" w:sz="4" w:space="0" w:color="auto"/>
              <w:right w:val="single" w:sz="4" w:space="0" w:color="auto"/>
            </w:tcBorders>
            <w:shd w:val="clear" w:color="auto" w:fill="auto"/>
            <w:vAlign w:val="center"/>
          </w:tcPr>
          <w:p w14:paraId="113E87EF"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482</w:t>
            </w:r>
          </w:p>
        </w:tc>
        <w:tc>
          <w:tcPr>
            <w:tcW w:w="850" w:type="dxa"/>
            <w:tcBorders>
              <w:top w:val="single" w:sz="4" w:space="0" w:color="auto"/>
              <w:left w:val="nil"/>
              <w:bottom w:val="single" w:sz="4" w:space="0" w:color="auto"/>
              <w:right w:val="single" w:sz="4" w:space="0" w:color="auto"/>
            </w:tcBorders>
            <w:shd w:val="clear" w:color="auto" w:fill="auto"/>
            <w:vAlign w:val="center"/>
          </w:tcPr>
          <w:p w14:paraId="26F1A661"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98,0 %</w:t>
            </w:r>
          </w:p>
        </w:tc>
        <w:tc>
          <w:tcPr>
            <w:tcW w:w="851" w:type="dxa"/>
            <w:tcBorders>
              <w:top w:val="single" w:sz="4" w:space="0" w:color="auto"/>
              <w:left w:val="nil"/>
              <w:bottom w:val="single" w:sz="4" w:space="0" w:color="auto"/>
              <w:right w:val="single" w:sz="4" w:space="0" w:color="auto"/>
            </w:tcBorders>
            <w:shd w:val="clear" w:color="auto" w:fill="auto"/>
            <w:vAlign w:val="center"/>
          </w:tcPr>
          <w:p w14:paraId="1F88A6D0"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167</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58744FA7"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83%</w:t>
            </w:r>
          </w:p>
        </w:tc>
      </w:tr>
      <w:tr w:rsidR="009A32CE" w:rsidRPr="00DC0F98" w14:paraId="464D42E3" w14:textId="77777777" w:rsidTr="00CD7996">
        <w:trPr>
          <w:trHeight w:val="54"/>
        </w:trPr>
        <w:tc>
          <w:tcPr>
            <w:tcW w:w="3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D56536" w14:textId="77777777"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osoby, które nie zdały egzaminu</w:t>
            </w:r>
          </w:p>
        </w:tc>
        <w:tc>
          <w:tcPr>
            <w:tcW w:w="851" w:type="dxa"/>
            <w:tcBorders>
              <w:top w:val="single" w:sz="4" w:space="0" w:color="auto"/>
              <w:left w:val="nil"/>
              <w:bottom w:val="single" w:sz="4" w:space="0" w:color="auto"/>
              <w:right w:val="single" w:sz="4" w:space="0" w:color="auto"/>
            </w:tcBorders>
            <w:shd w:val="clear" w:color="auto" w:fill="auto"/>
            <w:vAlign w:val="center"/>
          </w:tcPr>
          <w:p w14:paraId="5E98AA79"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46</w:t>
            </w:r>
          </w:p>
        </w:tc>
        <w:tc>
          <w:tcPr>
            <w:tcW w:w="850" w:type="dxa"/>
            <w:tcBorders>
              <w:top w:val="single" w:sz="4" w:space="0" w:color="auto"/>
              <w:left w:val="nil"/>
              <w:bottom w:val="single" w:sz="4" w:space="0" w:color="auto"/>
              <w:right w:val="single" w:sz="4" w:space="0" w:color="auto"/>
            </w:tcBorders>
            <w:shd w:val="clear" w:color="auto" w:fill="auto"/>
            <w:vAlign w:val="center"/>
          </w:tcPr>
          <w:p w14:paraId="21D0D1CE" w14:textId="519417CD" w:rsidR="009A32CE" w:rsidRPr="00F04193" w:rsidRDefault="006E69EE" w:rsidP="00B7334C">
            <w:pPr>
              <w:spacing w:after="0" w:line="240" w:lineRule="auto"/>
              <w:jc w:val="center"/>
              <w:rPr>
                <w:rFonts w:ascii="Arial Narrow" w:hAnsi="Arial Narrow"/>
                <w:sz w:val="24"/>
                <w:szCs w:val="24"/>
              </w:rPr>
            </w:pPr>
            <w:r>
              <w:rPr>
                <w:rFonts w:ascii="Arial Narrow" w:hAnsi="Arial Narrow"/>
                <w:sz w:val="24"/>
                <w:szCs w:val="24"/>
              </w:rPr>
              <w:t>7</w:t>
            </w:r>
            <w:r w:rsidR="009A32CE" w:rsidRPr="00F04193">
              <w:rPr>
                <w:rFonts w:ascii="Arial Narrow" w:hAnsi="Arial Narrow"/>
                <w:sz w:val="24"/>
                <w:szCs w:val="24"/>
              </w:rPr>
              <w:t> %</w:t>
            </w:r>
          </w:p>
        </w:tc>
        <w:tc>
          <w:tcPr>
            <w:tcW w:w="993" w:type="dxa"/>
            <w:tcBorders>
              <w:top w:val="single" w:sz="4" w:space="0" w:color="auto"/>
              <w:left w:val="nil"/>
              <w:bottom w:val="single" w:sz="4" w:space="0" w:color="auto"/>
              <w:right w:val="single" w:sz="4" w:space="0" w:color="auto"/>
            </w:tcBorders>
            <w:shd w:val="clear" w:color="auto" w:fill="auto"/>
            <w:vAlign w:val="center"/>
          </w:tcPr>
          <w:p w14:paraId="630D8A40"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11</w:t>
            </w:r>
          </w:p>
        </w:tc>
        <w:tc>
          <w:tcPr>
            <w:tcW w:w="850" w:type="dxa"/>
            <w:tcBorders>
              <w:top w:val="single" w:sz="4" w:space="0" w:color="auto"/>
              <w:left w:val="nil"/>
              <w:bottom w:val="single" w:sz="4" w:space="0" w:color="auto"/>
              <w:right w:val="single" w:sz="4" w:space="0" w:color="auto"/>
            </w:tcBorders>
            <w:shd w:val="clear" w:color="auto" w:fill="auto"/>
            <w:vAlign w:val="center"/>
          </w:tcPr>
          <w:p w14:paraId="197D9EDB"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2,0%</w:t>
            </w:r>
          </w:p>
        </w:tc>
        <w:tc>
          <w:tcPr>
            <w:tcW w:w="851" w:type="dxa"/>
            <w:tcBorders>
              <w:top w:val="single" w:sz="4" w:space="0" w:color="auto"/>
              <w:left w:val="nil"/>
              <w:bottom w:val="single" w:sz="4" w:space="0" w:color="auto"/>
              <w:right w:val="single" w:sz="4" w:space="0" w:color="auto"/>
            </w:tcBorders>
            <w:shd w:val="clear" w:color="auto" w:fill="auto"/>
            <w:vAlign w:val="center"/>
          </w:tcPr>
          <w:p w14:paraId="0343F6BA"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35</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615CF5C4"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17%</w:t>
            </w:r>
          </w:p>
        </w:tc>
      </w:tr>
    </w:tbl>
    <w:p w14:paraId="1D0BD16A" w14:textId="77777777" w:rsidR="009A32CE" w:rsidRPr="00F04193" w:rsidRDefault="009A32CE" w:rsidP="009A32CE">
      <w:pPr>
        <w:pStyle w:val="AAAPRZERWA"/>
      </w:pPr>
    </w:p>
    <w:p w14:paraId="696D85E7" w14:textId="2CED9A96" w:rsidR="009A32CE" w:rsidRPr="00F04193" w:rsidRDefault="009A32CE" w:rsidP="009A32CE">
      <w:pPr>
        <w:pStyle w:val="AAAtytutabela"/>
      </w:pPr>
      <w:bookmarkStart w:id="189" w:name="_Toc199350677"/>
      <w:r w:rsidRPr="00F04193">
        <w:t xml:space="preserve">Tabela </w:t>
      </w:r>
      <w:r w:rsidR="00527686">
        <w:rPr>
          <w:noProof/>
        </w:rPr>
        <w:fldChar w:fldCharType="begin"/>
      </w:r>
      <w:r w:rsidR="00527686">
        <w:rPr>
          <w:noProof/>
        </w:rPr>
        <w:instrText xml:space="preserve"> SEQ Tabela \* ARABIC </w:instrText>
      </w:r>
      <w:r w:rsidR="00527686">
        <w:rPr>
          <w:noProof/>
        </w:rPr>
        <w:fldChar w:fldCharType="separate"/>
      </w:r>
      <w:r w:rsidR="00991517">
        <w:rPr>
          <w:noProof/>
        </w:rPr>
        <w:t>18</w:t>
      </w:r>
      <w:r w:rsidR="00527686">
        <w:rPr>
          <w:noProof/>
        </w:rPr>
        <w:fldChar w:fldCharType="end"/>
      </w:r>
      <w:r w:rsidRPr="00F04193">
        <w:t>. Wyniki egzaminu maturalnego</w:t>
      </w:r>
      <w:r w:rsidR="00E9152E">
        <w:t xml:space="preserve"> w </w:t>
      </w:r>
      <w:r w:rsidRPr="00F04193">
        <w:t>województwie lubelskim</w:t>
      </w:r>
      <w:bookmarkEnd w:id="189"/>
    </w:p>
    <w:tbl>
      <w:tblPr>
        <w:tblW w:w="9073" w:type="dxa"/>
        <w:tblLayout w:type="fixed"/>
        <w:tblCellMar>
          <w:left w:w="70" w:type="dxa"/>
          <w:right w:w="70" w:type="dxa"/>
        </w:tblCellMar>
        <w:tblLook w:val="04A0" w:firstRow="1" w:lastRow="0" w:firstColumn="1" w:lastColumn="0" w:noHBand="0" w:noVBand="1"/>
      </w:tblPr>
      <w:tblGrid>
        <w:gridCol w:w="3686"/>
        <w:gridCol w:w="851"/>
        <w:gridCol w:w="850"/>
        <w:gridCol w:w="993"/>
        <w:gridCol w:w="850"/>
        <w:gridCol w:w="851"/>
        <w:gridCol w:w="976"/>
        <w:gridCol w:w="16"/>
      </w:tblGrid>
      <w:tr w:rsidR="009A32CE" w:rsidRPr="00DC0F98" w14:paraId="427071D3" w14:textId="77777777" w:rsidTr="00CD7996">
        <w:trPr>
          <w:gridAfter w:val="1"/>
          <w:wAfter w:w="16" w:type="dxa"/>
          <w:trHeight w:val="158"/>
        </w:trPr>
        <w:tc>
          <w:tcPr>
            <w:tcW w:w="3686" w:type="dxa"/>
            <w:vMerge w:val="restart"/>
            <w:tcBorders>
              <w:top w:val="nil"/>
              <w:left w:val="nil"/>
              <w:bottom w:val="nil"/>
              <w:right w:val="single" w:sz="4" w:space="0" w:color="auto"/>
            </w:tcBorders>
            <w:shd w:val="clear" w:color="auto" w:fill="auto"/>
            <w:vAlign w:val="center"/>
            <w:hideMark/>
          </w:tcPr>
          <w:p w14:paraId="29B6EA2D" w14:textId="77777777" w:rsidR="009A32CE" w:rsidRPr="00F04193" w:rsidRDefault="009A32CE" w:rsidP="00B7334C">
            <w:pPr>
              <w:spacing w:after="0" w:line="240" w:lineRule="auto"/>
              <w:jc w:val="both"/>
              <w:rPr>
                <w:rFonts w:ascii="Arial Narrow" w:hAnsi="Arial Narrow"/>
                <w:sz w:val="24"/>
                <w:szCs w:val="24"/>
              </w:rPr>
            </w:pPr>
          </w:p>
        </w:tc>
        <w:tc>
          <w:tcPr>
            <w:tcW w:w="1701"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9429278" w14:textId="77777777" w:rsidR="009A32CE" w:rsidRPr="00110FC9" w:rsidRDefault="009A32CE" w:rsidP="00B7334C">
            <w:pPr>
              <w:spacing w:after="0" w:line="240" w:lineRule="auto"/>
              <w:jc w:val="center"/>
              <w:rPr>
                <w:rFonts w:ascii="Arial Narrow" w:hAnsi="Arial Narrow"/>
                <w:b/>
                <w:bCs/>
                <w:sz w:val="23"/>
                <w:szCs w:val="23"/>
              </w:rPr>
            </w:pPr>
            <w:r w:rsidRPr="00110FC9">
              <w:rPr>
                <w:rFonts w:ascii="Arial Narrow" w:hAnsi="Arial Narrow"/>
                <w:b/>
                <w:bCs/>
                <w:sz w:val="23"/>
                <w:szCs w:val="23"/>
              </w:rPr>
              <w:t>Wszyscy zdający</w:t>
            </w:r>
          </w:p>
        </w:tc>
        <w:tc>
          <w:tcPr>
            <w:tcW w:w="3670"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9F9E26E" w14:textId="77777777" w:rsidR="009A32CE" w:rsidRPr="00110FC9" w:rsidRDefault="009A32CE" w:rsidP="00B7334C">
            <w:pPr>
              <w:spacing w:after="0" w:line="240" w:lineRule="auto"/>
              <w:jc w:val="center"/>
              <w:rPr>
                <w:rFonts w:ascii="Arial Narrow" w:hAnsi="Arial Narrow"/>
                <w:b/>
                <w:bCs/>
                <w:sz w:val="23"/>
                <w:szCs w:val="23"/>
              </w:rPr>
            </w:pPr>
            <w:r w:rsidRPr="00110FC9">
              <w:rPr>
                <w:rFonts w:ascii="Arial Narrow" w:hAnsi="Arial Narrow"/>
                <w:b/>
                <w:bCs/>
                <w:sz w:val="23"/>
                <w:szCs w:val="23"/>
              </w:rPr>
              <w:t>w tym:</w:t>
            </w:r>
          </w:p>
        </w:tc>
      </w:tr>
      <w:tr w:rsidR="009A32CE" w:rsidRPr="00DC0F98" w14:paraId="1EAD1044" w14:textId="77777777" w:rsidTr="00CD7996">
        <w:trPr>
          <w:gridAfter w:val="1"/>
          <w:wAfter w:w="16" w:type="dxa"/>
          <w:trHeight w:val="286"/>
        </w:trPr>
        <w:tc>
          <w:tcPr>
            <w:tcW w:w="3686" w:type="dxa"/>
            <w:vMerge/>
            <w:tcBorders>
              <w:top w:val="nil"/>
              <w:left w:val="nil"/>
              <w:bottom w:val="nil"/>
              <w:right w:val="single" w:sz="4" w:space="0" w:color="auto"/>
            </w:tcBorders>
            <w:vAlign w:val="center"/>
            <w:hideMark/>
          </w:tcPr>
          <w:p w14:paraId="6ECB79A6" w14:textId="77777777" w:rsidR="009A32CE" w:rsidRPr="00F04193" w:rsidRDefault="009A32CE" w:rsidP="00B7334C">
            <w:pPr>
              <w:spacing w:after="0" w:line="240" w:lineRule="auto"/>
              <w:jc w:val="both"/>
              <w:rPr>
                <w:rFonts w:ascii="Arial Narrow" w:hAnsi="Arial Narrow"/>
                <w:sz w:val="24"/>
                <w:szCs w:val="24"/>
              </w:rPr>
            </w:pPr>
          </w:p>
        </w:tc>
        <w:tc>
          <w:tcPr>
            <w:tcW w:w="1701"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F06D8E2" w14:textId="77777777" w:rsidR="009A32CE" w:rsidRPr="00F04193" w:rsidRDefault="009A32CE" w:rsidP="00B7334C">
            <w:pPr>
              <w:spacing w:after="0" w:line="240" w:lineRule="auto"/>
              <w:jc w:val="center"/>
              <w:rPr>
                <w:rFonts w:ascii="Arial Narrow" w:hAnsi="Arial Narrow"/>
                <w:b/>
                <w:bCs/>
                <w:sz w:val="24"/>
                <w:szCs w:val="24"/>
              </w:rPr>
            </w:pPr>
          </w:p>
        </w:tc>
        <w:tc>
          <w:tcPr>
            <w:tcW w:w="1843" w:type="dxa"/>
            <w:gridSpan w:val="2"/>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14BB0815" w14:textId="77777777" w:rsidR="009A32CE" w:rsidRPr="00F04193" w:rsidRDefault="009A32CE" w:rsidP="00B7334C">
            <w:pPr>
              <w:spacing w:after="0" w:line="240" w:lineRule="auto"/>
              <w:jc w:val="center"/>
              <w:rPr>
                <w:rFonts w:ascii="Arial Narrow" w:hAnsi="Arial Narrow"/>
                <w:b/>
                <w:bCs/>
                <w:sz w:val="21"/>
                <w:szCs w:val="21"/>
              </w:rPr>
            </w:pPr>
            <w:r w:rsidRPr="00F04193">
              <w:rPr>
                <w:rFonts w:ascii="Arial Narrow" w:hAnsi="Arial Narrow"/>
                <w:b/>
                <w:bCs/>
                <w:sz w:val="21"/>
                <w:szCs w:val="21"/>
              </w:rPr>
              <w:t>absolwenci liceum ogólnokształcącego</w:t>
            </w:r>
          </w:p>
        </w:tc>
        <w:tc>
          <w:tcPr>
            <w:tcW w:w="1827" w:type="dxa"/>
            <w:gridSpan w:val="2"/>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6631C706" w14:textId="77777777" w:rsidR="009A32CE" w:rsidRPr="00F04193" w:rsidRDefault="009A32CE" w:rsidP="00B7334C">
            <w:pPr>
              <w:spacing w:after="0" w:line="240" w:lineRule="auto"/>
              <w:jc w:val="center"/>
              <w:rPr>
                <w:rFonts w:ascii="Arial Narrow" w:hAnsi="Arial Narrow"/>
                <w:b/>
                <w:bCs/>
                <w:sz w:val="21"/>
                <w:szCs w:val="21"/>
              </w:rPr>
            </w:pPr>
            <w:r w:rsidRPr="00F04193">
              <w:rPr>
                <w:rFonts w:ascii="Arial Narrow" w:hAnsi="Arial Narrow"/>
                <w:b/>
                <w:bCs/>
                <w:sz w:val="21"/>
                <w:szCs w:val="21"/>
              </w:rPr>
              <w:t>absolwenci technikum</w:t>
            </w:r>
          </w:p>
        </w:tc>
      </w:tr>
      <w:tr w:rsidR="009A32CE" w:rsidRPr="00DC0F98" w14:paraId="09FB6D38" w14:textId="77777777" w:rsidTr="00CD7996">
        <w:trPr>
          <w:gridAfter w:val="1"/>
          <w:wAfter w:w="16" w:type="dxa"/>
          <w:trHeight w:val="301"/>
        </w:trPr>
        <w:tc>
          <w:tcPr>
            <w:tcW w:w="3686" w:type="dxa"/>
            <w:vMerge/>
            <w:tcBorders>
              <w:top w:val="nil"/>
              <w:left w:val="nil"/>
              <w:bottom w:val="single" w:sz="4" w:space="0" w:color="auto"/>
              <w:right w:val="single" w:sz="4" w:space="0" w:color="auto"/>
            </w:tcBorders>
            <w:vAlign w:val="center"/>
            <w:hideMark/>
          </w:tcPr>
          <w:p w14:paraId="7055C76F" w14:textId="77777777" w:rsidR="009A32CE" w:rsidRPr="00F04193" w:rsidRDefault="009A32CE" w:rsidP="00B7334C">
            <w:pPr>
              <w:spacing w:after="0" w:line="240" w:lineRule="auto"/>
              <w:jc w:val="both"/>
              <w:rPr>
                <w:rFonts w:ascii="Arial Narrow" w:hAnsi="Arial Narrow"/>
                <w:sz w:val="24"/>
                <w:szCs w:val="24"/>
              </w:rPr>
            </w:pPr>
          </w:p>
        </w:tc>
        <w:tc>
          <w:tcPr>
            <w:tcW w:w="85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5D0D926" w14:textId="77777777" w:rsidR="009A32CE" w:rsidRPr="00110FC9" w:rsidRDefault="009A32CE" w:rsidP="00B7334C">
            <w:pPr>
              <w:spacing w:after="0" w:line="240" w:lineRule="auto"/>
              <w:jc w:val="center"/>
              <w:rPr>
                <w:rFonts w:ascii="Arial Narrow" w:hAnsi="Arial Narrow"/>
                <w:b/>
                <w:bCs/>
                <w:sz w:val="23"/>
                <w:szCs w:val="23"/>
              </w:rPr>
            </w:pPr>
            <w:r w:rsidRPr="00110FC9">
              <w:rPr>
                <w:rFonts w:ascii="Arial Narrow" w:hAnsi="Arial Narrow"/>
                <w:b/>
                <w:bCs/>
                <w:sz w:val="23"/>
                <w:szCs w:val="23"/>
              </w:rPr>
              <w:t>osoby</w:t>
            </w:r>
          </w:p>
        </w:tc>
        <w:tc>
          <w:tcPr>
            <w:tcW w:w="850"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582748F7" w14:textId="77777777" w:rsidR="009A32CE" w:rsidRPr="00110FC9" w:rsidRDefault="009A32CE" w:rsidP="00B7334C">
            <w:pPr>
              <w:spacing w:after="0" w:line="240" w:lineRule="auto"/>
              <w:jc w:val="center"/>
              <w:rPr>
                <w:rFonts w:ascii="Arial Narrow" w:hAnsi="Arial Narrow"/>
                <w:b/>
                <w:bCs/>
                <w:sz w:val="23"/>
                <w:szCs w:val="23"/>
              </w:rPr>
            </w:pPr>
            <w:r w:rsidRPr="00110FC9">
              <w:rPr>
                <w:rFonts w:ascii="Arial Narrow" w:hAnsi="Arial Narrow"/>
                <w:b/>
                <w:bCs/>
                <w:sz w:val="23"/>
                <w:szCs w:val="23"/>
              </w:rPr>
              <w:t>%</w:t>
            </w:r>
          </w:p>
        </w:tc>
        <w:tc>
          <w:tcPr>
            <w:tcW w:w="993"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7627147A" w14:textId="77777777" w:rsidR="009A32CE" w:rsidRPr="00110FC9" w:rsidRDefault="009A32CE" w:rsidP="00B7334C">
            <w:pPr>
              <w:spacing w:after="0" w:line="240" w:lineRule="auto"/>
              <w:jc w:val="center"/>
              <w:rPr>
                <w:rFonts w:ascii="Arial Narrow" w:hAnsi="Arial Narrow"/>
                <w:b/>
                <w:bCs/>
                <w:sz w:val="23"/>
                <w:szCs w:val="23"/>
              </w:rPr>
            </w:pPr>
            <w:r w:rsidRPr="00110FC9">
              <w:rPr>
                <w:rFonts w:ascii="Arial Narrow" w:hAnsi="Arial Narrow"/>
                <w:b/>
                <w:bCs/>
                <w:sz w:val="23"/>
                <w:szCs w:val="23"/>
              </w:rPr>
              <w:t>osoby</w:t>
            </w:r>
          </w:p>
        </w:tc>
        <w:tc>
          <w:tcPr>
            <w:tcW w:w="850"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544989F9" w14:textId="77777777" w:rsidR="009A32CE" w:rsidRPr="00110FC9" w:rsidRDefault="009A32CE" w:rsidP="00B7334C">
            <w:pPr>
              <w:spacing w:after="0" w:line="240" w:lineRule="auto"/>
              <w:jc w:val="center"/>
              <w:rPr>
                <w:rFonts w:ascii="Arial Narrow" w:hAnsi="Arial Narrow"/>
                <w:b/>
                <w:bCs/>
                <w:sz w:val="23"/>
                <w:szCs w:val="23"/>
              </w:rPr>
            </w:pPr>
            <w:r w:rsidRPr="00110FC9">
              <w:rPr>
                <w:rFonts w:ascii="Arial Narrow" w:hAnsi="Arial Narrow"/>
                <w:b/>
                <w:bCs/>
                <w:sz w:val="23"/>
                <w:szCs w:val="23"/>
              </w:rPr>
              <w:t>%</w:t>
            </w:r>
          </w:p>
        </w:tc>
        <w:tc>
          <w:tcPr>
            <w:tcW w:w="851"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243F06D3" w14:textId="77777777" w:rsidR="009A32CE" w:rsidRPr="00110FC9" w:rsidRDefault="009A32CE" w:rsidP="00B7334C">
            <w:pPr>
              <w:spacing w:after="0" w:line="240" w:lineRule="auto"/>
              <w:jc w:val="center"/>
              <w:rPr>
                <w:rFonts w:ascii="Arial Narrow" w:hAnsi="Arial Narrow"/>
                <w:b/>
                <w:bCs/>
                <w:sz w:val="23"/>
                <w:szCs w:val="23"/>
              </w:rPr>
            </w:pPr>
            <w:r w:rsidRPr="00110FC9">
              <w:rPr>
                <w:rFonts w:ascii="Arial Narrow" w:hAnsi="Arial Narrow"/>
                <w:b/>
                <w:bCs/>
                <w:sz w:val="23"/>
                <w:szCs w:val="23"/>
              </w:rPr>
              <w:t>osoby</w:t>
            </w:r>
          </w:p>
        </w:tc>
        <w:tc>
          <w:tcPr>
            <w:tcW w:w="976"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20F59FAD" w14:textId="77777777" w:rsidR="009A32CE" w:rsidRPr="00110FC9" w:rsidRDefault="009A32CE" w:rsidP="00B7334C">
            <w:pPr>
              <w:spacing w:after="0" w:line="240" w:lineRule="auto"/>
              <w:jc w:val="center"/>
              <w:rPr>
                <w:rFonts w:ascii="Arial Narrow" w:hAnsi="Arial Narrow"/>
                <w:b/>
                <w:bCs/>
                <w:sz w:val="23"/>
                <w:szCs w:val="23"/>
              </w:rPr>
            </w:pPr>
            <w:r w:rsidRPr="00110FC9">
              <w:rPr>
                <w:rFonts w:ascii="Arial Narrow" w:hAnsi="Arial Narrow"/>
                <w:b/>
                <w:bCs/>
                <w:sz w:val="23"/>
                <w:szCs w:val="23"/>
              </w:rPr>
              <w:t>%</w:t>
            </w:r>
          </w:p>
        </w:tc>
      </w:tr>
      <w:tr w:rsidR="009A32CE" w:rsidRPr="00DC0F98" w14:paraId="75B3C0EF" w14:textId="77777777" w:rsidTr="00CD7996">
        <w:trPr>
          <w:gridAfter w:val="1"/>
          <w:wAfter w:w="16" w:type="dxa"/>
          <w:trHeight w:val="189"/>
        </w:trPr>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99A7C2" w14:textId="77777777"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Liczba zdających, którzy przystąpili do wszystkich egzaminów obowiązkowych</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5AC5699C"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14 104</w:t>
            </w:r>
          </w:p>
        </w:tc>
        <w:tc>
          <w:tcPr>
            <w:tcW w:w="850" w:type="dxa"/>
            <w:tcBorders>
              <w:top w:val="single" w:sz="4" w:space="0" w:color="auto"/>
              <w:left w:val="nil"/>
              <w:bottom w:val="single" w:sz="4" w:space="0" w:color="auto"/>
              <w:right w:val="single" w:sz="4" w:space="0" w:color="auto"/>
            </w:tcBorders>
            <w:shd w:val="clear" w:color="auto" w:fill="auto"/>
            <w:vAlign w:val="center"/>
          </w:tcPr>
          <w:p w14:paraId="62715EFC"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100 %</w:t>
            </w:r>
          </w:p>
        </w:tc>
        <w:tc>
          <w:tcPr>
            <w:tcW w:w="993" w:type="dxa"/>
            <w:tcBorders>
              <w:top w:val="single" w:sz="4" w:space="0" w:color="auto"/>
              <w:left w:val="nil"/>
              <w:bottom w:val="single" w:sz="4" w:space="0" w:color="auto"/>
              <w:right w:val="single" w:sz="4" w:space="0" w:color="auto"/>
            </w:tcBorders>
            <w:shd w:val="clear" w:color="auto" w:fill="auto"/>
            <w:vAlign w:val="center"/>
          </w:tcPr>
          <w:p w14:paraId="3255D72B"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9 063</w:t>
            </w:r>
          </w:p>
        </w:tc>
        <w:tc>
          <w:tcPr>
            <w:tcW w:w="850" w:type="dxa"/>
            <w:tcBorders>
              <w:top w:val="single" w:sz="4" w:space="0" w:color="auto"/>
              <w:left w:val="nil"/>
              <w:bottom w:val="single" w:sz="4" w:space="0" w:color="auto"/>
              <w:right w:val="single" w:sz="4" w:space="0" w:color="auto"/>
            </w:tcBorders>
            <w:shd w:val="clear" w:color="auto" w:fill="auto"/>
            <w:vAlign w:val="center"/>
          </w:tcPr>
          <w:p w14:paraId="222C5C7F"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100%</w:t>
            </w:r>
          </w:p>
        </w:tc>
        <w:tc>
          <w:tcPr>
            <w:tcW w:w="851" w:type="dxa"/>
            <w:tcBorders>
              <w:top w:val="single" w:sz="4" w:space="0" w:color="auto"/>
              <w:left w:val="nil"/>
              <w:bottom w:val="single" w:sz="4" w:space="0" w:color="auto"/>
              <w:right w:val="single" w:sz="4" w:space="0" w:color="auto"/>
            </w:tcBorders>
            <w:shd w:val="clear" w:color="auto" w:fill="auto"/>
            <w:vAlign w:val="center"/>
          </w:tcPr>
          <w:p w14:paraId="1AE53FBE"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4 924</w:t>
            </w:r>
          </w:p>
        </w:tc>
        <w:tc>
          <w:tcPr>
            <w:tcW w:w="976" w:type="dxa"/>
            <w:tcBorders>
              <w:top w:val="single" w:sz="4" w:space="0" w:color="auto"/>
              <w:left w:val="nil"/>
              <w:bottom w:val="single" w:sz="4" w:space="0" w:color="auto"/>
              <w:right w:val="single" w:sz="4" w:space="0" w:color="auto"/>
            </w:tcBorders>
            <w:shd w:val="clear" w:color="auto" w:fill="auto"/>
            <w:noWrap/>
            <w:vAlign w:val="center"/>
          </w:tcPr>
          <w:p w14:paraId="67CB1A10"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100%</w:t>
            </w:r>
          </w:p>
        </w:tc>
      </w:tr>
      <w:tr w:rsidR="009A32CE" w:rsidRPr="00DC0F98" w14:paraId="18C8B5D8" w14:textId="77777777" w:rsidTr="00CD7996">
        <w:trPr>
          <w:trHeight w:val="291"/>
        </w:trPr>
        <w:tc>
          <w:tcPr>
            <w:tcW w:w="9073"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D8AF6" w14:textId="77777777" w:rsidR="009A32CE" w:rsidRPr="00F04193" w:rsidRDefault="009A32CE" w:rsidP="00B7334C">
            <w:pPr>
              <w:spacing w:after="0" w:line="240" w:lineRule="auto"/>
              <w:jc w:val="both"/>
              <w:rPr>
                <w:rFonts w:ascii="Arial Narrow" w:hAnsi="Arial Narrow"/>
                <w:sz w:val="24"/>
                <w:szCs w:val="24"/>
              </w:rPr>
            </w:pPr>
            <w:r w:rsidRPr="00F04193">
              <w:rPr>
                <w:rFonts w:ascii="Arial Narrow" w:hAnsi="Arial Narrow"/>
                <w:sz w:val="24"/>
                <w:szCs w:val="24"/>
              </w:rPr>
              <w:t>w tym:</w:t>
            </w:r>
          </w:p>
        </w:tc>
      </w:tr>
      <w:tr w:rsidR="009A32CE" w:rsidRPr="00DC0F98" w14:paraId="7EC5662D" w14:textId="77777777" w:rsidTr="00CD7996">
        <w:trPr>
          <w:gridAfter w:val="1"/>
          <w:wAfter w:w="16" w:type="dxa"/>
          <w:trHeight w:val="105"/>
        </w:trPr>
        <w:tc>
          <w:tcPr>
            <w:tcW w:w="3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4D4F7" w14:textId="77777777"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osoby, które zdały egzamin</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599AFC18"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12 459</w:t>
            </w:r>
          </w:p>
        </w:tc>
        <w:tc>
          <w:tcPr>
            <w:tcW w:w="850" w:type="dxa"/>
            <w:tcBorders>
              <w:top w:val="single" w:sz="4" w:space="0" w:color="auto"/>
              <w:left w:val="nil"/>
              <w:bottom w:val="single" w:sz="4" w:space="0" w:color="auto"/>
              <w:right w:val="single" w:sz="4" w:space="0" w:color="auto"/>
            </w:tcBorders>
            <w:shd w:val="clear" w:color="auto" w:fill="auto"/>
            <w:vAlign w:val="center"/>
          </w:tcPr>
          <w:p w14:paraId="29C601EE"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88,3 %</w:t>
            </w:r>
          </w:p>
        </w:tc>
        <w:tc>
          <w:tcPr>
            <w:tcW w:w="993" w:type="dxa"/>
            <w:tcBorders>
              <w:top w:val="single" w:sz="4" w:space="0" w:color="auto"/>
              <w:left w:val="nil"/>
              <w:bottom w:val="single" w:sz="4" w:space="0" w:color="auto"/>
              <w:right w:val="single" w:sz="4" w:space="0" w:color="auto"/>
            </w:tcBorders>
            <w:shd w:val="clear" w:color="auto" w:fill="auto"/>
            <w:vAlign w:val="center"/>
          </w:tcPr>
          <w:p w14:paraId="2C44DFCE"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8 394</w:t>
            </w:r>
          </w:p>
        </w:tc>
        <w:tc>
          <w:tcPr>
            <w:tcW w:w="850" w:type="dxa"/>
            <w:tcBorders>
              <w:top w:val="single" w:sz="4" w:space="0" w:color="auto"/>
              <w:left w:val="nil"/>
              <w:bottom w:val="single" w:sz="4" w:space="0" w:color="auto"/>
              <w:right w:val="single" w:sz="4" w:space="0" w:color="auto"/>
            </w:tcBorders>
            <w:shd w:val="clear" w:color="auto" w:fill="auto"/>
            <w:vAlign w:val="center"/>
          </w:tcPr>
          <w:p w14:paraId="694A9B3B"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92,6%</w:t>
            </w:r>
          </w:p>
        </w:tc>
        <w:tc>
          <w:tcPr>
            <w:tcW w:w="851" w:type="dxa"/>
            <w:tcBorders>
              <w:top w:val="single" w:sz="4" w:space="0" w:color="auto"/>
              <w:left w:val="nil"/>
              <w:bottom w:val="single" w:sz="4" w:space="0" w:color="auto"/>
              <w:right w:val="single" w:sz="4" w:space="0" w:color="auto"/>
            </w:tcBorders>
            <w:shd w:val="clear" w:color="auto" w:fill="auto"/>
            <w:vAlign w:val="center"/>
          </w:tcPr>
          <w:p w14:paraId="6E320584"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4 043</w:t>
            </w:r>
          </w:p>
        </w:tc>
        <w:tc>
          <w:tcPr>
            <w:tcW w:w="976" w:type="dxa"/>
            <w:tcBorders>
              <w:top w:val="single" w:sz="4" w:space="0" w:color="auto"/>
              <w:left w:val="nil"/>
              <w:bottom w:val="single" w:sz="4" w:space="0" w:color="auto"/>
              <w:right w:val="single" w:sz="4" w:space="0" w:color="auto"/>
            </w:tcBorders>
            <w:shd w:val="clear" w:color="auto" w:fill="auto"/>
            <w:noWrap/>
            <w:vAlign w:val="center"/>
          </w:tcPr>
          <w:p w14:paraId="100A860D"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82,1 %</w:t>
            </w:r>
          </w:p>
        </w:tc>
      </w:tr>
      <w:tr w:rsidR="009A32CE" w:rsidRPr="00DC0F98" w14:paraId="1DD85D16" w14:textId="77777777" w:rsidTr="00CD7996">
        <w:trPr>
          <w:gridAfter w:val="1"/>
          <w:wAfter w:w="16" w:type="dxa"/>
          <w:trHeight w:val="276"/>
        </w:trPr>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EDDB28" w14:textId="77777777"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osoby, które nie zdały egzaminu</w:t>
            </w:r>
          </w:p>
        </w:tc>
        <w:tc>
          <w:tcPr>
            <w:tcW w:w="851" w:type="dxa"/>
            <w:tcBorders>
              <w:top w:val="single" w:sz="4" w:space="0" w:color="auto"/>
              <w:left w:val="nil"/>
              <w:bottom w:val="single" w:sz="4" w:space="0" w:color="auto"/>
              <w:right w:val="single" w:sz="4" w:space="0" w:color="auto"/>
            </w:tcBorders>
            <w:shd w:val="clear" w:color="auto" w:fill="auto"/>
            <w:vAlign w:val="center"/>
          </w:tcPr>
          <w:p w14:paraId="40FD95D3"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1 645</w:t>
            </w:r>
          </w:p>
        </w:tc>
        <w:tc>
          <w:tcPr>
            <w:tcW w:w="850" w:type="dxa"/>
            <w:tcBorders>
              <w:top w:val="single" w:sz="4" w:space="0" w:color="auto"/>
              <w:left w:val="nil"/>
              <w:bottom w:val="single" w:sz="4" w:space="0" w:color="auto"/>
              <w:right w:val="single" w:sz="4" w:space="0" w:color="auto"/>
            </w:tcBorders>
            <w:shd w:val="clear" w:color="auto" w:fill="auto"/>
            <w:vAlign w:val="center"/>
          </w:tcPr>
          <w:p w14:paraId="5B69A913"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11,7 %</w:t>
            </w:r>
          </w:p>
        </w:tc>
        <w:tc>
          <w:tcPr>
            <w:tcW w:w="993" w:type="dxa"/>
            <w:tcBorders>
              <w:top w:val="single" w:sz="4" w:space="0" w:color="auto"/>
              <w:left w:val="nil"/>
              <w:bottom w:val="single" w:sz="4" w:space="0" w:color="auto"/>
              <w:right w:val="single" w:sz="4" w:space="0" w:color="auto"/>
            </w:tcBorders>
            <w:shd w:val="clear" w:color="auto" w:fill="auto"/>
            <w:vAlign w:val="center"/>
          </w:tcPr>
          <w:p w14:paraId="7F882D8B"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669</w:t>
            </w:r>
          </w:p>
        </w:tc>
        <w:tc>
          <w:tcPr>
            <w:tcW w:w="850" w:type="dxa"/>
            <w:tcBorders>
              <w:top w:val="single" w:sz="4" w:space="0" w:color="auto"/>
              <w:left w:val="nil"/>
              <w:bottom w:val="single" w:sz="4" w:space="0" w:color="auto"/>
              <w:right w:val="single" w:sz="4" w:space="0" w:color="auto"/>
            </w:tcBorders>
            <w:shd w:val="clear" w:color="auto" w:fill="auto"/>
            <w:vAlign w:val="center"/>
          </w:tcPr>
          <w:p w14:paraId="26482010"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7,4%</w:t>
            </w:r>
          </w:p>
        </w:tc>
        <w:tc>
          <w:tcPr>
            <w:tcW w:w="851" w:type="dxa"/>
            <w:tcBorders>
              <w:top w:val="single" w:sz="4" w:space="0" w:color="auto"/>
              <w:left w:val="nil"/>
              <w:bottom w:val="single" w:sz="4" w:space="0" w:color="auto"/>
              <w:right w:val="single" w:sz="4" w:space="0" w:color="auto"/>
            </w:tcBorders>
            <w:shd w:val="clear" w:color="auto" w:fill="auto"/>
            <w:vAlign w:val="center"/>
          </w:tcPr>
          <w:p w14:paraId="3802D550"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881</w:t>
            </w:r>
          </w:p>
        </w:tc>
        <w:tc>
          <w:tcPr>
            <w:tcW w:w="976" w:type="dxa"/>
            <w:tcBorders>
              <w:top w:val="single" w:sz="4" w:space="0" w:color="auto"/>
              <w:left w:val="nil"/>
              <w:bottom w:val="single" w:sz="4" w:space="0" w:color="auto"/>
              <w:right w:val="single" w:sz="4" w:space="0" w:color="auto"/>
            </w:tcBorders>
            <w:shd w:val="clear" w:color="auto" w:fill="auto"/>
            <w:noWrap/>
            <w:vAlign w:val="center"/>
          </w:tcPr>
          <w:p w14:paraId="5FBE2D2F"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17,9 %</w:t>
            </w:r>
          </w:p>
        </w:tc>
      </w:tr>
    </w:tbl>
    <w:p w14:paraId="1077D5E2" w14:textId="77777777" w:rsidR="009A32CE" w:rsidRPr="00F04193" w:rsidRDefault="009A32CE" w:rsidP="009A32CE">
      <w:pPr>
        <w:pStyle w:val="AAAPRZERWA"/>
      </w:pPr>
    </w:p>
    <w:p w14:paraId="6054FE1D" w14:textId="3FF77E07" w:rsidR="009A32CE" w:rsidRPr="00F04193" w:rsidRDefault="009A32CE" w:rsidP="009A32CE">
      <w:pPr>
        <w:pStyle w:val="AAAtekstzwyky"/>
      </w:pPr>
      <w:r w:rsidRPr="00F04193">
        <w:t xml:space="preserve">W roku 2024 do egzaminu potwierdzającego </w:t>
      </w:r>
      <w:r w:rsidRPr="0034120E">
        <w:t>kwalifikacje</w:t>
      </w:r>
      <w:r w:rsidR="00E9152E">
        <w:t xml:space="preserve"> w </w:t>
      </w:r>
      <w:r w:rsidRPr="0034120E">
        <w:t>zawodzie przystąpiło 513 uczniów, 408 z nich otrzymało dyplom uzyskując tytuł technika</w:t>
      </w:r>
      <w:r w:rsidR="00E9152E">
        <w:t xml:space="preserve"> w </w:t>
      </w:r>
      <w:r w:rsidRPr="0034120E">
        <w:t>zawodzie</w:t>
      </w:r>
      <w:r w:rsidRPr="00F04193">
        <w:t xml:space="preserve">. </w:t>
      </w:r>
    </w:p>
    <w:p w14:paraId="37A59586" w14:textId="77777777" w:rsidR="009A32CE" w:rsidRPr="00F04193" w:rsidRDefault="009A32CE" w:rsidP="009A32CE">
      <w:pPr>
        <w:pStyle w:val="AAAPRZERWA"/>
      </w:pPr>
    </w:p>
    <w:p w14:paraId="6665FA3D" w14:textId="7C763CAD" w:rsidR="009A32CE" w:rsidRPr="00F04193" w:rsidRDefault="009A32CE" w:rsidP="009A32CE">
      <w:pPr>
        <w:pStyle w:val="AAAtytutabela"/>
      </w:pPr>
      <w:bookmarkStart w:id="190" w:name="_Toc199350678"/>
      <w:r w:rsidRPr="00F04193">
        <w:t xml:space="preserve">Tabela </w:t>
      </w:r>
      <w:r w:rsidR="00527686">
        <w:rPr>
          <w:noProof/>
        </w:rPr>
        <w:fldChar w:fldCharType="begin"/>
      </w:r>
      <w:r w:rsidR="00527686">
        <w:rPr>
          <w:noProof/>
        </w:rPr>
        <w:instrText xml:space="preserve"> SEQ Tabela \* ARABIC </w:instrText>
      </w:r>
      <w:r w:rsidR="00527686">
        <w:rPr>
          <w:noProof/>
        </w:rPr>
        <w:fldChar w:fldCharType="separate"/>
      </w:r>
      <w:r w:rsidR="00991517">
        <w:rPr>
          <w:noProof/>
        </w:rPr>
        <w:t>19</w:t>
      </w:r>
      <w:r w:rsidR="00527686">
        <w:rPr>
          <w:noProof/>
        </w:rPr>
        <w:fldChar w:fldCharType="end"/>
      </w:r>
      <w:r w:rsidRPr="00F04193">
        <w:t>. Dane dotyczące zdawalności uczniów szkół zawodowych prowadzonych przez Gminę Miejską Biała Podlaska</w:t>
      </w:r>
      <w:bookmarkEnd w:id="190"/>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69"/>
        <w:gridCol w:w="1843"/>
        <w:gridCol w:w="1984"/>
        <w:gridCol w:w="1276"/>
      </w:tblGrid>
      <w:tr w:rsidR="009A32CE" w:rsidRPr="00DC0F98" w14:paraId="0B7B0F8B" w14:textId="77777777" w:rsidTr="00CD7996">
        <w:trPr>
          <w:trHeight w:val="665"/>
        </w:trPr>
        <w:tc>
          <w:tcPr>
            <w:tcW w:w="3969" w:type="dxa"/>
            <w:shd w:val="clear" w:color="auto" w:fill="BDD6EE" w:themeFill="accent1" w:themeFillTint="66"/>
            <w:vAlign w:val="center"/>
            <w:hideMark/>
          </w:tcPr>
          <w:p w14:paraId="713DD7B7" w14:textId="77777777" w:rsidR="009A32CE" w:rsidRPr="00F04193" w:rsidRDefault="009A32CE" w:rsidP="00DB0034">
            <w:pPr>
              <w:spacing w:after="0" w:line="288" w:lineRule="auto"/>
              <w:jc w:val="center"/>
              <w:rPr>
                <w:rFonts w:ascii="Arial Narrow" w:hAnsi="Arial Narrow"/>
                <w:b/>
                <w:bCs/>
                <w:sz w:val="24"/>
                <w:szCs w:val="24"/>
              </w:rPr>
            </w:pPr>
            <w:r w:rsidRPr="00F04193">
              <w:rPr>
                <w:rFonts w:ascii="Arial Narrow" w:hAnsi="Arial Narrow"/>
                <w:b/>
                <w:bCs/>
                <w:sz w:val="24"/>
                <w:szCs w:val="24"/>
              </w:rPr>
              <w:t>Zawód</w:t>
            </w:r>
          </w:p>
        </w:tc>
        <w:tc>
          <w:tcPr>
            <w:tcW w:w="1843" w:type="dxa"/>
            <w:shd w:val="clear" w:color="auto" w:fill="BDD6EE" w:themeFill="accent1" w:themeFillTint="66"/>
            <w:vAlign w:val="center"/>
            <w:hideMark/>
          </w:tcPr>
          <w:p w14:paraId="6C897459" w14:textId="77777777" w:rsidR="009A32CE" w:rsidRPr="00F04193" w:rsidRDefault="009A32CE" w:rsidP="00DB0034">
            <w:pPr>
              <w:spacing w:after="0" w:line="288" w:lineRule="auto"/>
              <w:jc w:val="center"/>
              <w:rPr>
                <w:rFonts w:ascii="Arial Narrow" w:hAnsi="Arial Narrow"/>
                <w:b/>
                <w:bCs/>
                <w:sz w:val="21"/>
                <w:szCs w:val="21"/>
              </w:rPr>
            </w:pPr>
            <w:r w:rsidRPr="00F04193">
              <w:rPr>
                <w:rFonts w:ascii="Arial Narrow" w:hAnsi="Arial Narrow"/>
                <w:b/>
                <w:bCs/>
                <w:sz w:val="21"/>
                <w:szCs w:val="21"/>
              </w:rPr>
              <w:t>Uczniowie przystępujący do egzaminu</w:t>
            </w:r>
          </w:p>
        </w:tc>
        <w:tc>
          <w:tcPr>
            <w:tcW w:w="1984" w:type="dxa"/>
            <w:shd w:val="clear" w:color="auto" w:fill="BDD6EE" w:themeFill="accent1" w:themeFillTint="66"/>
            <w:vAlign w:val="center"/>
            <w:hideMark/>
          </w:tcPr>
          <w:p w14:paraId="704177AF" w14:textId="72B53C7F" w:rsidR="009A32CE" w:rsidRPr="00F04193" w:rsidRDefault="009A32CE" w:rsidP="00DB0034">
            <w:pPr>
              <w:spacing w:after="0" w:line="288" w:lineRule="auto"/>
              <w:jc w:val="center"/>
              <w:rPr>
                <w:rFonts w:ascii="Arial Narrow" w:hAnsi="Arial Narrow"/>
                <w:b/>
                <w:bCs/>
                <w:sz w:val="21"/>
                <w:szCs w:val="21"/>
              </w:rPr>
            </w:pPr>
            <w:r w:rsidRPr="00F04193">
              <w:rPr>
                <w:rFonts w:ascii="Arial Narrow" w:hAnsi="Arial Narrow"/>
                <w:b/>
                <w:bCs/>
                <w:sz w:val="21"/>
                <w:szCs w:val="21"/>
              </w:rPr>
              <w:t>Uczniowie, którzy</w:t>
            </w:r>
            <w:r w:rsidR="00E9152E">
              <w:rPr>
                <w:rFonts w:ascii="Arial Narrow" w:hAnsi="Arial Narrow"/>
                <w:b/>
                <w:bCs/>
                <w:sz w:val="21"/>
                <w:szCs w:val="21"/>
              </w:rPr>
              <w:t xml:space="preserve"> w </w:t>
            </w:r>
            <w:r w:rsidRPr="00F04193">
              <w:rPr>
                <w:rFonts w:ascii="Arial Narrow" w:hAnsi="Arial Narrow"/>
                <w:b/>
                <w:bCs/>
                <w:sz w:val="21"/>
                <w:szCs w:val="21"/>
              </w:rPr>
              <w:t>2023 r. uzyskali dyplom</w:t>
            </w:r>
          </w:p>
        </w:tc>
        <w:tc>
          <w:tcPr>
            <w:tcW w:w="1276" w:type="dxa"/>
            <w:shd w:val="clear" w:color="auto" w:fill="BDD6EE" w:themeFill="accent1" w:themeFillTint="66"/>
            <w:vAlign w:val="center"/>
            <w:hideMark/>
          </w:tcPr>
          <w:p w14:paraId="1A99706F" w14:textId="77777777" w:rsidR="009A32CE" w:rsidRPr="00F04193" w:rsidRDefault="009A32CE" w:rsidP="00DB0034">
            <w:pPr>
              <w:spacing w:after="0" w:line="288" w:lineRule="auto"/>
              <w:jc w:val="center"/>
              <w:rPr>
                <w:rFonts w:ascii="Arial Narrow" w:hAnsi="Arial Narrow"/>
                <w:b/>
                <w:bCs/>
                <w:sz w:val="21"/>
                <w:szCs w:val="21"/>
              </w:rPr>
            </w:pPr>
            <w:r w:rsidRPr="00F04193">
              <w:rPr>
                <w:rFonts w:ascii="Arial Narrow" w:hAnsi="Arial Narrow"/>
                <w:b/>
                <w:bCs/>
                <w:sz w:val="21"/>
                <w:szCs w:val="21"/>
              </w:rPr>
              <w:t>Wskaźnik zdawalności</w:t>
            </w:r>
          </w:p>
        </w:tc>
      </w:tr>
      <w:tr w:rsidR="009A32CE" w:rsidRPr="00DC0F98" w14:paraId="18C6E518" w14:textId="77777777" w:rsidTr="00CD7996">
        <w:trPr>
          <w:trHeight w:val="184"/>
        </w:trPr>
        <w:tc>
          <w:tcPr>
            <w:tcW w:w="3969" w:type="dxa"/>
            <w:shd w:val="clear" w:color="auto" w:fill="auto"/>
            <w:vAlign w:val="center"/>
            <w:hideMark/>
          </w:tcPr>
          <w:p w14:paraId="0B100A56" w14:textId="77777777" w:rsidR="009A32CE" w:rsidRPr="00F04193" w:rsidRDefault="009A32CE" w:rsidP="00DB0034">
            <w:pPr>
              <w:spacing w:after="0" w:line="288" w:lineRule="auto"/>
              <w:jc w:val="both"/>
              <w:rPr>
                <w:rFonts w:ascii="Arial Narrow" w:hAnsi="Arial Narrow"/>
                <w:sz w:val="24"/>
                <w:szCs w:val="24"/>
              </w:rPr>
            </w:pPr>
            <w:r w:rsidRPr="00F04193">
              <w:rPr>
                <w:rFonts w:ascii="Arial Narrow" w:hAnsi="Arial Narrow"/>
                <w:sz w:val="24"/>
                <w:szCs w:val="24"/>
              </w:rPr>
              <w:t>Technik ekonomista</w:t>
            </w:r>
          </w:p>
        </w:tc>
        <w:tc>
          <w:tcPr>
            <w:tcW w:w="1843" w:type="dxa"/>
            <w:shd w:val="clear" w:color="auto" w:fill="auto"/>
            <w:vAlign w:val="center"/>
          </w:tcPr>
          <w:p w14:paraId="0169399F"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50</w:t>
            </w:r>
          </w:p>
        </w:tc>
        <w:tc>
          <w:tcPr>
            <w:tcW w:w="1984" w:type="dxa"/>
            <w:shd w:val="clear" w:color="auto" w:fill="auto"/>
            <w:vAlign w:val="center"/>
          </w:tcPr>
          <w:p w14:paraId="3CD43AF7"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49</w:t>
            </w:r>
          </w:p>
        </w:tc>
        <w:tc>
          <w:tcPr>
            <w:tcW w:w="1276" w:type="dxa"/>
            <w:shd w:val="clear" w:color="auto" w:fill="auto"/>
            <w:vAlign w:val="center"/>
            <w:hideMark/>
          </w:tcPr>
          <w:p w14:paraId="34E6E408"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98 %</w:t>
            </w:r>
          </w:p>
        </w:tc>
      </w:tr>
      <w:tr w:rsidR="009A32CE" w:rsidRPr="00DC0F98" w14:paraId="02837268" w14:textId="77777777" w:rsidTr="00CD7996">
        <w:trPr>
          <w:trHeight w:val="114"/>
        </w:trPr>
        <w:tc>
          <w:tcPr>
            <w:tcW w:w="3969" w:type="dxa"/>
            <w:shd w:val="clear" w:color="auto" w:fill="auto"/>
            <w:vAlign w:val="center"/>
            <w:hideMark/>
          </w:tcPr>
          <w:p w14:paraId="214F898F" w14:textId="77777777" w:rsidR="009A32CE" w:rsidRPr="00F04193" w:rsidRDefault="009A32CE" w:rsidP="00DB0034">
            <w:pPr>
              <w:spacing w:after="0" w:line="288" w:lineRule="auto"/>
              <w:jc w:val="both"/>
              <w:rPr>
                <w:rFonts w:ascii="Arial Narrow" w:hAnsi="Arial Narrow"/>
                <w:sz w:val="24"/>
                <w:szCs w:val="24"/>
              </w:rPr>
            </w:pPr>
            <w:r w:rsidRPr="00F04193">
              <w:rPr>
                <w:rFonts w:ascii="Arial Narrow" w:hAnsi="Arial Narrow"/>
                <w:sz w:val="24"/>
                <w:szCs w:val="24"/>
              </w:rPr>
              <w:t>Technik spedytor</w:t>
            </w:r>
          </w:p>
        </w:tc>
        <w:tc>
          <w:tcPr>
            <w:tcW w:w="1843" w:type="dxa"/>
            <w:shd w:val="clear" w:color="auto" w:fill="auto"/>
            <w:vAlign w:val="center"/>
          </w:tcPr>
          <w:p w14:paraId="035D0380"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26</w:t>
            </w:r>
          </w:p>
        </w:tc>
        <w:tc>
          <w:tcPr>
            <w:tcW w:w="1984" w:type="dxa"/>
            <w:shd w:val="clear" w:color="auto" w:fill="auto"/>
            <w:vAlign w:val="center"/>
          </w:tcPr>
          <w:p w14:paraId="225C0318"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21</w:t>
            </w:r>
          </w:p>
        </w:tc>
        <w:tc>
          <w:tcPr>
            <w:tcW w:w="1276" w:type="dxa"/>
            <w:shd w:val="clear" w:color="auto" w:fill="auto"/>
            <w:vAlign w:val="center"/>
            <w:hideMark/>
          </w:tcPr>
          <w:p w14:paraId="3EEF6F09"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81 %</w:t>
            </w:r>
          </w:p>
        </w:tc>
      </w:tr>
      <w:tr w:rsidR="009A32CE" w:rsidRPr="00DC0F98" w14:paraId="5A3C0BC7" w14:textId="77777777" w:rsidTr="00CD7996">
        <w:trPr>
          <w:trHeight w:val="50"/>
        </w:trPr>
        <w:tc>
          <w:tcPr>
            <w:tcW w:w="3969" w:type="dxa"/>
            <w:shd w:val="clear" w:color="auto" w:fill="auto"/>
            <w:vAlign w:val="center"/>
            <w:hideMark/>
          </w:tcPr>
          <w:p w14:paraId="07C8B3DC" w14:textId="77777777" w:rsidR="009A32CE" w:rsidRPr="00F04193" w:rsidRDefault="009A32CE" w:rsidP="00DB0034">
            <w:pPr>
              <w:spacing w:after="0" w:line="288" w:lineRule="auto"/>
              <w:jc w:val="both"/>
              <w:rPr>
                <w:rFonts w:ascii="Arial Narrow" w:hAnsi="Arial Narrow"/>
                <w:sz w:val="24"/>
                <w:szCs w:val="24"/>
              </w:rPr>
            </w:pPr>
            <w:r w:rsidRPr="00F04193">
              <w:rPr>
                <w:rFonts w:ascii="Arial Narrow" w:hAnsi="Arial Narrow"/>
                <w:sz w:val="24"/>
                <w:szCs w:val="24"/>
              </w:rPr>
              <w:lastRenderedPageBreak/>
              <w:t>Technik informatyk</w:t>
            </w:r>
          </w:p>
        </w:tc>
        <w:tc>
          <w:tcPr>
            <w:tcW w:w="1843" w:type="dxa"/>
            <w:shd w:val="clear" w:color="auto" w:fill="auto"/>
            <w:vAlign w:val="center"/>
          </w:tcPr>
          <w:p w14:paraId="39A8BB9E"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51</w:t>
            </w:r>
          </w:p>
        </w:tc>
        <w:tc>
          <w:tcPr>
            <w:tcW w:w="1984" w:type="dxa"/>
            <w:shd w:val="clear" w:color="auto" w:fill="auto"/>
            <w:vAlign w:val="center"/>
          </w:tcPr>
          <w:p w14:paraId="19326BD1"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32</w:t>
            </w:r>
          </w:p>
        </w:tc>
        <w:tc>
          <w:tcPr>
            <w:tcW w:w="1276" w:type="dxa"/>
            <w:shd w:val="clear" w:color="auto" w:fill="auto"/>
            <w:vAlign w:val="center"/>
            <w:hideMark/>
          </w:tcPr>
          <w:p w14:paraId="3E5EE9CC"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63 %</w:t>
            </w:r>
          </w:p>
        </w:tc>
      </w:tr>
      <w:tr w:rsidR="009A32CE" w:rsidRPr="00DC0F98" w14:paraId="38041193" w14:textId="77777777" w:rsidTr="00CD7996">
        <w:trPr>
          <w:trHeight w:val="50"/>
        </w:trPr>
        <w:tc>
          <w:tcPr>
            <w:tcW w:w="3969" w:type="dxa"/>
            <w:shd w:val="clear" w:color="auto" w:fill="auto"/>
            <w:vAlign w:val="center"/>
            <w:hideMark/>
          </w:tcPr>
          <w:p w14:paraId="4C9CB4DF" w14:textId="12C7DC34" w:rsidR="009A32CE" w:rsidRPr="00F04193" w:rsidRDefault="009A32CE" w:rsidP="00CD7996">
            <w:pPr>
              <w:spacing w:after="0" w:line="288" w:lineRule="auto"/>
              <w:rPr>
                <w:rFonts w:ascii="Arial Narrow" w:hAnsi="Arial Narrow"/>
                <w:sz w:val="24"/>
                <w:szCs w:val="24"/>
              </w:rPr>
            </w:pPr>
            <w:r w:rsidRPr="00F04193">
              <w:rPr>
                <w:rFonts w:ascii="Arial Narrow" w:hAnsi="Arial Narrow"/>
                <w:sz w:val="24"/>
                <w:szCs w:val="24"/>
              </w:rPr>
              <w:t>Technik żywienia i usług</w:t>
            </w:r>
            <w:r w:rsidR="00CD7996">
              <w:rPr>
                <w:rFonts w:ascii="Arial Narrow" w:hAnsi="Arial Narrow"/>
                <w:sz w:val="24"/>
                <w:szCs w:val="24"/>
              </w:rPr>
              <w:t xml:space="preserve"> </w:t>
            </w:r>
            <w:r w:rsidRPr="00F04193">
              <w:rPr>
                <w:rFonts w:ascii="Arial Narrow" w:hAnsi="Arial Narrow"/>
                <w:sz w:val="24"/>
                <w:szCs w:val="24"/>
              </w:rPr>
              <w:t>gastronomicznych</w:t>
            </w:r>
          </w:p>
        </w:tc>
        <w:tc>
          <w:tcPr>
            <w:tcW w:w="1843" w:type="dxa"/>
            <w:shd w:val="clear" w:color="auto" w:fill="auto"/>
            <w:vAlign w:val="center"/>
          </w:tcPr>
          <w:p w14:paraId="32D3B836"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53</w:t>
            </w:r>
          </w:p>
        </w:tc>
        <w:tc>
          <w:tcPr>
            <w:tcW w:w="1984" w:type="dxa"/>
            <w:shd w:val="clear" w:color="auto" w:fill="auto"/>
            <w:vAlign w:val="center"/>
          </w:tcPr>
          <w:p w14:paraId="7F4ECA5A"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39</w:t>
            </w:r>
          </w:p>
        </w:tc>
        <w:tc>
          <w:tcPr>
            <w:tcW w:w="1276" w:type="dxa"/>
            <w:shd w:val="clear" w:color="auto" w:fill="auto"/>
            <w:vAlign w:val="center"/>
            <w:hideMark/>
          </w:tcPr>
          <w:p w14:paraId="0CB5DDA1"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74 %</w:t>
            </w:r>
          </w:p>
        </w:tc>
      </w:tr>
      <w:tr w:rsidR="009A32CE" w:rsidRPr="00DC0F98" w14:paraId="289A6FE5" w14:textId="77777777" w:rsidTr="00CD7996">
        <w:trPr>
          <w:trHeight w:val="50"/>
        </w:trPr>
        <w:tc>
          <w:tcPr>
            <w:tcW w:w="3969" w:type="dxa"/>
            <w:shd w:val="clear" w:color="auto" w:fill="auto"/>
            <w:vAlign w:val="center"/>
            <w:hideMark/>
          </w:tcPr>
          <w:p w14:paraId="0F231510" w14:textId="77777777" w:rsidR="009A32CE" w:rsidRPr="00F04193" w:rsidRDefault="009A32CE" w:rsidP="00DB0034">
            <w:pPr>
              <w:spacing w:after="0" w:line="288" w:lineRule="auto"/>
              <w:jc w:val="both"/>
              <w:rPr>
                <w:rFonts w:ascii="Arial Narrow" w:hAnsi="Arial Narrow"/>
                <w:sz w:val="24"/>
                <w:szCs w:val="24"/>
              </w:rPr>
            </w:pPr>
            <w:r w:rsidRPr="00F04193">
              <w:rPr>
                <w:rFonts w:ascii="Arial Narrow" w:hAnsi="Arial Narrow"/>
                <w:sz w:val="24"/>
                <w:szCs w:val="24"/>
              </w:rPr>
              <w:t>Technik logistyk</w:t>
            </w:r>
          </w:p>
        </w:tc>
        <w:tc>
          <w:tcPr>
            <w:tcW w:w="1843" w:type="dxa"/>
            <w:shd w:val="clear" w:color="auto" w:fill="auto"/>
            <w:vAlign w:val="center"/>
          </w:tcPr>
          <w:p w14:paraId="4FEBC66D"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25</w:t>
            </w:r>
          </w:p>
        </w:tc>
        <w:tc>
          <w:tcPr>
            <w:tcW w:w="1984" w:type="dxa"/>
            <w:shd w:val="clear" w:color="auto" w:fill="auto"/>
            <w:vAlign w:val="center"/>
          </w:tcPr>
          <w:p w14:paraId="2328259B"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21</w:t>
            </w:r>
          </w:p>
        </w:tc>
        <w:tc>
          <w:tcPr>
            <w:tcW w:w="1276" w:type="dxa"/>
            <w:shd w:val="clear" w:color="auto" w:fill="auto"/>
            <w:vAlign w:val="center"/>
            <w:hideMark/>
          </w:tcPr>
          <w:p w14:paraId="56377543"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84 %</w:t>
            </w:r>
          </w:p>
        </w:tc>
      </w:tr>
      <w:tr w:rsidR="009A32CE" w:rsidRPr="00DC0F98" w14:paraId="3AFCC836" w14:textId="77777777" w:rsidTr="00CD7996">
        <w:trPr>
          <w:trHeight w:val="50"/>
        </w:trPr>
        <w:tc>
          <w:tcPr>
            <w:tcW w:w="3969" w:type="dxa"/>
            <w:shd w:val="clear" w:color="auto" w:fill="auto"/>
            <w:vAlign w:val="center"/>
            <w:hideMark/>
          </w:tcPr>
          <w:p w14:paraId="47C374E4" w14:textId="77777777" w:rsidR="009A32CE" w:rsidRPr="00F04193" w:rsidRDefault="009A32CE" w:rsidP="00DB0034">
            <w:pPr>
              <w:spacing w:after="0" w:line="288" w:lineRule="auto"/>
              <w:jc w:val="both"/>
              <w:rPr>
                <w:rFonts w:ascii="Arial Narrow" w:hAnsi="Arial Narrow"/>
                <w:sz w:val="24"/>
                <w:szCs w:val="24"/>
              </w:rPr>
            </w:pPr>
            <w:r w:rsidRPr="00F04193">
              <w:rPr>
                <w:rFonts w:ascii="Arial Narrow" w:hAnsi="Arial Narrow"/>
                <w:sz w:val="24"/>
                <w:szCs w:val="24"/>
              </w:rPr>
              <w:t>Technik handlowiec</w:t>
            </w:r>
          </w:p>
        </w:tc>
        <w:tc>
          <w:tcPr>
            <w:tcW w:w="1843" w:type="dxa"/>
            <w:shd w:val="clear" w:color="auto" w:fill="auto"/>
            <w:vAlign w:val="center"/>
          </w:tcPr>
          <w:p w14:paraId="30681A5B"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52</w:t>
            </w:r>
          </w:p>
        </w:tc>
        <w:tc>
          <w:tcPr>
            <w:tcW w:w="1984" w:type="dxa"/>
            <w:shd w:val="clear" w:color="auto" w:fill="auto"/>
            <w:vAlign w:val="center"/>
          </w:tcPr>
          <w:p w14:paraId="24C7F27F"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52</w:t>
            </w:r>
          </w:p>
        </w:tc>
        <w:tc>
          <w:tcPr>
            <w:tcW w:w="1276" w:type="dxa"/>
            <w:shd w:val="clear" w:color="auto" w:fill="auto"/>
            <w:vAlign w:val="center"/>
            <w:hideMark/>
          </w:tcPr>
          <w:p w14:paraId="25AEB905"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100 %</w:t>
            </w:r>
          </w:p>
        </w:tc>
      </w:tr>
      <w:tr w:rsidR="009A32CE" w:rsidRPr="00DC0F98" w14:paraId="6D002C94" w14:textId="77777777" w:rsidTr="00CD7996">
        <w:trPr>
          <w:trHeight w:val="50"/>
        </w:trPr>
        <w:tc>
          <w:tcPr>
            <w:tcW w:w="3969" w:type="dxa"/>
            <w:shd w:val="clear" w:color="auto" w:fill="auto"/>
            <w:vAlign w:val="center"/>
            <w:hideMark/>
          </w:tcPr>
          <w:p w14:paraId="0E999FD4" w14:textId="77777777" w:rsidR="009A32CE" w:rsidRPr="00F04193" w:rsidRDefault="009A32CE" w:rsidP="00DB0034">
            <w:pPr>
              <w:spacing w:after="0" w:line="288" w:lineRule="auto"/>
              <w:jc w:val="both"/>
              <w:rPr>
                <w:rFonts w:ascii="Arial Narrow" w:hAnsi="Arial Narrow"/>
                <w:sz w:val="24"/>
                <w:szCs w:val="24"/>
              </w:rPr>
            </w:pPr>
            <w:r w:rsidRPr="00F04193">
              <w:rPr>
                <w:rFonts w:ascii="Arial Narrow" w:hAnsi="Arial Narrow"/>
                <w:sz w:val="24"/>
                <w:szCs w:val="24"/>
              </w:rPr>
              <w:t>Technik geodeta</w:t>
            </w:r>
          </w:p>
        </w:tc>
        <w:tc>
          <w:tcPr>
            <w:tcW w:w="1843" w:type="dxa"/>
            <w:shd w:val="clear" w:color="auto" w:fill="auto"/>
            <w:vAlign w:val="center"/>
          </w:tcPr>
          <w:p w14:paraId="3695442F"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19</w:t>
            </w:r>
          </w:p>
        </w:tc>
        <w:tc>
          <w:tcPr>
            <w:tcW w:w="1984" w:type="dxa"/>
            <w:shd w:val="clear" w:color="auto" w:fill="auto"/>
            <w:vAlign w:val="center"/>
          </w:tcPr>
          <w:p w14:paraId="17659372"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18</w:t>
            </w:r>
          </w:p>
        </w:tc>
        <w:tc>
          <w:tcPr>
            <w:tcW w:w="1276" w:type="dxa"/>
            <w:shd w:val="clear" w:color="auto" w:fill="auto"/>
            <w:vAlign w:val="center"/>
            <w:hideMark/>
          </w:tcPr>
          <w:p w14:paraId="2ED6441F"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95 %</w:t>
            </w:r>
          </w:p>
        </w:tc>
      </w:tr>
      <w:tr w:rsidR="009A32CE" w:rsidRPr="00DC0F98" w14:paraId="2A49EF6B" w14:textId="77777777" w:rsidTr="00CD7996">
        <w:trPr>
          <w:trHeight w:val="50"/>
        </w:trPr>
        <w:tc>
          <w:tcPr>
            <w:tcW w:w="3969" w:type="dxa"/>
            <w:shd w:val="clear" w:color="auto" w:fill="auto"/>
            <w:vAlign w:val="center"/>
            <w:hideMark/>
          </w:tcPr>
          <w:p w14:paraId="3ABB295F" w14:textId="77777777" w:rsidR="009A32CE" w:rsidRPr="00F04193" w:rsidRDefault="009A32CE" w:rsidP="00DB0034">
            <w:pPr>
              <w:spacing w:after="0" w:line="288" w:lineRule="auto"/>
              <w:jc w:val="both"/>
              <w:rPr>
                <w:rFonts w:ascii="Arial Narrow" w:hAnsi="Arial Narrow"/>
                <w:sz w:val="24"/>
                <w:szCs w:val="24"/>
              </w:rPr>
            </w:pPr>
            <w:r w:rsidRPr="00F04193">
              <w:rPr>
                <w:rFonts w:ascii="Arial Narrow" w:hAnsi="Arial Narrow"/>
                <w:sz w:val="24"/>
                <w:szCs w:val="24"/>
              </w:rPr>
              <w:t>Technik architektury krajobrazu</w:t>
            </w:r>
          </w:p>
        </w:tc>
        <w:tc>
          <w:tcPr>
            <w:tcW w:w="1843" w:type="dxa"/>
            <w:shd w:val="clear" w:color="auto" w:fill="auto"/>
            <w:vAlign w:val="center"/>
          </w:tcPr>
          <w:p w14:paraId="392EE1E0"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27</w:t>
            </w:r>
          </w:p>
        </w:tc>
        <w:tc>
          <w:tcPr>
            <w:tcW w:w="1984" w:type="dxa"/>
            <w:shd w:val="clear" w:color="auto" w:fill="auto"/>
            <w:vAlign w:val="center"/>
          </w:tcPr>
          <w:p w14:paraId="569C2956"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20</w:t>
            </w:r>
          </w:p>
        </w:tc>
        <w:tc>
          <w:tcPr>
            <w:tcW w:w="1276" w:type="dxa"/>
            <w:shd w:val="clear" w:color="auto" w:fill="auto"/>
            <w:vAlign w:val="center"/>
            <w:hideMark/>
          </w:tcPr>
          <w:p w14:paraId="3FEAB5B6"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74 %</w:t>
            </w:r>
          </w:p>
        </w:tc>
      </w:tr>
      <w:tr w:rsidR="009A32CE" w:rsidRPr="00DC0F98" w14:paraId="5220688B" w14:textId="77777777" w:rsidTr="00CD7996">
        <w:trPr>
          <w:trHeight w:val="50"/>
        </w:trPr>
        <w:tc>
          <w:tcPr>
            <w:tcW w:w="3969" w:type="dxa"/>
            <w:shd w:val="clear" w:color="auto" w:fill="auto"/>
            <w:vAlign w:val="center"/>
            <w:hideMark/>
          </w:tcPr>
          <w:p w14:paraId="7172AFB7" w14:textId="77777777" w:rsidR="009A32CE" w:rsidRPr="00F04193" w:rsidRDefault="009A32CE" w:rsidP="00DB0034">
            <w:pPr>
              <w:spacing w:after="0" w:line="288" w:lineRule="auto"/>
              <w:jc w:val="both"/>
              <w:rPr>
                <w:rFonts w:ascii="Arial Narrow" w:hAnsi="Arial Narrow"/>
                <w:sz w:val="24"/>
                <w:szCs w:val="24"/>
              </w:rPr>
            </w:pPr>
            <w:r w:rsidRPr="00F04193">
              <w:rPr>
                <w:rFonts w:ascii="Arial Narrow" w:hAnsi="Arial Narrow"/>
                <w:sz w:val="24"/>
                <w:szCs w:val="24"/>
              </w:rPr>
              <w:t>Technik hotelarstwa</w:t>
            </w:r>
          </w:p>
        </w:tc>
        <w:tc>
          <w:tcPr>
            <w:tcW w:w="1843" w:type="dxa"/>
            <w:shd w:val="clear" w:color="auto" w:fill="auto"/>
            <w:vAlign w:val="center"/>
          </w:tcPr>
          <w:p w14:paraId="57CBE322"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27</w:t>
            </w:r>
          </w:p>
        </w:tc>
        <w:tc>
          <w:tcPr>
            <w:tcW w:w="1984" w:type="dxa"/>
            <w:shd w:val="clear" w:color="auto" w:fill="auto"/>
            <w:vAlign w:val="center"/>
          </w:tcPr>
          <w:p w14:paraId="43D57FAB"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25</w:t>
            </w:r>
          </w:p>
        </w:tc>
        <w:tc>
          <w:tcPr>
            <w:tcW w:w="1276" w:type="dxa"/>
            <w:shd w:val="clear" w:color="auto" w:fill="auto"/>
            <w:vAlign w:val="center"/>
            <w:hideMark/>
          </w:tcPr>
          <w:p w14:paraId="708FA7AC"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93 %</w:t>
            </w:r>
          </w:p>
        </w:tc>
      </w:tr>
      <w:tr w:rsidR="009A32CE" w:rsidRPr="00DC0F98" w14:paraId="346A4999" w14:textId="77777777" w:rsidTr="00CD7996">
        <w:trPr>
          <w:trHeight w:val="50"/>
        </w:trPr>
        <w:tc>
          <w:tcPr>
            <w:tcW w:w="3969" w:type="dxa"/>
            <w:shd w:val="clear" w:color="auto" w:fill="auto"/>
            <w:vAlign w:val="center"/>
            <w:hideMark/>
          </w:tcPr>
          <w:p w14:paraId="40578E76" w14:textId="77777777" w:rsidR="009A32CE" w:rsidRPr="00F04193" w:rsidRDefault="009A32CE" w:rsidP="00DB0034">
            <w:pPr>
              <w:spacing w:after="0" w:line="288" w:lineRule="auto"/>
              <w:jc w:val="both"/>
              <w:rPr>
                <w:rFonts w:ascii="Arial Narrow" w:hAnsi="Arial Narrow"/>
                <w:sz w:val="24"/>
                <w:szCs w:val="24"/>
              </w:rPr>
            </w:pPr>
            <w:r w:rsidRPr="00F04193">
              <w:rPr>
                <w:rFonts w:ascii="Arial Narrow" w:hAnsi="Arial Narrow"/>
                <w:sz w:val="24"/>
                <w:szCs w:val="24"/>
              </w:rPr>
              <w:t>Technik teleinformatyk</w:t>
            </w:r>
          </w:p>
        </w:tc>
        <w:tc>
          <w:tcPr>
            <w:tcW w:w="1843" w:type="dxa"/>
            <w:shd w:val="clear" w:color="auto" w:fill="auto"/>
            <w:vAlign w:val="center"/>
          </w:tcPr>
          <w:p w14:paraId="7A012945"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10</w:t>
            </w:r>
          </w:p>
        </w:tc>
        <w:tc>
          <w:tcPr>
            <w:tcW w:w="1984" w:type="dxa"/>
            <w:shd w:val="clear" w:color="auto" w:fill="auto"/>
            <w:vAlign w:val="center"/>
          </w:tcPr>
          <w:p w14:paraId="19992532"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5</w:t>
            </w:r>
          </w:p>
        </w:tc>
        <w:tc>
          <w:tcPr>
            <w:tcW w:w="1276" w:type="dxa"/>
            <w:shd w:val="clear" w:color="auto" w:fill="auto"/>
            <w:vAlign w:val="center"/>
            <w:hideMark/>
          </w:tcPr>
          <w:p w14:paraId="23349CA6"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50 %</w:t>
            </w:r>
          </w:p>
        </w:tc>
      </w:tr>
      <w:tr w:rsidR="009A32CE" w:rsidRPr="00DC0F98" w14:paraId="18D41E0F" w14:textId="77777777" w:rsidTr="00CD7996">
        <w:trPr>
          <w:trHeight w:val="50"/>
        </w:trPr>
        <w:tc>
          <w:tcPr>
            <w:tcW w:w="3969" w:type="dxa"/>
            <w:shd w:val="clear" w:color="auto" w:fill="auto"/>
            <w:vAlign w:val="center"/>
            <w:hideMark/>
          </w:tcPr>
          <w:p w14:paraId="6C963C62" w14:textId="77777777" w:rsidR="009A32CE" w:rsidRPr="00F04193" w:rsidRDefault="009A32CE" w:rsidP="00DB0034">
            <w:pPr>
              <w:spacing w:after="0" w:line="288" w:lineRule="auto"/>
              <w:jc w:val="both"/>
              <w:rPr>
                <w:rFonts w:ascii="Arial Narrow" w:hAnsi="Arial Narrow"/>
                <w:sz w:val="24"/>
                <w:szCs w:val="24"/>
              </w:rPr>
            </w:pPr>
            <w:r w:rsidRPr="00F04193">
              <w:rPr>
                <w:rFonts w:ascii="Arial Narrow" w:hAnsi="Arial Narrow"/>
                <w:sz w:val="24"/>
                <w:szCs w:val="24"/>
              </w:rPr>
              <w:t>Cukiernik</w:t>
            </w:r>
          </w:p>
        </w:tc>
        <w:tc>
          <w:tcPr>
            <w:tcW w:w="1843" w:type="dxa"/>
            <w:shd w:val="clear" w:color="auto" w:fill="auto"/>
            <w:vAlign w:val="center"/>
          </w:tcPr>
          <w:p w14:paraId="5A977895"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21</w:t>
            </w:r>
          </w:p>
        </w:tc>
        <w:tc>
          <w:tcPr>
            <w:tcW w:w="1984" w:type="dxa"/>
            <w:shd w:val="clear" w:color="auto" w:fill="auto"/>
            <w:vAlign w:val="center"/>
          </w:tcPr>
          <w:p w14:paraId="7FF9C511"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19</w:t>
            </w:r>
          </w:p>
        </w:tc>
        <w:tc>
          <w:tcPr>
            <w:tcW w:w="1276" w:type="dxa"/>
            <w:shd w:val="clear" w:color="auto" w:fill="auto"/>
            <w:vAlign w:val="center"/>
            <w:hideMark/>
          </w:tcPr>
          <w:p w14:paraId="2C0A0E52"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90 %</w:t>
            </w:r>
          </w:p>
        </w:tc>
      </w:tr>
      <w:tr w:rsidR="009A32CE" w:rsidRPr="00DC0F98" w14:paraId="2D955D90" w14:textId="77777777" w:rsidTr="00CD7996">
        <w:trPr>
          <w:trHeight w:val="84"/>
        </w:trPr>
        <w:tc>
          <w:tcPr>
            <w:tcW w:w="3969" w:type="dxa"/>
            <w:shd w:val="clear" w:color="auto" w:fill="auto"/>
            <w:vAlign w:val="center"/>
          </w:tcPr>
          <w:p w14:paraId="1C91D6C1" w14:textId="77777777" w:rsidR="009A32CE" w:rsidRPr="00F04193" w:rsidRDefault="009A32CE" w:rsidP="00DB0034">
            <w:pPr>
              <w:spacing w:after="0" w:line="288" w:lineRule="auto"/>
              <w:jc w:val="both"/>
              <w:rPr>
                <w:rFonts w:ascii="Arial Narrow" w:hAnsi="Arial Narrow"/>
                <w:sz w:val="24"/>
                <w:szCs w:val="24"/>
              </w:rPr>
            </w:pPr>
            <w:r w:rsidRPr="00F04193">
              <w:rPr>
                <w:rFonts w:ascii="Arial Narrow" w:hAnsi="Arial Narrow"/>
                <w:sz w:val="24"/>
                <w:szCs w:val="24"/>
              </w:rPr>
              <w:t>Technik programista</w:t>
            </w:r>
          </w:p>
        </w:tc>
        <w:tc>
          <w:tcPr>
            <w:tcW w:w="1843" w:type="dxa"/>
            <w:shd w:val="clear" w:color="auto" w:fill="auto"/>
            <w:vAlign w:val="center"/>
          </w:tcPr>
          <w:p w14:paraId="21E87186"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49</w:t>
            </w:r>
          </w:p>
        </w:tc>
        <w:tc>
          <w:tcPr>
            <w:tcW w:w="1984" w:type="dxa"/>
            <w:shd w:val="clear" w:color="auto" w:fill="auto"/>
            <w:vAlign w:val="center"/>
          </w:tcPr>
          <w:p w14:paraId="6D57D920"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32</w:t>
            </w:r>
          </w:p>
        </w:tc>
        <w:tc>
          <w:tcPr>
            <w:tcW w:w="1276" w:type="dxa"/>
            <w:shd w:val="clear" w:color="auto" w:fill="auto"/>
            <w:vAlign w:val="center"/>
          </w:tcPr>
          <w:p w14:paraId="5E318A59"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65 %</w:t>
            </w:r>
          </w:p>
        </w:tc>
      </w:tr>
      <w:tr w:rsidR="009A32CE" w:rsidRPr="00DC0F98" w14:paraId="3B912886" w14:textId="77777777" w:rsidTr="00CD7996">
        <w:trPr>
          <w:trHeight w:val="89"/>
        </w:trPr>
        <w:tc>
          <w:tcPr>
            <w:tcW w:w="3969" w:type="dxa"/>
            <w:shd w:val="clear" w:color="auto" w:fill="auto"/>
            <w:vAlign w:val="center"/>
          </w:tcPr>
          <w:p w14:paraId="56331FFF" w14:textId="77777777" w:rsidR="009A32CE" w:rsidRPr="00F04193" w:rsidRDefault="009A32CE" w:rsidP="00DB0034">
            <w:pPr>
              <w:spacing w:after="0" w:line="288" w:lineRule="auto"/>
              <w:jc w:val="both"/>
              <w:rPr>
                <w:rFonts w:ascii="Arial Narrow" w:hAnsi="Arial Narrow"/>
                <w:sz w:val="24"/>
                <w:szCs w:val="24"/>
              </w:rPr>
            </w:pPr>
            <w:r w:rsidRPr="00F04193">
              <w:rPr>
                <w:rFonts w:ascii="Arial Narrow" w:hAnsi="Arial Narrow"/>
                <w:sz w:val="24"/>
                <w:szCs w:val="24"/>
              </w:rPr>
              <w:t>Technik rachunkowości</w:t>
            </w:r>
          </w:p>
        </w:tc>
        <w:tc>
          <w:tcPr>
            <w:tcW w:w="1843" w:type="dxa"/>
            <w:shd w:val="clear" w:color="auto" w:fill="auto"/>
            <w:vAlign w:val="center"/>
          </w:tcPr>
          <w:p w14:paraId="025F6CCE"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19</w:t>
            </w:r>
          </w:p>
        </w:tc>
        <w:tc>
          <w:tcPr>
            <w:tcW w:w="1984" w:type="dxa"/>
            <w:shd w:val="clear" w:color="auto" w:fill="auto"/>
            <w:vAlign w:val="center"/>
          </w:tcPr>
          <w:p w14:paraId="21DDD548"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18</w:t>
            </w:r>
          </w:p>
        </w:tc>
        <w:tc>
          <w:tcPr>
            <w:tcW w:w="1276" w:type="dxa"/>
            <w:shd w:val="clear" w:color="auto" w:fill="auto"/>
            <w:vAlign w:val="center"/>
          </w:tcPr>
          <w:p w14:paraId="564BF8B5"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95 %</w:t>
            </w:r>
          </w:p>
        </w:tc>
      </w:tr>
      <w:tr w:rsidR="009A32CE" w:rsidRPr="00DC0F98" w14:paraId="2320D819" w14:textId="77777777" w:rsidTr="00CD7996">
        <w:trPr>
          <w:trHeight w:val="89"/>
        </w:trPr>
        <w:tc>
          <w:tcPr>
            <w:tcW w:w="3969" w:type="dxa"/>
            <w:shd w:val="clear" w:color="auto" w:fill="auto"/>
            <w:vAlign w:val="center"/>
          </w:tcPr>
          <w:p w14:paraId="4ACC5E51" w14:textId="77777777" w:rsidR="009A32CE" w:rsidRPr="00F04193" w:rsidRDefault="009A32CE" w:rsidP="00DB0034">
            <w:pPr>
              <w:spacing w:after="0" w:line="288" w:lineRule="auto"/>
              <w:jc w:val="both"/>
              <w:rPr>
                <w:rFonts w:ascii="Arial Narrow" w:hAnsi="Arial Narrow"/>
                <w:sz w:val="24"/>
                <w:szCs w:val="24"/>
              </w:rPr>
            </w:pPr>
            <w:r w:rsidRPr="00F04193">
              <w:rPr>
                <w:rFonts w:ascii="Arial Narrow" w:hAnsi="Arial Narrow"/>
                <w:sz w:val="24"/>
                <w:szCs w:val="24"/>
              </w:rPr>
              <w:t>Technik usług fryzjerskich</w:t>
            </w:r>
          </w:p>
        </w:tc>
        <w:tc>
          <w:tcPr>
            <w:tcW w:w="1843" w:type="dxa"/>
            <w:shd w:val="clear" w:color="auto" w:fill="auto"/>
            <w:vAlign w:val="center"/>
          </w:tcPr>
          <w:p w14:paraId="1D4B27C3"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11</w:t>
            </w:r>
          </w:p>
        </w:tc>
        <w:tc>
          <w:tcPr>
            <w:tcW w:w="1984" w:type="dxa"/>
            <w:shd w:val="clear" w:color="auto" w:fill="auto"/>
            <w:vAlign w:val="center"/>
          </w:tcPr>
          <w:p w14:paraId="6741319D"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11</w:t>
            </w:r>
          </w:p>
        </w:tc>
        <w:tc>
          <w:tcPr>
            <w:tcW w:w="1276" w:type="dxa"/>
            <w:shd w:val="clear" w:color="auto" w:fill="auto"/>
            <w:vAlign w:val="center"/>
          </w:tcPr>
          <w:p w14:paraId="4B1942B4"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100 %</w:t>
            </w:r>
          </w:p>
        </w:tc>
      </w:tr>
      <w:tr w:rsidR="009A32CE" w:rsidRPr="00DC0F98" w14:paraId="74772E0F" w14:textId="77777777" w:rsidTr="00CD7996">
        <w:trPr>
          <w:trHeight w:val="50"/>
        </w:trPr>
        <w:tc>
          <w:tcPr>
            <w:tcW w:w="3969" w:type="dxa"/>
            <w:shd w:val="clear" w:color="auto" w:fill="D9D9D9" w:themeFill="background1" w:themeFillShade="D9"/>
            <w:vAlign w:val="center"/>
            <w:hideMark/>
          </w:tcPr>
          <w:p w14:paraId="3E0EEF5B" w14:textId="77777777" w:rsidR="009A32CE" w:rsidRPr="00F04193" w:rsidRDefault="009A32CE" w:rsidP="00DB0034">
            <w:pPr>
              <w:spacing w:after="0" w:line="288" w:lineRule="auto"/>
              <w:jc w:val="both"/>
              <w:rPr>
                <w:rFonts w:ascii="Arial Narrow" w:hAnsi="Arial Narrow"/>
                <w:b/>
                <w:bCs/>
                <w:sz w:val="24"/>
                <w:szCs w:val="24"/>
              </w:rPr>
            </w:pPr>
            <w:r w:rsidRPr="00F04193">
              <w:rPr>
                <w:rFonts w:ascii="Arial Narrow" w:hAnsi="Arial Narrow"/>
                <w:b/>
                <w:bCs/>
                <w:sz w:val="24"/>
                <w:szCs w:val="24"/>
              </w:rPr>
              <w:t>Razem ZSZ nr 1</w:t>
            </w:r>
          </w:p>
        </w:tc>
        <w:tc>
          <w:tcPr>
            <w:tcW w:w="1843" w:type="dxa"/>
            <w:shd w:val="clear" w:color="auto" w:fill="D9D9D9" w:themeFill="background1" w:themeFillShade="D9"/>
            <w:vAlign w:val="center"/>
            <w:hideMark/>
          </w:tcPr>
          <w:p w14:paraId="5E013958" w14:textId="77777777" w:rsidR="009A32CE" w:rsidRPr="00F04193" w:rsidRDefault="009A32CE" w:rsidP="00DB0034">
            <w:pPr>
              <w:spacing w:after="0" w:line="288" w:lineRule="auto"/>
              <w:jc w:val="center"/>
              <w:rPr>
                <w:rFonts w:ascii="Arial Narrow" w:hAnsi="Arial Narrow"/>
                <w:b/>
                <w:bCs/>
                <w:sz w:val="24"/>
                <w:szCs w:val="24"/>
              </w:rPr>
            </w:pPr>
            <w:r w:rsidRPr="00F04193">
              <w:rPr>
                <w:rFonts w:ascii="Arial Narrow" w:hAnsi="Arial Narrow"/>
                <w:b/>
                <w:bCs/>
                <w:sz w:val="24"/>
                <w:szCs w:val="24"/>
              </w:rPr>
              <w:t>440</w:t>
            </w:r>
          </w:p>
        </w:tc>
        <w:tc>
          <w:tcPr>
            <w:tcW w:w="1984" w:type="dxa"/>
            <w:shd w:val="clear" w:color="auto" w:fill="D9D9D9" w:themeFill="background1" w:themeFillShade="D9"/>
            <w:vAlign w:val="center"/>
            <w:hideMark/>
          </w:tcPr>
          <w:p w14:paraId="7001C327" w14:textId="77777777" w:rsidR="009A32CE" w:rsidRPr="00F04193" w:rsidRDefault="009A32CE" w:rsidP="00DB0034">
            <w:pPr>
              <w:spacing w:after="0" w:line="288" w:lineRule="auto"/>
              <w:jc w:val="center"/>
              <w:rPr>
                <w:rFonts w:ascii="Arial Narrow" w:hAnsi="Arial Narrow"/>
                <w:b/>
                <w:bCs/>
                <w:sz w:val="24"/>
                <w:szCs w:val="24"/>
              </w:rPr>
            </w:pPr>
            <w:r w:rsidRPr="00F04193">
              <w:rPr>
                <w:rFonts w:ascii="Arial Narrow" w:hAnsi="Arial Narrow"/>
                <w:b/>
                <w:bCs/>
                <w:sz w:val="24"/>
                <w:szCs w:val="24"/>
              </w:rPr>
              <w:t>362</w:t>
            </w:r>
          </w:p>
        </w:tc>
        <w:tc>
          <w:tcPr>
            <w:tcW w:w="1276" w:type="dxa"/>
            <w:shd w:val="clear" w:color="auto" w:fill="D9D9D9" w:themeFill="background1" w:themeFillShade="D9"/>
            <w:vAlign w:val="center"/>
            <w:hideMark/>
          </w:tcPr>
          <w:p w14:paraId="0EA89560" w14:textId="77777777" w:rsidR="009A32CE" w:rsidRPr="00F04193" w:rsidRDefault="009A32CE" w:rsidP="00DB0034">
            <w:pPr>
              <w:spacing w:after="0" w:line="288" w:lineRule="auto"/>
              <w:jc w:val="center"/>
              <w:rPr>
                <w:rFonts w:ascii="Arial Narrow" w:hAnsi="Arial Narrow"/>
                <w:b/>
                <w:bCs/>
                <w:sz w:val="24"/>
                <w:szCs w:val="24"/>
              </w:rPr>
            </w:pPr>
            <w:r w:rsidRPr="00F04193">
              <w:rPr>
                <w:rFonts w:ascii="Arial Narrow" w:hAnsi="Arial Narrow"/>
                <w:b/>
                <w:bCs/>
                <w:sz w:val="24"/>
                <w:szCs w:val="24"/>
              </w:rPr>
              <w:t>82 %</w:t>
            </w:r>
          </w:p>
        </w:tc>
      </w:tr>
      <w:tr w:rsidR="009A32CE" w:rsidRPr="00DC0F98" w14:paraId="2AA24326" w14:textId="77777777" w:rsidTr="00CD7996">
        <w:trPr>
          <w:trHeight w:val="50"/>
        </w:trPr>
        <w:tc>
          <w:tcPr>
            <w:tcW w:w="3969" w:type="dxa"/>
            <w:shd w:val="clear" w:color="auto" w:fill="auto"/>
            <w:vAlign w:val="center"/>
            <w:hideMark/>
          </w:tcPr>
          <w:p w14:paraId="1B2ED968" w14:textId="77777777" w:rsidR="009A32CE" w:rsidRPr="00F04193" w:rsidRDefault="009A32CE" w:rsidP="00DB0034">
            <w:pPr>
              <w:spacing w:after="0" w:line="288" w:lineRule="auto"/>
              <w:jc w:val="both"/>
              <w:rPr>
                <w:rFonts w:ascii="Arial Narrow" w:hAnsi="Arial Narrow"/>
                <w:sz w:val="24"/>
                <w:szCs w:val="24"/>
              </w:rPr>
            </w:pPr>
            <w:r w:rsidRPr="00F04193">
              <w:rPr>
                <w:rFonts w:ascii="Arial Narrow" w:hAnsi="Arial Narrow"/>
                <w:sz w:val="24"/>
                <w:szCs w:val="24"/>
              </w:rPr>
              <w:t>Technik elektryk</w:t>
            </w:r>
          </w:p>
        </w:tc>
        <w:tc>
          <w:tcPr>
            <w:tcW w:w="1843" w:type="dxa"/>
            <w:shd w:val="clear" w:color="auto" w:fill="auto"/>
            <w:vAlign w:val="center"/>
          </w:tcPr>
          <w:p w14:paraId="6F572A3E"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9</w:t>
            </w:r>
          </w:p>
        </w:tc>
        <w:tc>
          <w:tcPr>
            <w:tcW w:w="1984" w:type="dxa"/>
            <w:shd w:val="clear" w:color="auto" w:fill="auto"/>
            <w:vAlign w:val="center"/>
          </w:tcPr>
          <w:p w14:paraId="7DFC86F4"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6</w:t>
            </w:r>
          </w:p>
        </w:tc>
        <w:tc>
          <w:tcPr>
            <w:tcW w:w="1276" w:type="dxa"/>
            <w:shd w:val="clear" w:color="auto" w:fill="auto"/>
            <w:vAlign w:val="center"/>
            <w:hideMark/>
          </w:tcPr>
          <w:p w14:paraId="5BD23759"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67 %</w:t>
            </w:r>
          </w:p>
        </w:tc>
      </w:tr>
      <w:tr w:rsidR="009A32CE" w:rsidRPr="00DC0F98" w14:paraId="70EDDECC" w14:textId="77777777" w:rsidTr="00CD7996">
        <w:trPr>
          <w:trHeight w:val="77"/>
        </w:trPr>
        <w:tc>
          <w:tcPr>
            <w:tcW w:w="3969" w:type="dxa"/>
            <w:shd w:val="clear" w:color="auto" w:fill="auto"/>
            <w:vAlign w:val="center"/>
            <w:hideMark/>
          </w:tcPr>
          <w:p w14:paraId="2DF6DF46" w14:textId="77777777" w:rsidR="009A32CE" w:rsidRPr="00F04193" w:rsidRDefault="009A32CE" w:rsidP="00DB0034">
            <w:pPr>
              <w:spacing w:after="0" w:line="288" w:lineRule="auto"/>
              <w:jc w:val="both"/>
              <w:rPr>
                <w:rFonts w:ascii="Arial Narrow" w:hAnsi="Arial Narrow"/>
                <w:sz w:val="24"/>
                <w:szCs w:val="24"/>
              </w:rPr>
            </w:pPr>
            <w:r w:rsidRPr="00F04193">
              <w:rPr>
                <w:rFonts w:ascii="Arial Narrow" w:hAnsi="Arial Narrow"/>
                <w:sz w:val="24"/>
                <w:szCs w:val="24"/>
              </w:rPr>
              <w:t>Technik informatyk</w:t>
            </w:r>
          </w:p>
        </w:tc>
        <w:tc>
          <w:tcPr>
            <w:tcW w:w="1843" w:type="dxa"/>
            <w:shd w:val="clear" w:color="auto" w:fill="auto"/>
            <w:vAlign w:val="center"/>
          </w:tcPr>
          <w:p w14:paraId="72E04B6E"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15</w:t>
            </w:r>
          </w:p>
        </w:tc>
        <w:tc>
          <w:tcPr>
            <w:tcW w:w="1984" w:type="dxa"/>
            <w:shd w:val="clear" w:color="auto" w:fill="auto"/>
            <w:vAlign w:val="center"/>
          </w:tcPr>
          <w:p w14:paraId="21BAB459"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4</w:t>
            </w:r>
          </w:p>
        </w:tc>
        <w:tc>
          <w:tcPr>
            <w:tcW w:w="1276" w:type="dxa"/>
            <w:shd w:val="clear" w:color="auto" w:fill="auto"/>
            <w:vAlign w:val="center"/>
            <w:hideMark/>
          </w:tcPr>
          <w:p w14:paraId="12A577B4"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27 %</w:t>
            </w:r>
          </w:p>
        </w:tc>
      </w:tr>
      <w:tr w:rsidR="009A32CE" w:rsidRPr="00DC0F98" w14:paraId="5003BFF1" w14:textId="77777777" w:rsidTr="00CD7996">
        <w:trPr>
          <w:trHeight w:val="127"/>
        </w:trPr>
        <w:tc>
          <w:tcPr>
            <w:tcW w:w="3969" w:type="dxa"/>
            <w:shd w:val="clear" w:color="auto" w:fill="auto"/>
            <w:vAlign w:val="center"/>
            <w:hideMark/>
          </w:tcPr>
          <w:p w14:paraId="708930F7" w14:textId="77777777" w:rsidR="009A32CE" w:rsidRPr="00F04193" w:rsidRDefault="009A32CE" w:rsidP="00DB0034">
            <w:pPr>
              <w:spacing w:after="0" w:line="288" w:lineRule="auto"/>
              <w:jc w:val="both"/>
              <w:rPr>
                <w:rFonts w:ascii="Arial Narrow" w:hAnsi="Arial Narrow"/>
                <w:sz w:val="24"/>
                <w:szCs w:val="24"/>
              </w:rPr>
            </w:pPr>
            <w:r w:rsidRPr="00F04193">
              <w:rPr>
                <w:rFonts w:ascii="Arial Narrow" w:hAnsi="Arial Narrow"/>
                <w:sz w:val="24"/>
                <w:szCs w:val="24"/>
              </w:rPr>
              <w:t>Technik mechatronik</w:t>
            </w:r>
          </w:p>
        </w:tc>
        <w:tc>
          <w:tcPr>
            <w:tcW w:w="1843" w:type="dxa"/>
            <w:shd w:val="clear" w:color="auto" w:fill="auto"/>
            <w:vAlign w:val="center"/>
          </w:tcPr>
          <w:p w14:paraId="5A28737B"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9</w:t>
            </w:r>
          </w:p>
        </w:tc>
        <w:tc>
          <w:tcPr>
            <w:tcW w:w="1984" w:type="dxa"/>
            <w:shd w:val="clear" w:color="auto" w:fill="auto"/>
            <w:vAlign w:val="center"/>
          </w:tcPr>
          <w:p w14:paraId="5CE32A58"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4</w:t>
            </w:r>
          </w:p>
        </w:tc>
        <w:tc>
          <w:tcPr>
            <w:tcW w:w="1276" w:type="dxa"/>
            <w:shd w:val="clear" w:color="auto" w:fill="auto"/>
            <w:vAlign w:val="center"/>
            <w:hideMark/>
          </w:tcPr>
          <w:p w14:paraId="11DC6B0E"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44 %</w:t>
            </w:r>
          </w:p>
        </w:tc>
      </w:tr>
      <w:tr w:rsidR="009A32CE" w:rsidRPr="00DC0F98" w14:paraId="3B469FF2" w14:textId="77777777" w:rsidTr="00CD7996">
        <w:trPr>
          <w:trHeight w:val="127"/>
        </w:trPr>
        <w:tc>
          <w:tcPr>
            <w:tcW w:w="3969" w:type="dxa"/>
            <w:shd w:val="clear" w:color="auto" w:fill="auto"/>
            <w:vAlign w:val="center"/>
            <w:hideMark/>
          </w:tcPr>
          <w:p w14:paraId="3AE761CF" w14:textId="77777777" w:rsidR="009A32CE" w:rsidRPr="00F04193" w:rsidRDefault="009A32CE" w:rsidP="00DB0034">
            <w:pPr>
              <w:spacing w:after="0" w:line="288" w:lineRule="auto"/>
              <w:jc w:val="both"/>
              <w:rPr>
                <w:rFonts w:ascii="Arial Narrow" w:hAnsi="Arial Narrow"/>
                <w:sz w:val="24"/>
                <w:szCs w:val="24"/>
              </w:rPr>
            </w:pPr>
            <w:r w:rsidRPr="00F04193">
              <w:rPr>
                <w:rFonts w:ascii="Arial Narrow" w:hAnsi="Arial Narrow"/>
                <w:sz w:val="24"/>
                <w:szCs w:val="24"/>
              </w:rPr>
              <w:t>Technik pojazdów samochodowych</w:t>
            </w:r>
          </w:p>
        </w:tc>
        <w:tc>
          <w:tcPr>
            <w:tcW w:w="1843" w:type="dxa"/>
            <w:shd w:val="clear" w:color="auto" w:fill="auto"/>
            <w:vAlign w:val="center"/>
          </w:tcPr>
          <w:p w14:paraId="59A01332"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13</w:t>
            </w:r>
          </w:p>
        </w:tc>
        <w:tc>
          <w:tcPr>
            <w:tcW w:w="1984" w:type="dxa"/>
            <w:shd w:val="clear" w:color="auto" w:fill="auto"/>
            <w:vAlign w:val="center"/>
          </w:tcPr>
          <w:p w14:paraId="6D0D4C90"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7</w:t>
            </w:r>
          </w:p>
        </w:tc>
        <w:tc>
          <w:tcPr>
            <w:tcW w:w="1276" w:type="dxa"/>
            <w:shd w:val="clear" w:color="auto" w:fill="auto"/>
            <w:vAlign w:val="center"/>
            <w:hideMark/>
          </w:tcPr>
          <w:p w14:paraId="323F23A1"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54 %</w:t>
            </w:r>
          </w:p>
        </w:tc>
      </w:tr>
      <w:tr w:rsidR="009A32CE" w:rsidRPr="00DC0F98" w14:paraId="66732D79" w14:textId="77777777" w:rsidTr="00CD7996">
        <w:trPr>
          <w:trHeight w:val="50"/>
        </w:trPr>
        <w:tc>
          <w:tcPr>
            <w:tcW w:w="3969" w:type="dxa"/>
            <w:shd w:val="clear" w:color="auto" w:fill="auto"/>
            <w:vAlign w:val="center"/>
            <w:hideMark/>
          </w:tcPr>
          <w:p w14:paraId="1F72D332" w14:textId="77777777" w:rsidR="009A32CE" w:rsidRPr="00F04193" w:rsidRDefault="009A32CE" w:rsidP="00DB0034">
            <w:pPr>
              <w:spacing w:after="0" w:line="288" w:lineRule="auto"/>
              <w:jc w:val="both"/>
              <w:rPr>
                <w:rFonts w:ascii="Arial Narrow" w:hAnsi="Arial Narrow"/>
                <w:sz w:val="24"/>
                <w:szCs w:val="24"/>
              </w:rPr>
            </w:pPr>
            <w:r w:rsidRPr="00F04193">
              <w:rPr>
                <w:rFonts w:ascii="Arial Narrow" w:hAnsi="Arial Narrow"/>
                <w:sz w:val="24"/>
                <w:szCs w:val="24"/>
              </w:rPr>
              <w:t>Technik grafiki i poligrafii cyfrowej</w:t>
            </w:r>
          </w:p>
        </w:tc>
        <w:tc>
          <w:tcPr>
            <w:tcW w:w="1843" w:type="dxa"/>
            <w:shd w:val="clear" w:color="auto" w:fill="auto"/>
            <w:vAlign w:val="center"/>
          </w:tcPr>
          <w:p w14:paraId="131CD532"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27</w:t>
            </w:r>
          </w:p>
        </w:tc>
        <w:tc>
          <w:tcPr>
            <w:tcW w:w="1984" w:type="dxa"/>
            <w:shd w:val="clear" w:color="auto" w:fill="auto"/>
            <w:vAlign w:val="center"/>
          </w:tcPr>
          <w:p w14:paraId="542BA333"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25</w:t>
            </w:r>
          </w:p>
        </w:tc>
        <w:tc>
          <w:tcPr>
            <w:tcW w:w="1276" w:type="dxa"/>
            <w:shd w:val="clear" w:color="auto" w:fill="auto"/>
            <w:vAlign w:val="center"/>
            <w:hideMark/>
          </w:tcPr>
          <w:p w14:paraId="2920B2AC" w14:textId="77777777" w:rsidR="009A32CE" w:rsidRPr="00F04193" w:rsidRDefault="009A32CE" w:rsidP="00DB0034">
            <w:pPr>
              <w:spacing w:after="0" w:line="288" w:lineRule="auto"/>
              <w:jc w:val="center"/>
              <w:rPr>
                <w:rFonts w:ascii="Arial Narrow" w:hAnsi="Arial Narrow"/>
                <w:sz w:val="24"/>
                <w:szCs w:val="24"/>
              </w:rPr>
            </w:pPr>
            <w:r w:rsidRPr="00F04193">
              <w:rPr>
                <w:rFonts w:ascii="Arial Narrow" w:hAnsi="Arial Narrow"/>
                <w:sz w:val="24"/>
                <w:szCs w:val="24"/>
              </w:rPr>
              <w:t>93 %</w:t>
            </w:r>
          </w:p>
        </w:tc>
      </w:tr>
      <w:tr w:rsidR="009A32CE" w:rsidRPr="00DC0F98" w14:paraId="164C18DE" w14:textId="77777777" w:rsidTr="00CD7996">
        <w:trPr>
          <w:trHeight w:val="50"/>
        </w:trPr>
        <w:tc>
          <w:tcPr>
            <w:tcW w:w="3969" w:type="dxa"/>
            <w:shd w:val="clear" w:color="auto" w:fill="D9D9D9" w:themeFill="background1" w:themeFillShade="D9"/>
            <w:vAlign w:val="center"/>
            <w:hideMark/>
          </w:tcPr>
          <w:p w14:paraId="6BA4759D" w14:textId="77777777" w:rsidR="009A32CE" w:rsidRPr="00F04193" w:rsidRDefault="009A32CE" w:rsidP="00DB0034">
            <w:pPr>
              <w:spacing w:after="0" w:line="288" w:lineRule="auto"/>
              <w:jc w:val="both"/>
              <w:rPr>
                <w:rFonts w:ascii="Arial Narrow" w:hAnsi="Arial Narrow"/>
                <w:b/>
                <w:bCs/>
                <w:sz w:val="24"/>
                <w:szCs w:val="24"/>
              </w:rPr>
            </w:pPr>
            <w:r w:rsidRPr="00F04193">
              <w:rPr>
                <w:rFonts w:ascii="Arial Narrow" w:hAnsi="Arial Narrow"/>
                <w:b/>
                <w:bCs/>
                <w:sz w:val="24"/>
                <w:szCs w:val="24"/>
              </w:rPr>
              <w:t>Razem ZSZ nr 2</w:t>
            </w:r>
          </w:p>
        </w:tc>
        <w:tc>
          <w:tcPr>
            <w:tcW w:w="1843" w:type="dxa"/>
            <w:shd w:val="clear" w:color="auto" w:fill="D9D9D9" w:themeFill="background1" w:themeFillShade="D9"/>
            <w:vAlign w:val="center"/>
          </w:tcPr>
          <w:p w14:paraId="1F40EF24" w14:textId="77777777" w:rsidR="009A32CE" w:rsidRPr="00F04193" w:rsidRDefault="009A32CE" w:rsidP="00DB0034">
            <w:pPr>
              <w:spacing w:after="0" w:line="288" w:lineRule="auto"/>
              <w:jc w:val="center"/>
              <w:rPr>
                <w:rFonts w:ascii="Arial Narrow" w:hAnsi="Arial Narrow"/>
                <w:b/>
                <w:bCs/>
                <w:sz w:val="24"/>
                <w:szCs w:val="24"/>
              </w:rPr>
            </w:pPr>
            <w:r w:rsidRPr="00F04193">
              <w:rPr>
                <w:rFonts w:ascii="Arial Narrow" w:hAnsi="Arial Narrow"/>
                <w:b/>
                <w:bCs/>
                <w:sz w:val="24"/>
                <w:szCs w:val="24"/>
              </w:rPr>
              <w:t>73</w:t>
            </w:r>
          </w:p>
        </w:tc>
        <w:tc>
          <w:tcPr>
            <w:tcW w:w="1984" w:type="dxa"/>
            <w:shd w:val="clear" w:color="auto" w:fill="D9D9D9" w:themeFill="background1" w:themeFillShade="D9"/>
            <w:vAlign w:val="center"/>
          </w:tcPr>
          <w:p w14:paraId="1922E929" w14:textId="77777777" w:rsidR="009A32CE" w:rsidRPr="00F04193" w:rsidRDefault="009A32CE" w:rsidP="00DB0034">
            <w:pPr>
              <w:spacing w:after="0" w:line="288" w:lineRule="auto"/>
              <w:jc w:val="center"/>
              <w:rPr>
                <w:rFonts w:ascii="Arial Narrow" w:hAnsi="Arial Narrow"/>
                <w:b/>
                <w:bCs/>
                <w:sz w:val="24"/>
                <w:szCs w:val="24"/>
              </w:rPr>
            </w:pPr>
            <w:r w:rsidRPr="00F04193">
              <w:rPr>
                <w:rFonts w:ascii="Arial Narrow" w:hAnsi="Arial Narrow"/>
                <w:b/>
                <w:bCs/>
                <w:sz w:val="24"/>
                <w:szCs w:val="24"/>
              </w:rPr>
              <w:t>46</w:t>
            </w:r>
          </w:p>
        </w:tc>
        <w:tc>
          <w:tcPr>
            <w:tcW w:w="1276" w:type="dxa"/>
            <w:shd w:val="clear" w:color="auto" w:fill="D9D9D9" w:themeFill="background1" w:themeFillShade="D9"/>
            <w:vAlign w:val="center"/>
            <w:hideMark/>
          </w:tcPr>
          <w:p w14:paraId="6B577C65" w14:textId="77777777" w:rsidR="009A32CE" w:rsidRPr="00F04193" w:rsidRDefault="009A32CE" w:rsidP="00DB0034">
            <w:pPr>
              <w:spacing w:after="0" w:line="288" w:lineRule="auto"/>
              <w:jc w:val="center"/>
              <w:rPr>
                <w:rFonts w:ascii="Arial Narrow" w:hAnsi="Arial Narrow"/>
                <w:b/>
                <w:bCs/>
                <w:sz w:val="24"/>
                <w:szCs w:val="24"/>
              </w:rPr>
            </w:pPr>
            <w:r w:rsidRPr="00F04193">
              <w:rPr>
                <w:rFonts w:ascii="Arial Narrow" w:hAnsi="Arial Narrow"/>
                <w:b/>
                <w:bCs/>
                <w:sz w:val="24"/>
                <w:szCs w:val="24"/>
              </w:rPr>
              <w:t>63 %</w:t>
            </w:r>
          </w:p>
        </w:tc>
      </w:tr>
      <w:tr w:rsidR="009A32CE" w:rsidRPr="00DC0F98" w14:paraId="5C51730D" w14:textId="77777777" w:rsidTr="00CD7996">
        <w:trPr>
          <w:trHeight w:val="50"/>
        </w:trPr>
        <w:tc>
          <w:tcPr>
            <w:tcW w:w="3969" w:type="dxa"/>
            <w:shd w:val="clear" w:color="auto" w:fill="D9D9D9" w:themeFill="background1" w:themeFillShade="D9"/>
            <w:vAlign w:val="center"/>
            <w:hideMark/>
          </w:tcPr>
          <w:p w14:paraId="0062BEF7" w14:textId="77777777" w:rsidR="009A32CE" w:rsidRPr="00F04193" w:rsidRDefault="009A32CE" w:rsidP="00B546F1">
            <w:pPr>
              <w:spacing w:after="0" w:line="288" w:lineRule="auto"/>
              <w:jc w:val="center"/>
              <w:rPr>
                <w:rFonts w:ascii="Arial Narrow" w:hAnsi="Arial Narrow"/>
                <w:b/>
                <w:bCs/>
                <w:sz w:val="24"/>
                <w:szCs w:val="24"/>
              </w:rPr>
            </w:pPr>
            <w:r w:rsidRPr="00F04193">
              <w:rPr>
                <w:rFonts w:ascii="Arial Narrow" w:hAnsi="Arial Narrow"/>
                <w:b/>
                <w:bCs/>
                <w:sz w:val="24"/>
                <w:szCs w:val="24"/>
              </w:rPr>
              <w:t>Ogółem wszystkie zawody</w:t>
            </w:r>
          </w:p>
        </w:tc>
        <w:tc>
          <w:tcPr>
            <w:tcW w:w="1843" w:type="dxa"/>
            <w:shd w:val="clear" w:color="auto" w:fill="D9D9D9" w:themeFill="background1" w:themeFillShade="D9"/>
            <w:vAlign w:val="center"/>
          </w:tcPr>
          <w:p w14:paraId="6744B3B0" w14:textId="77777777" w:rsidR="009A32CE" w:rsidRPr="00F04193" w:rsidRDefault="009A32CE" w:rsidP="00DB0034">
            <w:pPr>
              <w:spacing w:after="0" w:line="288" w:lineRule="auto"/>
              <w:jc w:val="center"/>
              <w:rPr>
                <w:rFonts w:ascii="Arial Narrow" w:hAnsi="Arial Narrow"/>
                <w:b/>
                <w:bCs/>
                <w:sz w:val="24"/>
                <w:szCs w:val="24"/>
              </w:rPr>
            </w:pPr>
            <w:r w:rsidRPr="00F04193">
              <w:rPr>
                <w:rFonts w:ascii="Arial Narrow" w:hAnsi="Arial Narrow"/>
                <w:b/>
                <w:bCs/>
                <w:sz w:val="24"/>
                <w:szCs w:val="24"/>
              </w:rPr>
              <w:t>513</w:t>
            </w:r>
          </w:p>
        </w:tc>
        <w:tc>
          <w:tcPr>
            <w:tcW w:w="1984" w:type="dxa"/>
            <w:shd w:val="clear" w:color="auto" w:fill="D9D9D9" w:themeFill="background1" w:themeFillShade="D9"/>
            <w:vAlign w:val="center"/>
          </w:tcPr>
          <w:p w14:paraId="51AE5C5A" w14:textId="77777777" w:rsidR="009A32CE" w:rsidRPr="00F04193" w:rsidRDefault="009A32CE" w:rsidP="00DB0034">
            <w:pPr>
              <w:spacing w:after="0" w:line="288" w:lineRule="auto"/>
              <w:jc w:val="center"/>
              <w:rPr>
                <w:rFonts w:ascii="Arial Narrow" w:hAnsi="Arial Narrow"/>
                <w:b/>
                <w:bCs/>
                <w:sz w:val="24"/>
                <w:szCs w:val="24"/>
              </w:rPr>
            </w:pPr>
            <w:r w:rsidRPr="00F04193">
              <w:rPr>
                <w:rFonts w:ascii="Arial Narrow" w:hAnsi="Arial Narrow"/>
                <w:b/>
                <w:bCs/>
                <w:sz w:val="24"/>
                <w:szCs w:val="24"/>
              </w:rPr>
              <w:t>408</w:t>
            </w:r>
          </w:p>
        </w:tc>
        <w:tc>
          <w:tcPr>
            <w:tcW w:w="1276" w:type="dxa"/>
            <w:shd w:val="clear" w:color="auto" w:fill="D9D9D9" w:themeFill="background1" w:themeFillShade="D9"/>
            <w:vAlign w:val="center"/>
          </w:tcPr>
          <w:p w14:paraId="2919C2C3" w14:textId="77777777" w:rsidR="009A32CE" w:rsidRPr="00F04193" w:rsidRDefault="009A32CE" w:rsidP="00DB0034">
            <w:pPr>
              <w:spacing w:after="0" w:line="288" w:lineRule="auto"/>
              <w:jc w:val="center"/>
              <w:rPr>
                <w:rFonts w:ascii="Arial Narrow" w:hAnsi="Arial Narrow"/>
                <w:b/>
                <w:bCs/>
                <w:sz w:val="24"/>
                <w:szCs w:val="24"/>
              </w:rPr>
            </w:pPr>
            <w:r w:rsidRPr="00F04193">
              <w:rPr>
                <w:rFonts w:ascii="Arial Narrow" w:hAnsi="Arial Narrow"/>
                <w:b/>
                <w:bCs/>
                <w:sz w:val="24"/>
                <w:szCs w:val="24"/>
              </w:rPr>
              <w:t>80 %</w:t>
            </w:r>
          </w:p>
        </w:tc>
      </w:tr>
    </w:tbl>
    <w:p w14:paraId="107900E3" w14:textId="77777777" w:rsidR="009A32CE" w:rsidRPr="00F04193" w:rsidRDefault="009A32CE" w:rsidP="00110FC9">
      <w:pPr>
        <w:pStyle w:val="AAAPodrozdzia"/>
        <w:spacing w:before="240"/>
        <w:rPr>
          <w:b w:val="0"/>
        </w:rPr>
      </w:pPr>
      <w:bookmarkStart w:id="191" w:name="_Toc199350490"/>
      <w:r w:rsidRPr="00F04193">
        <w:t>PORADNIA PSYCHOLOGICZNO-PEDAGOGICZNA</w:t>
      </w:r>
      <w:bookmarkEnd w:id="191"/>
    </w:p>
    <w:p w14:paraId="0D23C5A8" w14:textId="13A8E2E0" w:rsidR="009A32CE" w:rsidRPr="00677DBE" w:rsidRDefault="00C70041" w:rsidP="00677DBE">
      <w:pPr>
        <w:pStyle w:val="AAAtekstzwyky"/>
      </w:pPr>
      <w:r w:rsidRPr="00C70041">
        <w:t xml:space="preserve">Poradnia Psychologiczno-Pedagogiczna w Białej Podlaskiej udziela pomocy nauczycielom, rodzicom oraz uczniom przedszkoli, szkół i placówek oświatowych (zarówno publicznych, jak i niepublicznych) </w:t>
      </w:r>
      <w:r>
        <w:br/>
      </w:r>
      <w:r w:rsidRPr="00C70041">
        <w:t>z terenu miasta Biała Podlaska</w:t>
      </w:r>
      <w:r w:rsidR="009A32CE" w:rsidRPr="00677DBE">
        <w:t xml:space="preserve">. </w:t>
      </w:r>
    </w:p>
    <w:p w14:paraId="3062728F" w14:textId="6321745A" w:rsidR="009A32CE" w:rsidRPr="00677DBE" w:rsidRDefault="009A32CE" w:rsidP="00677DBE">
      <w:pPr>
        <w:pStyle w:val="AAAtekstzwyky"/>
      </w:pPr>
      <w:r w:rsidRPr="00677DBE">
        <w:t>W 2024 r.</w:t>
      </w:r>
      <w:r w:rsidR="00E9152E">
        <w:t xml:space="preserve"> w </w:t>
      </w:r>
      <w:r w:rsidRPr="00677DBE">
        <w:t>bazie poradni zarejestrowano 2 975 uczniów/dzieci. Łącznie wydano 854 dokumentów post</w:t>
      </w:r>
      <w:r w:rsidR="00601709">
        <w:t xml:space="preserve"> </w:t>
      </w:r>
      <w:r w:rsidRPr="00677DBE">
        <w:t>diagnostycznych,</w:t>
      </w:r>
      <w:r w:rsidR="00E9152E">
        <w:t xml:space="preserve"> w </w:t>
      </w:r>
      <w:r w:rsidRPr="00677DBE">
        <w:t xml:space="preserve">tym: </w:t>
      </w:r>
    </w:p>
    <w:p w14:paraId="4BD19816" w14:textId="76CC221C" w:rsidR="009A32CE" w:rsidRPr="00F04193" w:rsidRDefault="009A32CE" w:rsidP="00232693">
      <w:pPr>
        <w:pStyle w:val="AAAnrnawias"/>
        <w:numPr>
          <w:ilvl w:val="0"/>
          <w:numId w:val="56"/>
        </w:numPr>
        <w:ind w:left="567" w:hanging="283"/>
      </w:pPr>
      <w:r w:rsidRPr="00F04193">
        <w:t>289 opinii</w:t>
      </w:r>
      <w:r w:rsidR="00C878F1">
        <w:t>;</w:t>
      </w:r>
    </w:p>
    <w:p w14:paraId="42C4706A" w14:textId="54E54AB1" w:rsidR="009A32CE" w:rsidRPr="00F04193" w:rsidRDefault="009A32CE" w:rsidP="00D84DCE">
      <w:pPr>
        <w:pStyle w:val="AAAnrnawias"/>
        <w:ind w:left="567" w:hanging="283"/>
      </w:pPr>
      <w:r w:rsidRPr="00F04193">
        <w:t>213 informacji o wynikach diagnozy</w:t>
      </w:r>
      <w:r w:rsidR="00C878F1">
        <w:t>;</w:t>
      </w:r>
    </w:p>
    <w:p w14:paraId="051965FB" w14:textId="75F5D47F" w:rsidR="009A32CE" w:rsidRPr="00F04193" w:rsidRDefault="009A32CE" w:rsidP="00D84DCE">
      <w:pPr>
        <w:pStyle w:val="AAAnrnawias"/>
        <w:ind w:left="567" w:hanging="283"/>
      </w:pPr>
      <w:r w:rsidRPr="00F04193">
        <w:t>32 zaświadczenia</w:t>
      </w:r>
      <w:r w:rsidR="00C878F1">
        <w:t>;</w:t>
      </w:r>
    </w:p>
    <w:p w14:paraId="3A6A0EFF" w14:textId="7F0F705D" w:rsidR="009A32CE" w:rsidRPr="00F04193" w:rsidRDefault="009A32CE" w:rsidP="00D84DCE">
      <w:pPr>
        <w:pStyle w:val="AAAnrnawias"/>
        <w:ind w:left="567" w:hanging="283"/>
      </w:pPr>
      <w:r w:rsidRPr="00F04193">
        <w:t>42 opinie o potrzebie wczesnego wspomagania rozwoju</w:t>
      </w:r>
      <w:r w:rsidR="00C878F1">
        <w:t>;</w:t>
      </w:r>
    </w:p>
    <w:p w14:paraId="11CE2B0D" w14:textId="2E66A616" w:rsidR="009A32CE" w:rsidRPr="00F04193" w:rsidRDefault="009A32CE" w:rsidP="00D84DCE">
      <w:pPr>
        <w:pStyle w:val="AAAnrnawias"/>
        <w:ind w:left="567" w:hanging="283"/>
      </w:pPr>
      <w:r w:rsidRPr="00F04193">
        <w:t>197 orzeczeń o potrzebie kształcenia specjalnego</w:t>
      </w:r>
      <w:r w:rsidR="00C878F1">
        <w:t>;</w:t>
      </w:r>
    </w:p>
    <w:p w14:paraId="2D56401B" w14:textId="654CF3F5" w:rsidR="009A32CE" w:rsidRPr="00F04193" w:rsidRDefault="009A32CE" w:rsidP="00D84DCE">
      <w:pPr>
        <w:pStyle w:val="AAAnrnawias"/>
        <w:ind w:left="567" w:hanging="283"/>
      </w:pPr>
      <w:r w:rsidRPr="00F04193">
        <w:t>5 orzeczeń o potrzebie zajęć rewalidacyjno-wychowawczych</w:t>
      </w:r>
      <w:r w:rsidR="00C878F1">
        <w:t>;</w:t>
      </w:r>
    </w:p>
    <w:p w14:paraId="60E60FFE" w14:textId="7E885DD1" w:rsidR="009A32CE" w:rsidRPr="00F04193" w:rsidRDefault="009A32CE" w:rsidP="00D84DCE">
      <w:pPr>
        <w:pStyle w:val="AAAnrnawias"/>
        <w:ind w:left="567" w:hanging="283"/>
      </w:pPr>
      <w:r w:rsidRPr="00F04193">
        <w:t>75 orzeczeń o potrzebie nauczania indywidualnego</w:t>
      </w:r>
      <w:r w:rsidR="00C878F1">
        <w:t>;</w:t>
      </w:r>
    </w:p>
    <w:p w14:paraId="75006859" w14:textId="77777777" w:rsidR="009A32CE" w:rsidRDefault="009A32CE" w:rsidP="00D84DCE">
      <w:pPr>
        <w:pStyle w:val="AAAnrnawias"/>
        <w:ind w:left="567" w:hanging="283"/>
      </w:pPr>
      <w:r w:rsidRPr="00F04193">
        <w:t>1 orzeczenie o braku potrzeby kształcenia specjalnego.</w:t>
      </w:r>
    </w:p>
    <w:p w14:paraId="155073BE" w14:textId="77777777" w:rsidR="00F534E6" w:rsidRPr="00F534E6" w:rsidRDefault="00F534E6" w:rsidP="00F534E6">
      <w:pPr>
        <w:pStyle w:val="AAAnrnawias"/>
        <w:numPr>
          <w:ilvl w:val="0"/>
          <w:numId w:val="0"/>
        </w:numPr>
        <w:ind w:left="284"/>
        <w:rPr>
          <w:sz w:val="12"/>
          <w:szCs w:val="12"/>
        </w:rPr>
      </w:pPr>
    </w:p>
    <w:p w14:paraId="1EC11D3F" w14:textId="5494BF36" w:rsidR="009A32CE" w:rsidRPr="00F04193" w:rsidRDefault="009A32CE" w:rsidP="00F534E6">
      <w:pPr>
        <w:pStyle w:val="AAAtytutabela"/>
      </w:pPr>
      <w:bookmarkStart w:id="192" w:name="_Toc199350679"/>
      <w:r w:rsidRPr="00F04193">
        <w:t xml:space="preserve">Tabela </w:t>
      </w:r>
      <w:r w:rsidR="00527686">
        <w:rPr>
          <w:noProof/>
        </w:rPr>
        <w:fldChar w:fldCharType="begin"/>
      </w:r>
      <w:r w:rsidR="00527686">
        <w:rPr>
          <w:noProof/>
        </w:rPr>
        <w:instrText xml:space="preserve"> SEQ Tabela \* ARABIC </w:instrText>
      </w:r>
      <w:r w:rsidR="00527686">
        <w:rPr>
          <w:noProof/>
        </w:rPr>
        <w:fldChar w:fldCharType="separate"/>
      </w:r>
      <w:r w:rsidR="00991517">
        <w:rPr>
          <w:noProof/>
        </w:rPr>
        <w:t>20</w:t>
      </w:r>
      <w:r w:rsidR="00527686">
        <w:rPr>
          <w:noProof/>
        </w:rPr>
        <w:fldChar w:fldCharType="end"/>
      </w:r>
      <w:r w:rsidRPr="00F04193">
        <w:t>. Organizacja pracy poradni psychologiczno-pedagogicznej</w:t>
      </w:r>
      <w:bookmarkEnd w:id="192"/>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6237"/>
        <w:gridCol w:w="2268"/>
      </w:tblGrid>
      <w:tr w:rsidR="009A32CE" w:rsidRPr="00DC0F98" w14:paraId="7EC0271D" w14:textId="77777777" w:rsidTr="00CD7996">
        <w:trPr>
          <w:trHeight w:val="268"/>
        </w:trPr>
        <w:tc>
          <w:tcPr>
            <w:tcW w:w="567" w:type="dxa"/>
            <w:shd w:val="clear" w:color="auto" w:fill="BDD6EE" w:themeFill="accent1" w:themeFillTint="66"/>
            <w:vAlign w:val="center"/>
          </w:tcPr>
          <w:p w14:paraId="718BB394" w14:textId="77777777" w:rsidR="009A32CE" w:rsidRPr="00F04193" w:rsidRDefault="009A32CE" w:rsidP="00B7334C">
            <w:pPr>
              <w:spacing w:after="0" w:line="240" w:lineRule="auto"/>
              <w:jc w:val="center"/>
              <w:rPr>
                <w:rFonts w:ascii="Arial Narrow" w:hAnsi="Arial Narrow"/>
                <w:b/>
                <w:sz w:val="24"/>
                <w:szCs w:val="24"/>
              </w:rPr>
            </w:pPr>
            <w:r w:rsidRPr="00F04193">
              <w:rPr>
                <w:rFonts w:ascii="Arial Narrow" w:hAnsi="Arial Narrow"/>
                <w:b/>
                <w:sz w:val="24"/>
                <w:szCs w:val="24"/>
              </w:rPr>
              <w:t>Lp.</w:t>
            </w:r>
          </w:p>
        </w:tc>
        <w:tc>
          <w:tcPr>
            <w:tcW w:w="6237" w:type="dxa"/>
            <w:shd w:val="clear" w:color="auto" w:fill="BDD6EE" w:themeFill="accent1" w:themeFillTint="66"/>
            <w:vAlign w:val="center"/>
          </w:tcPr>
          <w:p w14:paraId="17752FBA" w14:textId="77777777" w:rsidR="009A32CE" w:rsidRPr="00F04193" w:rsidRDefault="009A32CE" w:rsidP="00B7334C">
            <w:pPr>
              <w:spacing w:after="0" w:line="240" w:lineRule="auto"/>
              <w:jc w:val="center"/>
              <w:rPr>
                <w:rFonts w:ascii="Arial Narrow" w:hAnsi="Arial Narrow"/>
                <w:b/>
                <w:sz w:val="24"/>
                <w:szCs w:val="24"/>
              </w:rPr>
            </w:pPr>
            <w:r w:rsidRPr="00F04193">
              <w:rPr>
                <w:rFonts w:ascii="Arial Narrow" w:hAnsi="Arial Narrow"/>
                <w:b/>
                <w:sz w:val="24"/>
                <w:szCs w:val="24"/>
              </w:rPr>
              <w:t>Nazwa zadania</w:t>
            </w:r>
          </w:p>
        </w:tc>
        <w:tc>
          <w:tcPr>
            <w:tcW w:w="2268" w:type="dxa"/>
            <w:shd w:val="clear" w:color="auto" w:fill="BDD6EE" w:themeFill="accent1" w:themeFillTint="66"/>
            <w:vAlign w:val="center"/>
          </w:tcPr>
          <w:p w14:paraId="05B4A8E6" w14:textId="77777777" w:rsidR="009A32CE" w:rsidRPr="00F04193" w:rsidRDefault="009A32CE" w:rsidP="00B7334C">
            <w:pPr>
              <w:spacing w:after="0" w:line="240" w:lineRule="auto"/>
              <w:jc w:val="center"/>
              <w:rPr>
                <w:rFonts w:ascii="Arial Narrow" w:hAnsi="Arial Narrow"/>
                <w:b/>
                <w:sz w:val="24"/>
                <w:szCs w:val="24"/>
              </w:rPr>
            </w:pPr>
            <w:r w:rsidRPr="00F04193">
              <w:rPr>
                <w:rFonts w:ascii="Arial Narrow" w:hAnsi="Arial Narrow"/>
                <w:b/>
                <w:sz w:val="24"/>
                <w:szCs w:val="24"/>
              </w:rPr>
              <w:t>Liczba</w:t>
            </w:r>
          </w:p>
        </w:tc>
      </w:tr>
      <w:tr w:rsidR="009A32CE" w:rsidRPr="00DC0F98" w14:paraId="6526D699" w14:textId="77777777" w:rsidTr="00CD7996">
        <w:trPr>
          <w:trHeight w:val="493"/>
        </w:trPr>
        <w:tc>
          <w:tcPr>
            <w:tcW w:w="567" w:type="dxa"/>
            <w:vAlign w:val="center"/>
          </w:tcPr>
          <w:p w14:paraId="2CA98024"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w:t>
            </w:r>
          </w:p>
        </w:tc>
        <w:tc>
          <w:tcPr>
            <w:tcW w:w="6237" w:type="dxa"/>
            <w:vAlign w:val="center"/>
          </w:tcPr>
          <w:p w14:paraId="7DA5C19C" w14:textId="77777777"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Prelekcje, wykłady dla rodziców</w:t>
            </w:r>
          </w:p>
        </w:tc>
        <w:tc>
          <w:tcPr>
            <w:tcW w:w="2268" w:type="dxa"/>
            <w:vAlign w:val="center"/>
          </w:tcPr>
          <w:p w14:paraId="5B018A63"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2 prelekcje (22 osoby)</w:t>
            </w:r>
          </w:p>
        </w:tc>
      </w:tr>
      <w:tr w:rsidR="009A32CE" w:rsidRPr="00DC0F98" w14:paraId="6C65517E" w14:textId="77777777" w:rsidTr="00CD7996">
        <w:trPr>
          <w:trHeight w:val="135"/>
        </w:trPr>
        <w:tc>
          <w:tcPr>
            <w:tcW w:w="567" w:type="dxa"/>
            <w:vAlign w:val="center"/>
          </w:tcPr>
          <w:p w14:paraId="1E03953C"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2.</w:t>
            </w:r>
          </w:p>
        </w:tc>
        <w:tc>
          <w:tcPr>
            <w:tcW w:w="6237" w:type="dxa"/>
            <w:vAlign w:val="center"/>
          </w:tcPr>
          <w:p w14:paraId="0A80D69F" w14:textId="7532B3D4"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Udział</w:t>
            </w:r>
            <w:r w:rsidR="00E9152E">
              <w:rPr>
                <w:rFonts w:ascii="Arial Narrow" w:hAnsi="Arial Narrow"/>
                <w:sz w:val="24"/>
                <w:szCs w:val="24"/>
              </w:rPr>
              <w:t xml:space="preserve"> w </w:t>
            </w:r>
            <w:r w:rsidRPr="00F04193">
              <w:rPr>
                <w:rFonts w:ascii="Arial Narrow" w:hAnsi="Arial Narrow"/>
                <w:sz w:val="24"/>
                <w:szCs w:val="24"/>
              </w:rPr>
              <w:t>radach pedagogicznych</w:t>
            </w:r>
          </w:p>
        </w:tc>
        <w:tc>
          <w:tcPr>
            <w:tcW w:w="2268" w:type="dxa"/>
            <w:vAlign w:val="center"/>
          </w:tcPr>
          <w:p w14:paraId="0BB6519B" w14:textId="77777777" w:rsidR="009A32CE" w:rsidRPr="00F04193" w:rsidRDefault="009A32CE" w:rsidP="00B7334C">
            <w:pPr>
              <w:spacing w:after="0" w:line="240" w:lineRule="auto"/>
              <w:ind w:left="-108" w:right="-109"/>
              <w:jc w:val="center"/>
              <w:rPr>
                <w:rFonts w:ascii="Arial Narrow" w:hAnsi="Arial Narrow"/>
                <w:sz w:val="24"/>
                <w:szCs w:val="24"/>
              </w:rPr>
            </w:pPr>
            <w:r w:rsidRPr="00F04193">
              <w:rPr>
                <w:rFonts w:ascii="Arial Narrow" w:hAnsi="Arial Narrow"/>
                <w:sz w:val="24"/>
                <w:szCs w:val="24"/>
              </w:rPr>
              <w:t>3 rady pedagogiczne</w:t>
            </w:r>
          </w:p>
        </w:tc>
      </w:tr>
      <w:tr w:rsidR="009A32CE" w:rsidRPr="00DC0F98" w14:paraId="2E6DA637" w14:textId="77777777" w:rsidTr="00CD7996">
        <w:trPr>
          <w:trHeight w:val="549"/>
        </w:trPr>
        <w:tc>
          <w:tcPr>
            <w:tcW w:w="567" w:type="dxa"/>
            <w:vAlign w:val="center"/>
          </w:tcPr>
          <w:p w14:paraId="05F432BB"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3.</w:t>
            </w:r>
          </w:p>
        </w:tc>
        <w:tc>
          <w:tcPr>
            <w:tcW w:w="6237" w:type="dxa"/>
            <w:vAlign w:val="center"/>
          </w:tcPr>
          <w:p w14:paraId="044AEF67" w14:textId="77777777"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Warsztaty „Szkoła dla rodziców i wychowawców”:</w:t>
            </w:r>
          </w:p>
          <w:p w14:paraId="49CEF020" w14:textId="77777777" w:rsidR="009A32CE" w:rsidRPr="00F04193" w:rsidRDefault="009A32CE" w:rsidP="00232693">
            <w:pPr>
              <w:pStyle w:val="AAAnrnawias"/>
              <w:numPr>
                <w:ilvl w:val="0"/>
                <w:numId w:val="33"/>
              </w:numPr>
              <w:ind w:left="431" w:hanging="357"/>
            </w:pPr>
            <w:r w:rsidRPr="00F04193">
              <w:t>rodzice;</w:t>
            </w:r>
          </w:p>
          <w:p w14:paraId="22DECDD3" w14:textId="77777777" w:rsidR="009A32CE" w:rsidRPr="00F04193" w:rsidRDefault="009A32CE" w:rsidP="00232693">
            <w:pPr>
              <w:pStyle w:val="AAAnrnawias"/>
              <w:numPr>
                <w:ilvl w:val="0"/>
                <w:numId w:val="33"/>
              </w:numPr>
              <w:ind w:left="431" w:hanging="357"/>
            </w:pPr>
            <w:r w:rsidRPr="00F04193">
              <w:t>nauczyciele, wychowawcy placówek.</w:t>
            </w:r>
          </w:p>
        </w:tc>
        <w:tc>
          <w:tcPr>
            <w:tcW w:w="2268" w:type="dxa"/>
            <w:vAlign w:val="center"/>
          </w:tcPr>
          <w:p w14:paraId="588AD518" w14:textId="77777777" w:rsidR="009A32CE" w:rsidRPr="00F04193" w:rsidRDefault="009A32CE" w:rsidP="00B7334C">
            <w:pPr>
              <w:spacing w:after="0" w:line="240" w:lineRule="auto"/>
              <w:jc w:val="center"/>
              <w:rPr>
                <w:rFonts w:ascii="Arial Narrow" w:hAnsi="Arial Narrow"/>
                <w:sz w:val="24"/>
                <w:szCs w:val="24"/>
              </w:rPr>
            </w:pPr>
          </w:p>
          <w:p w14:paraId="611DD175"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5 grup (94 osób)</w:t>
            </w:r>
          </w:p>
          <w:p w14:paraId="4FF96A3E"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 grupa (14 osób)</w:t>
            </w:r>
          </w:p>
        </w:tc>
      </w:tr>
      <w:tr w:rsidR="009A32CE" w:rsidRPr="00DC0F98" w14:paraId="4AA6DCE3" w14:textId="77777777" w:rsidTr="00CD7996">
        <w:trPr>
          <w:trHeight w:val="180"/>
        </w:trPr>
        <w:tc>
          <w:tcPr>
            <w:tcW w:w="567" w:type="dxa"/>
            <w:vAlign w:val="center"/>
          </w:tcPr>
          <w:p w14:paraId="3F8E4FB7"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4.</w:t>
            </w:r>
          </w:p>
        </w:tc>
        <w:tc>
          <w:tcPr>
            <w:tcW w:w="6237" w:type="dxa"/>
            <w:vAlign w:val="center"/>
          </w:tcPr>
          <w:p w14:paraId="5195011C" w14:textId="77777777"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Diagnoza psychologiczna</w:t>
            </w:r>
          </w:p>
        </w:tc>
        <w:tc>
          <w:tcPr>
            <w:tcW w:w="2268" w:type="dxa"/>
            <w:vAlign w:val="center"/>
          </w:tcPr>
          <w:p w14:paraId="5C588302"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856</w:t>
            </w:r>
          </w:p>
        </w:tc>
      </w:tr>
      <w:tr w:rsidR="009A32CE" w:rsidRPr="00DC0F98" w14:paraId="0DFCF131" w14:textId="77777777" w:rsidTr="00CD7996">
        <w:trPr>
          <w:trHeight w:val="184"/>
        </w:trPr>
        <w:tc>
          <w:tcPr>
            <w:tcW w:w="567" w:type="dxa"/>
            <w:vAlign w:val="center"/>
          </w:tcPr>
          <w:p w14:paraId="7E74BF49"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lastRenderedPageBreak/>
              <w:t>5.</w:t>
            </w:r>
          </w:p>
        </w:tc>
        <w:tc>
          <w:tcPr>
            <w:tcW w:w="6237" w:type="dxa"/>
            <w:vAlign w:val="center"/>
          </w:tcPr>
          <w:p w14:paraId="5FDB5704" w14:textId="77777777"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Diagnoza pedagogiczna</w:t>
            </w:r>
          </w:p>
        </w:tc>
        <w:tc>
          <w:tcPr>
            <w:tcW w:w="2268" w:type="dxa"/>
            <w:vAlign w:val="center"/>
          </w:tcPr>
          <w:p w14:paraId="7CA62C43"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725</w:t>
            </w:r>
          </w:p>
        </w:tc>
      </w:tr>
      <w:tr w:rsidR="009A32CE" w:rsidRPr="00DC0F98" w14:paraId="1DF16F7F" w14:textId="77777777" w:rsidTr="00CD7996">
        <w:trPr>
          <w:trHeight w:val="316"/>
        </w:trPr>
        <w:tc>
          <w:tcPr>
            <w:tcW w:w="567" w:type="dxa"/>
            <w:vAlign w:val="center"/>
          </w:tcPr>
          <w:p w14:paraId="3BBD992D"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6.</w:t>
            </w:r>
          </w:p>
        </w:tc>
        <w:tc>
          <w:tcPr>
            <w:tcW w:w="6237" w:type="dxa"/>
            <w:vAlign w:val="center"/>
          </w:tcPr>
          <w:p w14:paraId="73AA2BE9" w14:textId="77777777"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 xml:space="preserve">Diagnoza logopedyczna </w:t>
            </w:r>
          </w:p>
        </w:tc>
        <w:tc>
          <w:tcPr>
            <w:tcW w:w="2268" w:type="dxa"/>
            <w:vAlign w:val="center"/>
          </w:tcPr>
          <w:p w14:paraId="62637E4E"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893</w:t>
            </w:r>
          </w:p>
        </w:tc>
      </w:tr>
      <w:tr w:rsidR="009A32CE" w:rsidRPr="00DC0F98" w14:paraId="505886AD" w14:textId="77777777" w:rsidTr="00CD7996">
        <w:trPr>
          <w:trHeight w:val="278"/>
        </w:trPr>
        <w:tc>
          <w:tcPr>
            <w:tcW w:w="567" w:type="dxa"/>
            <w:vAlign w:val="center"/>
          </w:tcPr>
          <w:p w14:paraId="524F29F6"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7.</w:t>
            </w:r>
          </w:p>
        </w:tc>
        <w:tc>
          <w:tcPr>
            <w:tcW w:w="6237" w:type="dxa"/>
            <w:vAlign w:val="center"/>
          </w:tcPr>
          <w:p w14:paraId="42099F81" w14:textId="77777777"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Diagnoza zawodoznawcza</w:t>
            </w:r>
          </w:p>
        </w:tc>
        <w:tc>
          <w:tcPr>
            <w:tcW w:w="2268" w:type="dxa"/>
            <w:vAlign w:val="center"/>
          </w:tcPr>
          <w:p w14:paraId="0638E93D"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251</w:t>
            </w:r>
          </w:p>
        </w:tc>
      </w:tr>
      <w:tr w:rsidR="009A32CE" w:rsidRPr="00DC0F98" w14:paraId="78CB4016" w14:textId="77777777" w:rsidTr="00CD7996">
        <w:trPr>
          <w:trHeight w:val="269"/>
        </w:trPr>
        <w:tc>
          <w:tcPr>
            <w:tcW w:w="567" w:type="dxa"/>
            <w:vAlign w:val="center"/>
          </w:tcPr>
          <w:p w14:paraId="6F33798E"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8.</w:t>
            </w:r>
          </w:p>
        </w:tc>
        <w:tc>
          <w:tcPr>
            <w:tcW w:w="6237" w:type="dxa"/>
            <w:vAlign w:val="center"/>
          </w:tcPr>
          <w:p w14:paraId="24CB2D35" w14:textId="77777777"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Diagnoza integracji sensorycznej</w:t>
            </w:r>
          </w:p>
        </w:tc>
        <w:tc>
          <w:tcPr>
            <w:tcW w:w="2268" w:type="dxa"/>
            <w:vAlign w:val="center"/>
          </w:tcPr>
          <w:p w14:paraId="2191FE08"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56</w:t>
            </w:r>
          </w:p>
        </w:tc>
      </w:tr>
      <w:tr w:rsidR="009A32CE" w:rsidRPr="00DC0F98" w14:paraId="27D2A4A5" w14:textId="77777777" w:rsidTr="00CD7996">
        <w:trPr>
          <w:trHeight w:val="272"/>
        </w:trPr>
        <w:tc>
          <w:tcPr>
            <w:tcW w:w="567" w:type="dxa"/>
            <w:vAlign w:val="center"/>
          </w:tcPr>
          <w:p w14:paraId="28667B43"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9.</w:t>
            </w:r>
          </w:p>
        </w:tc>
        <w:tc>
          <w:tcPr>
            <w:tcW w:w="6237" w:type="dxa"/>
            <w:vAlign w:val="center"/>
          </w:tcPr>
          <w:p w14:paraId="7E938923" w14:textId="77777777"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 xml:space="preserve">Terapia logopedyczna </w:t>
            </w:r>
          </w:p>
        </w:tc>
        <w:tc>
          <w:tcPr>
            <w:tcW w:w="2268" w:type="dxa"/>
            <w:vAlign w:val="center"/>
          </w:tcPr>
          <w:p w14:paraId="7D00EEB6"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176</w:t>
            </w:r>
          </w:p>
        </w:tc>
      </w:tr>
      <w:tr w:rsidR="009A32CE" w:rsidRPr="00DC0F98" w14:paraId="2527833F" w14:textId="77777777" w:rsidTr="00CD7996">
        <w:trPr>
          <w:trHeight w:val="277"/>
        </w:trPr>
        <w:tc>
          <w:tcPr>
            <w:tcW w:w="567" w:type="dxa"/>
            <w:vAlign w:val="center"/>
          </w:tcPr>
          <w:p w14:paraId="57031067"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10.</w:t>
            </w:r>
          </w:p>
        </w:tc>
        <w:tc>
          <w:tcPr>
            <w:tcW w:w="6237" w:type="dxa"/>
            <w:vAlign w:val="center"/>
          </w:tcPr>
          <w:p w14:paraId="2B991DAE" w14:textId="77777777"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Terapia psychologiczna</w:t>
            </w:r>
          </w:p>
        </w:tc>
        <w:tc>
          <w:tcPr>
            <w:tcW w:w="2268" w:type="dxa"/>
            <w:vAlign w:val="center"/>
          </w:tcPr>
          <w:p w14:paraId="2C146305"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32</w:t>
            </w:r>
          </w:p>
        </w:tc>
      </w:tr>
      <w:tr w:rsidR="009A32CE" w:rsidRPr="00DC0F98" w14:paraId="6764288B" w14:textId="77777777" w:rsidTr="00CD7996">
        <w:trPr>
          <w:trHeight w:val="266"/>
        </w:trPr>
        <w:tc>
          <w:tcPr>
            <w:tcW w:w="567" w:type="dxa"/>
            <w:vAlign w:val="center"/>
          </w:tcPr>
          <w:p w14:paraId="77E2C5D9"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11.</w:t>
            </w:r>
          </w:p>
        </w:tc>
        <w:tc>
          <w:tcPr>
            <w:tcW w:w="6237" w:type="dxa"/>
            <w:vAlign w:val="center"/>
          </w:tcPr>
          <w:p w14:paraId="51CD1E5A" w14:textId="1E615F8B"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Inne formy pomocy indywidualnej,</w:t>
            </w:r>
            <w:r w:rsidR="00E9152E">
              <w:rPr>
                <w:rFonts w:ascii="Arial Narrow" w:hAnsi="Arial Narrow"/>
                <w:sz w:val="24"/>
                <w:szCs w:val="24"/>
              </w:rPr>
              <w:t xml:space="preserve"> w </w:t>
            </w:r>
            <w:r w:rsidRPr="00F04193">
              <w:rPr>
                <w:rFonts w:ascii="Arial Narrow" w:hAnsi="Arial Narrow"/>
                <w:sz w:val="24"/>
                <w:szCs w:val="24"/>
              </w:rPr>
              <w:t>tym pomoc psychologiczna</w:t>
            </w:r>
          </w:p>
        </w:tc>
        <w:tc>
          <w:tcPr>
            <w:tcW w:w="2268" w:type="dxa"/>
            <w:vAlign w:val="center"/>
          </w:tcPr>
          <w:p w14:paraId="45123ABC"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64</w:t>
            </w:r>
          </w:p>
        </w:tc>
      </w:tr>
      <w:tr w:rsidR="009A32CE" w:rsidRPr="00DC0F98" w14:paraId="583A5628" w14:textId="77777777" w:rsidTr="00CD7996">
        <w:trPr>
          <w:trHeight w:val="234"/>
        </w:trPr>
        <w:tc>
          <w:tcPr>
            <w:tcW w:w="567" w:type="dxa"/>
            <w:vAlign w:val="center"/>
          </w:tcPr>
          <w:p w14:paraId="08744C11"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12.</w:t>
            </w:r>
          </w:p>
        </w:tc>
        <w:tc>
          <w:tcPr>
            <w:tcW w:w="6237" w:type="dxa"/>
            <w:vAlign w:val="center"/>
          </w:tcPr>
          <w:p w14:paraId="7096ED68" w14:textId="77777777"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Terapia pedagogiczna</w:t>
            </w:r>
          </w:p>
        </w:tc>
        <w:tc>
          <w:tcPr>
            <w:tcW w:w="2268" w:type="dxa"/>
            <w:vAlign w:val="center"/>
          </w:tcPr>
          <w:p w14:paraId="691EA8B0"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57</w:t>
            </w:r>
          </w:p>
        </w:tc>
      </w:tr>
      <w:tr w:rsidR="009A32CE" w:rsidRPr="00DC0F98" w14:paraId="679FE787" w14:textId="77777777" w:rsidTr="00CD7996">
        <w:trPr>
          <w:trHeight w:val="340"/>
        </w:trPr>
        <w:tc>
          <w:tcPr>
            <w:tcW w:w="567" w:type="dxa"/>
            <w:vAlign w:val="center"/>
          </w:tcPr>
          <w:p w14:paraId="51081DCA"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13.</w:t>
            </w:r>
          </w:p>
        </w:tc>
        <w:tc>
          <w:tcPr>
            <w:tcW w:w="6237" w:type="dxa"/>
            <w:vAlign w:val="center"/>
          </w:tcPr>
          <w:p w14:paraId="3F6B9F61" w14:textId="77777777"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Terapia integracji sensorycznej</w:t>
            </w:r>
          </w:p>
        </w:tc>
        <w:tc>
          <w:tcPr>
            <w:tcW w:w="2268" w:type="dxa"/>
            <w:vAlign w:val="center"/>
          </w:tcPr>
          <w:p w14:paraId="1ECE33A4"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12</w:t>
            </w:r>
          </w:p>
        </w:tc>
      </w:tr>
      <w:tr w:rsidR="009A32CE" w:rsidRPr="00DC0F98" w14:paraId="6C141374" w14:textId="77777777" w:rsidTr="00CD7996">
        <w:trPr>
          <w:trHeight w:val="340"/>
        </w:trPr>
        <w:tc>
          <w:tcPr>
            <w:tcW w:w="567" w:type="dxa"/>
            <w:vAlign w:val="center"/>
          </w:tcPr>
          <w:p w14:paraId="7C8214C9" w14:textId="77777777" w:rsidR="009A32CE" w:rsidRPr="00F04193" w:rsidRDefault="009A32CE" w:rsidP="00B7334C">
            <w:pPr>
              <w:spacing w:after="0" w:line="240" w:lineRule="auto"/>
              <w:jc w:val="center"/>
              <w:rPr>
                <w:rFonts w:ascii="Arial Narrow" w:hAnsi="Arial Narrow"/>
                <w:sz w:val="24"/>
                <w:szCs w:val="24"/>
              </w:rPr>
            </w:pPr>
            <w:r w:rsidRPr="00F04193">
              <w:rPr>
                <w:rFonts w:ascii="Arial Narrow" w:hAnsi="Arial Narrow"/>
                <w:sz w:val="24"/>
                <w:szCs w:val="24"/>
              </w:rPr>
              <w:t>14.</w:t>
            </w:r>
          </w:p>
        </w:tc>
        <w:tc>
          <w:tcPr>
            <w:tcW w:w="6237" w:type="dxa"/>
            <w:vAlign w:val="center"/>
          </w:tcPr>
          <w:p w14:paraId="25644EB2" w14:textId="77777777" w:rsidR="009A32CE" w:rsidRPr="00F04193" w:rsidRDefault="009A32CE" w:rsidP="00B7334C">
            <w:pPr>
              <w:spacing w:after="0" w:line="240" w:lineRule="auto"/>
              <w:rPr>
                <w:rFonts w:ascii="Arial Narrow" w:hAnsi="Arial Narrow"/>
                <w:sz w:val="24"/>
                <w:szCs w:val="24"/>
              </w:rPr>
            </w:pPr>
            <w:r w:rsidRPr="00F04193">
              <w:rPr>
                <w:rFonts w:ascii="Arial Narrow" w:hAnsi="Arial Narrow"/>
                <w:sz w:val="24"/>
                <w:szCs w:val="24"/>
              </w:rPr>
              <w:t>Terapia ręki</w:t>
            </w:r>
          </w:p>
        </w:tc>
        <w:tc>
          <w:tcPr>
            <w:tcW w:w="2268" w:type="dxa"/>
            <w:vAlign w:val="center"/>
          </w:tcPr>
          <w:p w14:paraId="142BB6E4" w14:textId="77777777" w:rsidR="009A32CE" w:rsidRPr="00FB5082" w:rsidRDefault="009A32CE" w:rsidP="00B7334C">
            <w:pPr>
              <w:spacing w:after="0" w:line="240" w:lineRule="auto"/>
              <w:jc w:val="center"/>
              <w:rPr>
                <w:rFonts w:ascii="Arial Narrow" w:hAnsi="Arial Narrow"/>
                <w:sz w:val="24"/>
                <w:szCs w:val="24"/>
              </w:rPr>
            </w:pPr>
            <w:r w:rsidRPr="00FB5082">
              <w:rPr>
                <w:rFonts w:ascii="Arial Narrow" w:hAnsi="Arial Narrow"/>
                <w:sz w:val="24"/>
                <w:szCs w:val="24"/>
              </w:rPr>
              <w:t>6</w:t>
            </w:r>
          </w:p>
        </w:tc>
      </w:tr>
      <w:tr w:rsidR="009A32CE" w:rsidRPr="00DC0F98" w14:paraId="56530B49" w14:textId="77777777" w:rsidTr="00CD7996">
        <w:trPr>
          <w:trHeight w:val="224"/>
        </w:trPr>
        <w:tc>
          <w:tcPr>
            <w:tcW w:w="567" w:type="dxa"/>
            <w:vAlign w:val="center"/>
          </w:tcPr>
          <w:p w14:paraId="593B460B" w14:textId="77777777" w:rsidR="009A32CE" w:rsidRPr="00FB5082" w:rsidRDefault="009A32CE" w:rsidP="00B7334C">
            <w:pPr>
              <w:spacing w:after="0" w:line="240" w:lineRule="auto"/>
              <w:jc w:val="center"/>
              <w:rPr>
                <w:rFonts w:ascii="Arial Narrow" w:hAnsi="Arial Narrow"/>
                <w:sz w:val="24"/>
                <w:szCs w:val="24"/>
              </w:rPr>
            </w:pPr>
            <w:r w:rsidRPr="00FB5082">
              <w:rPr>
                <w:rFonts w:ascii="Arial Narrow" w:hAnsi="Arial Narrow"/>
                <w:sz w:val="24"/>
                <w:szCs w:val="24"/>
              </w:rPr>
              <w:t>15.</w:t>
            </w:r>
          </w:p>
        </w:tc>
        <w:tc>
          <w:tcPr>
            <w:tcW w:w="6237" w:type="dxa"/>
            <w:vAlign w:val="center"/>
          </w:tcPr>
          <w:p w14:paraId="51FB0C68" w14:textId="77777777" w:rsidR="009A32CE" w:rsidRPr="00FB5082" w:rsidRDefault="009A32CE" w:rsidP="00B7334C">
            <w:pPr>
              <w:spacing w:after="0" w:line="240" w:lineRule="auto"/>
              <w:rPr>
                <w:rFonts w:ascii="Arial Narrow" w:hAnsi="Arial Narrow"/>
                <w:sz w:val="24"/>
                <w:szCs w:val="24"/>
              </w:rPr>
            </w:pPr>
            <w:r w:rsidRPr="00FB5082">
              <w:rPr>
                <w:rFonts w:ascii="Arial Narrow" w:hAnsi="Arial Narrow"/>
                <w:sz w:val="24"/>
                <w:szCs w:val="24"/>
              </w:rPr>
              <w:t>Zajęcia wczesnego wspomagania rozwoju dziecka</w:t>
            </w:r>
          </w:p>
        </w:tc>
        <w:tc>
          <w:tcPr>
            <w:tcW w:w="2268" w:type="dxa"/>
            <w:vAlign w:val="center"/>
          </w:tcPr>
          <w:p w14:paraId="2717C7A7" w14:textId="77777777" w:rsidR="009A32CE" w:rsidRPr="00FB5082" w:rsidRDefault="009A32CE" w:rsidP="00B7334C">
            <w:pPr>
              <w:spacing w:after="0" w:line="240" w:lineRule="auto"/>
              <w:jc w:val="center"/>
              <w:rPr>
                <w:rFonts w:ascii="Arial Narrow" w:hAnsi="Arial Narrow"/>
                <w:sz w:val="24"/>
                <w:szCs w:val="24"/>
              </w:rPr>
            </w:pPr>
            <w:r w:rsidRPr="00FB5082">
              <w:rPr>
                <w:rFonts w:ascii="Arial Narrow" w:hAnsi="Arial Narrow"/>
                <w:sz w:val="24"/>
                <w:szCs w:val="24"/>
              </w:rPr>
              <w:t>9</w:t>
            </w:r>
          </w:p>
        </w:tc>
      </w:tr>
      <w:tr w:rsidR="009A32CE" w:rsidRPr="00DC0F98" w14:paraId="4FD26129" w14:textId="77777777" w:rsidTr="00CD7996">
        <w:trPr>
          <w:trHeight w:val="397"/>
        </w:trPr>
        <w:tc>
          <w:tcPr>
            <w:tcW w:w="567" w:type="dxa"/>
            <w:vAlign w:val="center"/>
          </w:tcPr>
          <w:p w14:paraId="4AE4E382" w14:textId="77777777" w:rsidR="009A32CE" w:rsidRPr="00FB5082" w:rsidRDefault="009A32CE" w:rsidP="00B7334C">
            <w:pPr>
              <w:spacing w:after="0" w:line="240" w:lineRule="auto"/>
              <w:jc w:val="center"/>
              <w:rPr>
                <w:rFonts w:ascii="Arial Narrow" w:hAnsi="Arial Narrow"/>
                <w:sz w:val="24"/>
                <w:szCs w:val="24"/>
              </w:rPr>
            </w:pPr>
            <w:r w:rsidRPr="00FB5082">
              <w:rPr>
                <w:rFonts w:ascii="Arial Narrow" w:hAnsi="Arial Narrow"/>
                <w:sz w:val="24"/>
                <w:szCs w:val="24"/>
              </w:rPr>
              <w:t>16.</w:t>
            </w:r>
          </w:p>
        </w:tc>
        <w:tc>
          <w:tcPr>
            <w:tcW w:w="6237" w:type="dxa"/>
            <w:vAlign w:val="center"/>
          </w:tcPr>
          <w:p w14:paraId="49F8D2F5" w14:textId="77777777" w:rsidR="009A32CE" w:rsidRPr="00FB5082" w:rsidRDefault="009A32CE" w:rsidP="00B7334C">
            <w:pPr>
              <w:spacing w:after="0" w:line="240" w:lineRule="auto"/>
              <w:rPr>
                <w:rFonts w:ascii="Arial Narrow" w:hAnsi="Arial Narrow"/>
                <w:sz w:val="24"/>
                <w:szCs w:val="24"/>
              </w:rPr>
            </w:pPr>
            <w:r w:rsidRPr="00FB5082">
              <w:rPr>
                <w:rFonts w:ascii="Arial Narrow" w:hAnsi="Arial Narrow"/>
                <w:sz w:val="24"/>
                <w:szCs w:val="24"/>
              </w:rPr>
              <w:t>Zajęcia grupowe aktywizujące wybór kierunku kształcenia i zawodu</w:t>
            </w:r>
          </w:p>
        </w:tc>
        <w:tc>
          <w:tcPr>
            <w:tcW w:w="2268" w:type="dxa"/>
            <w:vAlign w:val="center"/>
          </w:tcPr>
          <w:p w14:paraId="69C1EDF3" w14:textId="77777777" w:rsidR="009A32CE" w:rsidRPr="00FB5082" w:rsidRDefault="009A32CE" w:rsidP="00B7334C">
            <w:pPr>
              <w:spacing w:after="0" w:line="240" w:lineRule="auto"/>
              <w:jc w:val="center"/>
              <w:rPr>
                <w:rFonts w:ascii="Arial Narrow" w:hAnsi="Arial Narrow"/>
                <w:sz w:val="24"/>
                <w:szCs w:val="24"/>
              </w:rPr>
            </w:pPr>
            <w:r w:rsidRPr="00FB5082">
              <w:rPr>
                <w:rFonts w:ascii="Arial Narrow" w:hAnsi="Arial Narrow"/>
                <w:sz w:val="24"/>
                <w:szCs w:val="24"/>
              </w:rPr>
              <w:t>90</w:t>
            </w:r>
          </w:p>
        </w:tc>
      </w:tr>
      <w:tr w:rsidR="009A32CE" w:rsidRPr="00DC0F98" w14:paraId="5736D41D" w14:textId="77777777" w:rsidTr="00CD7996">
        <w:trPr>
          <w:trHeight w:val="397"/>
        </w:trPr>
        <w:tc>
          <w:tcPr>
            <w:tcW w:w="567" w:type="dxa"/>
            <w:vAlign w:val="center"/>
          </w:tcPr>
          <w:p w14:paraId="54E65296" w14:textId="77777777" w:rsidR="009A32CE" w:rsidRPr="00FB5082" w:rsidRDefault="009A32CE" w:rsidP="00B7334C">
            <w:pPr>
              <w:spacing w:after="0" w:line="240" w:lineRule="auto"/>
              <w:jc w:val="center"/>
              <w:rPr>
                <w:rFonts w:ascii="Arial Narrow" w:hAnsi="Arial Narrow"/>
                <w:sz w:val="24"/>
                <w:szCs w:val="24"/>
              </w:rPr>
            </w:pPr>
            <w:r w:rsidRPr="00FB5082">
              <w:rPr>
                <w:rFonts w:ascii="Arial Narrow" w:hAnsi="Arial Narrow"/>
                <w:sz w:val="24"/>
                <w:szCs w:val="24"/>
              </w:rPr>
              <w:t>17.</w:t>
            </w:r>
          </w:p>
        </w:tc>
        <w:tc>
          <w:tcPr>
            <w:tcW w:w="6237" w:type="dxa"/>
            <w:vAlign w:val="center"/>
          </w:tcPr>
          <w:p w14:paraId="22FB2587" w14:textId="77777777" w:rsidR="009A32CE" w:rsidRPr="00FB5082" w:rsidRDefault="009A32CE" w:rsidP="00B7334C">
            <w:pPr>
              <w:spacing w:after="0" w:line="240" w:lineRule="auto"/>
              <w:rPr>
                <w:rFonts w:ascii="Arial Narrow" w:hAnsi="Arial Narrow"/>
                <w:sz w:val="24"/>
                <w:szCs w:val="24"/>
              </w:rPr>
            </w:pPr>
            <w:r w:rsidRPr="00FB5082">
              <w:rPr>
                <w:rFonts w:ascii="Arial Narrow" w:hAnsi="Arial Narrow"/>
                <w:sz w:val="24"/>
                <w:szCs w:val="24"/>
              </w:rPr>
              <w:t>Interwencja kryzysowa</w:t>
            </w:r>
          </w:p>
        </w:tc>
        <w:tc>
          <w:tcPr>
            <w:tcW w:w="2268" w:type="dxa"/>
            <w:vAlign w:val="center"/>
          </w:tcPr>
          <w:p w14:paraId="17DB6823" w14:textId="77777777" w:rsidR="009A32CE" w:rsidRPr="00FB5082" w:rsidRDefault="009A32CE" w:rsidP="00B7334C">
            <w:pPr>
              <w:spacing w:after="0" w:line="240" w:lineRule="auto"/>
              <w:jc w:val="center"/>
              <w:rPr>
                <w:rFonts w:ascii="Arial Narrow" w:hAnsi="Arial Narrow"/>
                <w:sz w:val="24"/>
                <w:szCs w:val="24"/>
              </w:rPr>
            </w:pPr>
            <w:r w:rsidRPr="00FB5082">
              <w:rPr>
                <w:rFonts w:ascii="Arial Narrow" w:hAnsi="Arial Narrow"/>
                <w:sz w:val="24"/>
                <w:szCs w:val="24"/>
              </w:rPr>
              <w:t>1</w:t>
            </w:r>
          </w:p>
        </w:tc>
      </w:tr>
      <w:tr w:rsidR="009A32CE" w:rsidRPr="00DC0F98" w14:paraId="6E2B7FC7" w14:textId="77777777" w:rsidTr="00CD7996">
        <w:trPr>
          <w:trHeight w:val="489"/>
        </w:trPr>
        <w:tc>
          <w:tcPr>
            <w:tcW w:w="567" w:type="dxa"/>
            <w:vAlign w:val="center"/>
          </w:tcPr>
          <w:p w14:paraId="6D744EB9" w14:textId="77777777" w:rsidR="009A32CE" w:rsidRPr="00FB5082" w:rsidRDefault="009A32CE" w:rsidP="00B7334C">
            <w:pPr>
              <w:spacing w:after="0" w:line="240" w:lineRule="auto"/>
              <w:jc w:val="center"/>
              <w:rPr>
                <w:rFonts w:ascii="Arial Narrow" w:hAnsi="Arial Narrow"/>
                <w:sz w:val="24"/>
                <w:szCs w:val="24"/>
              </w:rPr>
            </w:pPr>
            <w:r w:rsidRPr="00FB5082">
              <w:rPr>
                <w:rFonts w:ascii="Arial Narrow" w:hAnsi="Arial Narrow"/>
                <w:sz w:val="24"/>
                <w:szCs w:val="24"/>
              </w:rPr>
              <w:t>18.</w:t>
            </w:r>
          </w:p>
        </w:tc>
        <w:tc>
          <w:tcPr>
            <w:tcW w:w="6237" w:type="dxa"/>
          </w:tcPr>
          <w:p w14:paraId="21FD0885" w14:textId="77777777" w:rsidR="009A32CE" w:rsidRPr="00FB5082" w:rsidRDefault="009A32CE" w:rsidP="00B7334C">
            <w:pPr>
              <w:spacing w:after="0" w:line="240" w:lineRule="auto"/>
              <w:rPr>
                <w:rFonts w:ascii="Arial Narrow" w:hAnsi="Arial Narrow"/>
                <w:sz w:val="24"/>
                <w:szCs w:val="24"/>
              </w:rPr>
            </w:pPr>
            <w:r w:rsidRPr="00FB5082">
              <w:rPr>
                <w:rFonts w:ascii="Arial Narrow" w:hAnsi="Arial Narrow"/>
                <w:sz w:val="24"/>
                <w:szCs w:val="24"/>
              </w:rPr>
              <w:t>Inne formy udzielanej pomocy:</w:t>
            </w:r>
          </w:p>
          <w:p w14:paraId="033C8CCB" w14:textId="6A2CCDF2" w:rsidR="009A32CE" w:rsidRPr="00134D96" w:rsidRDefault="009A32CE" w:rsidP="00232693">
            <w:pPr>
              <w:pStyle w:val="AAAnrnawias"/>
              <w:numPr>
                <w:ilvl w:val="0"/>
                <w:numId w:val="113"/>
              </w:numPr>
              <w:ind w:left="317" w:hanging="317"/>
            </w:pPr>
            <w:r w:rsidRPr="00134D96">
              <w:t>konsultacje z nauczycielami</w:t>
            </w:r>
            <w:r w:rsidR="00E9152E">
              <w:t xml:space="preserve"> w </w:t>
            </w:r>
            <w:r w:rsidRPr="00134D96">
              <w:t>sprawach uczniów diagnozowanych</w:t>
            </w:r>
            <w:r w:rsidR="00E9152E">
              <w:t xml:space="preserve"> w </w:t>
            </w:r>
            <w:r w:rsidRPr="00134D96">
              <w:t>poradni;</w:t>
            </w:r>
          </w:p>
          <w:p w14:paraId="44F1FD3F" w14:textId="6491B820" w:rsidR="009A32CE" w:rsidRPr="00134D96" w:rsidRDefault="009A32CE" w:rsidP="00265DA6">
            <w:pPr>
              <w:pStyle w:val="AAAnrnawias"/>
              <w:ind w:left="317" w:hanging="317"/>
            </w:pPr>
            <w:r w:rsidRPr="00134D96">
              <w:t>pozostałe konsultacje</w:t>
            </w:r>
            <w:r w:rsidR="00E9152E">
              <w:t xml:space="preserve"> w </w:t>
            </w:r>
            <w:r w:rsidRPr="00134D96">
              <w:t>sprawach uczniów np. z kuratorami</w:t>
            </w:r>
            <w:r w:rsidR="00C878F1">
              <w:t>,</w:t>
            </w:r>
            <w:r w:rsidRPr="00134D96">
              <w:t xml:space="preserve"> pracownikami KO, MOPS itp.;</w:t>
            </w:r>
          </w:p>
          <w:p w14:paraId="128D27E4" w14:textId="65DEE684" w:rsidR="009A32CE" w:rsidRPr="00134D96" w:rsidRDefault="009A32CE" w:rsidP="00265DA6">
            <w:pPr>
              <w:pStyle w:val="AAAnrnawias"/>
              <w:ind w:left="317" w:hanging="317"/>
            </w:pPr>
            <w:r w:rsidRPr="00134D96">
              <w:t>konsultacje</w:t>
            </w:r>
            <w:r w:rsidR="00E9152E">
              <w:t xml:space="preserve"> w </w:t>
            </w:r>
            <w:r w:rsidRPr="00134D96">
              <w:t xml:space="preserve">sprawie uczniów szkół </w:t>
            </w:r>
            <w:r w:rsidR="00EB4BCF">
              <w:t xml:space="preserve">– </w:t>
            </w:r>
            <w:r w:rsidRPr="00134D96">
              <w:t>obserwacje</w:t>
            </w:r>
            <w:r w:rsidR="00C878F1">
              <w:t>;</w:t>
            </w:r>
          </w:p>
          <w:p w14:paraId="4C4023AE" w14:textId="2644C21E" w:rsidR="009A32CE" w:rsidRPr="00134D96" w:rsidRDefault="009A32CE" w:rsidP="00265DA6">
            <w:pPr>
              <w:pStyle w:val="AAAnrnawias"/>
              <w:ind w:left="317" w:hanging="317"/>
            </w:pPr>
            <w:r w:rsidRPr="00134D96">
              <w:t>konsultacje</w:t>
            </w:r>
            <w:r w:rsidR="00E9152E">
              <w:t xml:space="preserve"> w </w:t>
            </w:r>
            <w:r w:rsidRPr="00134D96">
              <w:t>sprawie tworzenia programu profilaktyczno</w:t>
            </w:r>
            <w:r w:rsidR="00844524">
              <w:t>-</w:t>
            </w:r>
            <w:r w:rsidRPr="00134D96">
              <w:t>wychowawczego</w:t>
            </w:r>
            <w:r w:rsidR="00B546F1">
              <w:t>,</w:t>
            </w:r>
            <w:r w:rsidRPr="00134D96">
              <w:t xml:space="preserve"> organizacji pomocy psychologiczno</w:t>
            </w:r>
            <w:r w:rsidR="00844524">
              <w:t>-</w:t>
            </w:r>
            <w:r w:rsidRPr="00134D96">
              <w:t xml:space="preserve"> pedagogicznej</w:t>
            </w:r>
            <w:r w:rsidR="00E9152E">
              <w:t xml:space="preserve"> w </w:t>
            </w:r>
            <w:r w:rsidRPr="00134D96">
              <w:t>szkole</w:t>
            </w:r>
            <w:r w:rsidR="00B546F1">
              <w:t>,</w:t>
            </w:r>
            <w:r w:rsidRPr="00134D96">
              <w:t xml:space="preserve"> harmonogramu współpracy</w:t>
            </w:r>
            <w:r w:rsidR="00B546F1">
              <w:t>,</w:t>
            </w:r>
            <w:r w:rsidRPr="00134D96">
              <w:t xml:space="preserve"> IPET, itp.;</w:t>
            </w:r>
          </w:p>
          <w:p w14:paraId="53A5997C" w14:textId="77777777" w:rsidR="009A32CE" w:rsidRPr="00134D96" w:rsidRDefault="009A32CE" w:rsidP="00265DA6">
            <w:pPr>
              <w:pStyle w:val="AAAnrnawias"/>
              <w:ind w:left="317" w:hanging="317"/>
            </w:pPr>
            <w:r w:rsidRPr="00134D96">
              <w:t>konsultacje po badaniach logopedycznych:</w:t>
            </w:r>
          </w:p>
          <w:p w14:paraId="12FE0AA2" w14:textId="77777777" w:rsidR="009A32CE" w:rsidRPr="00134D96" w:rsidRDefault="009A32CE" w:rsidP="00232693">
            <w:pPr>
              <w:pStyle w:val="AAAnrnawias"/>
              <w:numPr>
                <w:ilvl w:val="0"/>
                <w:numId w:val="32"/>
              </w:numPr>
            </w:pPr>
            <w:r w:rsidRPr="00134D96">
              <w:t>z rodzicami;</w:t>
            </w:r>
          </w:p>
          <w:p w14:paraId="36EAA180" w14:textId="77777777" w:rsidR="009A32CE" w:rsidRPr="00FB5082" w:rsidRDefault="009A32CE" w:rsidP="00232693">
            <w:pPr>
              <w:pStyle w:val="AAAnrnawias"/>
              <w:numPr>
                <w:ilvl w:val="0"/>
                <w:numId w:val="32"/>
              </w:numPr>
            </w:pPr>
            <w:r w:rsidRPr="00134D96">
              <w:t>z nauczycielami.</w:t>
            </w:r>
          </w:p>
        </w:tc>
        <w:tc>
          <w:tcPr>
            <w:tcW w:w="2268" w:type="dxa"/>
          </w:tcPr>
          <w:p w14:paraId="62426B43" w14:textId="77777777" w:rsidR="009A32CE" w:rsidRPr="00FB5082" w:rsidRDefault="009A32CE" w:rsidP="00B7334C">
            <w:pPr>
              <w:spacing w:after="0" w:line="240" w:lineRule="auto"/>
              <w:jc w:val="center"/>
              <w:rPr>
                <w:rFonts w:ascii="Arial Narrow" w:hAnsi="Arial Narrow"/>
                <w:sz w:val="24"/>
                <w:szCs w:val="24"/>
              </w:rPr>
            </w:pPr>
          </w:p>
          <w:p w14:paraId="2919D949" w14:textId="77777777" w:rsidR="009A32CE" w:rsidRPr="00FB5082" w:rsidRDefault="009A32CE" w:rsidP="00B7334C">
            <w:pPr>
              <w:spacing w:after="0" w:line="240" w:lineRule="auto"/>
              <w:jc w:val="center"/>
              <w:rPr>
                <w:rFonts w:ascii="Arial Narrow" w:hAnsi="Arial Narrow"/>
                <w:sz w:val="24"/>
                <w:szCs w:val="24"/>
              </w:rPr>
            </w:pPr>
            <w:r w:rsidRPr="00FB5082">
              <w:rPr>
                <w:rFonts w:ascii="Arial Narrow" w:hAnsi="Arial Narrow"/>
                <w:sz w:val="24"/>
                <w:szCs w:val="24"/>
              </w:rPr>
              <w:t>16 osób / 10 spotkań</w:t>
            </w:r>
          </w:p>
          <w:p w14:paraId="5FB1873B" w14:textId="77777777" w:rsidR="009A32CE" w:rsidRPr="00FB5082" w:rsidRDefault="009A32CE" w:rsidP="00B7334C">
            <w:pPr>
              <w:spacing w:after="0" w:line="240" w:lineRule="auto"/>
              <w:jc w:val="center"/>
              <w:rPr>
                <w:rFonts w:ascii="Arial Narrow" w:hAnsi="Arial Narrow"/>
                <w:sz w:val="24"/>
                <w:szCs w:val="24"/>
              </w:rPr>
            </w:pPr>
          </w:p>
          <w:p w14:paraId="389DC7BD" w14:textId="77777777" w:rsidR="009A32CE" w:rsidRPr="00FB5082" w:rsidRDefault="009A32CE" w:rsidP="00B7334C">
            <w:pPr>
              <w:spacing w:after="0" w:line="240" w:lineRule="auto"/>
              <w:jc w:val="center"/>
              <w:rPr>
                <w:rFonts w:ascii="Arial Narrow" w:hAnsi="Arial Narrow"/>
                <w:sz w:val="24"/>
                <w:szCs w:val="24"/>
              </w:rPr>
            </w:pPr>
            <w:r w:rsidRPr="00FB5082">
              <w:rPr>
                <w:rFonts w:ascii="Arial Narrow" w:hAnsi="Arial Narrow"/>
                <w:sz w:val="24"/>
                <w:szCs w:val="24"/>
              </w:rPr>
              <w:t>4 osoby / 4 spotkania</w:t>
            </w:r>
          </w:p>
          <w:p w14:paraId="18046751" w14:textId="77777777" w:rsidR="009A32CE" w:rsidRPr="00FB5082" w:rsidRDefault="009A32CE" w:rsidP="00B7334C">
            <w:pPr>
              <w:spacing w:after="0" w:line="240" w:lineRule="auto"/>
              <w:jc w:val="center"/>
              <w:rPr>
                <w:rFonts w:ascii="Arial Narrow" w:hAnsi="Arial Narrow"/>
                <w:sz w:val="24"/>
                <w:szCs w:val="24"/>
              </w:rPr>
            </w:pPr>
          </w:p>
          <w:p w14:paraId="7BFC571A" w14:textId="77777777" w:rsidR="009A32CE" w:rsidRPr="00FB5082" w:rsidRDefault="009A32CE" w:rsidP="00B7334C">
            <w:pPr>
              <w:spacing w:after="0" w:line="240" w:lineRule="auto"/>
              <w:jc w:val="center"/>
              <w:rPr>
                <w:rFonts w:ascii="Arial Narrow" w:hAnsi="Arial Narrow"/>
                <w:sz w:val="24"/>
                <w:szCs w:val="24"/>
              </w:rPr>
            </w:pPr>
            <w:r w:rsidRPr="00FB5082">
              <w:rPr>
                <w:rFonts w:ascii="Arial Narrow" w:hAnsi="Arial Narrow"/>
                <w:sz w:val="24"/>
                <w:szCs w:val="24"/>
              </w:rPr>
              <w:t xml:space="preserve">123 osoby / 9 spotkań </w:t>
            </w:r>
          </w:p>
          <w:p w14:paraId="1AA687FE" w14:textId="77777777" w:rsidR="009A32CE" w:rsidRPr="00FB5082" w:rsidRDefault="009A32CE" w:rsidP="00B7334C">
            <w:pPr>
              <w:spacing w:after="0" w:line="240" w:lineRule="auto"/>
              <w:jc w:val="center"/>
              <w:rPr>
                <w:rFonts w:ascii="Arial Narrow" w:hAnsi="Arial Narrow"/>
                <w:sz w:val="24"/>
                <w:szCs w:val="24"/>
              </w:rPr>
            </w:pPr>
          </w:p>
          <w:p w14:paraId="01BBE562" w14:textId="77777777" w:rsidR="009A32CE" w:rsidRPr="00FB5082" w:rsidRDefault="009A32CE" w:rsidP="00B7334C">
            <w:pPr>
              <w:spacing w:after="0" w:line="240" w:lineRule="auto"/>
              <w:jc w:val="center"/>
              <w:rPr>
                <w:rFonts w:ascii="Arial Narrow" w:hAnsi="Arial Narrow"/>
                <w:sz w:val="24"/>
                <w:szCs w:val="24"/>
              </w:rPr>
            </w:pPr>
          </w:p>
          <w:p w14:paraId="205B865E" w14:textId="77777777" w:rsidR="009A32CE" w:rsidRPr="00FB5082" w:rsidRDefault="009A32CE" w:rsidP="00B7334C">
            <w:pPr>
              <w:spacing w:after="0" w:line="240" w:lineRule="auto"/>
              <w:jc w:val="center"/>
              <w:rPr>
                <w:rFonts w:ascii="Arial Narrow" w:hAnsi="Arial Narrow"/>
                <w:sz w:val="24"/>
                <w:szCs w:val="24"/>
              </w:rPr>
            </w:pPr>
            <w:r w:rsidRPr="00FB5082">
              <w:rPr>
                <w:rFonts w:ascii="Arial Narrow" w:hAnsi="Arial Narrow"/>
                <w:sz w:val="24"/>
                <w:szCs w:val="24"/>
              </w:rPr>
              <w:t>1 osoba / 1 spotkanie</w:t>
            </w:r>
          </w:p>
          <w:p w14:paraId="64A4F996" w14:textId="77777777" w:rsidR="009A32CE" w:rsidRPr="00FB5082" w:rsidRDefault="009A32CE" w:rsidP="00B7334C">
            <w:pPr>
              <w:spacing w:after="0" w:line="240" w:lineRule="auto"/>
              <w:rPr>
                <w:rFonts w:ascii="Arial Narrow" w:hAnsi="Arial Narrow"/>
                <w:sz w:val="24"/>
                <w:szCs w:val="24"/>
              </w:rPr>
            </w:pPr>
          </w:p>
          <w:p w14:paraId="2807E342" w14:textId="77777777" w:rsidR="009A32CE" w:rsidRPr="00FB5082" w:rsidRDefault="009A32CE" w:rsidP="00B7334C">
            <w:pPr>
              <w:spacing w:after="0" w:line="240" w:lineRule="auto"/>
              <w:jc w:val="center"/>
              <w:rPr>
                <w:rFonts w:ascii="Arial Narrow" w:hAnsi="Arial Narrow"/>
                <w:sz w:val="24"/>
                <w:szCs w:val="24"/>
              </w:rPr>
            </w:pPr>
            <w:r w:rsidRPr="00FB5082">
              <w:rPr>
                <w:rFonts w:ascii="Arial Narrow" w:hAnsi="Arial Narrow"/>
                <w:sz w:val="24"/>
                <w:szCs w:val="24"/>
              </w:rPr>
              <w:t>51 osób / 5 spotkań</w:t>
            </w:r>
          </w:p>
          <w:p w14:paraId="51A626CE" w14:textId="77777777" w:rsidR="009A32CE" w:rsidRPr="00FB5082" w:rsidRDefault="009A32CE" w:rsidP="00B7334C">
            <w:pPr>
              <w:spacing w:after="0" w:line="240" w:lineRule="auto"/>
              <w:jc w:val="center"/>
              <w:rPr>
                <w:rFonts w:ascii="Arial Narrow" w:hAnsi="Arial Narrow"/>
                <w:sz w:val="24"/>
                <w:szCs w:val="24"/>
              </w:rPr>
            </w:pPr>
            <w:r w:rsidRPr="00FB5082">
              <w:rPr>
                <w:rFonts w:ascii="Arial Narrow" w:hAnsi="Arial Narrow"/>
                <w:sz w:val="24"/>
                <w:szCs w:val="24"/>
              </w:rPr>
              <w:t>4 osoby / 4 spotkania</w:t>
            </w:r>
          </w:p>
        </w:tc>
      </w:tr>
      <w:tr w:rsidR="009A32CE" w:rsidRPr="00DC0F98" w14:paraId="73EC4AC4" w14:textId="77777777" w:rsidTr="00CD7996">
        <w:trPr>
          <w:trHeight w:val="228"/>
        </w:trPr>
        <w:tc>
          <w:tcPr>
            <w:tcW w:w="567" w:type="dxa"/>
            <w:vAlign w:val="center"/>
          </w:tcPr>
          <w:p w14:paraId="15D1F86C" w14:textId="77777777" w:rsidR="009A32CE" w:rsidRPr="00FB5082" w:rsidRDefault="009A32CE" w:rsidP="00B7334C">
            <w:pPr>
              <w:spacing w:after="0" w:line="240" w:lineRule="auto"/>
              <w:jc w:val="center"/>
              <w:rPr>
                <w:rFonts w:ascii="Arial Narrow" w:hAnsi="Arial Narrow"/>
                <w:sz w:val="24"/>
                <w:szCs w:val="24"/>
              </w:rPr>
            </w:pPr>
            <w:r w:rsidRPr="00FB5082">
              <w:rPr>
                <w:rFonts w:ascii="Arial Narrow" w:hAnsi="Arial Narrow"/>
                <w:sz w:val="24"/>
                <w:szCs w:val="24"/>
              </w:rPr>
              <w:t>19.</w:t>
            </w:r>
          </w:p>
        </w:tc>
        <w:tc>
          <w:tcPr>
            <w:tcW w:w="6237" w:type="dxa"/>
            <w:vAlign w:val="center"/>
          </w:tcPr>
          <w:p w14:paraId="3333F5EA" w14:textId="3DA2D721" w:rsidR="009A32CE" w:rsidRPr="00FB5082" w:rsidRDefault="009A32CE" w:rsidP="00B7334C">
            <w:pPr>
              <w:spacing w:after="0" w:line="240" w:lineRule="auto"/>
              <w:rPr>
                <w:rFonts w:ascii="Arial Narrow" w:hAnsi="Arial Narrow"/>
                <w:sz w:val="24"/>
                <w:szCs w:val="24"/>
              </w:rPr>
            </w:pPr>
            <w:r w:rsidRPr="00FB5082">
              <w:rPr>
                <w:rFonts w:ascii="Arial Narrow" w:hAnsi="Arial Narrow"/>
                <w:sz w:val="24"/>
                <w:szCs w:val="24"/>
              </w:rPr>
              <w:t>Inne formy pomocy grupowej,</w:t>
            </w:r>
            <w:r w:rsidR="00E9152E">
              <w:rPr>
                <w:rFonts w:ascii="Arial Narrow" w:hAnsi="Arial Narrow"/>
                <w:sz w:val="24"/>
                <w:szCs w:val="24"/>
              </w:rPr>
              <w:t xml:space="preserve"> w </w:t>
            </w:r>
            <w:r w:rsidRPr="00FB5082">
              <w:rPr>
                <w:rFonts w:ascii="Arial Narrow" w:hAnsi="Arial Narrow"/>
                <w:sz w:val="24"/>
                <w:szCs w:val="24"/>
              </w:rPr>
              <w:t>tym zajęcia grupowe dla uczniów zdolnych</w:t>
            </w:r>
          </w:p>
        </w:tc>
        <w:tc>
          <w:tcPr>
            <w:tcW w:w="2268" w:type="dxa"/>
            <w:vAlign w:val="center"/>
          </w:tcPr>
          <w:p w14:paraId="6B6DF210" w14:textId="77777777" w:rsidR="009A32CE" w:rsidRPr="00FB5082" w:rsidRDefault="009A32CE" w:rsidP="00B7334C">
            <w:pPr>
              <w:spacing w:after="0" w:line="240" w:lineRule="auto"/>
              <w:jc w:val="center"/>
              <w:rPr>
                <w:rFonts w:ascii="Arial Narrow" w:hAnsi="Arial Narrow"/>
                <w:sz w:val="24"/>
                <w:szCs w:val="24"/>
              </w:rPr>
            </w:pPr>
            <w:r w:rsidRPr="00FB5082">
              <w:rPr>
                <w:rFonts w:ascii="Arial Narrow" w:hAnsi="Arial Narrow"/>
                <w:sz w:val="24"/>
                <w:szCs w:val="24"/>
              </w:rPr>
              <w:t>79</w:t>
            </w:r>
          </w:p>
        </w:tc>
      </w:tr>
      <w:tr w:rsidR="009A32CE" w:rsidRPr="00DC0F98" w14:paraId="5C8B143A" w14:textId="77777777" w:rsidTr="00CD7996">
        <w:trPr>
          <w:trHeight w:val="276"/>
        </w:trPr>
        <w:tc>
          <w:tcPr>
            <w:tcW w:w="567" w:type="dxa"/>
            <w:vAlign w:val="center"/>
          </w:tcPr>
          <w:p w14:paraId="4AFD4441" w14:textId="77777777" w:rsidR="009A32CE" w:rsidRPr="00FB5082" w:rsidRDefault="009A32CE" w:rsidP="00B7334C">
            <w:pPr>
              <w:spacing w:after="0" w:line="240" w:lineRule="auto"/>
              <w:jc w:val="center"/>
              <w:rPr>
                <w:rFonts w:ascii="Arial Narrow" w:hAnsi="Arial Narrow"/>
                <w:sz w:val="24"/>
                <w:szCs w:val="24"/>
              </w:rPr>
            </w:pPr>
            <w:r w:rsidRPr="00FB5082">
              <w:rPr>
                <w:rFonts w:ascii="Arial Narrow" w:hAnsi="Arial Narrow"/>
                <w:sz w:val="24"/>
                <w:szCs w:val="24"/>
              </w:rPr>
              <w:t>20.</w:t>
            </w:r>
          </w:p>
        </w:tc>
        <w:tc>
          <w:tcPr>
            <w:tcW w:w="6237" w:type="dxa"/>
            <w:vAlign w:val="center"/>
          </w:tcPr>
          <w:p w14:paraId="71303F9C" w14:textId="77777777" w:rsidR="009A32CE" w:rsidRPr="00FB5082" w:rsidRDefault="009A32CE" w:rsidP="00B7334C">
            <w:pPr>
              <w:spacing w:after="0" w:line="240" w:lineRule="auto"/>
              <w:rPr>
                <w:rFonts w:ascii="Arial Narrow" w:hAnsi="Arial Narrow"/>
                <w:sz w:val="24"/>
                <w:szCs w:val="24"/>
              </w:rPr>
            </w:pPr>
            <w:r w:rsidRPr="00FB5082">
              <w:rPr>
                <w:rFonts w:ascii="Arial Narrow" w:hAnsi="Arial Narrow"/>
                <w:sz w:val="24"/>
                <w:szCs w:val="24"/>
              </w:rPr>
              <w:t xml:space="preserve">Indywidualne porady zawodowe na podstawie badań </w:t>
            </w:r>
          </w:p>
        </w:tc>
        <w:tc>
          <w:tcPr>
            <w:tcW w:w="2268" w:type="dxa"/>
            <w:vAlign w:val="center"/>
          </w:tcPr>
          <w:p w14:paraId="6305473E" w14:textId="77777777" w:rsidR="009A32CE" w:rsidRPr="00FB5082" w:rsidRDefault="009A32CE" w:rsidP="00B7334C">
            <w:pPr>
              <w:spacing w:after="0" w:line="240" w:lineRule="auto"/>
              <w:jc w:val="center"/>
              <w:rPr>
                <w:rFonts w:ascii="Arial Narrow" w:hAnsi="Arial Narrow"/>
                <w:sz w:val="24"/>
                <w:szCs w:val="24"/>
              </w:rPr>
            </w:pPr>
            <w:r w:rsidRPr="00FB5082">
              <w:rPr>
                <w:rFonts w:ascii="Arial Narrow" w:hAnsi="Arial Narrow"/>
                <w:sz w:val="24"/>
                <w:szCs w:val="24"/>
              </w:rPr>
              <w:t>321</w:t>
            </w:r>
          </w:p>
        </w:tc>
      </w:tr>
      <w:tr w:rsidR="009A32CE" w:rsidRPr="00DC0F98" w14:paraId="234E0E2C" w14:textId="77777777" w:rsidTr="00CD7996">
        <w:trPr>
          <w:trHeight w:val="276"/>
        </w:trPr>
        <w:tc>
          <w:tcPr>
            <w:tcW w:w="567" w:type="dxa"/>
            <w:vAlign w:val="center"/>
          </w:tcPr>
          <w:p w14:paraId="5E93D4D4" w14:textId="77777777" w:rsidR="009A32CE" w:rsidRPr="00FB5082" w:rsidRDefault="009A32CE" w:rsidP="00B7334C">
            <w:pPr>
              <w:spacing w:after="0" w:line="240" w:lineRule="auto"/>
              <w:jc w:val="center"/>
              <w:rPr>
                <w:rFonts w:ascii="Arial Narrow" w:hAnsi="Arial Narrow"/>
                <w:sz w:val="24"/>
                <w:szCs w:val="24"/>
              </w:rPr>
            </w:pPr>
            <w:r w:rsidRPr="00FB5082">
              <w:rPr>
                <w:rFonts w:ascii="Arial Narrow" w:hAnsi="Arial Narrow"/>
                <w:sz w:val="24"/>
                <w:szCs w:val="24"/>
              </w:rPr>
              <w:t>21.</w:t>
            </w:r>
          </w:p>
        </w:tc>
        <w:tc>
          <w:tcPr>
            <w:tcW w:w="6237" w:type="dxa"/>
            <w:vAlign w:val="center"/>
          </w:tcPr>
          <w:p w14:paraId="6858A819" w14:textId="77777777" w:rsidR="009A32CE" w:rsidRPr="00FB5082" w:rsidRDefault="009A32CE" w:rsidP="00B7334C">
            <w:pPr>
              <w:spacing w:after="0" w:line="240" w:lineRule="auto"/>
              <w:rPr>
                <w:rFonts w:ascii="Arial Narrow" w:hAnsi="Arial Narrow"/>
                <w:sz w:val="24"/>
                <w:szCs w:val="24"/>
              </w:rPr>
            </w:pPr>
            <w:r w:rsidRPr="00FB5082">
              <w:rPr>
                <w:rFonts w:ascii="Arial Narrow" w:hAnsi="Arial Narrow"/>
                <w:sz w:val="24"/>
                <w:szCs w:val="24"/>
              </w:rPr>
              <w:t>Porady bez badań</w:t>
            </w:r>
          </w:p>
        </w:tc>
        <w:tc>
          <w:tcPr>
            <w:tcW w:w="2268" w:type="dxa"/>
            <w:vAlign w:val="center"/>
          </w:tcPr>
          <w:p w14:paraId="2C35B42E" w14:textId="77777777" w:rsidR="009A32CE" w:rsidRPr="00FB5082" w:rsidRDefault="009A32CE" w:rsidP="00B7334C">
            <w:pPr>
              <w:spacing w:after="0" w:line="240" w:lineRule="auto"/>
              <w:jc w:val="center"/>
              <w:rPr>
                <w:rFonts w:ascii="Arial Narrow" w:hAnsi="Arial Narrow"/>
                <w:sz w:val="24"/>
                <w:szCs w:val="24"/>
              </w:rPr>
            </w:pPr>
            <w:r w:rsidRPr="00FB5082">
              <w:rPr>
                <w:rFonts w:ascii="Arial Narrow" w:hAnsi="Arial Narrow"/>
                <w:sz w:val="24"/>
                <w:szCs w:val="24"/>
              </w:rPr>
              <w:t>105</w:t>
            </w:r>
          </w:p>
        </w:tc>
      </w:tr>
      <w:tr w:rsidR="009A32CE" w:rsidRPr="00DC0F98" w14:paraId="28406A72" w14:textId="77777777" w:rsidTr="00CD7996">
        <w:trPr>
          <w:trHeight w:val="266"/>
        </w:trPr>
        <w:tc>
          <w:tcPr>
            <w:tcW w:w="567" w:type="dxa"/>
            <w:vAlign w:val="center"/>
          </w:tcPr>
          <w:p w14:paraId="04827013"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22.</w:t>
            </w:r>
          </w:p>
        </w:tc>
        <w:tc>
          <w:tcPr>
            <w:tcW w:w="6237" w:type="dxa"/>
            <w:vAlign w:val="center"/>
          </w:tcPr>
          <w:p w14:paraId="1B124453" w14:textId="1BC85FC7" w:rsidR="009A32CE" w:rsidRPr="00AC537F" w:rsidRDefault="009A32CE" w:rsidP="00B7334C">
            <w:pPr>
              <w:spacing w:after="0" w:line="240" w:lineRule="auto"/>
              <w:jc w:val="both"/>
              <w:rPr>
                <w:rFonts w:ascii="Arial Narrow" w:hAnsi="Arial Narrow"/>
                <w:sz w:val="24"/>
                <w:szCs w:val="24"/>
              </w:rPr>
            </w:pPr>
            <w:r w:rsidRPr="00AC537F">
              <w:rPr>
                <w:rFonts w:ascii="Arial Narrow" w:hAnsi="Arial Narrow"/>
                <w:sz w:val="24"/>
                <w:szCs w:val="24"/>
              </w:rPr>
              <w:t>Zajęcia grupowe prowadzone</w:t>
            </w:r>
            <w:r w:rsidR="00E9152E">
              <w:rPr>
                <w:rFonts w:ascii="Arial Narrow" w:hAnsi="Arial Narrow"/>
                <w:sz w:val="24"/>
                <w:szCs w:val="24"/>
              </w:rPr>
              <w:t xml:space="preserve"> w </w:t>
            </w:r>
            <w:r w:rsidRPr="00AC537F">
              <w:rPr>
                <w:rFonts w:ascii="Arial Narrow" w:hAnsi="Arial Narrow"/>
                <w:sz w:val="24"/>
                <w:szCs w:val="24"/>
              </w:rPr>
              <w:t>szkołach i placówkach</w:t>
            </w:r>
          </w:p>
        </w:tc>
        <w:tc>
          <w:tcPr>
            <w:tcW w:w="2268" w:type="dxa"/>
            <w:vAlign w:val="center"/>
          </w:tcPr>
          <w:p w14:paraId="26D3D934"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417</w:t>
            </w:r>
          </w:p>
        </w:tc>
      </w:tr>
      <w:tr w:rsidR="009A32CE" w:rsidRPr="00DC0F98" w14:paraId="42A64E17" w14:textId="77777777" w:rsidTr="00CD7996">
        <w:trPr>
          <w:trHeight w:val="270"/>
        </w:trPr>
        <w:tc>
          <w:tcPr>
            <w:tcW w:w="567" w:type="dxa"/>
            <w:vAlign w:val="center"/>
          </w:tcPr>
          <w:p w14:paraId="4A4066FD"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23.</w:t>
            </w:r>
          </w:p>
        </w:tc>
        <w:tc>
          <w:tcPr>
            <w:tcW w:w="6237" w:type="dxa"/>
            <w:vAlign w:val="center"/>
          </w:tcPr>
          <w:p w14:paraId="23BBCE01"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 xml:space="preserve">Badanie przesiewowe programem „Mówię” </w:t>
            </w:r>
          </w:p>
        </w:tc>
        <w:tc>
          <w:tcPr>
            <w:tcW w:w="2268" w:type="dxa"/>
            <w:vAlign w:val="center"/>
          </w:tcPr>
          <w:p w14:paraId="76DACAE3"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284</w:t>
            </w:r>
          </w:p>
        </w:tc>
      </w:tr>
      <w:tr w:rsidR="009A32CE" w:rsidRPr="00DC0F98" w14:paraId="359557FA" w14:textId="77777777" w:rsidTr="00CD7996">
        <w:trPr>
          <w:trHeight w:val="246"/>
        </w:trPr>
        <w:tc>
          <w:tcPr>
            <w:tcW w:w="567" w:type="dxa"/>
            <w:vAlign w:val="center"/>
          </w:tcPr>
          <w:p w14:paraId="010EAA4A"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24.</w:t>
            </w:r>
          </w:p>
        </w:tc>
        <w:tc>
          <w:tcPr>
            <w:tcW w:w="6237" w:type="dxa"/>
            <w:vAlign w:val="center"/>
          </w:tcPr>
          <w:p w14:paraId="2AA79BDF"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Badania przesiewowe programem „Słyszę”</w:t>
            </w:r>
          </w:p>
        </w:tc>
        <w:tc>
          <w:tcPr>
            <w:tcW w:w="2268" w:type="dxa"/>
            <w:vAlign w:val="center"/>
          </w:tcPr>
          <w:p w14:paraId="7B137C52"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r>
      <w:tr w:rsidR="009A32CE" w:rsidRPr="00DC0F98" w14:paraId="74E52871" w14:textId="77777777" w:rsidTr="00CD7996">
        <w:trPr>
          <w:trHeight w:val="246"/>
        </w:trPr>
        <w:tc>
          <w:tcPr>
            <w:tcW w:w="567" w:type="dxa"/>
            <w:vAlign w:val="center"/>
          </w:tcPr>
          <w:p w14:paraId="3D5CEF8E"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25.</w:t>
            </w:r>
          </w:p>
        </w:tc>
        <w:tc>
          <w:tcPr>
            <w:tcW w:w="6237" w:type="dxa"/>
            <w:vAlign w:val="center"/>
          </w:tcPr>
          <w:p w14:paraId="315EFD58"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Porady po badaniach przesiewowych</w:t>
            </w:r>
          </w:p>
        </w:tc>
        <w:tc>
          <w:tcPr>
            <w:tcW w:w="2268" w:type="dxa"/>
            <w:vAlign w:val="center"/>
          </w:tcPr>
          <w:p w14:paraId="2429DBE2"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25</w:t>
            </w:r>
          </w:p>
        </w:tc>
      </w:tr>
      <w:tr w:rsidR="009A32CE" w:rsidRPr="00DC0F98" w14:paraId="223E332A" w14:textId="77777777" w:rsidTr="00CD7996">
        <w:trPr>
          <w:trHeight w:val="250"/>
        </w:trPr>
        <w:tc>
          <w:tcPr>
            <w:tcW w:w="567" w:type="dxa"/>
            <w:vAlign w:val="center"/>
          </w:tcPr>
          <w:p w14:paraId="164D71DC"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26.</w:t>
            </w:r>
          </w:p>
        </w:tc>
        <w:tc>
          <w:tcPr>
            <w:tcW w:w="6237" w:type="dxa"/>
            <w:vAlign w:val="center"/>
          </w:tcPr>
          <w:p w14:paraId="3415D3AC"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Forum psychologów i pedagogów szkolnych</w:t>
            </w:r>
          </w:p>
        </w:tc>
        <w:tc>
          <w:tcPr>
            <w:tcW w:w="2268" w:type="dxa"/>
            <w:vAlign w:val="center"/>
          </w:tcPr>
          <w:p w14:paraId="446643A7"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5 spotkań / 198 osób</w:t>
            </w:r>
          </w:p>
        </w:tc>
      </w:tr>
      <w:tr w:rsidR="009A32CE" w:rsidRPr="00DC0F98" w14:paraId="7E44226D" w14:textId="77777777" w:rsidTr="00CD7996">
        <w:trPr>
          <w:trHeight w:val="254"/>
        </w:trPr>
        <w:tc>
          <w:tcPr>
            <w:tcW w:w="567" w:type="dxa"/>
            <w:vAlign w:val="center"/>
          </w:tcPr>
          <w:p w14:paraId="473D8F66"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27.</w:t>
            </w:r>
          </w:p>
        </w:tc>
        <w:tc>
          <w:tcPr>
            <w:tcW w:w="6237" w:type="dxa"/>
            <w:vAlign w:val="center"/>
          </w:tcPr>
          <w:p w14:paraId="1FB31E4A"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Forum logopedów</w:t>
            </w:r>
          </w:p>
        </w:tc>
        <w:tc>
          <w:tcPr>
            <w:tcW w:w="2268" w:type="dxa"/>
            <w:vAlign w:val="center"/>
          </w:tcPr>
          <w:p w14:paraId="359DB561"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 spotkania / 15 osób</w:t>
            </w:r>
          </w:p>
        </w:tc>
      </w:tr>
      <w:tr w:rsidR="009A32CE" w:rsidRPr="00DC0F98" w14:paraId="7B274CE8" w14:textId="77777777" w:rsidTr="00CD7996">
        <w:trPr>
          <w:trHeight w:val="244"/>
        </w:trPr>
        <w:tc>
          <w:tcPr>
            <w:tcW w:w="567" w:type="dxa"/>
            <w:vAlign w:val="center"/>
          </w:tcPr>
          <w:p w14:paraId="16E9A7C9"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28.</w:t>
            </w:r>
          </w:p>
        </w:tc>
        <w:tc>
          <w:tcPr>
            <w:tcW w:w="6237" w:type="dxa"/>
            <w:vAlign w:val="center"/>
          </w:tcPr>
          <w:p w14:paraId="1CD68AFC"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Forum Doradców Zawodowych</w:t>
            </w:r>
          </w:p>
        </w:tc>
        <w:tc>
          <w:tcPr>
            <w:tcW w:w="2268" w:type="dxa"/>
            <w:vAlign w:val="center"/>
          </w:tcPr>
          <w:p w14:paraId="6D9EAB87"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 spotkanie</w:t>
            </w:r>
          </w:p>
        </w:tc>
      </w:tr>
      <w:tr w:rsidR="009A32CE" w:rsidRPr="00DC0F98" w14:paraId="25E14F8C" w14:textId="77777777" w:rsidTr="00CD7996">
        <w:trPr>
          <w:trHeight w:val="249"/>
        </w:trPr>
        <w:tc>
          <w:tcPr>
            <w:tcW w:w="567" w:type="dxa"/>
            <w:vAlign w:val="center"/>
          </w:tcPr>
          <w:p w14:paraId="2DBE4BA8"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29.</w:t>
            </w:r>
          </w:p>
        </w:tc>
        <w:tc>
          <w:tcPr>
            <w:tcW w:w="6237" w:type="dxa"/>
            <w:vAlign w:val="center"/>
          </w:tcPr>
          <w:p w14:paraId="78692ABE"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Bialski System Doradztwa Zawodowego</w:t>
            </w:r>
          </w:p>
        </w:tc>
        <w:tc>
          <w:tcPr>
            <w:tcW w:w="2268" w:type="dxa"/>
            <w:vAlign w:val="center"/>
          </w:tcPr>
          <w:p w14:paraId="7599BC7F"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eastAsia="Times New Roman" w:hAnsi="Arial Narrow"/>
                <w:sz w:val="24"/>
                <w:szCs w:val="24"/>
              </w:rPr>
              <w:t>1 spotkanie</w:t>
            </w:r>
          </w:p>
        </w:tc>
      </w:tr>
    </w:tbl>
    <w:p w14:paraId="7D55670C" w14:textId="77777777" w:rsidR="009A32CE" w:rsidRPr="00AC537F" w:rsidRDefault="009A32CE" w:rsidP="009A32CE">
      <w:pPr>
        <w:pStyle w:val="AAAPRZERWA"/>
      </w:pPr>
    </w:p>
    <w:p w14:paraId="505F3636" w14:textId="69AE0809" w:rsidR="009A32CE" w:rsidRPr="00AC537F" w:rsidRDefault="009A32CE" w:rsidP="009A32CE">
      <w:pPr>
        <w:pStyle w:val="AAAPodrozdzia"/>
      </w:pPr>
      <w:bookmarkStart w:id="193" w:name="_Toc199350491"/>
      <w:r w:rsidRPr="00AC537F">
        <w:t>PLACÓWKI ZAPEWNIAJĄCE OPIEKĘ I WYCHOWANIE UCZNIOM</w:t>
      </w:r>
      <w:r w:rsidR="00E9152E">
        <w:t xml:space="preserve"> </w:t>
      </w:r>
      <w:r w:rsidR="00A162EE">
        <w:t>W</w:t>
      </w:r>
      <w:r w:rsidR="00E9152E">
        <w:t> </w:t>
      </w:r>
      <w:r w:rsidRPr="00AC537F">
        <w:t>OKRESIE POBIERANIA NAUKI POZA MIEJSCEM STAŁEGO ZAMIESZKANIA</w:t>
      </w:r>
      <w:bookmarkEnd w:id="193"/>
    </w:p>
    <w:p w14:paraId="6FAFA362" w14:textId="77777777" w:rsidR="009A32CE" w:rsidRPr="00AC537F" w:rsidRDefault="009A32CE" w:rsidP="009A32CE">
      <w:pPr>
        <w:pStyle w:val="AAAsrodtytu"/>
      </w:pPr>
      <w:r w:rsidRPr="00AC537F">
        <w:t>Na terenie miasta funkcjonują dwie takie placówki:</w:t>
      </w:r>
    </w:p>
    <w:p w14:paraId="401BEAC6" w14:textId="77777777" w:rsidR="009A32CE" w:rsidRPr="00AC537F" w:rsidRDefault="009A32CE" w:rsidP="007A6088">
      <w:pPr>
        <w:pStyle w:val="AAAsrodtytu"/>
        <w:numPr>
          <w:ilvl w:val="0"/>
          <w:numId w:val="17"/>
        </w:numPr>
        <w:ind w:hanging="436"/>
      </w:pPr>
      <w:bookmarkStart w:id="194" w:name="_Hlk191382966"/>
      <w:r w:rsidRPr="00AC537F">
        <w:t>Bursa Szkolna</w:t>
      </w:r>
    </w:p>
    <w:p w14:paraId="0A0A97A8" w14:textId="77777777" w:rsidR="009A32CE" w:rsidRPr="00AC537F" w:rsidRDefault="009A32CE" w:rsidP="003E5B85">
      <w:pPr>
        <w:pStyle w:val="AAAtekstzwyky"/>
      </w:pPr>
      <w:r w:rsidRPr="00AC537F">
        <w:t xml:space="preserve">Bursa dysponuje 300 miejscami. </w:t>
      </w:r>
    </w:p>
    <w:p w14:paraId="5368C6D2" w14:textId="22680575" w:rsidR="009A32CE" w:rsidRPr="00AC537F" w:rsidRDefault="009A32CE" w:rsidP="003E5B85">
      <w:pPr>
        <w:pStyle w:val="AAAtekstzwyky"/>
      </w:pPr>
      <w:r w:rsidRPr="00AC537F">
        <w:t>Wg stanu na 30.09.2024 r.</w:t>
      </w:r>
      <w:r w:rsidR="00E9152E">
        <w:t xml:space="preserve"> w </w:t>
      </w:r>
      <w:r w:rsidRPr="00AC537F">
        <w:t>placówce mieszkało 297 uczniów. Praktycznie wykorzystane są wszystkie miejsca. Wśród mieszkańców znajdowali się uczniowie następujących typów szkół:</w:t>
      </w:r>
    </w:p>
    <w:p w14:paraId="75A0485E" w14:textId="0D4FB5C8" w:rsidR="009A32CE" w:rsidRPr="00AC537F" w:rsidRDefault="009A32CE" w:rsidP="00232693">
      <w:pPr>
        <w:pStyle w:val="AAAnrnawias"/>
        <w:numPr>
          <w:ilvl w:val="0"/>
          <w:numId w:val="57"/>
        </w:numPr>
        <w:ind w:left="567" w:hanging="283"/>
      </w:pPr>
      <w:r w:rsidRPr="00AC537F">
        <w:t>liceum ogólnokształcące – 96</w:t>
      </w:r>
      <w:r w:rsidR="00B546F1">
        <w:t>;</w:t>
      </w:r>
    </w:p>
    <w:p w14:paraId="21053570" w14:textId="198D2384" w:rsidR="009A32CE" w:rsidRPr="00AC537F" w:rsidRDefault="009A32CE" w:rsidP="00CD7996">
      <w:pPr>
        <w:pStyle w:val="AAAnrnawias"/>
        <w:ind w:left="567" w:hanging="283"/>
      </w:pPr>
      <w:r w:rsidRPr="00AC537F">
        <w:t>technikum – 151</w:t>
      </w:r>
      <w:r w:rsidR="00B546F1">
        <w:t>;</w:t>
      </w:r>
    </w:p>
    <w:p w14:paraId="5FDFC3C1" w14:textId="77777777" w:rsidR="009A32CE" w:rsidRPr="00AC537F" w:rsidRDefault="009A32CE" w:rsidP="00CD7996">
      <w:pPr>
        <w:pStyle w:val="AAAnrnawias"/>
        <w:ind w:left="567" w:hanging="283"/>
      </w:pPr>
      <w:r w:rsidRPr="00AC537F">
        <w:lastRenderedPageBreak/>
        <w:t>branżowa szkoła zawodowa I stopnia – 50.</w:t>
      </w:r>
    </w:p>
    <w:p w14:paraId="2665BA8D" w14:textId="5CEB76B8" w:rsidR="009A32CE" w:rsidRPr="003F1699" w:rsidRDefault="009A32CE" w:rsidP="003F1699">
      <w:pPr>
        <w:pStyle w:val="AAAtekstzwyky"/>
      </w:pPr>
      <w:r w:rsidRPr="003F1699">
        <w:t xml:space="preserve">Wychowankom Bursa </w:t>
      </w:r>
      <w:r w:rsidR="00C900DB">
        <w:t>S</w:t>
      </w:r>
      <w:r w:rsidRPr="003F1699">
        <w:t>zkolna zapewnia</w:t>
      </w:r>
      <w:r w:rsidR="00C910CE">
        <w:t xml:space="preserve"> </w:t>
      </w:r>
      <w:r w:rsidRPr="003F1699">
        <w:t xml:space="preserve">całodzienne wyżywienie. </w:t>
      </w:r>
    </w:p>
    <w:p w14:paraId="27B27B3B" w14:textId="29B45440" w:rsidR="009A32CE" w:rsidRPr="00AC537F" w:rsidRDefault="009A32CE" w:rsidP="003F1699">
      <w:pPr>
        <w:pStyle w:val="AAAtekstzwyky"/>
      </w:pPr>
      <w:r w:rsidRPr="003F1699">
        <w:t>Dzienna stawka żywieniowa</w:t>
      </w:r>
      <w:r w:rsidR="00C910CE">
        <w:t xml:space="preserve"> </w:t>
      </w:r>
      <w:r w:rsidRPr="003F1699">
        <w:t>wynosiła 20,00 zł: śniadanie – 6,00 zł, obiad – 7,50 zł, kolacja – 6,50 zł. Dwudziestu</w:t>
      </w:r>
      <w:r w:rsidRPr="00AC537F">
        <w:t xml:space="preserve"> ośmiu wychowanków korzystało z dofinansowania do całodziennego wyżywienia ze środków Gminnych Ośrodków Pomocy Społecznej.</w:t>
      </w:r>
    </w:p>
    <w:bookmarkEnd w:id="194"/>
    <w:p w14:paraId="052E4F45" w14:textId="77777777" w:rsidR="009A32CE" w:rsidRPr="00AC537F" w:rsidRDefault="009A32CE" w:rsidP="009A32CE">
      <w:pPr>
        <w:pStyle w:val="AAAPRZERWA"/>
      </w:pPr>
    </w:p>
    <w:p w14:paraId="5CA3AC75" w14:textId="77777777" w:rsidR="009A32CE" w:rsidRPr="00AC537F" w:rsidRDefault="009A32CE" w:rsidP="007A6088">
      <w:pPr>
        <w:pStyle w:val="AAAsrodtytu"/>
        <w:numPr>
          <w:ilvl w:val="0"/>
          <w:numId w:val="17"/>
        </w:numPr>
        <w:ind w:hanging="436"/>
      </w:pPr>
      <w:r w:rsidRPr="00AC537F">
        <w:t xml:space="preserve">Internat </w:t>
      </w:r>
    </w:p>
    <w:p w14:paraId="0E1BECA8" w14:textId="37D56A7A" w:rsidR="009A32CE" w:rsidRPr="003F1699" w:rsidRDefault="009A32CE" w:rsidP="003F1699">
      <w:pPr>
        <w:pStyle w:val="AAAtekstzwyky"/>
      </w:pPr>
      <w:r w:rsidRPr="00AC537F">
        <w:t xml:space="preserve">Internat </w:t>
      </w:r>
      <w:r w:rsidRPr="003F1699">
        <w:t>przy Zespole Szkół Zawodowych nr 1 im. Komisji Edukacji Narodowej dysponował 98 miejscami. Z zakwaterowania korzysta 91 uczennic uczęszczających do Zespołu Szkół Zawodowych</w:t>
      </w:r>
      <w:r w:rsidR="005011AA" w:rsidRPr="003F1699">
        <w:t xml:space="preserve"> </w:t>
      </w:r>
      <w:r w:rsidRPr="003F1699">
        <w:t>nr</w:t>
      </w:r>
      <w:r w:rsidR="0030225C">
        <w:t> </w:t>
      </w:r>
      <w:r w:rsidRPr="003F1699">
        <w:t>1 oraz</w:t>
      </w:r>
      <w:r w:rsidR="00C910CE">
        <w:t xml:space="preserve"> </w:t>
      </w:r>
      <w:r w:rsidRPr="003F1699">
        <w:t>7 uczennic uczących się</w:t>
      </w:r>
      <w:r w:rsidR="00E9152E">
        <w:t xml:space="preserve"> w </w:t>
      </w:r>
      <w:r w:rsidRPr="003F1699">
        <w:t>innych szkołach ponadpodstawowych</w:t>
      </w:r>
      <w:r w:rsidR="00E9152E">
        <w:t xml:space="preserve"> w </w:t>
      </w:r>
      <w:r w:rsidRPr="003F1699">
        <w:t xml:space="preserve">naszym mieście. </w:t>
      </w:r>
    </w:p>
    <w:p w14:paraId="6052AEF0" w14:textId="104EE9EC" w:rsidR="009A32CE" w:rsidRPr="00AC537F" w:rsidRDefault="009A32CE" w:rsidP="003F1699">
      <w:pPr>
        <w:pStyle w:val="AAAtekstzwyky"/>
      </w:pPr>
      <w:r w:rsidRPr="003F1699">
        <w:t>Mieszkańcom internatu zapewniono całodzienne wyżywienie. Dzienna stawka żywieniowa wynosiła 17,30 zł</w:t>
      </w:r>
      <w:r w:rsidR="00E9152E">
        <w:t xml:space="preserve"> w </w:t>
      </w:r>
      <w:r w:rsidRPr="003F1699">
        <w:t>tym:</w:t>
      </w:r>
      <w:r w:rsidRPr="00AC537F">
        <w:t xml:space="preserve"> śniadanie – 5,60 zł, obiad – 6,50 zł, kolacja – 5,20 zł.</w:t>
      </w:r>
    </w:p>
    <w:p w14:paraId="5F0E1915" w14:textId="77777777" w:rsidR="009A32CE" w:rsidRPr="00AC537F" w:rsidRDefault="009A32CE" w:rsidP="009A32CE">
      <w:pPr>
        <w:pStyle w:val="AAAPRZERWA"/>
      </w:pPr>
    </w:p>
    <w:p w14:paraId="3AE52A0C" w14:textId="77777777" w:rsidR="009A32CE" w:rsidRPr="00AC537F" w:rsidRDefault="009A32CE" w:rsidP="00CD7996">
      <w:pPr>
        <w:pStyle w:val="AAAPodrozdzia"/>
        <w:rPr>
          <w:b w:val="0"/>
        </w:rPr>
      </w:pPr>
      <w:bookmarkStart w:id="195" w:name="_Toc199350492"/>
      <w:r w:rsidRPr="00AC537F">
        <w:t>SZKOŁY I PLACÓWKI OŚWIATOWE PROWADZONE PRZEZ INNE PODMIOTY NIŻ JEDNOSTKI SAMORZĄDU TERYTORIALNEGO</w:t>
      </w:r>
      <w:bookmarkEnd w:id="195"/>
    </w:p>
    <w:p w14:paraId="048AEC06" w14:textId="07A3096B" w:rsidR="009A32CE" w:rsidRPr="00AC537F" w:rsidRDefault="009A32CE" w:rsidP="009A32CE">
      <w:pPr>
        <w:pStyle w:val="AAAtekstzwyky"/>
      </w:pPr>
      <w:r w:rsidRPr="00AC537F">
        <w:t xml:space="preserve">W obszarze </w:t>
      </w:r>
      <w:r w:rsidRPr="003F1699">
        <w:t>realizacji zadań oświatowych wykonywanych</w:t>
      </w:r>
      <w:r w:rsidR="00E9152E">
        <w:t xml:space="preserve"> w </w:t>
      </w:r>
      <w:r w:rsidRPr="003F1699">
        <w:t>mieście Biała Podlaska istotną rolę odgrywają placówki oświatowe prowadzone przez inne podmioty niż jednostki samorządu terytorialnego. Zgodnie z obowiązującymi przepisami oświatowymi prowadzona jest ewidencja szkół i</w:t>
      </w:r>
      <w:r w:rsidR="0030225C">
        <w:t> </w:t>
      </w:r>
      <w:r w:rsidRPr="003F1699">
        <w:t>placówek niepublicznych działających na terenie miasta Biała Podlaska. Założenie szkoły lub placówki publicznej prowadzonej przez osobę prawną inną niż jednostka samorządu terytorialnego lub osobę fizyczną wymaga wydania</w:t>
      </w:r>
      <w:r w:rsidRPr="00AC537F">
        <w:t xml:space="preserve"> zezwolenia Prezydenta Miasta Biała Podlaska.</w:t>
      </w:r>
    </w:p>
    <w:p w14:paraId="608D579A" w14:textId="4D19597E" w:rsidR="009A32CE" w:rsidRPr="00AC537F" w:rsidRDefault="009A32CE" w:rsidP="009A32CE">
      <w:pPr>
        <w:pStyle w:val="AAAtekstzwyky"/>
      </w:pPr>
      <w:r w:rsidRPr="00AC537F">
        <w:t xml:space="preserve">Na terenie </w:t>
      </w:r>
      <w:r w:rsidRPr="003F1699">
        <w:t>miasta Biała Podlaska</w:t>
      </w:r>
      <w:r w:rsidR="00E9152E">
        <w:t xml:space="preserve"> w </w:t>
      </w:r>
      <w:r w:rsidRPr="003F1699">
        <w:t>2024 r. funkcjonowało 47 różnego rodzaju szkół i placówek niesamorządowyc</w:t>
      </w:r>
      <w:r w:rsidRPr="00AC537F">
        <w:t>h.</w:t>
      </w:r>
    </w:p>
    <w:p w14:paraId="608896F0" w14:textId="77777777" w:rsidR="009A32CE" w:rsidRPr="00AC537F" w:rsidRDefault="009A32CE" w:rsidP="009A32CE">
      <w:pPr>
        <w:pStyle w:val="AAAPRZERWA"/>
      </w:pPr>
    </w:p>
    <w:p w14:paraId="73134D27" w14:textId="15709A2A" w:rsidR="009A32CE" w:rsidRPr="00AC537F" w:rsidRDefault="009A32CE" w:rsidP="009A32CE">
      <w:pPr>
        <w:pStyle w:val="AAAtytutabela"/>
      </w:pPr>
      <w:bookmarkStart w:id="196" w:name="_Toc199350680"/>
      <w:r w:rsidRPr="00AC537F">
        <w:t xml:space="preserve">Tabela </w:t>
      </w:r>
      <w:r w:rsidR="00527686">
        <w:rPr>
          <w:noProof/>
        </w:rPr>
        <w:fldChar w:fldCharType="begin"/>
      </w:r>
      <w:r w:rsidR="00527686">
        <w:rPr>
          <w:noProof/>
        </w:rPr>
        <w:instrText xml:space="preserve"> SEQ Tabela \* ARABIC </w:instrText>
      </w:r>
      <w:r w:rsidR="00527686">
        <w:rPr>
          <w:noProof/>
        </w:rPr>
        <w:fldChar w:fldCharType="separate"/>
      </w:r>
      <w:r w:rsidR="00991517">
        <w:rPr>
          <w:noProof/>
        </w:rPr>
        <w:t>21</w:t>
      </w:r>
      <w:r w:rsidR="00527686">
        <w:rPr>
          <w:noProof/>
        </w:rPr>
        <w:fldChar w:fldCharType="end"/>
      </w:r>
      <w:r w:rsidRPr="00AC537F">
        <w:t>. Niepubliczne i publiczne szkoły oraz placówki oświatowe prowadzone przez osoby prawne inne niż jednostka samorządu terytorialnego lub osoby fizyczne, funkcjonujące na</w:t>
      </w:r>
      <w:r w:rsidR="00C04032">
        <w:t> </w:t>
      </w:r>
      <w:r w:rsidRPr="00AC537F">
        <w:t>terenie miasta Biała Podlaska</w:t>
      </w:r>
      <w:bookmarkEnd w:id="196"/>
    </w:p>
    <w:tbl>
      <w:tblPr>
        <w:tblW w:w="89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5513"/>
        <w:gridCol w:w="1462"/>
        <w:gridCol w:w="1462"/>
      </w:tblGrid>
      <w:tr w:rsidR="009A32CE" w:rsidRPr="00DC0F98" w14:paraId="03570A08" w14:textId="77777777" w:rsidTr="00527686">
        <w:trPr>
          <w:trHeight w:val="567"/>
          <w:jc w:val="center"/>
        </w:trPr>
        <w:tc>
          <w:tcPr>
            <w:tcW w:w="562" w:type="dxa"/>
            <w:shd w:val="clear" w:color="auto" w:fill="BDD6EE" w:themeFill="accent1" w:themeFillTint="66"/>
            <w:vAlign w:val="center"/>
          </w:tcPr>
          <w:p w14:paraId="4683B473" w14:textId="77777777" w:rsidR="009A32CE" w:rsidRPr="00AC537F" w:rsidRDefault="009A32CE" w:rsidP="00B7334C">
            <w:pPr>
              <w:spacing w:after="0" w:line="240" w:lineRule="auto"/>
              <w:jc w:val="center"/>
              <w:rPr>
                <w:rFonts w:ascii="Arial Narrow" w:hAnsi="Arial Narrow"/>
                <w:b/>
                <w:sz w:val="24"/>
                <w:szCs w:val="24"/>
              </w:rPr>
            </w:pPr>
            <w:r w:rsidRPr="00AC537F">
              <w:rPr>
                <w:rFonts w:ascii="Arial Narrow" w:hAnsi="Arial Narrow"/>
                <w:b/>
                <w:sz w:val="24"/>
                <w:szCs w:val="24"/>
              </w:rPr>
              <w:t>Lp.</w:t>
            </w:r>
          </w:p>
        </w:tc>
        <w:tc>
          <w:tcPr>
            <w:tcW w:w="5513" w:type="dxa"/>
            <w:shd w:val="clear" w:color="auto" w:fill="BDD6EE" w:themeFill="accent1" w:themeFillTint="66"/>
            <w:vAlign w:val="center"/>
          </w:tcPr>
          <w:p w14:paraId="45AE6D2E" w14:textId="77777777" w:rsidR="009A32CE" w:rsidRPr="00AC537F" w:rsidRDefault="009A32CE" w:rsidP="00B7334C">
            <w:pPr>
              <w:spacing w:after="0" w:line="240" w:lineRule="auto"/>
              <w:jc w:val="center"/>
              <w:rPr>
                <w:rFonts w:ascii="Arial Narrow" w:hAnsi="Arial Narrow"/>
                <w:b/>
                <w:sz w:val="24"/>
                <w:szCs w:val="24"/>
              </w:rPr>
            </w:pPr>
            <w:r w:rsidRPr="00AC537F">
              <w:rPr>
                <w:rFonts w:ascii="Arial Narrow" w:hAnsi="Arial Narrow"/>
                <w:b/>
                <w:sz w:val="24"/>
                <w:szCs w:val="24"/>
              </w:rPr>
              <w:t>Typ szkoły/ rodzaj placówki</w:t>
            </w:r>
          </w:p>
        </w:tc>
        <w:tc>
          <w:tcPr>
            <w:tcW w:w="1462" w:type="dxa"/>
            <w:shd w:val="clear" w:color="auto" w:fill="BDD6EE" w:themeFill="accent1" w:themeFillTint="66"/>
            <w:vAlign w:val="center"/>
          </w:tcPr>
          <w:p w14:paraId="4F9F498A" w14:textId="547EAC62" w:rsidR="009A32CE" w:rsidRPr="00AC537F" w:rsidRDefault="009A32CE" w:rsidP="00B7334C">
            <w:pPr>
              <w:spacing w:after="0" w:line="240" w:lineRule="auto"/>
              <w:ind w:left="-184" w:right="-129"/>
              <w:jc w:val="center"/>
              <w:rPr>
                <w:rFonts w:ascii="Arial Narrow" w:hAnsi="Arial Narrow"/>
                <w:b/>
                <w:sz w:val="24"/>
                <w:szCs w:val="24"/>
              </w:rPr>
            </w:pPr>
            <w:r w:rsidRPr="00AC537F">
              <w:rPr>
                <w:rFonts w:ascii="Arial Narrow" w:hAnsi="Arial Narrow"/>
                <w:b/>
                <w:sz w:val="24"/>
                <w:szCs w:val="24"/>
              </w:rPr>
              <w:t>Liczba szkół i placówek</w:t>
            </w:r>
            <w:r w:rsidR="00E9152E">
              <w:rPr>
                <w:rFonts w:ascii="Arial Narrow" w:hAnsi="Arial Narrow"/>
                <w:b/>
                <w:sz w:val="24"/>
                <w:szCs w:val="24"/>
              </w:rPr>
              <w:t xml:space="preserve"> w </w:t>
            </w:r>
            <w:r w:rsidRPr="00AC537F">
              <w:rPr>
                <w:rFonts w:ascii="Arial Narrow" w:hAnsi="Arial Narrow"/>
                <w:b/>
                <w:sz w:val="24"/>
                <w:szCs w:val="24"/>
              </w:rPr>
              <w:t>roku 2023</w:t>
            </w:r>
          </w:p>
        </w:tc>
        <w:tc>
          <w:tcPr>
            <w:tcW w:w="1462" w:type="dxa"/>
            <w:shd w:val="clear" w:color="auto" w:fill="BDD6EE" w:themeFill="accent1" w:themeFillTint="66"/>
            <w:vAlign w:val="center"/>
          </w:tcPr>
          <w:p w14:paraId="2CD50614" w14:textId="3D8ED313" w:rsidR="009A32CE" w:rsidRPr="00AC537F" w:rsidRDefault="009A32CE" w:rsidP="00B7334C">
            <w:pPr>
              <w:spacing w:after="0" w:line="240" w:lineRule="auto"/>
              <w:ind w:left="-184" w:right="-129"/>
              <w:jc w:val="center"/>
              <w:rPr>
                <w:rFonts w:ascii="Arial Narrow" w:hAnsi="Arial Narrow"/>
                <w:b/>
                <w:sz w:val="24"/>
                <w:szCs w:val="24"/>
              </w:rPr>
            </w:pPr>
            <w:r w:rsidRPr="00AC537F">
              <w:rPr>
                <w:rFonts w:ascii="Arial Narrow" w:hAnsi="Arial Narrow"/>
                <w:b/>
                <w:sz w:val="24"/>
                <w:szCs w:val="24"/>
              </w:rPr>
              <w:t>Liczba szkół i placówek</w:t>
            </w:r>
            <w:r w:rsidR="00E9152E">
              <w:rPr>
                <w:rFonts w:ascii="Arial Narrow" w:hAnsi="Arial Narrow"/>
                <w:b/>
                <w:sz w:val="24"/>
                <w:szCs w:val="24"/>
              </w:rPr>
              <w:t xml:space="preserve"> w </w:t>
            </w:r>
            <w:r w:rsidRPr="00AC537F">
              <w:rPr>
                <w:rFonts w:ascii="Arial Narrow" w:hAnsi="Arial Narrow"/>
                <w:b/>
                <w:sz w:val="24"/>
                <w:szCs w:val="24"/>
              </w:rPr>
              <w:t>roku 2024</w:t>
            </w:r>
          </w:p>
        </w:tc>
      </w:tr>
      <w:tr w:rsidR="009A32CE" w:rsidRPr="00DC0F98" w14:paraId="15138E5B" w14:textId="77777777" w:rsidTr="00527686">
        <w:trPr>
          <w:trHeight w:val="50"/>
          <w:jc w:val="center"/>
        </w:trPr>
        <w:tc>
          <w:tcPr>
            <w:tcW w:w="562" w:type="dxa"/>
            <w:shd w:val="clear" w:color="auto" w:fill="auto"/>
            <w:vAlign w:val="center"/>
          </w:tcPr>
          <w:p w14:paraId="3D288370"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w:t>
            </w:r>
          </w:p>
        </w:tc>
        <w:tc>
          <w:tcPr>
            <w:tcW w:w="5513" w:type="dxa"/>
            <w:shd w:val="clear" w:color="auto" w:fill="auto"/>
            <w:vAlign w:val="center"/>
          </w:tcPr>
          <w:p w14:paraId="564731CF"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Niepubliczne przedszkola ogólnodostępne</w:t>
            </w:r>
          </w:p>
        </w:tc>
        <w:tc>
          <w:tcPr>
            <w:tcW w:w="1462" w:type="dxa"/>
            <w:vAlign w:val="center"/>
          </w:tcPr>
          <w:p w14:paraId="044EAF0A"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11</w:t>
            </w:r>
          </w:p>
        </w:tc>
        <w:tc>
          <w:tcPr>
            <w:tcW w:w="1462" w:type="dxa"/>
            <w:vAlign w:val="center"/>
          </w:tcPr>
          <w:p w14:paraId="599DC821"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12</w:t>
            </w:r>
          </w:p>
        </w:tc>
      </w:tr>
      <w:tr w:rsidR="009A32CE" w:rsidRPr="00DC0F98" w14:paraId="54EE6526" w14:textId="77777777" w:rsidTr="00527686">
        <w:trPr>
          <w:trHeight w:val="194"/>
          <w:jc w:val="center"/>
        </w:trPr>
        <w:tc>
          <w:tcPr>
            <w:tcW w:w="562" w:type="dxa"/>
            <w:shd w:val="clear" w:color="auto" w:fill="auto"/>
            <w:vAlign w:val="center"/>
          </w:tcPr>
          <w:p w14:paraId="2A48EFE8"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w:t>
            </w:r>
          </w:p>
        </w:tc>
        <w:tc>
          <w:tcPr>
            <w:tcW w:w="5513" w:type="dxa"/>
            <w:shd w:val="clear" w:color="auto" w:fill="auto"/>
            <w:vAlign w:val="center"/>
          </w:tcPr>
          <w:p w14:paraId="4B286F9F"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Niepubliczne przedszkola integracyjne</w:t>
            </w:r>
          </w:p>
        </w:tc>
        <w:tc>
          <w:tcPr>
            <w:tcW w:w="1462" w:type="dxa"/>
            <w:vAlign w:val="center"/>
          </w:tcPr>
          <w:p w14:paraId="694F0685"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w:t>
            </w:r>
          </w:p>
        </w:tc>
        <w:tc>
          <w:tcPr>
            <w:tcW w:w="1462" w:type="dxa"/>
            <w:vAlign w:val="center"/>
          </w:tcPr>
          <w:p w14:paraId="17B9FB67"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w:t>
            </w:r>
          </w:p>
        </w:tc>
      </w:tr>
      <w:tr w:rsidR="009A32CE" w:rsidRPr="00DC0F98" w14:paraId="7F711CF6" w14:textId="77777777" w:rsidTr="00527686">
        <w:trPr>
          <w:trHeight w:val="50"/>
          <w:jc w:val="center"/>
        </w:trPr>
        <w:tc>
          <w:tcPr>
            <w:tcW w:w="562" w:type="dxa"/>
            <w:shd w:val="clear" w:color="auto" w:fill="auto"/>
            <w:vAlign w:val="center"/>
          </w:tcPr>
          <w:p w14:paraId="58AB4EA0"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w:t>
            </w:r>
          </w:p>
        </w:tc>
        <w:tc>
          <w:tcPr>
            <w:tcW w:w="5513" w:type="dxa"/>
            <w:shd w:val="clear" w:color="auto" w:fill="auto"/>
            <w:vAlign w:val="center"/>
          </w:tcPr>
          <w:p w14:paraId="3EF43893"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Niepubliczne przedszkola specjalne</w:t>
            </w:r>
          </w:p>
        </w:tc>
        <w:tc>
          <w:tcPr>
            <w:tcW w:w="1462" w:type="dxa"/>
            <w:vAlign w:val="center"/>
          </w:tcPr>
          <w:p w14:paraId="3A2B412F"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w:t>
            </w:r>
          </w:p>
        </w:tc>
        <w:tc>
          <w:tcPr>
            <w:tcW w:w="1462" w:type="dxa"/>
            <w:vAlign w:val="center"/>
          </w:tcPr>
          <w:p w14:paraId="2870837D"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w:t>
            </w:r>
          </w:p>
        </w:tc>
      </w:tr>
      <w:tr w:rsidR="009A32CE" w:rsidRPr="00DC0F98" w14:paraId="1E3C3BC0" w14:textId="77777777" w:rsidTr="00527686">
        <w:trPr>
          <w:trHeight w:val="50"/>
          <w:jc w:val="center"/>
        </w:trPr>
        <w:tc>
          <w:tcPr>
            <w:tcW w:w="562" w:type="dxa"/>
            <w:shd w:val="clear" w:color="auto" w:fill="auto"/>
            <w:vAlign w:val="center"/>
          </w:tcPr>
          <w:p w14:paraId="3170FF4E"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4.</w:t>
            </w:r>
          </w:p>
        </w:tc>
        <w:tc>
          <w:tcPr>
            <w:tcW w:w="5513" w:type="dxa"/>
            <w:shd w:val="clear" w:color="auto" w:fill="auto"/>
            <w:vAlign w:val="center"/>
          </w:tcPr>
          <w:p w14:paraId="56FF2994"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Niepubliczne szkoły podstawowe</w:t>
            </w:r>
          </w:p>
        </w:tc>
        <w:tc>
          <w:tcPr>
            <w:tcW w:w="1462" w:type="dxa"/>
            <w:vAlign w:val="center"/>
          </w:tcPr>
          <w:p w14:paraId="15EAEF3B"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w:t>
            </w:r>
          </w:p>
        </w:tc>
        <w:tc>
          <w:tcPr>
            <w:tcW w:w="1462" w:type="dxa"/>
            <w:vAlign w:val="center"/>
          </w:tcPr>
          <w:p w14:paraId="70E86374"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4</w:t>
            </w:r>
          </w:p>
        </w:tc>
      </w:tr>
      <w:tr w:rsidR="009A32CE" w:rsidRPr="00DC0F98" w14:paraId="08DE0F6F" w14:textId="77777777" w:rsidTr="00527686">
        <w:trPr>
          <w:trHeight w:val="50"/>
          <w:jc w:val="center"/>
        </w:trPr>
        <w:tc>
          <w:tcPr>
            <w:tcW w:w="562" w:type="dxa"/>
            <w:shd w:val="clear" w:color="auto" w:fill="auto"/>
            <w:vAlign w:val="center"/>
          </w:tcPr>
          <w:p w14:paraId="07CCE9BA"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5.</w:t>
            </w:r>
          </w:p>
        </w:tc>
        <w:tc>
          <w:tcPr>
            <w:tcW w:w="5513" w:type="dxa"/>
            <w:shd w:val="clear" w:color="auto" w:fill="auto"/>
            <w:vAlign w:val="center"/>
          </w:tcPr>
          <w:p w14:paraId="5B2F4828"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Niepubliczne szkoły podstawowe specjalne</w:t>
            </w:r>
          </w:p>
        </w:tc>
        <w:tc>
          <w:tcPr>
            <w:tcW w:w="1462" w:type="dxa"/>
            <w:vAlign w:val="center"/>
          </w:tcPr>
          <w:p w14:paraId="3FEFFA3A"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w:t>
            </w:r>
          </w:p>
        </w:tc>
        <w:tc>
          <w:tcPr>
            <w:tcW w:w="1462" w:type="dxa"/>
            <w:vAlign w:val="center"/>
          </w:tcPr>
          <w:p w14:paraId="745F58C9"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w:t>
            </w:r>
          </w:p>
        </w:tc>
      </w:tr>
      <w:tr w:rsidR="009A32CE" w:rsidRPr="00DC0F98" w14:paraId="0AD8F9E0" w14:textId="77777777" w:rsidTr="00527686">
        <w:trPr>
          <w:trHeight w:val="50"/>
          <w:jc w:val="center"/>
        </w:trPr>
        <w:tc>
          <w:tcPr>
            <w:tcW w:w="562" w:type="dxa"/>
            <w:shd w:val="clear" w:color="auto" w:fill="auto"/>
            <w:vAlign w:val="center"/>
          </w:tcPr>
          <w:p w14:paraId="4A02C4E7"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6.</w:t>
            </w:r>
          </w:p>
        </w:tc>
        <w:tc>
          <w:tcPr>
            <w:tcW w:w="5513" w:type="dxa"/>
            <w:shd w:val="clear" w:color="auto" w:fill="auto"/>
            <w:vAlign w:val="center"/>
          </w:tcPr>
          <w:p w14:paraId="6748B8DE"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Niepubliczne licea ogólnokształcące</w:t>
            </w:r>
          </w:p>
        </w:tc>
        <w:tc>
          <w:tcPr>
            <w:tcW w:w="1462" w:type="dxa"/>
            <w:vAlign w:val="center"/>
          </w:tcPr>
          <w:p w14:paraId="6BE90C84"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7</w:t>
            </w:r>
          </w:p>
        </w:tc>
        <w:tc>
          <w:tcPr>
            <w:tcW w:w="1462" w:type="dxa"/>
            <w:vAlign w:val="center"/>
          </w:tcPr>
          <w:p w14:paraId="6692050F"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7</w:t>
            </w:r>
          </w:p>
        </w:tc>
      </w:tr>
      <w:tr w:rsidR="009A32CE" w:rsidRPr="00DC0F98" w14:paraId="0F9D900E" w14:textId="77777777" w:rsidTr="00527686">
        <w:trPr>
          <w:trHeight w:val="50"/>
          <w:jc w:val="center"/>
        </w:trPr>
        <w:tc>
          <w:tcPr>
            <w:tcW w:w="562" w:type="dxa"/>
            <w:shd w:val="clear" w:color="auto" w:fill="auto"/>
            <w:vAlign w:val="center"/>
          </w:tcPr>
          <w:p w14:paraId="40F6CFA8"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7.</w:t>
            </w:r>
          </w:p>
        </w:tc>
        <w:tc>
          <w:tcPr>
            <w:tcW w:w="5513" w:type="dxa"/>
            <w:shd w:val="clear" w:color="auto" w:fill="auto"/>
            <w:vAlign w:val="center"/>
          </w:tcPr>
          <w:p w14:paraId="57892C3B"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Niepubliczne technika</w:t>
            </w:r>
          </w:p>
        </w:tc>
        <w:tc>
          <w:tcPr>
            <w:tcW w:w="1462" w:type="dxa"/>
            <w:vAlign w:val="center"/>
          </w:tcPr>
          <w:p w14:paraId="4472C939"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w:t>
            </w:r>
          </w:p>
        </w:tc>
        <w:tc>
          <w:tcPr>
            <w:tcW w:w="1462" w:type="dxa"/>
            <w:vAlign w:val="center"/>
          </w:tcPr>
          <w:p w14:paraId="029E57DE"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w:t>
            </w:r>
          </w:p>
        </w:tc>
      </w:tr>
      <w:tr w:rsidR="009A32CE" w:rsidRPr="00DC0F98" w14:paraId="062C20CB" w14:textId="77777777" w:rsidTr="00527686">
        <w:trPr>
          <w:trHeight w:val="50"/>
          <w:jc w:val="center"/>
        </w:trPr>
        <w:tc>
          <w:tcPr>
            <w:tcW w:w="562" w:type="dxa"/>
            <w:shd w:val="clear" w:color="auto" w:fill="auto"/>
            <w:vAlign w:val="center"/>
          </w:tcPr>
          <w:p w14:paraId="2AAC299A"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8.</w:t>
            </w:r>
          </w:p>
        </w:tc>
        <w:tc>
          <w:tcPr>
            <w:tcW w:w="5513" w:type="dxa"/>
            <w:shd w:val="clear" w:color="auto" w:fill="auto"/>
            <w:vAlign w:val="center"/>
          </w:tcPr>
          <w:p w14:paraId="29C4D27C"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Niepubliczne branżowe szkoły I stopnia</w:t>
            </w:r>
          </w:p>
        </w:tc>
        <w:tc>
          <w:tcPr>
            <w:tcW w:w="1462" w:type="dxa"/>
            <w:vAlign w:val="center"/>
          </w:tcPr>
          <w:p w14:paraId="7ECBBB35"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w:t>
            </w:r>
          </w:p>
        </w:tc>
        <w:tc>
          <w:tcPr>
            <w:tcW w:w="1462" w:type="dxa"/>
            <w:vAlign w:val="center"/>
          </w:tcPr>
          <w:p w14:paraId="68D9CA20"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w:t>
            </w:r>
          </w:p>
        </w:tc>
      </w:tr>
      <w:tr w:rsidR="009A32CE" w:rsidRPr="00DC0F98" w14:paraId="4A8098A0" w14:textId="77777777" w:rsidTr="00527686">
        <w:trPr>
          <w:trHeight w:val="50"/>
          <w:jc w:val="center"/>
        </w:trPr>
        <w:tc>
          <w:tcPr>
            <w:tcW w:w="562" w:type="dxa"/>
            <w:shd w:val="clear" w:color="auto" w:fill="auto"/>
            <w:vAlign w:val="center"/>
          </w:tcPr>
          <w:p w14:paraId="65F2C630"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9.</w:t>
            </w:r>
          </w:p>
        </w:tc>
        <w:tc>
          <w:tcPr>
            <w:tcW w:w="5513" w:type="dxa"/>
            <w:shd w:val="clear" w:color="auto" w:fill="auto"/>
            <w:vAlign w:val="center"/>
          </w:tcPr>
          <w:p w14:paraId="2DAA135A"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Niepubliczne szkoły policealne</w:t>
            </w:r>
          </w:p>
        </w:tc>
        <w:tc>
          <w:tcPr>
            <w:tcW w:w="1462" w:type="dxa"/>
            <w:vAlign w:val="center"/>
          </w:tcPr>
          <w:p w14:paraId="70B53D75"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6</w:t>
            </w:r>
          </w:p>
        </w:tc>
        <w:tc>
          <w:tcPr>
            <w:tcW w:w="1462" w:type="dxa"/>
            <w:vAlign w:val="center"/>
          </w:tcPr>
          <w:p w14:paraId="7403A291"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6</w:t>
            </w:r>
          </w:p>
        </w:tc>
      </w:tr>
      <w:tr w:rsidR="009A32CE" w:rsidRPr="00DC0F98" w14:paraId="4042EDFF" w14:textId="77777777" w:rsidTr="00527686">
        <w:trPr>
          <w:trHeight w:val="50"/>
          <w:jc w:val="center"/>
        </w:trPr>
        <w:tc>
          <w:tcPr>
            <w:tcW w:w="562" w:type="dxa"/>
            <w:shd w:val="clear" w:color="auto" w:fill="auto"/>
            <w:vAlign w:val="center"/>
          </w:tcPr>
          <w:p w14:paraId="426C0705"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10.</w:t>
            </w:r>
          </w:p>
        </w:tc>
        <w:tc>
          <w:tcPr>
            <w:tcW w:w="5513" w:type="dxa"/>
            <w:shd w:val="clear" w:color="auto" w:fill="auto"/>
            <w:vAlign w:val="center"/>
          </w:tcPr>
          <w:p w14:paraId="45561CF0"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Publiczne szkoły policealne</w:t>
            </w:r>
          </w:p>
        </w:tc>
        <w:tc>
          <w:tcPr>
            <w:tcW w:w="1462" w:type="dxa"/>
            <w:vAlign w:val="center"/>
          </w:tcPr>
          <w:p w14:paraId="13A10007"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w:t>
            </w:r>
          </w:p>
        </w:tc>
        <w:tc>
          <w:tcPr>
            <w:tcW w:w="1462" w:type="dxa"/>
            <w:vAlign w:val="center"/>
          </w:tcPr>
          <w:p w14:paraId="228AC20B"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w:t>
            </w:r>
          </w:p>
        </w:tc>
      </w:tr>
      <w:tr w:rsidR="009A32CE" w:rsidRPr="00DC0F98" w14:paraId="012D1CE9" w14:textId="77777777" w:rsidTr="00527686">
        <w:trPr>
          <w:trHeight w:val="50"/>
          <w:jc w:val="center"/>
        </w:trPr>
        <w:tc>
          <w:tcPr>
            <w:tcW w:w="562" w:type="dxa"/>
            <w:shd w:val="clear" w:color="auto" w:fill="auto"/>
            <w:vAlign w:val="center"/>
          </w:tcPr>
          <w:p w14:paraId="62B12CD9"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11.</w:t>
            </w:r>
          </w:p>
        </w:tc>
        <w:tc>
          <w:tcPr>
            <w:tcW w:w="5513" w:type="dxa"/>
            <w:shd w:val="clear" w:color="auto" w:fill="auto"/>
            <w:vAlign w:val="center"/>
          </w:tcPr>
          <w:p w14:paraId="4212592C"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Niepubliczne szkoły przysposabiające do pracy specjalne</w:t>
            </w:r>
          </w:p>
        </w:tc>
        <w:tc>
          <w:tcPr>
            <w:tcW w:w="1462" w:type="dxa"/>
            <w:vAlign w:val="center"/>
          </w:tcPr>
          <w:p w14:paraId="54F3CCBE"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w:t>
            </w:r>
          </w:p>
        </w:tc>
        <w:tc>
          <w:tcPr>
            <w:tcW w:w="1462" w:type="dxa"/>
            <w:vAlign w:val="center"/>
          </w:tcPr>
          <w:p w14:paraId="2802741C"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w:t>
            </w:r>
          </w:p>
        </w:tc>
      </w:tr>
      <w:tr w:rsidR="009A32CE" w:rsidRPr="00DC0F98" w14:paraId="52B63FE9" w14:textId="77777777" w:rsidTr="00527686">
        <w:trPr>
          <w:trHeight w:val="50"/>
          <w:jc w:val="center"/>
        </w:trPr>
        <w:tc>
          <w:tcPr>
            <w:tcW w:w="562" w:type="dxa"/>
            <w:shd w:val="clear" w:color="auto" w:fill="auto"/>
            <w:vAlign w:val="center"/>
          </w:tcPr>
          <w:p w14:paraId="3ABAB5BE"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12.</w:t>
            </w:r>
          </w:p>
        </w:tc>
        <w:tc>
          <w:tcPr>
            <w:tcW w:w="5513" w:type="dxa"/>
            <w:shd w:val="clear" w:color="auto" w:fill="auto"/>
            <w:vAlign w:val="center"/>
          </w:tcPr>
          <w:p w14:paraId="27DAFC1D"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Niepubliczne placówki kształcenia ustawicznego</w:t>
            </w:r>
          </w:p>
        </w:tc>
        <w:tc>
          <w:tcPr>
            <w:tcW w:w="1462" w:type="dxa"/>
            <w:vAlign w:val="center"/>
          </w:tcPr>
          <w:p w14:paraId="1706AB6C"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6</w:t>
            </w:r>
          </w:p>
        </w:tc>
        <w:tc>
          <w:tcPr>
            <w:tcW w:w="1462" w:type="dxa"/>
            <w:vAlign w:val="center"/>
          </w:tcPr>
          <w:p w14:paraId="75EAFB43"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6</w:t>
            </w:r>
          </w:p>
        </w:tc>
      </w:tr>
      <w:tr w:rsidR="009A32CE" w:rsidRPr="00DC0F98" w14:paraId="33BF85BD" w14:textId="77777777" w:rsidTr="00527686">
        <w:trPr>
          <w:trHeight w:val="50"/>
          <w:jc w:val="center"/>
        </w:trPr>
        <w:tc>
          <w:tcPr>
            <w:tcW w:w="562" w:type="dxa"/>
            <w:shd w:val="clear" w:color="auto" w:fill="auto"/>
            <w:vAlign w:val="center"/>
          </w:tcPr>
          <w:p w14:paraId="34BEB02D"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13.</w:t>
            </w:r>
          </w:p>
        </w:tc>
        <w:tc>
          <w:tcPr>
            <w:tcW w:w="5513" w:type="dxa"/>
            <w:shd w:val="clear" w:color="auto" w:fill="auto"/>
            <w:vAlign w:val="center"/>
          </w:tcPr>
          <w:p w14:paraId="127982B8" w14:textId="1B27295B" w:rsidR="009A32CE" w:rsidRPr="00AC537F" w:rsidRDefault="009A32CE" w:rsidP="00B7334C">
            <w:pPr>
              <w:spacing w:after="0" w:line="240" w:lineRule="auto"/>
              <w:ind w:left="9" w:right="-108"/>
              <w:rPr>
                <w:rFonts w:ascii="Arial Narrow" w:hAnsi="Arial Narrow"/>
                <w:sz w:val="24"/>
                <w:szCs w:val="24"/>
              </w:rPr>
            </w:pPr>
            <w:r w:rsidRPr="00AC537F">
              <w:rPr>
                <w:rFonts w:ascii="Arial Narrow" w:hAnsi="Arial Narrow"/>
                <w:sz w:val="24"/>
                <w:szCs w:val="24"/>
              </w:rPr>
              <w:t>Niepubliczne Poradnie Psychologiczno</w:t>
            </w:r>
            <w:r w:rsidR="00EB4BCF">
              <w:rPr>
                <w:rFonts w:ascii="Arial Narrow" w:hAnsi="Arial Narrow"/>
                <w:sz w:val="24"/>
                <w:szCs w:val="24"/>
              </w:rPr>
              <w:t>-</w:t>
            </w:r>
            <w:r w:rsidRPr="00AC537F">
              <w:rPr>
                <w:rFonts w:ascii="Arial Narrow" w:hAnsi="Arial Narrow"/>
                <w:sz w:val="24"/>
                <w:szCs w:val="24"/>
              </w:rPr>
              <w:t>Pedagogiczne</w:t>
            </w:r>
          </w:p>
        </w:tc>
        <w:tc>
          <w:tcPr>
            <w:tcW w:w="1462" w:type="dxa"/>
            <w:vAlign w:val="center"/>
          </w:tcPr>
          <w:p w14:paraId="5A98948D"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w:t>
            </w:r>
          </w:p>
        </w:tc>
        <w:tc>
          <w:tcPr>
            <w:tcW w:w="1462" w:type="dxa"/>
            <w:vAlign w:val="center"/>
          </w:tcPr>
          <w:p w14:paraId="2A87B88B"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w:t>
            </w:r>
          </w:p>
        </w:tc>
      </w:tr>
      <w:tr w:rsidR="009A32CE" w:rsidRPr="00DC0F98" w14:paraId="3F76D9F5" w14:textId="77777777" w:rsidTr="00527686">
        <w:trPr>
          <w:trHeight w:val="50"/>
          <w:jc w:val="center"/>
        </w:trPr>
        <w:tc>
          <w:tcPr>
            <w:tcW w:w="6075" w:type="dxa"/>
            <w:gridSpan w:val="2"/>
            <w:shd w:val="clear" w:color="auto" w:fill="auto"/>
            <w:vAlign w:val="center"/>
          </w:tcPr>
          <w:p w14:paraId="557A63F3" w14:textId="56983D98" w:rsidR="009A32CE" w:rsidRPr="00B546F1" w:rsidRDefault="009A32CE" w:rsidP="00B546F1">
            <w:pPr>
              <w:spacing w:after="0" w:line="240" w:lineRule="auto"/>
              <w:jc w:val="center"/>
              <w:rPr>
                <w:rFonts w:ascii="Arial Narrow" w:hAnsi="Arial Narrow"/>
                <w:b/>
                <w:bCs/>
                <w:sz w:val="24"/>
                <w:szCs w:val="24"/>
              </w:rPr>
            </w:pPr>
            <w:r w:rsidRPr="00B546F1">
              <w:rPr>
                <w:rFonts w:ascii="Arial Narrow" w:hAnsi="Arial Narrow"/>
                <w:b/>
                <w:bCs/>
                <w:sz w:val="24"/>
                <w:szCs w:val="24"/>
              </w:rPr>
              <w:t>Ogółem liczba szkół i placówek oświatowych</w:t>
            </w:r>
          </w:p>
        </w:tc>
        <w:tc>
          <w:tcPr>
            <w:tcW w:w="1462" w:type="dxa"/>
            <w:vAlign w:val="center"/>
          </w:tcPr>
          <w:p w14:paraId="53593545"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45</w:t>
            </w:r>
          </w:p>
        </w:tc>
        <w:tc>
          <w:tcPr>
            <w:tcW w:w="1462" w:type="dxa"/>
            <w:vAlign w:val="center"/>
          </w:tcPr>
          <w:p w14:paraId="205D89A9"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47</w:t>
            </w:r>
          </w:p>
        </w:tc>
      </w:tr>
    </w:tbl>
    <w:p w14:paraId="4D94635F" w14:textId="77777777" w:rsidR="009A32CE" w:rsidRPr="003E5B85" w:rsidRDefault="009A32CE" w:rsidP="003F1699">
      <w:pPr>
        <w:pStyle w:val="AAA-rdo"/>
      </w:pPr>
      <w:r w:rsidRPr="003F1699">
        <w:t>źródło: SIO, stan na 30.09.2023 r. i 30.09.2024 r.</w:t>
      </w:r>
    </w:p>
    <w:p w14:paraId="4B9D5513" w14:textId="757EDEDC" w:rsidR="009A32CE" w:rsidRPr="00AC537F" w:rsidRDefault="009A32CE" w:rsidP="009A32CE">
      <w:pPr>
        <w:pStyle w:val="AAAtekstzwyky"/>
      </w:pPr>
      <w:r w:rsidRPr="00AC537F">
        <w:t xml:space="preserve">Do 47 szkół i </w:t>
      </w:r>
      <w:r w:rsidRPr="003F1699">
        <w:t>placówek oświatowych prowadzonych przez podmioty inne niż Gmina Miejska Biała Podlaska, uczęszczało 4 482 osób</w:t>
      </w:r>
      <w:r w:rsidR="00E9152E">
        <w:t xml:space="preserve"> w </w:t>
      </w:r>
      <w:r w:rsidRPr="003F1699">
        <w:t>281 oddziałach, 35 podmiot</w:t>
      </w:r>
      <w:r w:rsidR="000E2AD5">
        <w:t>ów</w:t>
      </w:r>
      <w:r w:rsidRPr="003F1699">
        <w:t xml:space="preserve"> otrzymał</w:t>
      </w:r>
      <w:r w:rsidR="000E2AD5">
        <w:t>o</w:t>
      </w:r>
      <w:r w:rsidRPr="003F1699">
        <w:t xml:space="preserve"> dotacje z budżetu miasta Biała Podlaska na 4 409</w:t>
      </w:r>
      <w:r w:rsidRPr="00AC537F">
        <w:t xml:space="preserve"> dzieci, uczniów i słuchaczy. </w:t>
      </w:r>
    </w:p>
    <w:p w14:paraId="6DD5A220" w14:textId="77777777" w:rsidR="009A32CE" w:rsidRPr="00AC537F" w:rsidRDefault="009A32CE" w:rsidP="009A32CE">
      <w:pPr>
        <w:pStyle w:val="AAAPRZERWA"/>
      </w:pPr>
    </w:p>
    <w:p w14:paraId="37B998DE" w14:textId="0CC856A1" w:rsidR="009A32CE" w:rsidRPr="00AC537F" w:rsidRDefault="009A32CE" w:rsidP="009A32CE">
      <w:pPr>
        <w:pStyle w:val="AAAtytutabela"/>
      </w:pPr>
      <w:bookmarkStart w:id="197" w:name="_Toc199350681"/>
      <w:r w:rsidRPr="00AC537F">
        <w:lastRenderedPageBreak/>
        <w:t xml:space="preserve">Tabela </w:t>
      </w:r>
      <w:r w:rsidR="00527686">
        <w:rPr>
          <w:noProof/>
        </w:rPr>
        <w:fldChar w:fldCharType="begin"/>
      </w:r>
      <w:r w:rsidR="00527686">
        <w:rPr>
          <w:noProof/>
        </w:rPr>
        <w:instrText xml:space="preserve"> SEQ Tabela \* ARABIC </w:instrText>
      </w:r>
      <w:r w:rsidR="00527686">
        <w:rPr>
          <w:noProof/>
        </w:rPr>
        <w:fldChar w:fldCharType="separate"/>
      </w:r>
      <w:r w:rsidR="00991517">
        <w:rPr>
          <w:noProof/>
        </w:rPr>
        <w:t>22</w:t>
      </w:r>
      <w:r w:rsidR="00527686">
        <w:rPr>
          <w:noProof/>
        </w:rPr>
        <w:fldChar w:fldCharType="end"/>
      </w:r>
      <w:r w:rsidRPr="00AC537F">
        <w:t>. Niepubliczne i publiczne szkoły oraz placówki oświatowe prowadzone przez osoby fizyczne lub prawne inne niż jednostki samorządu terytorialnego, funkcjonujące na terenie miasta Biała Podlaska</w:t>
      </w:r>
      <w:r w:rsidR="00E9152E">
        <w:t xml:space="preserve"> w </w:t>
      </w:r>
      <w:r w:rsidRPr="00AC537F">
        <w:t>2024 r.</w:t>
      </w:r>
      <w:bookmarkEnd w:id="197"/>
    </w:p>
    <w:tbl>
      <w:tblPr>
        <w:tblW w:w="910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681"/>
        <w:gridCol w:w="3884"/>
        <w:gridCol w:w="1701"/>
        <w:gridCol w:w="1418"/>
        <w:gridCol w:w="1417"/>
      </w:tblGrid>
      <w:tr w:rsidR="009A32CE" w:rsidRPr="00DC0F98" w14:paraId="543528AF" w14:textId="77777777" w:rsidTr="00232693">
        <w:trPr>
          <w:trHeight w:val="977"/>
        </w:trPr>
        <w:tc>
          <w:tcPr>
            <w:tcW w:w="68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62A3E35" w14:textId="77777777" w:rsidR="009A32CE" w:rsidRPr="00AC537F" w:rsidRDefault="009A32CE" w:rsidP="00B7334C">
            <w:pPr>
              <w:spacing w:after="0" w:line="240" w:lineRule="auto"/>
              <w:ind w:left="-108" w:right="-107"/>
              <w:jc w:val="center"/>
              <w:rPr>
                <w:rFonts w:ascii="Arial Narrow" w:hAnsi="Arial Narrow"/>
                <w:b/>
                <w:sz w:val="24"/>
                <w:szCs w:val="24"/>
              </w:rPr>
            </w:pPr>
            <w:r w:rsidRPr="00AC537F">
              <w:rPr>
                <w:rFonts w:ascii="Arial Narrow" w:hAnsi="Arial Narrow"/>
                <w:b/>
                <w:sz w:val="24"/>
                <w:szCs w:val="24"/>
              </w:rPr>
              <w:t>Lp.</w:t>
            </w:r>
          </w:p>
        </w:tc>
        <w:tc>
          <w:tcPr>
            <w:tcW w:w="388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DA174FB" w14:textId="77777777" w:rsidR="009A32CE" w:rsidRPr="00AC537F" w:rsidRDefault="009A32CE" w:rsidP="00B7334C">
            <w:pPr>
              <w:spacing w:after="0" w:line="240" w:lineRule="auto"/>
              <w:jc w:val="center"/>
              <w:rPr>
                <w:rFonts w:ascii="Arial Narrow" w:hAnsi="Arial Narrow"/>
                <w:b/>
                <w:sz w:val="24"/>
                <w:szCs w:val="24"/>
              </w:rPr>
            </w:pPr>
            <w:r w:rsidRPr="00AC537F">
              <w:rPr>
                <w:rFonts w:ascii="Arial Narrow" w:hAnsi="Arial Narrow"/>
                <w:b/>
                <w:sz w:val="24"/>
                <w:szCs w:val="24"/>
              </w:rPr>
              <w:t>Nazwa szkoły lub placówki oświatowej</w:t>
            </w:r>
          </w:p>
        </w:tc>
        <w:tc>
          <w:tcPr>
            <w:tcW w:w="170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611B972" w14:textId="77777777" w:rsidR="009A32CE" w:rsidRPr="00AC537F" w:rsidRDefault="009A32CE" w:rsidP="00B7334C">
            <w:pPr>
              <w:spacing w:after="0" w:line="240" w:lineRule="auto"/>
              <w:jc w:val="center"/>
              <w:rPr>
                <w:rFonts w:ascii="Arial Narrow" w:hAnsi="Arial Narrow"/>
                <w:b/>
                <w:sz w:val="22"/>
                <w:szCs w:val="22"/>
              </w:rPr>
            </w:pPr>
            <w:r w:rsidRPr="00AC537F">
              <w:rPr>
                <w:rFonts w:ascii="Arial Narrow" w:hAnsi="Arial Narrow"/>
                <w:b/>
                <w:sz w:val="22"/>
                <w:szCs w:val="22"/>
              </w:rPr>
              <w:t>Osoba prowadząca szkołę lub placówkę oświatową</w:t>
            </w:r>
          </w:p>
        </w:tc>
        <w:tc>
          <w:tcPr>
            <w:tcW w:w="141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104126B" w14:textId="459E5571" w:rsidR="009A32CE" w:rsidRPr="00AC537F" w:rsidRDefault="009A32CE" w:rsidP="00B7334C">
            <w:pPr>
              <w:spacing w:after="0" w:line="240" w:lineRule="auto"/>
              <w:ind w:left="-108" w:right="-111"/>
              <w:jc w:val="center"/>
              <w:rPr>
                <w:rFonts w:ascii="Arial Narrow" w:hAnsi="Arial Narrow"/>
                <w:b/>
                <w:sz w:val="22"/>
                <w:szCs w:val="22"/>
              </w:rPr>
            </w:pPr>
            <w:r w:rsidRPr="00AC537F">
              <w:rPr>
                <w:rFonts w:ascii="Arial Narrow" w:hAnsi="Arial Narrow"/>
                <w:b/>
                <w:sz w:val="22"/>
                <w:szCs w:val="22"/>
              </w:rPr>
              <w:t>Liczba uczniów/ słuchaczy/</w:t>
            </w:r>
            <w:r w:rsidR="0008498C">
              <w:rPr>
                <w:rFonts w:ascii="Arial Narrow" w:hAnsi="Arial Narrow"/>
                <w:b/>
                <w:sz w:val="22"/>
                <w:szCs w:val="22"/>
              </w:rPr>
              <w:br/>
            </w:r>
            <w:r w:rsidRPr="00AC537F">
              <w:rPr>
                <w:rFonts w:ascii="Arial Narrow" w:hAnsi="Arial Narrow"/>
                <w:b/>
                <w:sz w:val="22"/>
                <w:szCs w:val="22"/>
              </w:rPr>
              <w:t>dzieci wg stanu na 30.09.2024 r.</w:t>
            </w:r>
          </w:p>
        </w:tc>
        <w:tc>
          <w:tcPr>
            <w:tcW w:w="141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4438210" w14:textId="77777777" w:rsidR="009A32CE" w:rsidRPr="00AC537F" w:rsidRDefault="009A32CE" w:rsidP="00B7334C">
            <w:pPr>
              <w:spacing w:after="0" w:line="240" w:lineRule="auto"/>
              <w:ind w:left="-105" w:right="-108"/>
              <w:jc w:val="center"/>
              <w:rPr>
                <w:rFonts w:ascii="Arial Narrow" w:hAnsi="Arial Narrow"/>
                <w:b/>
                <w:sz w:val="22"/>
                <w:szCs w:val="22"/>
              </w:rPr>
            </w:pPr>
            <w:r w:rsidRPr="00AC537F">
              <w:rPr>
                <w:rFonts w:ascii="Arial Narrow" w:hAnsi="Arial Narrow"/>
                <w:b/>
                <w:sz w:val="22"/>
                <w:szCs w:val="22"/>
              </w:rPr>
              <w:t>Średnioroczna liczba uczniów/</w:t>
            </w:r>
          </w:p>
          <w:p w14:paraId="5CE18EEE" w14:textId="6C4F453D" w:rsidR="009A32CE" w:rsidRPr="00AC537F" w:rsidRDefault="009A32CE" w:rsidP="00B7334C">
            <w:pPr>
              <w:spacing w:after="0" w:line="240" w:lineRule="auto"/>
              <w:jc w:val="center"/>
              <w:rPr>
                <w:rFonts w:ascii="Arial Narrow" w:hAnsi="Arial Narrow"/>
                <w:b/>
                <w:sz w:val="22"/>
                <w:szCs w:val="22"/>
              </w:rPr>
            </w:pPr>
            <w:r w:rsidRPr="00AC537F">
              <w:rPr>
                <w:rFonts w:ascii="Arial Narrow" w:hAnsi="Arial Narrow"/>
                <w:b/>
                <w:sz w:val="22"/>
                <w:szCs w:val="22"/>
              </w:rPr>
              <w:t>słuchaczy /</w:t>
            </w:r>
            <w:r w:rsidR="00757572">
              <w:rPr>
                <w:rFonts w:ascii="Arial Narrow" w:hAnsi="Arial Narrow"/>
                <w:b/>
                <w:sz w:val="22"/>
                <w:szCs w:val="22"/>
              </w:rPr>
              <w:t xml:space="preserve"> </w:t>
            </w:r>
            <w:r w:rsidRPr="00AC537F">
              <w:rPr>
                <w:rFonts w:ascii="Arial Narrow" w:hAnsi="Arial Narrow"/>
                <w:b/>
                <w:sz w:val="22"/>
                <w:szCs w:val="22"/>
              </w:rPr>
              <w:t>dzieci</w:t>
            </w:r>
            <w:r w:rsidR="00E9152E">
              <w:rPr>
                <w:rFonts w:ascii="Arial Narrow" w:hAnsi="Arial Narrow"/>
                <w:b/>
                <w:sz w:val="22"/>
                <w:szCs w:val="22"/>
              </w:rPr>
              <w:t xml:space="preserve"> w </w:t>
            </w:r>
            <w:r w:rsidRPr="00AC537F">
              <w:rPr>
                <w:rFonts w:ascii="Arial Narrow" w:hAnsi="Arial Narrow"/>
                <w:b/>
                <w:sz w:val="22"/>
                <w:szCs w:val="22"/>
              </w:rPr>
              <w:t>roku 2024</w:t>
            </w:r>
          </w:p>
        </w:tc>
      </w:tr>
      <w:tr w:rsidR="009A32CE" w:rsidRPr="00DC0F98" w14:paraId="6CAAC9F5" w14:textId="77777777" w:rsidTr="00232693">
        <w:trPr>
          <w:trHeight w:val="964"/>
        </w:trPr>
        <w:tc>
          <w:tcPr>
            <w:tcW w:w="681" w:type="dxa"/>
            <w:tcBorders>
              <w:top w:val="single" w:sz="4" w:space="0" w:color="auto"/>
              <w:left w:val="single" w:sz="4" w:space="0" w:color="auto"/>
              <w:bottom w:val="single" w:sz="4" w:space="0" w:color="auto"/>
              <w:right w:val="single" w:sz="4" w:space="0" w:color="auto"/>
            </w:tcBorders>
            <w:vAlign w:val="center"/>
            <w:hideMark/>
          </w:tcPr>
          <w:p w14:paraId="1666B4D1"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w:t>
            </w:r>
          </w:p>
        </w:tc>
        <w:tc>
          <w:tcPr>
            <w:tcW w:w="3884" w:type="dxa"/>
            <w:tcBorders>
              <w:top w:val="single" w:sz="4" w:space="0" w:color="auto"/>
              <w:left w:val="single" w:sz="4" w:space="0" w:color="auto"/>
              <w:bottom w:val="single" w:sz="4" w:space="0" w:color="auto"/>
              <w:right w:val="single" w:sz="4" w:space="0" w:color="auto"/>
            </w:tcBorders>
            <w:vAlign w:val="center"/>
            <w:hideMark/>
          </w:tcPr>
          <w:p w14:paraId="69B3653D" w14:textId="77777777" w:rsidR="006F7755" w:rsidRDefault="009A32CE" w:rsidP="00B7334C">
            <w:pPr>
              <w:spacing w:after="0" w:line="240" w:lineRule="auto"/>
              <w:ind w:right="-251"/>
              <w:rPr>
                <w:rFonts w:ascii="Arial Narrow" w:hAnsi="Arial Narrow"/>
                <w:sz w:val="24"/>
                <w:szCs w:val="24"/>
              </w:rPr>
            </w:pPr>
            <w:r w:rsidRPr="00AC537F">
              <w:rPr>
                <w:rFonts w:ascii="Arial Narrow" w:hAnsi="Arial Narrow"/>
                <w:sz w:val="24"/>
                <w:szCs w:val="24"/>
              </w:rPr>
              <w:t>Liceum Ogólnokształcące Zakładu Doskonalenia Zawodowego</w:t>
            </w:r>
            <w:r w:rsidR="00DA5A74">
              <w:rPr>
                <w:rFonts w:ascii="Arial Narrow" w:hAnsi="Arial Narrow"/>
                <w:sz w:val="24"/>
                <w:szCs w:val="24"/>
              </w:rPr>
              <w:t xml:space="preserve"> </w:t>
            </w:r>
          </w:p>
          <w:p w14:paraId="1D8F5654" w14:textId="1EEF9EFF" w:rsidR="006F7755" w:rsidRDefault="009A32CE" w:rsidP="00B7334C">
            <w:pPr>
              <w:spacing w:after="0" w:line="240" w:lineRule="auto"/>
              <w:ind w:right="-251"/>
              <w:rPr>
                <w:rFonts w:ascii="Arial Narrow" w:hAnsi="Arial Narrow"/>
                <w:sz w:val="24"/>
                <w:szCs w:val="24"/>
              </w:rPr>
            </w:pPr>
            <w:r w:rsidRPr="00AC537F">
              <w:rPr>
                <w:rFonts w:ascii="Arial Narrow" w:hAnsi="Arial Narrow"/>
                <w:sz w:val="24"/>
                <w:szCs w:val="24"/>
              </w:rPr>
              <w:t>im. Krzysztofa Kamila Baczyńskiego,</w:t>
            </w:r>
            <w:r w:rsidR="00DA5A74">
              <w:rPr>
                <w:rFonts w:ascii="Arial Narrow" w:hAnsi="Arial Narrow"/>
                <w:sz w:val="24"/>
                <w:szCs w:val="24"/>
              </w:rPr>
              <w:t xml:space="preserve"> </w:t>
            </w:r>
          </w:p>
          <w:p w14:paraId="7D337756" w14:textId="4D7BB303" w:rsidR="009A32CE" w:rsidRPr="00AC537F" w:rsidRDefault="009A32CE" w:rsidP="00B7334C">
            <w:pPr>
              <w:spacing w:after="0" w:line="240" w:lineRule="auto"/>
              <w:ind w:right="-251"/>
              <w:rPr>
                <w:rFonts w:ascii="Arial Narrow" w:hAnsi="Arial Narrow"/>
                <w:sz w:val="24"/>
                <w:szCs w:val="24"/>
              </w:rPr>
            </w:pPr>
            <w:r w:rsidRPr="00AC537F">
              <w:rPr>
                <w:rFonts w:ascii="Arial Narrow" w:hAnsi="Arial Narrow"/>
                <w:sz w:val="24"/>
                <w:szCs w:val="24"/>
              </w:rPr>
              <w:t>Al. Jana Pawła II 97</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14:paraId="3A760E09" w14:textId="77777777" w:rsidR="009A32CE" w:rsidRPr="00AC537F" w:rsidRDefault="009A32CE" w:rsidP="00B7334C">
            <w:pPr>
              <w:spacing w:after="0" w:line="240" w:lineRule="auto"/>
              <w:jc w:val="both"/>
              <w:rPr>
                <w:rFonts w:ascii="Arial Narrow" w:hAnsi="Arial Narrow"/>
                <w:sz w:val="24"/>
                <w:szCs w:val="24"/>
              </w:rPr>
            </w:pPr>
            <w:hyperlink r:id="rId24" w:tgtFrame="_blank" w:history="1">
              <w:r w:rsidRPr="00AC537F">
                <w:rPr>
                  <w:rFonts w:ascii="Arial Narrow" w:hAnsi="Arial Narrow"/>
                  <w:sz w:val="24"/>
                  <w:szCs w:val="24"/>
                </w:rPr>
                <w:t>Zakład Doskonalenia Zawodowego</w:t>
              </w:r>
            </w:hyperlink>
          </w:p>
          <w:p w14:paraId="5E054968" w14:textId="77777777" w:rsidR="009A32CE" w:rsidRPr="00AC537F" w:rsidRDefault="009A32CE" w:rsidP="00B7334C">
            <w:pPr>
              <w:spacing w:after="0" w:line="240" w:lineRule="auto"/>
              <w:jc w:val="both"/>
              <w:rPr>
                <w:rFonts w:ascii="Arial Narrow" w:hAnsi="Arial Narrow"/>
                <w:sz w:val="24"/>
                <w:szCs w:val="24"/>
              </w:rPr>
            </w:pPr>
            <w:hyperlink r:id="rId25" w:tgtFrame="_blank" w:history="1">
              <w:r w:rsidRPr="00AC537F">
                <w:rPr>
                  <w:rFonts w:ascii="Arial Narrow" w:hAnsi="Arial Narrow"/>
                  <w:sz w:val="24"/>
                  <w:szCs w:val="24"/>
                </w:rPr>
                <w:t>w Lublinie</w:t>
              </w:r>
            </w:hyperlink>
          </w:p>
        </w:tc>
        <w:tc>
          <w:tcPr>
            <w:tcW w:w="1418" w:type="dxa"/>
            <w:tcBorders>
              <w:top w:val="single" w:sz="4" w:space="0" w:color="auto"/>
              <w:left w:val="single" w:sz="4" w:space="0" w:color="auto"/>
              <w:bottom w:val="single" w:sz="4" w:space="0" w:color="auto"/>
              <w:right w:val="single" w:sz="4" w:space="0" w:color="auto"/>
            </w:tcBorders>
            <w:vAlign w:val="center"/>
          </w:tcPr>
          <w:p w14:paraId="0BDE0854"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c>
          <w:tcPr>
            <w:tcW w:w="1417" w:type="dxa"/>
            <w:tcBorders>
              <w:top w:val="single" w:sz="4" w:space="0" w:color="auto"/>
              <w:left w:val="single" w:sz="4" w:space="0" w:color="auto"/>
              <w:bottom w:val="single" w:sz="4" w:space="0" w:color="auto"/>
              <w:right w:val="single" w:sz="4" w:space="0" w:color="auto"/>
            </w:tcBorders>
            <w:vAlign w:val="center"/>
          </w:tcPr>
          <w:p w14:paraId="5FF2476B"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r>
      <w:tr w:rsidR="009A32CE" w:rsidRPr="00DC0F98" w14:paraId="08AC00D3" w14:textId="77777777" w:rsidTr="00232693">
        <w:trPr>
          <w:trHeight w:val="964"/>
        </w:trPr>
        <w:tc>
          <w:tcPr>
            <w:tcW w:w="681" w:type="dxa"/>
            <w:tcBorders>
              <w:top w:val="single" w:sz="4" w:space="0" w:color="auto"/>
              <w:left w:val="single" w:sz="4" w:space="0" w:color="auto"/>
              <w:bottom w:val="single" w:sz="4" w:space="0" w:color="auto"/>
              <w:right w:val="single" w:sz="4" w:space="0" w:color="auto"/>
            </w:tcBorders>
            <w:vAlign w:val="center"/>
            <w:hideMark/>
          </w:tcPr>
          <w:p w14:paraId="6F12A008"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w:t>
            </w:r>
          </w:p>
        </w:tc>
        <w:tc>
          <w:tcPr>
            <w:tcW w:w="3884" w:type="dxa"/>
            <w:tcBorders>
              <w:top w:val="single" w:sz="4" w:space="0" w:color="auto"/>
              <w:left w:val="single" w:sz="4" w:space="0" w:color="auto"/>
              <w:bottom w:val="single" w:sz="4" w:space="0" w:color="auto"/>
              <w:right w:val="single" w:sz="4" w:space="0" w:color="auto"/>
            </w:tcBorders>
            <w:vAlign w:val="center"/>
            <w:hideMark/>
          </w:tcPr>
          <w:p w14:paraId="38923FA1" w14:textId="6F70DADB"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Liceum Ogólnokształcące</w:t>
            </w:r>
            <w:r w:rsidR="00DA5A74">
              <w:rPr>
                <w:rFonts w:ascii="Arial Narrow" w:hAnsi="Arial Narrow"/>
                <w:sz w:val="24"/>
                <w:szCs w:val="24"/>
              </w:rPr>
              <w:t xml:space="preserve"> </w:t>
            </w:r>
            <w:r w:rsidRPr="00AC537F">
              <w:rPr>
                <w:rFonts w:ascii="Arial Narrow" w:hAnsi="Arial Narrow"/>
                <w:sz w:val="24"/>
                <w:szCs w:val="24"/>
              </w:rPr>
              <w:t>dla Dorosłych Zakładu Doskonalenia Zawodowego,</w:t>
            </w:r>
            <w:r w:rsidR="00DA5A74">
              <w:rPr>
                <w:rFonts w:ascii="Arial Narrow" w:hAnsi="Arial Narrow"/>
                <w:sz w:val="24"/>
                <w:szCs w:val="24"/>
              </w:rPr>
              <w:t xml:space="preserve"> </w:t>
            </w:r>
            <w:r w:rsidRPr="00AC537F">
              <w:rPr>
                <w:rFonts w:ascii="Arial Narrow" w:hAnsi="Arial Narrow"/>
                <w:sz w:val="24"/>
                <w:szCs w:val="24"/>
              </w:rPr>
              <w:t>Al.</w:t>
            </w:r>
            <w:r w:rsidR="000D70E1">
              <w:rPr>
                <w:rFonts w:ascii="Arial Narrow" w:hAnsi="Arial Narrow"/>
                <w:sz w:val="24"/>
                <w:szCs w:val="24"/>
              </w:rPr>
              <w:t> </w:t>
            </w:r>
            <w:r w:rsidRPr="00AC537F">
              <w:rPr>
                <w:rFonts w:ascii="Arial Narrow" w:hAnsi="Arial Narrow"/>
                <w:sz w:val="24"/>
                <w:szCs w:val="24"/>
              </w:rPr>
              <w:t>Jana Pawła II 97</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D9FCC8B" w14:textId="77777777" w:rsidR="009A32CE" w:rsidRPr="00AC537F" w:rsidRDefault="009A32CE" w:rsidP="00B7334C">
            <w:pPr>
              <w:spacing w:after="0" w:line="240" w:lineRule="auto"/>
              <w:rPr>
                <w:rFonts w:ascii="Arial Narrow" w:hAnsi="Arial Narrow"/>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5676CE28"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37</w:t>
            </w:r>
          </w:p>
        </w:tc>
        <w:tc>
          <w:tcPr>
            <w:tcW w:w="1417" w:type="dxa"/>
            <w:tcBorders>
              <w:top w:val="single" w:sz="4" w:space="0" w:color="auto"/>
              <w:left w:val="single" w:sz="4" w:space="0" w:color="auto"/>
              <w:bottom w:val="single" w:sz="4" w:space="0" w:color="auto"/>
              <w:right w:val="single" w:sz="4" w:space="0" w:color="auto"/>
            </w:tcBorders>
            <w:vAlign w:val="center"/>
          </w:tcPr>
          <w:p w14:paraId="26CFB052"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35</w:t>
            </w:r>
          </w:p>
        </w:tc>
      </w:tr>
      <w:tr w:rsidR="009A32CE" w:rsidRPr="00DC0F98" w14:paraId="25E05C34" w14:textId="77777777" w:rsidTr="00232693">
        <w:trPr>
          <w:trHeight w:val="964"/>
        </w:trPr>
        <w:tc>
          <w:tcPr>
            <w:tcW w:w="681" w:type="dxa"/>
            <w:tcBorders>
              <w:top w:val="single" w:sz="4" w:space="0" w:color="auto"/>
              <w:left w:val="single" w:sz="4" w:space="0" w:color="auto"/>
              <w:bottom w:val="single" w:sz="4" w:space="0" w:color="auto"/>
              <w:right w:val="single" w:sz="4" w:space="0" w:color="auto"/>
            </w:tcBorders>
            <w:vAlign w:val="center"/>
            <w:hideMark/>
          </w:tcPr>
          <w:p w14:paraId="49A8599F"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w:t>
            </w:r>
          </w:p>
        </w:tc>
        <w:tc>
          <w:tcPr>
            <w:tcW w:w="3884" w:type="dxa"/>
            <w:tcBorders>
              <w:top w:val="single" w:sz="4" w:space="0" w:color="auto"/>
              <w:left w:val="single" w:sz="4" w:space="0" w:color="auto"/>
              <w:bottom w:val="single" w:sz="4" w:space="0" w:color="auto"/>
              <w:right w:val="single" w:sz="4" w:space="0" w:color="auto"/>
            </w:tcBorders>
            <w:vAlign w:val="center"/>
            <w:hideMark/>
          </w:tcPr>
          <w:p w14:paraId="05F781D0" w14:textId="259CFCF4" w:rsidR="006F7755" w:rsidRDefault="009A32CE" w:rsidP="00B7334C">
            <w:pPr>
              <w:spacing w:after="0" w:line="240" w:lineRule="auto"/>
              <w:rPr>
                <w:rFonts w:ascii="Arial Narrow" w:hAnsi="Arial Narrow"/>
                <w:sz w:val="24"/>
                <w:szCs w:val="24"/>
              </w:rPr>
            </w:pPr>
            <w:r w:rsidRPr="00AC537F">
              <w:rPr>
                <w:rFonts w:ascii="Arial Narrow" w:hAnsi="Arial Narrow"/>
                <w:sz w:val="24"/>
                <w:szCs w:val="24"/>
              </w:rPr>
              <w:t>Policealne Studium Zarządzania</w:t>
            </w:r>
            <w:r w:rsidR="00B546F1">
              <w:rPr>
                <w:rFonts w:ascii="Arial Narrow" w:hAnsi="Arial Narrow"/>
                <w:sz w:val="24"/>
                <w:szCs w:val="24"/>
              </w:rPr>
              <w:br/>
            </w:r>
            <w:r w:rsidRPr="00AC537F">
              <w:rPr>
                <w:rFonts w:ascii="Arial Narrow" w:hAnsi="Arial Narrow"/>
                <w:sz w:val="24"/>
                <w:szCs w:val="24"/>
              </w:rPr>
              <w:t>i Marketingu Zakładu Doskonalenia Zawodowego,</w:t>
            </w:r>
            <w:r w:rsidR="00DA5A74">
              <w:rPr>
                <w:rFonts w:ascii="Arial Narrow" w:hAnsi="Arial Narrow"/>
                <w:sz w:val="24"/>
                <w:szCs w:val="24"/>
              </w:rPr>
              <w:t xml:space="preserve"> </w:t>
            </w:r>
          </w:p>
          <w:p w14:paraId="5A8300BA" w14:textId="223FD5BD"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Al. Jana Pawła II 97</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EBFC2D9" w14:textId="77777777" w:rsidR="009A32CE" w:rsidRPr="00AC537F" w:rsidRDefault="009A32CE" w:rsidP="00B7334C">
            <w:pPr>
              <w:spacing w:after="0" w:line="240" w:lineRule="auto"/>
              <w:rPr>
                <w:rFonts w:ascii="Arial Narrow" w:hAnsi="Arial Narrow"/>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4DA2F285"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c>
          <w:tcPr>
            <w:tcW w:w="1417" w:type="dxa"/>
            <w:tcBorders>
              <w:top w:val="single" w:sz="4" w:space="0" w:color="auto"/>
              <w:left w:val="single" w:sz="4" w:space="0" w:color="auto"/>
              <w:bottom w:val="single" w:sz="4" w:space="0" w:color="auto"/>
              <w:right w:val="single" w:sz="4" w:space="0" w:color="auto"/>
            </w:tcBorders>
            <w:vAlign w:val="center"/>
          </w:tcPr>
          <w:p w14:paraId="7F3EC389"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r>
      <w:tr w:rsidR="009A32CE" w:rsidRPr="00DC0F98" w14:paraId="3982D6F5" w14:textId="77777777" w:rsidTr="00232693">
        <w:trPr>
          <w:trHeight w:val="964"/>
        </w:trPr>
        <w:tc>
          <w:tcPr>
            <w:tcW w:w="681" w:type="dxa"/>
            <w:tcBorders>
              <w:top w:val="single" w:sz="4" w:space="0" w:color="auto"/>
              <w:left w:val="single" w:sz="4" w:space="0" w:color="auto"/>
              <w:bottom w:val="single" w:sz="4" w:space="0" w:color="auto"/>
              <w:right w:val="single" w:sz="4" w:space="0" w:color="auto"/>
            </w:tcBorders>
            <w:vAlign w:val="center"/>
            <w:hideMark/>
          </w:tcPr>
          <w:p w14:paraId="2B3DED11"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4.</w:t>
            </w:r>
          </w:p>
        </w:tc>
        <w:tc>
          <w:tcPr>
            <w:tcW w:w="3884" w:type="dxa"/>
            <w:tcBorders>
              <w:top w:val="single" w:sz="4" w:space="0" w:color="auto"/>
              <w:left w:val="single" w:sz="4" w:space="0" w:color="auto"/>
              <w:bottom w:val="single" w:sz="4" w:space="0" w:color="auto"/>
              <w:right w:val="single" w:sz="4" w:space="0" w:color="auto"/>
            </w:tcBorders>
            <w:vAlign w:val="center"/>
            <w:hideMark/>
          </w:tcPr>
          <w:p w14:paraId="28419F6F" w14:textId="77777777" w:rsidR="006F7755" w:rsidRDefault="009A32CE" w:rsidP="00B7334C">
            <w:pPr>
              <w:spacing w:after="0" w:line="240" w:lineRule="auto"/>
              <w:rPr>
                <w:rFonts w:ascii="Arial Narrow" w:hAnsi="Arial Narrow"/>
                <w:sz w:val="24"/>
                <w:szCs w:val="24"/>
              </w:rPr>
            </w:pPr>
            <w:r w:rsidRPr="00AC537F">
              <w:rPr>
                <w:rFonts w:ascii="Arial Narrow" w:hAnsi="Arial Narrow"/>
                <w:sz w:val="24"/>
                <w:szCs w:val="24"/>
              </w:rPr>
              <w:t>Technikum Zakładu Doskonalenia Zawodowego im. Krzysztofa Kamila Baczyńskiego,</w:t>
            </w:r>
            <w:r w:rsidR="00DA5A74">
              <w:rPr>
                <w:rFonts w:ascii="Arial Narrow" w:hAnsi="Arial Narrow"/>
                <w:sz w:val="24"/>
                <w:szCs w:val="24"/>
              </w:rPr>
              <w:t xml:space="preserve"> </w:t>
            </w:r>
          </w:p>
          <w:p w14:paraId="01BC652B" w14:textId="033BCD5A"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Al. Jana Pawła II 97</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381DABE" w14:textId="77777777" w:rsidR="009A32CE" w:rsidRPr="00AC537F" w:rsidRDefault="009A32CE" w:rsidP="00B7334C">
            <w:pPr>
              <w:spacing w:after="0" w:line="240" w:lineRule="auto"/>
              <w:rPr>
                <w:rFonts w:ascii="Arial Narrow" w:hAnsi="Arial Narrow"/>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17B186BE"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357</w:t>
            </w:r>
          </w:p>
        </w:tc>
        <w:tc>
          <w:tcPr>
            <w:tcW w:w="1417" w:type="dxa"/>
            <w:tcBorders>
              <w:top w:val="single" w:sz="4" w:space="0" w:color="auto"/>
              <w:left w:val="single" w:sz="4" w:space="0" w:color="auto"/>
              <w:bottom w:val="single" w:sz="4" w:space="0" w:color="auto"/>
              <w:right w:val="single" w:sz="4" w:space="0" w:color="auto"/>
            </w:tcBorders>
            <w:vAlign w:val="center"/>
          </w:tcPr>
          <w:p w14:paraId="108AD7BB"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374</w:t>
            </w:r>
          </w:p>
        </w:tc>
      </w:tr>
      <w:tr w:rsidR="009A32CE" w:rsidRPr="00DC0F98" w14:paraId="78C9EBF3" w14:textId="77777777" w:rsidTr="00232693">
        <w:trPr>
          <w:trHeight w:val="964"/>
        </w:trPr>
        <w:tc>
          <w:tcPr>
            <w:tcW w:w="681" w:type="dxa"/>
            <w:tcBorders>
              <w:top w:val="single" w:sz="4" w:space="0" w:color="auto"/>
              <w:left w:val="single" w:sz="4" w:space="0" w:color="auto"/>
              <w:bottom w:val="single" w:sz="4" w:space="0" w:color="auto"/>
              <w:right w:val="single" w:sz="4" w:space="0" w:color="auto"/>
            </w:tcBorders>
            <w:vAlign w:val="center"/>
            <w:hideMark/>
          </w:tcPr>
          <w:p w14:paraId="6B7D4D6B"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5.</w:t>
            </w:r>
          </w:p>
        </w:tc>
        <w:tc>
          <w:tcPr>
            <w:tcW w:w="3884" w:type="dxa"/>
            <w:tcBorders>
              <w:top w:val="single" w:sz="4" w:space="0" w:color="auto"/>
              <w:left w:val="single" w:sz="4" w:space="0" w:color="auto"/>
              <w:bottom w:val="single" w:sz="4" w:space="0" w:color="auto"/>
              <w:right w:val="single" w:sz="4" w:space="0" w:color="auto"/>
            </w:tcBorders>
            <w:vAlign w:val="center"/>
            <w:hideMark/>
          </w:tcPr>
          <w:p w14:paraId="7F5A2DA2" w14:textId="217B6187" w:rsidR="006F7755" w:rsidRDefault="009A32CE" w:rsidP="00B7334C">
            <w:pPr>
              <w:spacing w:after="0" w:line="240" w:lineRule="auto"/>
              <w:rPr>
                <w:rFonts w:ascii="Arial Narrow" w:hAnsi="Arial Narrow"/>
                <w:sz w:val="24"/>
                <w:szCs w:val="24"/>
              </w:rPr>
            </w:pPr>
            <w:r w:rsidRPr="00AC537F">
              <w:rPr>
                <w:rFonts w:ascii="Arial Narrow" w:hAnsi="Arial Narrow"/>
                <w:sz w:val="24"/>
                <w:szCs w:val="24"/>
              </w:rPr>
              <w:t>Branżowa Szkoła I Stopnia</w:t>
            </w:r>
            <w:r w:rsidR="00E9152E">
              <w:rPr>
                <w:rFonts w:ascii="Arial Narrow" w:hAnsi="Arial Narrow"/>
                <w:sz w:val="24"/>
                <w:szCs w:val="24"/>
              </w:rPr>
              <w:t xml:space="preserve"> w </w:t>
            </w:r>
            <w:r w:rsidRPr="00AC537F">
              <w:rPr>
                <w:rFonts w:ascii="Arial Narrow" w:hAnsi="Arial Narrow"/>
                <w:sz w:val="24"/>
                <w:szCs w:val="24"/>
              </w:rPr>
              <w:t>Białej Podlaskiej Zakładu Doskonalenia Zawodowego,</w:t>
            </w:r>
          </w:p>
          <w:p w14:paraId="410FE899" w14:textId="4195A78C"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Al. Jana Pawła II 97</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A5B109F" w14:textId="77777777" w:rsidR="009A32CE" w:rsidRPr="00AC537F" w:rsidRDefault="009A32CE" w:rsidP="00B7334C">
            <w:pPr>
              <w:spacing w:after="0" w:line="240" w:lineRule="auto"/>
              <w:rPr>
                <w:rFonts w:ascii="Arial Narrow" w:hAnsi="Arial Narrow"/>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329971D7"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312</w:t>
            </w:r>
          </w:p>
        </w:tc>
        <w:tc>
          <w:tcPr>
            <w:tcW w:w="1417" w:type="dxa"/>
            <w:tcBorders>
              <w:top w:val="single" w:sz="4" w:space="0" w:color="auto"/>
              <w:left w:val="single" w:sz="4" w:space="0" w:color="auto"/>
              <w:bottom w:val="single" w:sz="4" w:space="0" w:color="auto"/>
              <w:right w:val="single" w:sz="4" w:space="0" w:color="auto"/>
            </w:tcBorders>
            <w:vAlign w:val="center"/>
          </w:tcPr>
          <w:p w14:paraId="43B102EC"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301</w:t>
            </w:r>
          </w:p>
        </w:tc>
      </w:tr>
      <w:tr w:rsidR="009A32CE" w:rsidRPr="00DC0F98" w14:paraId="2C10AB55" w14:textId="77777777" w:rsidTr="00232693">
        <w:trPr>
          <w:trHeight w:val="850"/>
        </w:trPr>
        <w:tc>
          <w:tcPr>
            <w:tcW w:w="681" w:type="dxa"/>
            <w:tcBorders>
              <w:top w:val="single" w:sz="4" w:space="0" w:color="auto"/>
              <w:left w:val="single" w:sz="4" w:space="0" w:color="auto"/>
              <w:bottom w:val="single" w:sz="4" w:space="0" w:color="auto"/>
              <w:right w:val="single" w:sz="4" w:space="0" w:color="auto"/>
            </w:tcBorders>
            <w:vAlign w:val="center"/>
            <w:hideMark/>
          </w:tcPr>
          <w:p w14:paraId="756DCFC5"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6.</w:t>
            </w:r>
          </w:p>
        </w:tc>
        <w:tc>
          <w:tcPr>
            <w:tcW w:w="3884" w:type="dxa"/>
            <w:tcBorders>
              <w:top w:val="single" w:sz="4" w:space="0" w:color="auto"/>
              <w:left w:val="single" w:sz="4" w:space="0" w:color="auto"/>
              <w:bottom w:val="single" w:sz="4" w:space="0" w:color="auto"/>
              <w:right w:val="single" w:sz="4" w:space="0" w:color="auto"/>
            </w:tcBorders>
            <w:vAlign w:val="center"/>
            <w:hideMark/>
          </w:tcPr>
          <w:p w14:paraId="3DE96705" w14:textId="3AEF385A" w:rsidR="000D70E1" w:rsidRDefault="009A32CE" w:rsidP="00B7334C">
            <w:pPr>
              <w:spacing w:after="0" w:line="240" w:lineRule="auto"/>
              <w:rPr>
                <w:rFonts w:ascii="Arial Narrow" w:hAnsi="Arial Narrow"/>
                <w:sz w:val="24"/>
                <w:szCs w:val="24"/>
              </w:rPr>
            </w:pPr>
            <w:r w:rsidRPr="00AC537F">
              <w:rPr>
                <w:rFonts w:ascii="Arial Narrow" w:hAnsi="Arial Narrow"/>
                <w:sz w:val="24"/>
                <w:szCs w:val="24"/>
              </w:rPr>
              <w:t>Centrum Kształcenia ZDZ</w:t>
            </w:r>
            <w:r w:rsidR="00E9152E">
              <w:rPr>
                <w:rFonts w:ascii="Arial Narrow" w:hAnsi="Arial Narrow"/>
                <w:sz w:val="24"/>
                <w:szCs w:val="24"/>
              </w:rPr>
              <w:t xml:space="preserve"> w </w:t>
            </w:r>
            <w:r w:rsidRPr="00AC537F">
              <w:rPr>
                <w:rFonts w:ascii="Arial Narrow" w:hAnsi="Arial Narrow"/>
                <w:sz w:val="24"/>
                <w:szCs w:val="24"/>
              </w:rPr>
              <w:t>Lublinie Oddział</w:t>
            </w:r>
            <w:r w:rsidR="00E9152E">
              <w:rPr>
                <w:rFonts w:ascii="Arial Narrow" w:hAnsi="Arial Narrow"/>
                <w:sz w:val="24"/>
                <w:szCs w:val="24"/>
              </w:rPr>
              <w:t xml:space="preserve"> w </w:t>
            </w:r>
            <w:r w:rsidRPr="00AC537F">
              <w:rPr>
                <w:rFonts w:ascii="Arial Narrow" w:hAnsi="Arial Narrow"/>
                <w:sz w:val="24"/>
                <w:szCs w:val="24"/>
              </w:rPr>
              <w:t>Białej Podlaskiej,</w:t>
            </w:r>
            <w:r w:rsidR="00DA5A74">
              <w:rPr>
                <w:rFonts w:ascii="Arial Narrow" w:hAnsi="Arial Narrow"/>
                <w:sz w:val="24"/>
                <w:szCs w:val="24"/>
              </w:rPr>
              <w:t xml:space="preserve"> </w:t>
            </w:r>
          </w:p>
          <w:p w14:paraId="10C8BA92" w14:textId="5789009D"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Al. Jana Pawła II 97</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7FAA2C35" w14:textId="77777777" w:rsidR="009A32CE" w:rsidRPr="00AC537F" w:rsidRDefault="009A32CE" w:rsidP="00B7334C">
            <w:pPr>
              <w:spacing w:after="0" w:line="240" w:lineRule="auto"/>
              <w:rPr>
                <w:rFonts w:ascii="Arial Narrow" w:hAnsi="Arial Narrow"/>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3E6EDDCC"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c>
          <w:tcPr>
            <w:tcW w:w="1417" w:type="dxa"/>
            <w:tcBorders>
              <w:top w:val="single" w:sz="4" w:space="0" w:color="auto"/>
              <w:left w:val="single" w:sz="4" w:space="0" w:color="auto"/>
              <w:bottom w:val="single" w:sz="4" w:space="0" w:color="auto"/>
              <w:right w:val="single" w:sz="4" w:space="0" w:color="auto"/>
            </w:tcBorders>
            <w:vAlign w:val="center"/>
          </w:tcPr>
          <w:p w14:paraId="3E3FAE5B"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r>
      <w:tr w:rsidR="009A32CE" w:rsidRPr="00DC0F98" w14:paraId="351D911B" w14:textId="77777777" w:rsidTr="00232693">
        <w:trPr>
          <w:trHeight w:val="564"/>
        </w:trPr>
        <w:tc>
          <w:tcPr>
            <w:tcW w:w="681" w:type="dxa"/>
            <w:tcBorders>
              <w:top w:val="single" w:sz="4" w:space="0" w:color="auto"/>
              <w:left w:val="single" w:sz="4" w:space="0" w:color="auto"/>
              <w:bottom w:val="single" w:sz="4" w:space="0" w:color="auto"/>
              <w:right w:val="single" w:sz="4" w:space="0" w:color="auto"/>
            </w:tcBorders>
            <w:vAlign w:val="center"/>
            <w:hideMark/>
          </w:tcPr>
          <w:p w14:paraId="1689A04B"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7.</w:t>
            </w:r>
          </w:p>
        </w:tc>
        <w:tc>
          <w:tcPr>
            <w:tcW w:w="3884" w:type="dxa"/>
            <w:tcBorders>
              <w:top w:val="single" w:sz="4" w:space="0" w:color="auto"/>
              <w:left w:val="single" w:sz="4" w:space="0" w:color="auto"/>
              <w:bottom w:val="single" w:sz="4" w:space="0" w:color="auto"/>
              <w:right w:val="single" w:sz="4" w:space="0" w:color="auto"/>
            </w:tcBorders>
            <w:vAlign w:val="center"/>
            <w:hideMark/>
          </w:tcPr>
          <w:p w14:paraId="4829CBAB" w14:textId="77777777" w:rsidR="006F7755" w:rsidRDefault="009A32CE" w:rsidP="00B7334C">
            <w:pPr>
              <w:spacing w:after="0" w:line="240" w:lineRule="auto"/>
              <w:rPr>
                <w:rFonts w:ascii="Arial Narrow" w:hAnsi="Arial Narrow"/>
                <w:sz w:val="24"/>
                <w:szCs w:val="24"/>
              </w:rPr>
            </w:pPr>
            <w:r w:rsidRPr="00AC537F">
              <w:rPr>
                <w:rFonts w:ascii="Arial Narrow" w:hAnsi="Arial Narrow"/>
                <w:sz w:val="24"/>
                <w:szCs w:val="24"/>
              </w:rPr>
              <w:t xml:space="preserve">Akademickie Liceum Ogólnokształcące </w:t>
            </w:r>
          </w:p>
          <w:p w14:paraId="0F6FCACE" w14:textId="2E8890DA" w:rsidR="006F7755" w:rsidRDefault="009A32CE" w:rsidP="00B7334C">
            <w:pPr>
              <w:spacing w:after="0" w:line="240" w:lineRule="auto"/>
              <w:rPr>
                <w:rFonts w:ascii="Arial Narrow" w:hAnsi="Arial Narrow"/>
                <w:sz w:val="24"/>
                <w:szCs w:val="24"/>
              </w:rPr>
            </w:pPr>
            <w:r w:rsidRPr="00AC537F">
              <w:rPr>
                <w:rFonts w:ascii="Arial Narrow" w:hAnsi="Arial Narrow"/>
                <w:sz w:val="24"/>
                <w:szCs w:val="24"/>
              </w:rPr>
              <w:t xml:space="preserve">w Białej Podlaskiej, </w:t>
            </w:r>
          </w:p>
          <w:p w14:paraId="38D70A81" w14:textId="25497DE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ul. Sidorska 95/97</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CBAC59D"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Akademia Bialska im. Jana Pawła II</w:t>
            </w:r>
          </w:p>
        </w:tc>
        <w:tc>
          <w:tcPr>
            <w:tcW w:w="1418" w:type="dxa"/>
            <w:tcBorders>
              <w:top w:val="single" w:sz="4" w:space="0" w:color="auto"/>
              <w:left w:val="single" w:sz="4" w:space="0" w:color="auto"/>
              <w:bottom w:val="single" w:sz="4" w:space="0" w:color="auto"/>
              <w:right w:val="single" w:sz="4" w:space="0" w:color="auto"/>
            </w:tcBorders>
            <w:vAlign w:val="center"/>
          </w:tcPr>
          <w:p w14:paraId="143BEE35"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259</w:t>
            </w:r>
          </w:p>
        </w:tc>
        <w:tc>
          <w:tcPr>
            <w:tcW w:w="1417" w:type="dxa"/>
            <w:tcBorders>
              <w:top w:val="single" w:sz="4" w:space="0" w:color="auto"/>
              <w:left w:val="single" w:sz="4" w:space="0" w:color="auto"/>
              <w:bottom w:val="single" w:sz="4" w:space="0" w:color="auto"/>
              <w:right w:val="single" w:sz="4" w:space="0" w:color="auto"/>
            </w:tcBorders>
            <w:vAlign w:val="center"/>
          </w:tcPr>
          <w:p w14:paraId="5A2E1662"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265</w:t>
            </w:r>
          </w:p>
        </w:tc>
      </w:tr>
      <w:tr w:rsidR="009A32CE" w:rsidRPr="00DC0F98" w14:paraId="48EAE648" w14:textId="77777777" w:rsidTr="00232693">
        <w:trPr>
          <w:trHeight w:val="615"/>
        </w:trPr>
        <w:tc>
          <w:tcPr>
            <w:tcW w:w="681" w:type="dxa"/>
            <w:tcBorders>
              <w:top w:val="single" w:sz="4" w:space="0" w:color="auto"/>
              <w:left w:val="single" w:sz="4" w:space="0" w:color="auto"/>
              <w:bottom w:val="single" w:sz="4" w:space="0" w:color="auto"/>
              <w:right w:val="single" w:sz="4" w:space="0" w:color="auto"/>
            </w:tcBorders>
            <w:vAlign w:val="center"/>
            <w:hideMark/>
          </w:tcPr>
          <w:p w14:paraId="4A549B0A"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8.</w:t>
            </w:r>
          </w:p>
        </w:tc>
        <w:tc>
          <w:tcPr>
            <w:tcW w:w="3884" w:type="dxa"/>
            <w:tcBorders>
              <w:top w:val="single" w:sz="4" w:space="0" w:color="auto"/>
              <w:left w:val="single" w:sz="4" w:space="0" w:color="auto"/>
              <w:bottom w:val="single" w:sz="4" w:space="0" w:color="auto"/>
              <w:right w:val="single" w:sz="4" w:space="0" w:color="auto"/>
            </w:tcBorders>
            <w:vAlign w:val="center"/>
            <w:hideMark/>
          </w:tcPr>
          <w:p w14:paraId="51C20D3B" w14:textId="77777777" w:rsidR="006F7755" w:rsidRDefault="009A32CE" w:rsidP="00B7334C">
            <w:pPr>
              <w:spacing w:after="0" w:line="240" w:lineRule="auto"/>
              <w:rPr>
                <w:rFonts w:ascii="Arial Narrow" w:hAnsi="Arial Narrow"/>
                <w:sz w:val="24"/>
                <w:szCs w:val="24"/>
              </w:rPr>
            </w:pPr>
            <w:hyperlink r:id="rId26" w:tgtFrame="_blank" w:history="1">
              <w:r w:rsidRPr="00AC537F">
                <w:rPr>
                  <w:rFonts w:ascii="Arial Narrow" w:hAnsi="Arial Narrow"/>
                  <w:sz w:val="24"/>
                  <w:szCs w:val="24"/>
                </w:rPr>
                <w:t>Katolickie Liceum Ogólnokształcące</w:t>
              </w:r>
              <w:r w:rsidR="00C910CE">
                <w:rPr>
                  <w:rFonts w:ascii="Arial Narrow" w:hAnsi="Arial Narrow"/>
                  <w:sz w:val="24"/>
                  <w:szCs w:val="24"/>
                </w:rPr>
                <w:t xml:space="preserve"> </w:t>
              </w:r>
              <w:r w:rsidRPr="00AC537F">
                <w:rPr>
                  <w:rFonts w:ascii="Arial Narrow" w:hAnsi="Arial Narrow"/>
                  <w:sz w:val="24"/>
                  <w:szCs w:val="24"/>
                </w:rPr>
                <w:t>im. Cypriana Norwida</w:t>
              </w:r>
            </w:hyperlink>
            <w:r w:rsidRPr="00AC537F">
              <w:rPr>
                <w:rFonts w:ascii="Arial Narrow" w:hAnsi="Arial Narrow"/>
                <w:sz w:val="24"/>
                <w:szCs w:val="24"/>
              </w:rPr>
              <w:t xml:space="preserve">, </w:t>
            </w:r>
          </w:p>
          <w:p w14:paraId="2ACCAD7E" w14:textId="4EC40A0A"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ul. Janowska 55</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092892F8"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Diecezja Siedlecka</w:t>
            </w:r>
          </w:p>
        </w:tc>
        <w:tc>
          <w:tcPr>
            <w:tcW w:w="1418" w:type="dxa"/>
            <w:tcBorders>
              <w:top w:val="single" w:sz="4" w:space="0" w:color="auto"/>
              <w:left w:val="single" w:sz="4" w:space="0" w:color="auto"/>
              <w:bottom w:val="single" w:sz="4" w:space="0" w:color="auto"/>
              <w:right w:val="single" w:sz="4" w:space="0" w:color="auto"/>
            </w:tcBorders>
            <w:vAlign w:val="center"/>
          </w:tcPr>
          <w:p w14:paraId="749ADF8D"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111</w:t>
            </w:r>
          </w:p>
        </w:tc>
        <w:tc>
          <w:tcPr>
            <w:tcW w:w="1417" w:type="dxa"/>
            <w:tcBorders>
              <w:top w:val="single" w:sz="4" w:space="0" w:color="auto"/>
              <w:left w:val="single" w:sz="4" w:space="0" w:color="auto"/>
              <w:bottom w:val="single" w:sz="4" w:space="0" w:color="auto"/>
              <w:right w:val="single" w:sz="4" w:space="0" w:color="auto"/>
            </w:tcBorders>
            <w:vAlign w:val="center"/>
          </w:tcPr>
          <w:p w14:paraId="747F0B8C"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124</w:t>
            </w:r>
          </w:p>
        </w:tc>
      </w:tr>
      <w:tr w:rsidR="009A32CE" w:rsidRPr="00DC0F98" w14:paraId="41DB2E58" w14:textId="77777777" w:rsidTr="00232693">
        <w:trPr>
          <w:trHeight w:val="737"/>
        </w:trPr>
        <w:tc>
          <w:tcPr>
            <w:tcW w:w="681" w:type="dxa"/>
            <w:tcBorders>
              <w:top w:val="single" w:sz="4" w:space="0" w:color="auto"/>
              <w:left w:val="single" w:sz="4" w:space="0" w:color="auto"/>
              <w:bottom w:val="single" w:sz="4" w:space="0" w:color="auto"/>
              <w:right w:val="single" w:sz="4" w:space="0" w:color="auto"/>
            </w:tcBorders>
            <w:vAlign w:val="center"/>
            <w:hideMark/>
          </w:tcPr>
          <w:p w14:paraId="76912BB3"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9.</w:t>
            </w:r>
          </w:p>
        </w:tc>
        <w:tc>
          <w:tcPr>
            <w:tcW w:w="3884" w:type="dxa"/>
            <w:tcBorders>
              <w:top w:val="single" w:sz="4" w:space="0" w:color="auto"/>
              <w:left w:val="single" w:sz="4" w:space="0" w:color="auto"/>
              <w:bottom w:val="single" w:sz="4" w:space="0" w:color="auto"/>
              <w:right w:val="single" w:sz="4" w:space="0" w:color="auto"/>
            </w:tcBorders>
            <w:vAlign w:val="center"/>
            <w:hideMark/>
          </w:tcPr>
          <w:p w14:paraId="1267ADF0" w14:textId="77777777" w:rsidR="006F7755" w:rsidRDefault="009A32CE" w:rsidP="00B7334C">
            <w:pPr>
              <w:spacing w:after="0" w:line="240" w:lineRule="auto"/>
              <w:rPr>
                <w:rFonts w:ascii="Arial Narrow" w:hAnsi="Arial Narrow"/>
                <w:sz w:val="24"/>
                <w:szCs w:val="24"/>
              </w:rPr>
            </w:pPr>
            <w:r w:rsidRPr="00AC537F">
              <w:rPr>
                <w:rFonts w:ascii="Arial Narrow" w:hAnsi="Arial Narrow"/>
                <w:sz w:val="24"/>
                <w:szCs w:val="24"/>
              </w:rPr>
              <w:t xml:space="preserve">Katolicka Szkoła Podstawowa </w:t>
            </w:r>
          </w:p>
          <w:p w14:paraId="51425BF7" w14:textId="79CEED04" w:rsidR="006F7755" w:rsidRDefault="009A32CE" w:rsidP="00B7334C">
            <w:pPr>
              <w:spacing w:after="0" w:line="240" w:lineRule="auto"/>
              <w:rPr>
                <w:rFonts w:ascii="Arial Narrow" w:hAnsi="Arial Narrow"/>
                <w:sz w:val="24"/>
                <w:szCs w:val="24"/>
              </w:rPr>
            </w:pPr>
            <w:r w:rsidRPr="00AC537F">
              <w:rPr>
                <w:rFonts w:ascii="Arial Narrow" w:hAnsi="Arial Narrow"/>
                <w:sz w:val="24"/>
                <w:szCs w:val="24"/>
              </w:rPr>
              <w:t xml:space="preserve">im. Cypriana Norwida, </w:t>
            </w:r>
          </w:p>
          <w:p w14:paraId="3A46602C" w14:textId="1C8263FB"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ul. Kard. Stefana Wyszyńskiego 53/55</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8E4526C" w14:textId="77777777" w:rsidR="009A32CE" w:rsidRPr="00AC537F" w:rsidRDefault="009A32CE" w:rsidP="00B7334C">
            <w:pPr>
              <w:spacing w:after="0" w:line="240" w:lineRule="auto"/>
              <w:rPr>
                <w:rFonts w:ascii="Arial Narrow" w:hAnsi="Arial Narrow"/>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2A3ADC4B"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201</w:t>
            </w:r>
          </w:p>
        </w:tc>
        <w:tc>
          <w:tcPr>
            <w:tcW w:w="1417" w:type="dxa"/>
            <w:tcBorders>
              <w:top w:val="single" w:sz="4" w:space="0" w:color="auto"/>
              <w:left w:val="single" w:sz="4" w:space="0" w:color="auto"/>
              <w:bottom w:val="single" w:sz="4" w:space="0" w:color="auto"/>
              <w:right w:val="single" w:sz="4" w:space="0" w:color="auto"/>
            </w:tcBorders>
            <w:vAlign w:val="center"/>
          </w:tcPr>
          <w:p w14:paraId="2F21E1AB"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186</w:t>
            </w:r>
          </w:p>
        </w:tc>
      </w:tr>
      <w:tr w:rsidR="009A32CE" w:rsidRPr="00DC0F98" w14:paraId="025EF483" w14:textId="77777777" w:rsidTr="00232693">
        <w:trPr>
          <w:trHeight w:val="737"/>
        </w:trPr>
        <w:tc>
          <w:tcPr>
            <w:tcW w:w="681" w:type="dxa"/>
            <w:tcBorders>
              <w:top w:val="single" w:sz="4" w:space="0" w:color="auto"/>
              <w:left w:val="single" w:sz="4" w:space="0" w:color="auto"/>
              <w:bottom w:val="single" w:sz="4" w:space="0" w:color="auto"/>
              <w:right w:val="single" w:sz="4" w:space="0" w:color="auto"/>
            </w:tcBorders>
            <w:vAlign w:val="center"/>
            <w:hideMark/>
          </w:tcPr>
          <w:p w14:paraId="108DBBEA"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10.</w:t>
            </w:r>
          </w:p>
        </w:tc>
        <w:tc>
          <w:tcPr>
            <w:tcW w:w="3884" w:type="dxa"/>
            <w:tcBorders>
              <w:top w:val="single" w:sz="4" w:space="0" w:color="auto"/>
              <w:left w:val="single" w:sz="4" w:space="0" w:color="auto"/>
              <w:bottom w:val="single" w:sz="4" w:space="0" w:color="auto"/>
              <w:right w:val="single" w:sz="4" w:space="0" w:color="auto"/>
            </w:tcBorders>
            <w:vAlign w:val="center"/>
            <w:hideMark/>
          </w:tcPr>
          <w:p w14:paraId="286EC099" w14:textId="55C9F720"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Katolickie Przedszkole Niepubliczne</w:t>
            </w:r>
            <w:r w:rsidR="00DA5A74">
              <w:rPr>
                <w:rFonts w:ascii="Arial Narrow" w:hAnsi="Arial Narrow"/>
                <w:sz w:val="24"/>
                <w:szCs w:val="24"/>
              </w:rPr>
              <w:t xml:space="preserve"> </w:t>
            </w:r>
            <w:r w:rsidRPr="00AC537F">
              <w:rPr>
                <w:rFonts w:ascii="Arial Narrow" w:hAnsi="Arial Narrow"/>
                <w:sz w:val="24"/>
                <w:szCs w:val="24"/>
              </w:rPr>
              <w:t>im. Błogosławionego Honorata Koźmińskiego, ul. Janowska 55</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BDF7716" w14:textId="77777777" w:rsidR="009A32CE" w:rsidRPr="00AC537F" w:rsidRDefault="009A32CE" w:rsidP="00B7334C">
            <w:pPr>
              <w:spacing w:after="0" w:line="240" w:lineRule="auto"/>
              <w:rPr>
                <w:rFonts w:ascii="Arial Narrow" w:hAnsi="Arial Narrow"/>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06E8681A"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124</w:t>
            </w:r>
          </w:p>
        </w:tc>
        <w:tc>
          <w:tcPr>
            <w:tcW w:w="1417" w:type="dxa"/>
            <w:tcBorders>
              <w:top w:val="single" w:sz="4" w:space="0" w:color="auto"/>
              <w:left w:val="single" w:sz="4" w:space="0" w:color="auto"/>
              <w:bottom w:val="single" w:sz="4" w:space="0" w:color="auto"/>
              <w:right w:val="single" w:sz="4" w:space="0" w:color="auto"/>
            </w:tcBorders>
            <w:vAlign w:val="center"/>
          </w:tcPr>
          <w:p w14:paraId="1CEE7082"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132</w:t>
            </w:r>
          </w:p>
        </w:tc>
      </w:tr>
      <w:tr w:rsidR="009A32CE" w:rsidRPr="00DC0F98" w14:paraId="7CA7A304" w14:textId="77777777" w:rsidTr="00232693">
        <w:trPr>
          <w:trHeight w:val="567"/>
        </w:trPr>
        <w:tc>
          <w:tcPr>
            <w:tcW w:w="681" w:type="dxa"/>
            <w:tcBorders>
              <w:top w:val="single" w:sz="4" w:space="0" w:color="auto"/>
              <w:left w:val="single" w:sz="4" w:space="0" w:color="auto"/>
              <w:bottom w:val="single" w:sz="4" w:space="0" w:color="auto"/>
              <w:right w:val="single" w:sz="4" w:space="0" w:color="auto"/>
            </w:tcBorders>
            <w:vAlign w:val="center"/>
            <w:hideMark/>
          </w:tcPr>
          <w:p w14:paraId="0FD6EB6F"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11.</w:t>
            </w:r>
          </w:p>
        </w:tc>
        <w:tc>
          <w:tcPr>
            <w:tcW w:w="3884" w:type="dxa"/>
            <w:tcBorders>
              <w:top w:val="single" w:sz="4" w:space="0" w:color="auto"/>
              <w:left w:val="single" w:sz="4" w:space="0" w:color="auto"/>
              <w:bottom w:val="single" w:sz="4" w:space="0" w:color="auto"/>
              <w:right w:val="single" w:sz="4" w:space="0" w:color="auto"/>
            </w:tcBorders>
            <w:vAlign w:val="center"/>
            <w:hideMark/>
          </w:tcPr>
          <w:p w14:paraId="4312AA63" w14:textId="4EBA097D"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Branżowa Szkoła Rzemieślnicza</w:t>
            </w:r>
            <w:r w:rsidR="00DA5A74">
              <w:rPr>
                <w:rFonts w:ascii="Arial Narrow" w:hAnsi="Arial Narrow"/>
                <w:sz w:val="24"/>
                <w:szCs w:val="24"/>
              </w:rPr>
              <w:t xml:space="preserve"> </w:t>
            </w:r>
            <w:r w:rsidRPr="00AC537F">
              <w:rPr>
                <w:rFonts w:ascii="Arial Narrow" w:hAnsi="Arial Narrow"/>
                <w:sz w:val="24"/>
                <w:szCs w:val="24"/>
              </w:rPr>
              <w:t>I Stopnia, ul. Warszawska 14</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3E1F7720" w14:textId="043D4AFE"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Cech Rzemieślników i Przedsiębiorców</w:t>
            </w:r>
            <w:r w:rsidR="00E9152E">
              <w:rPr>
                <w:rFonts w:ascii="Arial Narrow" w:hAnsi="Arial Narrow"/>
                <w:sz w:val="24"/>
                <w:szCs w:val="24"/>
              </w:rPr>
              <w:t xml:space="preserve"> w </w:t>
            </w:r>
            <w:r w:rsidRPr="00AC537F">
              <w:rPr>
                <w:rFonts w:ascii="Arial Narrow" w:hAnsi="Arial Narrow"/>
                <w:sz w:val="24"/>
                <w:szCs w:val="24"/>
              </w:rPr>
              <w:t>Białej Podlaskiej</w:t>
            </w:r>
          </w:p>
        </w:tc>
        <w:tc>
          <w:tcPr>
            <w:tcW w:w="1418" w:type="dxa"/>
            <w:tcBorders>
              <w:top w:val="single" w:sz="4" w:space="0" w:color="auto"/>
              <w:left w:val="single" w:sz="4" w:space="0" w:color="auto"/>
              <w:bottom w:val="single" w:sz="4" w:space="0" w:color="auto"/>
              <w:right w:val="single" w:sz="4" w:space="0" w:color="auto"/>
            </w:tcBorders>
            <w:vAlign w:val="center"/>
          </w:tcPr>
          <w:p w14:paraId="5829D453" w14:textId="77777777" w:rsidR="009A32CE" w:rsidRPr="00AC537F" w:rsidRDefault="009A32CE" w:rsidP="00B7334C">
            <w:pPr>
              <w:spacing w:after="0" w:line="240" w:lineRule="auto"/>
              <w:jc w:val="center"/>
              <w:rPr>
                <w:rFonts w:ascii="Arial Narrow" w:hAnsi="Arial Narrow" w:cs="Calibri"/>
                <w:color w:val="000000"/>
                <w:sz w:val="24"/>
                <w:szCs w:val="24"/>
              </w:rPr>
            </w:pPr>
            <w:r w:rsidRPr="00AC537F">
              <w:rPr>
                <w:rFonts w:ascii="Arial Narrow" w:hAnsi="Arial Narrow" w:cs="Calibri"/>
                <w:color w:val="000000"/>
                <w:sz w:val="24"/>
                <w:szCs w:val="24"/>
              </w:rPr>
              <w:t>109</w:t>
            </w:r>
          </w:p>
        </w:tc>
        <w:tc>
          <w:tcPr>
            <w:tcW w:w="1417" w:type="dxa"/>
            <w:tcBorders>
              <w:top w:val="single" w:sz="4" w:space="0" w:color="auto"/>
              <w:left w:val="single" w:sz="4" w:space="0" w:color="auto"/>
              <w:bottom w:val="single" w:sz="4" w:space="0" w:color="auto"/>
              <w:right w:val="single" w:sz="4" w:space="0" w:color="auto"/>
            </w:tcBorders>
            <w:vAlign w:val="center"/>
          </w:tcPr>
          <w:p w14:paraId="57C35BDA"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103</w:t>
            </w:r>
          </w:p>
        </w:tc>
      </w:tr>
      <w:tr w:rsidR="009A32CE" w:rsidRPr="00DC0F98" w14:paraId="4A9C9AC1" w14:textId="77777777" w:rsidTr="00232693">
        <w:trPr>
          <w:trHeight w:val="737"/>
        </w:trPr>
        <w:tc>
          <w:tcPr>
            <w:tcW w:w="681" w:type="dxa"/>
            <w:tcBorders>
              <w:top w:val="single" w:sz="4" w:space="0" w:color="auto"/>
              <w:left w:val="single" w:sz="4" w:space="0" w:color="auto"/>
              <w:bottom w:val="single" w:sz="4" w:space="0" w:color="auto"/>
              <w:right w:val="single" w:sz="4" w:space="0" w:color="auto"/>
            </w:tcBorders>
            <w:vAlign w:val="center"/>
            <w:hideMark/>
          </w:tcPr>
          <w:p w14:paraId="4625D513"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12.</w:t>
            </w:r>
          </w:p>
        </w:tc>
        <w:tc>
          <w:tcPr>
            <w:tcW w:w="3884" w:type="dxa"/>
            <w:tcBorders>
              <w:top w:val="single" w:sz="4" w:space="0" w:color="auto"/>
              <w:left w:val="single" w:sz="4" w:space="0" w:color="auto"/>
              <w:bottom w:val="single" w:sz="4" w:space="0" w:color="auto"/>
              <w:right w:val="single" w:sz="4" w:space="0" w:color="auto"/>
            </w:tcBorders>
            <w:vAlign w:val="center"/>
            <w:hideMark/>
          </w:tcPr>
          <w:p w14:paraId="2749C19C" w14:textId="77777777" w:rsidR="006F7755" w:rsidRDefault="009A32CE" w:rsidP="00B7334C">
            <w:pPr>
              <w:spacing w:after="0" w:line="240" w:lineRule="auto"/>
              <w:rPr>
                <w:rFonts w:ascii="Arial Narrow" w:hAnsi="Arial Narrow"/>
                <w:sz w:val="24"/>
                <w:szCs w:val="24"/>
              </w:rPr>
            </w:pPr>
            <w:r w:rsidRPr="00AC537F">
              <w:rPr>
                <w:rFonts w:ascii="Arial Narrow" w:hAnsi="Arial Narrow"/>
                <w:sz w:val="24"/>
                <w:szCs w:val="24"/>
              </w:rPr>
              <w:t>Rzemieślnicze Technikum</w:t>
            </w:r>
            <w:r w:rsidR="00DA5A74">
              <w:rPr>
                <w:rFonts w:ascii="Arial Narrow" w:hAnsi="Arial Narrow"/>
                <w:sz w:val="24"/>
                <w:szCs w:val="24"/>
              </w:rPr>
              <w:t xml:space="preserve"> </w:t>
            </w:r>
            <w:r w:rsidRPr="00AC537F">
              <w:rPr>
                <w:rFonts w:ascii="Arial Narrow" w:hAnsi="Arial Narrow"/>
                <w:sz w:val="24"/>
                <w:szCs w:val="24"/>
              </w:rPr>
              <w:t>z Oddziałami Integracyjnymi,</w:t>
            </w:r>
            <w:r w:rsidR="00DA5A74">
              <w:rPr>
                <w:rFonts w:ascii="Arial Narrow" w:hAnsi="Arial Narrow"/>
                <w:sz w:val="24"/>
                <w:szCs w:val="24"/>
              </w:rPr>
              <w:t xml:space="preserve"> </w:t>
            </w:r>
          </w:p>
          <w:p w14:paraId="346C2739" w14:textId="06773C1C"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ul. Warszawska 14</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4299012" w14:textId="77777777" w:rsidR="009A32CE" w:rsidRPr="00AC537F" w:rsidRDefault="009A32CE" w:rsidP="00B7334C">
            <w:pPr>
              <w:spacing w:after="0" w:line="240" w:lineRule="auto"/>
              <w:rPr>
                <w:rFonts w:ascii="Arial Narrow" w:hAnsi="Arial Narrow"/>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3988DEA0"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c>
          <w:tcPr>
            <w:tcW w:w="1417" w:type="dxa"/>
            <w:tcBorders>
              <w:top w:val="single" w:sz="4" w:space="0" w:color="auto"/>
              <w:left w:val="single" w:sz="4" w:space="0" w:color="auto"/>
              <w:bottom w:val="single" w:sz="4" w:space="0" w:color="auto"/>
              <w:right w:val="single" w:sz="4" w:space="0" w:color="auto"/>
            </w:tcBorders>
            <w:vAlign w:val="center"/>
          </w:tcPr>
          <w:p w14:paraId="52D18308"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r>
      <w:tr w:rsidR="009A32CE" w:rsidRPr="00DC0F98" w14:paraId="51F77391" w14:textId="77777777" w:rsidTr="00232693">
        <w:trPr>
          <w:trHeight w:val="737"/>
        </w:trPr>
        <w:tc>
          <w:tcPr>
            <w:tcW w:w="681" w:type="dxa"/>
            <w:tcBorders>
              <w:top w:val="single" w:sz="4" w:space="0" w:color="auto"/>
              <w:left w:val="single" w:sz="4" w:space="0" w:color="auto"/>
              <w:bottom w:val="single" w:sz="4" w:space="0" w:color="auto"/>
              <w:right w:val="single" w:sz="4" w:space="0" w:color="auto"/>
            </w:tcBorders>
            <w:vAlign w:val="center"/>
            <w:hideMark/>
          </w:tcPr>
          <w:p w14:paraId="74E9B793"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13.</w:t>
            </w:r>
          </w:p>
        </w:tc>
        <w:tc>
          <w:tcPr>
            <w:tcW w:w="3884" w:type="dxa"/>
            <w:tcBorders>
              <w:top w:val="single" w:sz="4" w:space="0" w:color="auto"/>
              <w:left w:val="single" w:sz="4" w:space="0" w:color="auto"/>
              <w:bottom w:val="single" w:sz="4" w:space="0" w:color="auto"/>
              <w:right w:val="single" w:sz="4" w:space="0" w:color="auto"/>
            </w:tcBorders>
            <w:vAlign w:val="center"/>
            <w:hideMark/>
          </w:tcPr>
          <w:p w14:paraId="2048B0EC" w14:textId="7CDF83A7" w:rsidR="006F7755" w:rsidRDefault="009A32CE" w:rsidP="00B7334C">
            <w:pPr>
              <w:spacing w:after="0" w:line="240" w:lineRule="auto"/>
              <w:rPr>
                <w:rFonts w:ascii="Arial Narrow" w:hAnsi="Arial Narrow"/>
                <w:sz w:val="24"/>
                <w:szCs w:val="24"/>
              </w:rPr>
            </w:pPr>
            <w:r w:rsidRPr="00AC537F">
              <w:rPr>
                <w:rFonts w:ascii="Arial Narrow" w:hAnsi="Arial Narrow"/>
                <w:sz w:val="24"/>
                <w:szCs w:val="24"/>
              </w:rPr>
              <w:t xml:space="preserve">Rzemieślnicze Liceum Ogólnokształcące </w:t>
            </w:r>
            <w:r w:rsidR="0008498C">
              <w:rPr>
                <w:rFonts w:ascii="Arial Narrow" w:hAnsi="Arial Narrow"/>
                <w:sz w:val="24"/>
                <w:szCs w:val="24"/>
              </w:rPr>
              <w:br/>
            </w:r>
            <w:r w:rsidRPr="00AC537F">
              <w:rPr>
                <w:rFonts w:ascii="Arial Narrow" w:hAnsi="Arial Narrow"/>
                <w:sz w:val="24"/>
                <w:szCs w:val="24"/>
              </w:rPr>
              <w:t xml:space="preserve">w Białej Podlaskiej, </w:t>
            </w:r>
          </w:p>
          <w:p w14:paraId="45347DF6" w14:textId="5395436E"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lastRenderedPageBreak/>
              <w:t>ul. Warszawska 14</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09D10E14" w14:textId="77777777" w:rsidR="009A32CE" w:rsidRPr="00AC537F" w:rsidRDefault="009A32CE" w:rsidP="00B7334C">
            <w:pPr>
              <w:spacing w:after="0" w:line="240" w:lineRule="auto"/>
              <w:rPr>
                <w:rFonts w:ascii="Arial Narrow" w:hAnsi="Arial Narrow"/>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3415C239"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28</w:t>
            </w:r>
          </w:p>
        </w:tc>
        <w:tc>
          <w:tcPr>
            <w:tcW w:w="1417" w:type="dxa"/>
            <w:tcBorders>
              <w:top w:val="single" w:sz="4" w:space="0" w:color="auto"/>
              <w:left w:val="single" w:sz="4" w:space="0" w:color="auto"/>
              <w:bottom w:val="single" w:sz="4" w:space="0" w:color="auto"/>
              <w:right w:val="single" w:sz="4" w:space="0" w:color="auto"/>
            </w:tcBorders>
            <w:vAlign w:val="center"/>
          </w:tcPr>
          <w:p w14:paraId="41C8DDF2"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30</w:t>
            </w:r>
          </w:p>
        </w:tc>
      </w:tr>
      <w:tr w:rsidR="009A32CE" w:rsidRPr="00DC0F98" w14:paraId="03E0A566" w14:textId="77777777" w:rsidTr="00232693">
        <w:trPr>
          <w:trHeight w:val="850"/>
        </w:trPr>
        <w:tc>
          <w:tcPr>
            <w:tcW w:w="681" w:type="dxa"/>
            <w:tcBorders>
              <w:top w:val="single" w:sz="4" w:space="0" w:color="auto"/>
              <w:left w:val="single" w:sz="4" w:space="0" w:color="auto"/>
              <w:bottom w:val="single" w:sz="4" w:space="0" w:color="auto"/>
              <w:right w:val="single" w:sz="4" w:space="0" w:color="auto"/>
            </w:tcBorders>
            <w:vAlign w:val="center"/>
            <w:hideMark/>
          </w:tcPr>
          <w:p w14:paraId="1D1955AC"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14.</w:t>
            </w:r>
          </w:p>
        </w:tc>
        <w:tc>
          <w:tcPr>
            <w:tcW w:w="3884" w:type="dxa"/>
            <w:tcBorders>
              <w:top w:val="single" w:sz="4" w:space="0" w:color="auto"/>
              <w:left w:val="single" w:sz="4" w:space="0" w:color="auto"/>
              <w:bottom w:val="single" w:sz="4" w:space="0" w:color="auto"/>
              <w:right w:val="single" w:sz="4" w:space="0" w:color="auto"/>
            </w:tcBorders>
            <w:vAlign w:val="center"/>
            <w:hideMark/>
          </w:tcPr>
          <w:p w14:paraId="758B52D0" w14:textId="77777777" w:rsidR="006F7755" w:rsidRDefault="009A32CE" w:rsidP="00B7334C">
            <w:pPr>
              <w:spacing w:after="0" w:line="240" w:lineRule="auto"/>
              <w:rPr>
                <w:rFonts w:ascii="Arial Narrow" w:hAnsi="Arial Narrow"/>
                <w:sz w:val="24"/>
                <w:szCs w:val="24"/>
              </w:rPr>
            </w:pPr>
            <w:r w:rsidRPr="00AC537F">
              <w:rPr>
                <w:rFonts w:ascii="Arial Narrow" w:hAnsi="Arial Narrow"/>
                <w:sz w:val="24"/>
                <w:szCs w:val="24"/>
              </w:rPr>
              <w:t>Rzemieślnicze Liceum Ogólnokształcące dla Dorosłych,</w:t>
            </w:r>
            <w:r w:rsidR="00DA5A74">
              <w:rPr>
                <w:rFonts w:ascii="Arial Narrow" w:hAnsi="Arial Narrow"/>
                <w:sz w:val="24"/>
                <w:szCs w:val="24"/>
              </w:rPr>
              <w:t xml:space="preserve"> </w:t>
            </w:r>
          </w:p>
          <w:p w14:paraId="6FF872B6" w14:textId="1FB81F09"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ul. Warszawska 14</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955980B" w14:textId="77777777" w:rsidR="009A32CE" w:rsidRPr="00AC537F" w:rsidRDefault="009A32CE" w:rsidP="00B7334C">
            <w:pPr>
              <w:spacing w:after="0" w:line="240" w:lineRule="auto"/>
              <w:rPr>
                <w:rFonts w:ascii="Arial Narrow" w:hAnsi="Arial Narrow"/>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53B6B570"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12</w:t>
            </w:r>
          </w:p>
        </w:tc>
        <w:tc>
          <w:tcPr>
            <w:tcW w:w="1417" w:type="dxa"/>
            <w:tcBorders>
              <w:top w:val="single" w:sz="4" w:space="0" w:color="auto"/>
              <w:left w:val="single" w:sz="4" w:space="0" w:color="auto"/>
              <w:bottom w:val="single" w:sz="4" w:space="0" w:color="auto"/>
              <w:right w:val="single" w:sz="4" w:space="0" w:color="auto"/>
            </w:tcBorders>
            <w:vAlign w:val="center"/>
          </w:tcPr>
          <w:p w14:paraId="235B628E"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13</w:t>
            </w:r>
          </w:p>
        </w:tc>
      </w:tr>
      <w:tr w:rsidR="009A32CE" w:rsidRPr="00DC0F98" w14:paraId="5DB9B369" w14:textId="77777777" w:rsidTr="00232693">
        <w:trPr>
          <w:trHeight w:val="714"/>
        </w:trPr>
        <w:tc>
          <w:tcPr>
            <w:tcW w:w="681" w:type="dxa"/>
            <w:tcBorders>
              <w:top w:val="single" w:sz="4" w:space="0" w:color="auto"/>
              <w:left w:val="single" w:sz="4" w:space="0" w:color="auto"/>
              <w:bottom w:val="single" w:sz="4" w:space="0" w:color="auto"/>
              <w:right w:val="single" w:sz="4" w:space="0" w:color="auto"/>
            </w:tcBorders>
            <w:vAlign w:val="center"/>
            <w:hideMark/>
          </w:tcPr>
          <w:p w14:paraId="5C35FC4A"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15.</w:t>
            </w:r>
          </w:p>
        </w:tc>
        <w:tc>
          <w:tcPr>
            <w:tcW w:w="3884" w:type="dxa"/>
            <w:tcBorders>
              <w:top w:val="single" w:sz="4" w:space="0" w:color="auto"/>
              <w:left w:val="single" w:sz="4" w:space="0" w:color="auto"/>
              <w:bottom w:val="single" w:sz="4" w:space="0" w:color="auto"/>
              <w:right w:val="single" w:sz="4" w:space="0" w:color="auto"/>
            </w:tcBorders>
            <w:vAlign w:val="center"/>
            <w:hideMark/>
          </w:tcPr>
          <w:p w14:paraId="1E1C929A"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 xml:space="preserve">Szkoła Policealna Kursor, </w:t>
            </w:r>
          </w:p>
          <w:p w14:paraId="4930F11E"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ul. Gabriela Narutowicza 66</w:t>
            </w:r>
          </w:p>
        </w:tc>
        <w:tc>
          <w:tcPr>
            <w:tcW w:w="1701" w:type="dxa"/>
            <w:vMerge w:val="restart"/>
            <w:tcBorders>
              <w:top w:val="single" w:sz="4" w:space="0" w:color="auto"/>
              <w:left w:val="single" w:sz="4" w:space="0" w:color="auto"/>
              <w:right w:val="single" w:sz="4" w:space="0" w:color="auto"/>
            </w:tcBorders>
            <w:vAlign w:val="center"/>
            <w:hideMark/>
          </w:tcPr>
          <w:p w14:paraId="759ED733"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 xml:space="preserve">Ośrodek Szkolenia Dokształcania </w:t>
            </w:r>
          </w:p>
          <w:p w14:paraId="69B2AE6B" w14:textId="73AF9B7D"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i Doskonalenia Kadr „KURSOR”</w:t>
            </w:r>
            <w:r w:rsidR="00DA5A74">
              <w:rPr>
                <w:rFonts w:ascii="Arial Narrow" w:hAnsi="Arial Narrow"/>
                <w:sz w:val="24"/>
                <w:szCs w:val="24"/>
              </w:rPr>
              <w:t xml:space="preserve"> </w:t>
            </w:r>
            <w:r w:rsidRPr="00AC537F">
              <w:rPr>
                <w:rFonts w:ascii="Arial Narrow" w:hAnsi="Arial Narrow"/>
                <w:sz w:val="24"/>
                <w:szCs w:val="24"/>
              </w:rPr>
              <w:t>Sp. z o.o.</w:t>
            </w:r>
          </w:p>
        </w:tc>
        <w:tc>
          <w:tcPr>
            <w:tcW w:w="1418" w:type="dxa"/>
            <w:tcBorders>
              <w:top w:val="single" w:sz="4" w:space="0" w:color="auto"/>
              <w:left w:val="single" w:sz="4" w:space="0" w:color="auto"/>
              <w:bottom w:val="single" w:sz="4" w:space="0" w:color="auto"/>
              <w:right w:val="single" w:sz="4" w:space="0" w:color="auto"/>
            </w:tcBorders>
            <w:vAlign w:val="center"/>
          </w:tcPr>
          <w:p w14:paraId="06DA387C"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26</w:t>
            </w:r>
          </w:p>
        </w:tc>
        <w:tc>
          <w:tcPr>
            <w:tcW w:w="1417" w:type="dxa"/>
            <w:tcBorders>
              <w:top w:val="single" w:sz="4" w:space="0" w:color="auto"/>
              <w:left w:val="single" w:sz="4" w:space="0" w:color="auto"/>
              <w:bottom w:val="single" w:sz="4" w:space="0" w:color="auto"/>
              <w:right w:val="single" w:sz="4" w:space="0" w:color="auto"/>
            </w:tcBorders>
            <w:vAlign w:val="center"/>
          </w:tcPr>
          <w:p w14:paraId="7CB598F4"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24</w:t>
            </w:r>
          </w:p>
        </w:tc>
      </w:tr>
      <w:tr w:rsidR="009A32CE" w:rsidRPr="00DC0F98" w14:paraId="73DD25F5" w14:textId="77777777" w:rsidTr="00232693">
        <w:trPr>
          <w:trHeight w:val="980"/>
        </w:trPr>
        <w:tc>
          <w:tcPr>
            <w:tcW w:w="681" w:type="dxa"/>
            <w:tcBorders>
              <w:top w:val="single" w:sz="4" w:space="0" w:color="auto"/>
              <w:left w:val="single" w:sz="4" w:space="0" w:color="auto"/>
              <w:bottom w:val="single" w:sz="4" w:space="0" w:color="auto"/>
              <w:right w:val="single" w:sz="4" w:space="0" w:color="auto"/>
            </w:tcBorders>
            <w:vAlign w:val="center"/>
            <w:hideMark/>
          </w:tcPr>
          <w:p w14:paraId="3824BD34"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16.</w:t>
            </w:r>
          </w:p>
        </w:tc>
        <w:tc>
          <w:tcPr>
            <w:tcW w:w="3884" w:type="dxa"/>
            <w:tcBorders>
              <w:top w:val="single" w:sz="4" w:space="0" w:color="auto"/>
              <w:left w:val="single" w:sz="4" w:space="0" w:color="auto"/>
              <w:bottom w:val="single" w:sz="4" w:space="0" w:color="auto"/>
              <w:right w:val="single" w:sz="4" w:space="0" w:color="auto"/>
            </w:tcBorders>
            <w:vAlign w:val="center"/>
            <w:hideMark/>
          </w:tcPr>
          <w:p w14:paraId="747B499B" w14:textId="3F3D167C"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Ośrodek Szkolenia Dokształcania</w:t>
            </w:r>
            <w:r w:rsidR="00B546F1">
              <w:rPr>
                <w:rFonts w:ascii="Arial Narrow" w:hAnsi="Arial Narrow"/>
                <w:sz w:val="24"/>
                <w:szCs w:val="24"/>
              </w:rPr>
              <w:br/>
            </w:r>
            <w:r w:rsidRPr="00AC537F">
              <w:rPr>
                <w:rFonts w:ascii="Arial Narrow" w:hAnsi="Arial Narrow"/>
                <w:sz w:val="24"/>
                <w:szCs w:val="24"/>
              </w:rPr>
              <w:t>i Doskonalenia Kadr Kursor,</w:t>
            </w:r>
            <w:r w:rsidR="00DA5A74">
              <w:rPr>
                <w:rFonts w:ascii="Arial Narrow" w:hAnsi="Arial Narrow"/>
                <w:sz w:val="24"/>
                <w:szCs w:val="24"/>
              </w:rPr>
              <w:t xml:space="preserve"> </w:t>
            </w:r>
            <w:r w:rsidRPr="00AC537F">
              <w:rPr>
                <w:rFonts w:ascii="Arial Narrow" w:hAnsi="Arial Narrow"/>
                <w:sz w:val="24"/>
                <w:szCs w:val="24"/>
              </w:rPr>
              <w:t>ul. Gabriela Narutowicza 66</w:t>
            </w:r>
          </w:p>
        </w:tc>
        <w:tc>
          <w:tcPr>
            <w:tcW w:w="1701" w:type="dxa"/>
            <w:vMerge/>
            <w:tcBorders>
              <w:left w:val="single" w:sz="4" w:space="0" w:color="auto"/>
              <w:bottom w:val="single" w:sz="4" w:space="0" w:color="auto"/>
              <w:right w:val="single" w:sz="4" w:space="0" w:color="auto"/>
            </w:tcBorders>
            <w:vAlign w:val="center"/>
            <w:hideMark/>
          </w:tcPr>
          <w:p w14:paraId="38C3B7B8" w14:textId="77777777" w:rsidR="009A32CE" w:rsidRPr="00AC537F" w:rsidRDefault="009A32CE" w:rsidP="00B7334C">
            <w:pPr>
              <w:spacing w:after="0" w:line="240" w:lineRule="auto"/>
              <w:rPr>
                <w:rFonts w:ascii="Arial Narrow" w:hAnsi="Arial Narrow"/>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476BE3C9"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c>
          <w:tcPr>
            <w:tcW w:w="1417" w:type="dxa"/>
            <w:tcBorders>
              <w:top w:val="single" w:sz="4" w:space="0" w:color="auto"/>
              <w:left w:val="single" w:sz="4" w:space="0" w:color="auto"/>
              <w:bottom w:val="single" w:sz="4" w:space="0" w:color="auto"/>
              <w:right w:val="single" w:sz="4" w:space="0" w:color="auto"/>
            </w:tcBorders>
            <w:vAlign w:val="center"/>
          </w:tcPr>
          <w:p w14:paraId="110E7CF9"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r>
      <w:tr w:rsidR="009A32CE" w:rsidRPr="00DC0F98" w14:paraId="2E5E53DE" w14:textId="77777777" w:rsidTr="00232693">
        <w:trPr>
          <w:trHeight w:val="558"/>
        </w:trPr>
        <w:tc>
          <w:tcPr>
            <w:tcW w:w="681" w:type="dxa"/>
            <w:tcBorders>
              <w:top w:val="single" w:sz="4" w:space="0" w:color="auto"/>
              <w:left w:val="single" w:sz="4" w:space="0" w:color="auto"/>
              <w:bottom w:val="single" w:sz="4" w:space="0" w:color="auto"/>
              <w:right w:val="single" w:sz="4" w:space="0" w:color="auto"/>
            </w:tcBorders>
            <w:vAlign w:val="center"/>
            <w:hideMark/>
          </w:tcPr>
          <w:p w14:paraId="06062F7A"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17.</w:t>
            </w:r>
          </w:p>
        </w:tc>
        <w:tc>
          <w:tcPr>
            <w:tcW w:w="3884" w:type="dxa"/>
            <w:tcBorders>
              <w:top w:val="single" w:sz="4" w:space="0" w:color="auto"/>
              <w:left w:val="single" w:sz="4" w:space="0" w:color="auto"/>
              <w:bottom w:val="single" w:sz="4" w:space="0" w:color="auto"/>
              <w:right w:val="single" w:sz="4" w:space="0" w:color="auto"/>
            </w:tcBorders>
            <w:vAlign w:val="center"/>
            <w:hideMark/>
          </w:tcPr>
          <w:p w14:paraId="6AB3E451" w14:textId="77777777" w:rsidR="006F7755" w:rsidRDefault="009A32CE" w:rsidP="00B7334C">
            <w:pPr>
              <w:spacing w:after="0" w:line="240" w:lineRule="auto"/>
              <w:rPr>
                <w:rFonts w:ascii="Arial Narrow" w:hAnsi="Arial Narrow"/>
                <w:sz w:val="24"/>
                <w:szCs w:val="24"/>
              </w:rPr>
            </w:pPr>
            <w:hyperlink r:id="rId27" w:tgtFrame="_blank" w:history="1">
              <w:r w:rsidRPr="00AC537F">
                <w:rPr>
                  <w:rFonts w:ascii="Arial Narrow" w:hAnsi="Arial Narrow"/>
                  <w:sz w:val="24"/>
                  <w:szCs w:val="24"/>
                </w:rPr>
                <w:t>Centrum Kształcenia "Plejada" Szkoła Policealna NOVUM</w:t>
              </w:r>
            </w:hyperlink>
            <w:r w:rsidRPr="00AC537F">
              <w:rPr>
                <w:rFonts w:ascii="Arial Narrow" w:hAnsi="Arial Narrow"/>
                <w:sz w:val="24"/>
                <w:szCs w:val="24"/>
              </w:rPr>
              <w:t xml:space="preserve">, </w:t>
            </w:r>
          </w:p>
          <w:p w14:paraId="36581E62" w14:textId="47037532"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ul. Jatkowa 4</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D925EE1"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Bożena Sugalska</w:t>
            </w:r>
          </w:p>
        </w:tc>
        <w:tc>
          <w:tcPr>
            <w:tcW w:w="1418" w:type="dxa"/>
            <w:tcBorders>
              <w:top w:val="single" w:sz="4" w:space="0" w:color="auto"/>
              <w:left w:val="single" w:sz="4" w:space="0" w:color="auto"/>
              <w:bottom w:val="single" w:sz="4" w:space="0" w:color="auto"/>
              <w:right w:val="single" w:sz="4" w:space="0" w:color="auto"/>
            </w:tcBorders>
            <w:vAlign w:val="center"/>
          </w:tcPr>
          <w:p w14:paraId="234ED04E"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319</w:t>
            </w:r>
          </w:p>
        </w:tc>
        <w:tc>
          <w:tcPr>
            <w:tcW w:w="1417" w:type="dxa"/>
            <w:tcBorders>
              <w:top w:val="single" w:sz="4" w:space="0" w:color="auto"/>
              <w:left w:val="single" w:sz="4" w:space="0" w:color="auto"/>
              <w:bottom w:val="single" w:sz="4" w:space="0" w:color="auto"/>
              <w:right w:val="single" w:sz="4" w:space="0" w:color="auto"/>
            </w:tcBorders>
            <w:vAlign w:val="center"/>
          </w:tcPr>
          <w:p w14:paraId="219A0FD6"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269</w:t>
            </w:r>
          </w:p>
        </w:tc>
      </w:tr>
      <w:tr w:rsidR="009A32CE" w:rsidRPr="00DC0F98" w14:paraId="0DDE015E" w14:textId="77777777" w:rsidTr="00232693">
        <w:trPr>
          <w:trHeight w:val="991"/>
        </w:trPr>
        <w:tc>
          <w:tcPr>
            <w:tcW w:w="681" w:type="dxa"/>
            <w:tcBorders>
              <w:top w:val="single" w:sz="4" w:space="0" w:color="auto"/>
              <w:left w:val="single" w:sz="4" w:space="0" w:color="auto"/>
              <w:bottom w:val="single" w:sz="4" w:space="0" w:color="auto"/>
              <w:right w:val="single" w:sz="4" w:space="0" w:color="auto"/>
            </w:tcBorders>
            <w:vAlign w:val="center"/>
            <w:hideMark/>
          </w:tcPr>
          <w:p w14:paraId="73C43E4B"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18.</w:t>
            </w:r>
          </w:p>
        </w:tc>
        <w:tc>
          <w:tcPr>
            <w:tcW w:w="3884" w:type="dxa"/>
            <w:tcBorders>
              <w:top w:val="single" w:sz="4" w:space="0" w:color="auto"/>
              <w:left w:val="single" w:sz="4" w:space="0" w:color="auto"/>
              <w:bottom w:val="single" w:sz="4" w:space="0" w:color="auto"/>
              <w:right w:val="single" w:sz="4" w:space="0" w:color="auto"/>
            </w:tcBorders>
            <w:vAlign w:val="center"/>
            <w:hideMark/>
          </w:tcPr>
          <w:p w14:paraId="5C872126" w14:textId="3763A187" w:rsidR="006F7755" w:rsidRDefault="009A32CE" w:rsidP="00B7334C">
            <w:pPr>
              <w:spacing w:after="0" w:line="240" w:lineRule="auto"/>
              <w:rPr>
                <w:rFonts w:ascii="Arial Narrow" w:hAnsi="Arial Narrow"/>
                <w:sz w:val="24"/>
                <w:szCs w:val="24"/>
              </w:rPr>
            </w:pPr>
            <w:r w:rsidRPr="00AC537F">
              <w:rPr>
                <w:rFonts w:ascii="Arial Narrow" w:hAnsi="Arial Narrow"/>
                <w:sz w:val="24"/>
                <w:szCs w:val="24"/>
              </w:rPr>
              <w:t>Szkoła Podstawowa Specjalna</w:t>
            </w:r>
            <w:r w:rsidR="00DA5A74">
              <w:rPr>
                <w:rFonts w:ascii="Arial Narrow" w:hAnsi="Arial Narrow"/>
                <w:sz w:val="24"/>
                <w:szCs w:val="24"/>
              </w:rPr>
              <w:t xml:space="preserve"> </w:t>
            </w:r>
            <w:r w:rsidRPr="00AC537F">
              <w:rPr>
                <w:rFonts w:ascii="Arial Narrow" w:hAnsi="Arial Narrow"/>
                <w:sz w:val="24"/>
                <w:szCs w:val="24"/>
              </w:rPr>
              <w:t>dla Dzieci z</w:t>
            </w:r>
            <w:r w:rsidR="006F7755">
              <w:rPr>
                <w:rFonts w:ascii="Arial Narrow" w:hAnsi="Arial Narrow"/>
                <w:sz w:val="24"/>
                <w:szCs w:val="24"/>
              </w:rPr>
              <w:t> </w:t>
            </w:r>
            <w:r w:rsidRPr="00AC537F">
              <w:rPr>
                <w:rFonts w:ascii="Arial Narrow" w:hAnsi="Arial Narrow"/>
                <w:sz w:val="24"/>
                <w:szCs w:val="24"/>
              </w:rPr>
              <w:t xml:space="preserve">Autyzmem oraz Niepełnosprawnościami Sprzężonymi „Wspólny Świat”, </w:t>
            </w:r>
          </w:p>
          <w:p w14:paraId="4A96AA7F" w14:textId="124AD983"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ul. Pokoju 22</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14:paraId="1117AFAB"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Stowarzyszenie Pomocy Młodzieży</w:t>
            </w:r>
          </w:p>
          <w:p w14:paraId="54BAEB51" w14:textId="3EC7F81B"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i Dzieciom Autystycznym</w:t>
            </w:r>
            <w:r w:rsidR="00DA5A74">
              <w:rPr>
                <w:rFonts w:ascii="Arial Narrow" w:hAnsi="Arial Narrow"/>
                <w:sz w:val="24"/>
                <w:szCs w:val="24"/>
              </w:rPr>
              <w:t xml:space="preserve"> </w:t>
            </w:r>
            <w:r w:rsidRPr="00AC537F">
              <w:rPr>
                <w:rFonts w:ascii="Arial Narrow" w:hAnsi="Arial Narrow"/>
                <w:sz w:val="24"/>
                <w:szCs w:val="24"/>
              </w:rPr>
              <w:t>oraz Młodzieży i Dzieciom</w:t>
            </w:r>
            <w:r w:rsidR="00DA5A74">
              <w:rPr>
                <w:rFonts w:ascii="Arial Narrow" w:hAnsi="Arial Narrow"/>
                <w:sz w:val="24"/>
                <w:szCs w:val="24"/>
              </w:rPr>
              <w:t xml:space="preserve"> </w:t>
            </w:r>
            <w:r w:rsidR="0008498C">
              <w:rPr>
                <w:rFonts w:ascii="Arial Narrow" w:hAnsi="Arial Narrow"/>
                <w:sz w:val="24"/>
                <w:szCs w:val="24"/>
              </w:rPr>
              <w:br/>
            </w:r>
            <w:r w:rsidRPr="00AC537F">
              <w:rPr>
                <w:rFonts w:ascii="Arial Narrow" w:hAnsi="Arial Narrow"/>
                <w:sz w:val="24"/>
                <w:szCs w:val="24"/>
              </w:rPr>
              <w:t>o Pokrewnych Zaburzeniach "Wspólny Świat"</w:t>
            </w:r>
          </w:p>
        </w:tc>
        <w:tc>
          <w:tcPr>
            <w:tcW w:w="1418" w:type="dxa"/>
            <w:tcBorders>
              <w:top w:val="single" w:sz="4" w:space="0" w:color="auto"/>
              <w:left w:val="single" w:sz="4" w:space="0" w:color="auto"/>
              <w:bottom w:val="single" w:sz="4" w:space="0" w:color="auto"/>
              <w:right w:val="single" w:sz="4" w:space="0" w:color="auto"/>
            </w:tcBorders>
            <w:vAlign w:val="center"/>
          </w:tcPr>
          <w:p w14:paraId="21E2651C"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94</w:t>
            </w:r>
          </w:p>
        </w:tc>
        <w:tc>
          <w:tcPr>
            <w:tcW w:w="1417" w:type="dxa"/>
            <w:tcBorders>
              <w:top w:val="single" w:sz="4" w:space="0" w:color="auto"/>
              <w:left w:val="single" w:sz="4" w:space="0" w:color="auto"/>
              <w:bottom w:val="single" w:sz="4" w:space="0" w:color="auto"/>
              <w:right w:val="single" w:sz="4" w:space="0" w:color="auto"/>
            </w:tcBorders>
            <w:vAlign w:val="center"/>
          </w:tcPr>
          <w:p w14:paraId="054D9F1E"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87</w:t>
            </w:r>
          </w:p>
        </w:tc>
      </w:tr>
      <w:tr w:rsidR="009A32CE" w:rsidRPr="00DC0F98" w14:paraId="45B61755" w14:textId="77777777" w:rsidTr="00232693">
        <w:trPr>
          <w:trHeight w:val="737"/>
        </w:trPr>
        <w:tc>
          <w:tcPr>
            <w:tcW w:w="681" w:type="dxa"/>
            <w:tcBorders>
              <w:top w:val="single" w:sz="4" w:space="0" w:color="auto"/>
              <w:left w:val="single" w:sz="4" w:space="0" w:color="auto"/>
              <w:bottom w:val="single" w:sz="4" w:space="0" w:color="auto"/>
              <w:right w:val="single" w:sz="4" w:space="0" w:color="auto"/>
            </w:tcBorders>
            <w:vAlign w:val="center"/>
            <w:hideMark/>
          </w:tcPr>
          <w:p w14:paraId="18E720DB"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19.</w:t>
            </w:r>
          </w:p>
        </w:tc>
        <w:tc>
          <w:tcPr>
            <w:tcW w:w="3884" w:type="dxa"/>
            <w:tcBorders>
              <w:top w:val="single" w:sz="4" w:space="0" w:color="auto"/>
              <w:left w:val="single" w:sz="4" w:space="0" w:color="auto"/>
              <w:bottom w:val="single" w:sz="4" w:space="0" w:color="auto"/>
              <w:right w:val="single" w:sz="4" w:space="0" w:color="auto"/>
            </w:tcBorders>
            <w:vAlign w:val="center"/>
            <w:hideMark/>
          </w:tcPr>
          <w:p w14:paraId="3AF6E83C" w14:textId="77777777" w:rsidR="006F7755" w:rsidRDefault="009A32CE" w:rsidP="00B7334C">
            <w:pPr>
              <w:spacing w:after="0" w:line="240" w:lineRule="auto"/>
              <w:rPr>
                <w:rFonts w:ascii="Arial Narrow" w:hAnsi="Arial Narrow"/>
                <w:sz w:val="24"/>
                <w:szCs w:val="24"/>
              </w:rPr>
            </w:pPr>
            <w:hyperlink r:id="rId28" w:tgtFrame="_blank" w:history="1">
              <w:r w:rsidRPr="00AC537F">
                <w:rPr>
                  <w:rFonts w:ascii="Arial Narrow" w:hAnsi="Arial Narrow"/>
                  <w:sz w:val="24"/>
                  <w:szCs w:val="24"/>
                </w:rPr>
                <w:t>Specjalne Przedszkole Niepubliczne „Wspólny Świat”</w:t>
              </w:r>
            </w:hyperlink>
            <w:r w:rsidRPr="00AC537F">
              <w:rPr>
                <w:rFonts w:ascii="Arial Narrow" w:hAnsi="Arial Narrow"/>
                <w:sz w:val="24"/>
                <w:szCs w:val="24"/>
              </w:rPr>
              <w:t xml:space="preserve">, </w:t>
            </w:r>
          </w:p>
          <w:p w14:paraId="75E443C1" w14:textId="470F8F3D"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ul. Powstańców 4c</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10826EB" w14:textId="77777777" w:rsidR="009A32CE" w:rsidRPr="00AC537F" w:rsidRDefault="009A32CE" w:rsidP="00B7334C">
            <w:pPr>
              <w:spacing w:after="0" w:line="240" w:lineRule="auto"/>
              <w:rPr>
                <w:rFonts w:ascii="Arial Narrow" w:hAnsi="Arial Narrow"/>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40C9DD1D" w14:textId="77777777" w:rsidR="009A32CE" w:rsidRPr="00AC537F" w:rsidRDefault="009A32CE" w:rsidP="00B7334C">
            <w:pPr>
              <w:spacing w:after="0" w:line="240" w:lineRule="auto"/>
              <w:jc w:val="center"/>
              <w:rPr>
                <w:rFonts w:ascii="Arial Narrow" w:hAnsi="Arial Narrow" w:cs="Calibri"/>
                <w:color w:val="000000"/>
                <w:sz w:val="24"/>
                <w:szCs w:val="24"/>
              </w:rPr>
            </w:pPr>
            <w:r w:rsidRPr="00AC537F">
              <w:rPr>
                <w:rFonts w:ascii="Arial Narrow" w:hAnsi="Arial Narrow" w:cs="Calibri"/>
                <w:color w:val="000000"/>
                <w:sz w:val="24"/>
                <w:szCs w:val="24"/>
              </w:rPr>
              <w:t>73</w:t>
            </w:r>
          </w:p>
        </w:tc>
        <w:tc>
          <w:tcPr>
            <w:tcW w:w="1417" w:type="dxa"/>
            <w:tcBorders>
              <w:top w:val="single" w:sz="4" w:space="0" w:color="auto"/>
              <w:left w:val="single" w:sz="4" w:space="0" w:color="auto"/>
              <w:bottom w:val="single" w:sz="4" w:space="0" w:color="auto"/>
              <w:right w:val="single" w:sz="4" w:space="0" w:color="auto"/>
            </w:tcBorders>
            <w:vAlign w:val="center"/>
          </w:tcPr>
          <w:p w14:paraId="1B346FEA"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75</w:t>
            </w:r>
          </w:p>
        </w:tc>
      </w:tr>
      <w:tr w:rsidR="009A32CE" w:rsidRPr="00DC0F98" w14:paraId="7E3EE33F" w14:textId="77777777" w:rsidTr="00232693">
        <w:trPr>
          <w:trHeight w:val="737"/>
        </w:trPr>
        <w:tc>
          <w:tcPr>
            <w:tcW w:w="681" w:type="dxa"/>
            <w:tcBorders>
              <w:top w:val="single" w:sz="4" w:space="0" w:color="auto"/>
              <w:left w:val="single" w:sz="4" w:space="0" w:color="auto"/>
              <w:bottom w:val="single" w:sz="4" w:space="0" w:color="auto"/>
              <w:right w:val="single" w:sz="4" w:space="0" w:color="auto"/>
            </w:tcBorders>
            <w:vAlign w:val="center"/>
            <w:hideMark/>
          </w:tcPr>
          <w:p w14:paraId="75AA01F9"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20.</w:t>
            </w:r>
          </w:p>
        </w:tc>
        <w:tc>
          <w:tcPr>
            <w:tcW w:w="3884" w:type="dxa"/>
            <w:tcBorders>
              <w:top w:val="single" w:sz="4" w:space="0" w:color="auto"/>
              <w:left w:val="single" w:sz="4" w:space="0" w:color="auto"/>
              <w:bottom w:val="single" w:sz="4" w:space="0" w:color="auto"/>
              <w:right w:val="single" w:sz="4" w:space="0" w:color="auto"/>
            </w:tcBorders>
            <w:vAlign w:val="center"/>
            <w:hideMark/>
          </w:tcPr>
          <w:p w14:paraId="5A7660AA" w14:textId="0644BF2E" w:rsidR="006F7755" w:rsidRDefault="009A32CE" w:rsidP="00B7334C">
            <w:pPr>
              <w:spacing w:after="0" w:line="240" w:lineRule="auto"/>
              <w:rPr>
                <w:rFonts w:ascii="Arial Narrow" w:hAnsi="Arial Narrow"/>
                <w:sz w:val="24"/>
                <w:szCs w:val="24"/>
              </w:rPr>
            </w:pPr>
            <w:r w:rsidRPr="00AC537F">
              <w:rPr>
                <w:rFonts w:ascii="Arial Narrow" w:hAnsi="Arial Narrow"/>
                <w:sz w:val="24"/>
                <w:szCs w:val="24"/>
              </w:rPr>
              <w:t>Szkoła Specjalna Przysposabiająca</w:t>
            </w:r>
            <w:r w:rsidR="00DA5A74">
              <w:rPr>
                <w:rFonts w:ascii="Arial Narrow" w:hAnsi="Arial Narrow"/>
                <w:sz w:val="24"/>
                <w:szCs w:val="24"/>
              </w:rPr>
              <w:t xml:space="preserve"> </w:t>
            </w:r>
            <w:r w:rsidRPr="00AC537F">
              <w:rPr>
                <w:rFonts w:ascii="Arial Narrow" w:hAnsi="Arial Narrow"/>
                <w:sz w:val="24"/>
                <w:szCs w:val="24"/>
              </w:rPr>
              <w:t>do</w:t>
            </w:r>
            <w:r w:rsidR="006F7755">
              <w:rPr>
                <w:rFonts w:ascii="Arial Narrow" w:hAnsi="Arial Narrow"/>
                <w:sz w:val="24"/>
                <w:szCs w:val="24"/>
              </w:rPr>
              <w:t> </w:t>
            </w:r>
            <w:r w:rsidRPr="00AC537F">
              <w:rPr>
                <w:rFonts w:ascii="Arial Narrow" w:hAnsi="Arial Narrow"/>
                <w:sz w:val="24"/>
                <w:szCs w:val="24"/>
              </w:rPr>
              <w:t>Pracy „Wspólny Świat”,</w:t>
            </w:r>
            <w:r w:rsidR="00DA5A74">
              <w:rPr>
                <w:rFonts w:ascii="Arial Narrow" w:hAnsi="Arial Narrow"/>
                <w:sz w:val="24"/>
                <w:szCs w:val="24"/>
              </w:rPr>
              <w:t xml:space="preserve"> </w:t>
            </w:r>
          </w:p>
          <w:p w14:paraId="161AB574" w14:textId="2D380DCE"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ul. Powstańców 4C/3B</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9AFF0B2" w14:textId="77777777" w:rsidR="009A32CE" w:rsidRPr="00AC537F" w:rsidRDefault="009A32CE" w:rsidP="00B7334C">
            <w:pPr>
              <w:spacing w:after="0" w:line="240" w:lineRule="auto"/>
              <w:rPr>
                <w:rFonts w:ascii="Arial Narrow" w:hAnsi="Arial Narrow"/>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0DB19011"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13</w:t>
            </w:r>
          </w:p>
        </w:tc>
        <w:tc>
          <w:tcPr>
            <w:tcW w:w="1417" w:type="dxa"/>
            <w:tcBorders>
              <w:top w:val="single" w:sz="4" w:space="0" w:color="auto"/>
              <w:left w:val="single" w:sz="4" w:space="0" w:color="auto"/>
              <w:bottom w:val="single" w:sz="4" w:space="0" w:color="auto"/>
              <w:right w:val="single" w:sz="4" w:space="0" w:color="auto"/>
            </w:tcBorders>
            <w:vAlign w:val="center"/>
          </w:tcPr>
          <w:p w14:paraId="6FF0A6E0"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16</w:t>
            </w:r>
          </w:p>
        </w:tc>
      </w:tr>
      <w:tr w:rsidR="009A32CE" w:rsidRPr="00DC0F98" w14:paraId="431CBCA3" w14:textId="77777777" w:rsidTr="00232693">
        <w:trPr>
          <w:trHeight w:val="411"/>
        </w:trPr>
        <w:tc>
          <w:tcPr>
            <w:tcW w:w="681" w:type="dxa"/>
            <w:tcBorders>
              <w:top w:val="single" w:sz="4" w:space="0" w:color="auto"/>
              <w:left w:val="single" w:sz="4" w:space="0" w:color="auto"/>
              <w:bottom w:val="single" w:sz="4" w:space="0" w:color="auto"/>
              <w:right w:val="single" w:sz="4" w:space="0" w:color="auto"/>
            </w:tcBorders>
            <w:vAlign w:val="center"/>
          </w:tcPr>
          <w:p w14:paraId="4DA0DC1A"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21.</w:t>
            </w:r>
          </w:p>
        </w:tc>
        <w:tc>
          <w:tcPr>
            <w:tcW w:w="3884" w:type="dxa"/>
            <w:tcBorders>
              <w:top w:val="single" w:sz="4" w:space="0" w:color="auto"/>
              <w:left w:val="single" w:sz="4" w:space="0" w:color="auto"/>
              <w:bottom w:val="single" w:sz="4" w:space="0" w:color="auto"/>
              <w:right w:val="single" w:sz="4" w:space="0" w:color="auto"/>
            </w:tcBorders>
            <w:vAlign w:val="center"/>
            <w:hideMark/>
          </w:tcPr>
          <w:p w14:paraId="4C4F3566" w14:textId="77777777" w:rsidR="006F7755" w:rsidRDefault="009A32CE" w:rsidP="00B7334C">
            <w:pPr>
              <w:spacing w:after="0" w:line="240" w:lineRule="auto"/>
              <w:rPr>
                <w:rFonts w:ascii="Arial Narrow" w:hAnsi="Arial Narrow"/>
                <w:sz w:val="24"/>
                <w:szCs w:val="24"/>
              </w:rPr>
            </w:pPr>
            <w:hyperlink r:id="rId29" w:tgtFrame="_blank" w:history="1">
              <w:r w:rsidRPr="00AC537F">
                <w:rPr>
                  <w:rFonts w:ascii="Arial Narrow" w:hAnsi="Arial Narrow"/>
                  <w:sz w:val="24"/>
                  <w:szCs w:val="24"/>
                </w:rPr>
                <w:t>Przedszkole Niepubliczne im. Przyjaciół Kubusia Puchatka</w:t>
              </w:r>
            </w:hyperlink>
            <w:r w:rsidRPr="00AC537F">
              <w:rPr>
                <w:rFonts w:ascii="Arial Narrow" w:hAnsi="Arial Narrow"/>
                <w:sz w:val="24"/>
                <w:szCs w:val="24"/>
              </w:rPr>
              <w:t xml:space="preserve">, </w:t>
            </w:r>
          </w:p>
          <w:p w14:paraId="2F28A0CC" w14:textId="0ABB3E3C"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ul. Kolejowa 19</w:t>
            </w:r>
          </w:p>
        </w:tc>
        <w:tc>
          <w:tcPr>
            <w:tcW w:w="1701" w:type="dxa"/>
            <w:vMerge w:val="restart"/>
            <w:tcBorders>
              <w:top w:val="single" w:sz="4" w:space="0" w:color="auto"/>
              <w:left w:val="single" w:sz="4" w:space="0" w:color="auto"/>
              <w:right w:val="single" w:sz="4" w:space="0" w:color="auto"/>
            </w:tcBorders>
            <w:vAlign w:val="center"/>
            <w:hideMark/>
          </w:tcPr>
          <w:p w14:paraId="44AD734C"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Beata Rychlik</w:t>
            </w:r>
          </w:p>
        </w:tc>
        <w:tc>
          <w:tcPr>
            <w:tcW w:w="1418" w:type="dxa"/>
            <w:tcBorders>
              <w:top w:val="single" w:sz="4" w:space="0" w:color="auto"/>
              <w:left w:val="single" w:sz="4" w:space="0" w:color="auto"/>
              <w:bottom w:val="single" w:sz="4" w:space="0" w:color="auto"/>
              <w:right w:val="single" w:sz="4" w:space="0" w:color="auto"/>
            </w:tcBorders>
            <w:vAlign w:val="center"/>
          </w:tcPr>
          <w:p w14:paraId="4D2D057F"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218</w:t>
            </w:r>
          </w:p>
        </w:tc>
        <w:tc>
          <w:tcPr>
            <w:tcW w:w="1417" w:type="dxa"/>
            <w:tcBorders>
              <w:top w:val="single" w:sz="4" w:space="0" w:color="auto"/>
              <w:left w:val="single" w:sz="4" w:space="0" w:color="auto"/>
              <w:bottom w:val="single" w:sz="4" w:space="0" w:color="auto"/>
              <w:right w:val="single" w:sz="4" w:space="0" w:color="auto"/>
            </w:tcBorders>
            <w:vAlign w:val="center"/>
          </w:tcPr>
          <w:p w14:paraId="5338BFA3"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237</w:t>
            </w:r>
          </w:p>
        </w:tc>
      </w:tr>
      <w:tr w:rsidR="009A32CE" w:rsidRPr="00DC0F98" w14:paraId="412B2A11" w14:textId="77777777" w:rsidTr="00232693">
        <w:trPr>
          <w:trHeight w:val="462"/>
        </w:trPr>
        <w:tc>
          <w:tcPr>
            <w:tcW w:w="681" w:type="dxa"/>
            <w:tcBorders>
              <w:top w:val="single" w:sz="4" w:space="0" w:color="auto"/>
              <w:left w:val="single" w:sz="4" w:space="0" w:color="auto"/>
              <w:bottom w:val="single" w:sz="4" w:space="0" w:color="auto"/>
              <w:right w:val="single" w:sz="4" w:space="0" w:color="auto"/>
            </w:tcBorders>
            <w:vAlign w:val="center"/>
          </w:tcPr>
          <w:p w14:paraId="407D8CAF"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22.</w:t>
            </w:r>
          </w:p>
        </w:tc>
        <w:tc>
          <w:tcPr>
            <w:tcW w:w="3884" w:type="dxa"/>
            <w:tcBorders>
              <w:top w:val="single" w:sz="4" w:space="0" w:color="auto"/>
              <w:left w:val="single" w:sz="4" w:space="0" w:color="auto"/>
              <w:bottom w:val="single" w:sz="4" w:space="0" w:color="auto"/>
              <w:right w:val="single" w:sz="4" w:space="0" w:color="auto"/>
            </w:tcBorders>
            <w:vAlign w:val="center"/>
          </w:tcPr>
          <w:p w14:paraId="122F4992" w14:textId="4E8CF116" w:rsidR="006F7755" w:rsidRDefault="009A32CE" w:rsidP="00B7334C">
            <w:pPr>
              <w:spacing w:after="0" w:line="240" w:lineRule="auto"/>
              <w:rPr>
                <w:rFonts w:ascii="Arial Narrow" w:hAnsi="Arial Narrow"/>
                <w:sz w:val="24"/>
                <w:szCs w:val="24"/>
              </w:rPr>
            </w:pPr>
            <w:r w:rsidRPr="00AC537F">
              <w:rPr>
                <w:rFonts w:ascii="Arial Narrow" w:hAnsi="Arial Narrow"/>
                <w:sz w:val="24"/>
                <w:szCs w:val="24"/>
              </w:rPr>
              <w:t>Niepubliczna Szkoła Podstawowa nr 1</w:t>
            </w:r>
            <w:r w:rsidR="00E9152E">
              <w:rPr>
                <w:rFonts w:ascii="Arial Narrow" w:hAnsi="Arial Narrow"/>
                <w:sz w:val="24"/>
                <w:szCs w:val="24"/>
              </w:rPr>
              <w:t xml:space="preserve"> w </w:t>
            </w:r>
            <w:r w:rsidRPr="00AC537F">
              <w:rPr>
                <w:rFonts w:ascii="Arial Narrow" w:hAnsi="Arial Narrow"/>
                <w:sz w:val="24"/>
                <w:szCs w:val="24"/>
              </w:rPr>
              <w:t>Białej Podlaskiej</w:t>
            </w:r>
            <w:r w:rsidR="009812D4">
              <w:rPr>
                <w:rFonts w:ascii="Arial Narrow" w:hAnsi="Arial Narrow"/>
                <w:sz w:val="24"/>
                <w:szCs w:val="24"/>
              </w:rPr>
              <w:t xml:space="preserve">, </w:t>
            </w:r>
          </w:p>
          <w:p w14:paraId="2B8AFCC1" w14:textId="15C06D56" w:rsidR="009A32CE" w:rsidRPr="00AC537F" w:rsidRDefault="009812D4" w:rsidP="00B7334C">
            <w:pPr>
              <w:spacing w:after="0" w:line="240" w:lineRule="auto"/>
              <w:rPr>
                <w:rFonts w:ascii="Arial Narrow" w:hAnsi="Arial Narrow"/>
                <w:sz w:val="24"/>
                <w:szCs w:val="24"/>
              </w:rPr>
            </w:pPr>
            <w:r>
              <w:rPr>
                <w:rFonts w:ascii="Arial Narrow" w:hAnsi="Arial Narrow"/>
                <w:sz w:val="24"/>
                <w:szCs w:val="24"/>
              </w:rPr>
              <w:t>ul. Łomaska 70</w:t>
            </w:r>
          </w:p>
        </w:tc>
        <w:tc>
          <w:tcPr>
            <w:tcW w:w="1701" w:type="dxa"/>
            <w:vMerge/>
            <w:tcBorders>
              <w:left w:val="single" w:sz="4" w:space="0" w:color="auto"/>
              <w:bottom w:val="single" w:sz="4" w:space="0" w:color="auto"/>
              <w:right w:val="single" w:sz="4" w:space="0" w:color="auto"/>
            </w:tcBorders>
            <w:vAlign w:val="center"/>
          </w:tcPr>
          <w:p w14:paraId="0E0F302A" w14:textId="77777777" w:rsidR="009A32CE" w:rsidRPr="00AC537F" w:rsidRDefault="009A32CE" w:rsidP="00B7334C">
            <w:pPr>
              <w:spacing w:after="0" w:line="240" w:lineRule="auto"/>
              <w:rPr>
                <w:rFonts w:ascii="Arial Narrow" w:hAnsi="Arial Narrow"/>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77B769A3"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10</w:t>
            </w:r>
          </w:p>
        </w:tc>
        <w:tc>
          <w:tcPr>
            <w:tcW w:w="1417" w:type="dxa"/>
            <w:tcBorders>
              <w:top w:val="single" w:sz="4" w:space="0" w:color="auto"/>
              <w:left w:val="single" w:sz="4" w:space="0" w:color="auto"/>
              <w:bottom w:val="single" w:sz="4" w:space="0" w:color="auto"/>
              <w:right w:val="single" w:sz="4" w:space="0" w:color="auto"/>
            </w:tcBorders>
            <w:vAlign w:val="center"/>
          </w:tcPr>
          <w:p w14:paraId="525C7CC3"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r>
      <w:tr w:rsidR="009A32CE" w:rsidRPr="00DC0F98" w14:paraId="3EAE7EB7" w14:textId="77777777" w:rsidTr="00232693">
        <w:trPr>
          <w:trHeight w:val="462"/>
        </w:trPr>
        <w:tc>
          <w:tcPr>
            <w:tcW w:w="681" w:type="dxa"/>
            <w:tcBorders>
              <w:top w:val="single" w:sz="4" w:space="0" w:color="auto"/>
              <w:left w:val="single" w:sz="4" w:space="0" w:color="auto"/>
              <w:bottom w:val="single" w:sz="4" w:space="0" w:color="auto"/>
              <w:right w:val="single" w:sz="4" w:space="0" w:color="auto"/>
            </w:tcBorders>
            <w:vAlign w:val="center"/>
          </w:tcPr>
          <w:p w14:paraId="2FF9B73A"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23.</w:t>
            </w:r>
          </w:p>
        </w:tc>
        <w:tc>
          <w:tcPr>
            <w:tcW w:w="3884" w:type="dxa"/>
            <w:tcBorders>
              <w:top w:val="single" w:sz="4" w:space="0" w:color="auto"/>
              <w:left w:val="single" w:sz="4" w:space="0" w:color="auto"/>
              <w:bottom w:val="single" w:sz="4" w:space="0" w:color="auto"/>
              <w:right w:val="single" w:sz="4" w:space="0" w:color="auto"/>
            </w:tcBorders>
            <w:vAlign w:val="center"/>
            <w:hideMark/>
          </w:tcPr>
          <w:p w14:paraId="4248909F" w14:textId="77777777" w:rsidR="006F7755" w:rsidRDefault="009A32CE" w:rsidP="00B7334C">
            <w:pPr>
              <w:spacing w:after="0" w:line="240" w:lineRule="auto"/>
              <w:rPr>
                <w:rFonts w:ascii="Arial Narrow" w:hAnsi="Arial Narrow"/>
                <w:sz w:val="24"/>
                <w:szCs w:val="24"/>
              </w:rPr>
            </w:pPr>
            <w:r w:rsidRPr="00AC537F">
              <w:rPr>
                <w:rFonts w:ascii="Arial Narrow" w:hAnsi="Arial Narrow"/>
                <w:sz w:val="24"/>
                <w:szCs w:val="24"/>
              </w:rPr>
              <w:t xml:space="preserve">Niepubliczne Przedszkole „Kraina Uśmiechu”, </w:t>
            </w:r>
          </w:p>
          <w:p w14:paraId="19F6F8E0" w14:textId="3B262AE6"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Al. Jana Pawła II 162</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2B663D2"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Agnieszka Borejsza</w:t>
            </w:r>
          </w:p>
        </w:tc>
        <w:tc>
          <w:tcPr>
            <w:tcW w:w="1418" w:type="dxa"/>
            <w:tcBorders>
              <w:top w:val="single" w:sz="4" w:space="0" w:color="auto"/>
              <w:left w:val="single" w:sz="4" w:space="0" w:color="auto"/>
              <w:bottom w:val="single" w:sz="4" w:space="0" w:color="auto"/>
              <w:right w:val="single" w:sz="4" w:space="0" w:color="auto"/>
            </w:tcBorders>
            <w:vAlign w:val="center"/>
          </w:tcPr>
          <w:p w14:paraId="1A203CD8"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19</w:t>
            </w:r>
          </w:p>
        </w:tc>
        <w:tc>
          <w:tcPr>
            <w:tcW w:w="1417" w:type="dxa"/>
            <w:tcBorders>
              <w:top w:val="single" w:sz="4" w:space="0" w:color="auto"/>
              <w:left w:val="single" w:sz="4" w:space="0" w:color="auto"/>
              <w:bottom w:val="single" w:sz="4" w:space="0" w:color="auto"/>
              <w:right w:val="single" w:sz="4" w:space="0" w:color="auto"/>
            </w:tcBorders>
            <w:vAlign w:val="center"/>
          </w:tcPr>
          <w:p w14:paraId="61CADDDE"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26</w:t>
            </w:r>
          </w:p>
        </w:tc>
      </w:tr>
      <w:tr w:rsidR="009A32CE" w:rsidRPr="00DC0F98" w14:paraId="469216FC" w14:textId="77777777" w:rsidTr="00232693">
        <w:trPr>
          <w:trHeight w:val="456"/>
        </w:trPr>
        <w:tc>
          <w:tcPr>
            <w:tcW w:w="681" w:type="dxa"/>
            <w:tcBorders>
              <w:top w:val="single" w:sz="4" w:space="0" w:color="auto"/>
              <w:left w:val="single" w:sz="4" w:space="0" w:color="auto"/>
              <w:bottom w:val="single" w:sz="4" w:space="0" w:color="auto"/>
              <w:right w:val="single" w:sz="4" w:space="0" w:color="auto"/>
            </w:tcBorders>
            <w:vAlign w:val="center"/>
          </w:tcPr>
          <w:p w14:paraId="47400FFE"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24.</w:t>
            </w:r>
          </w:p>
        </w:tc>
        <w:tc>
          <w:tcPr>
            <w:tcW w:w="3884" w:type="dxa"/>
            <w:tcBorders>
              <w:top w:val="single" w:sz="4" w:space="0" w:color="auto"/>
              <w:left w:val="single" w:sz="4" w:space="0" w:color="auto"/>
              <w:bottom w:val="single" w:sz="4" w:space="0" w:color="auto"/>
              <w:right w:val="single" w:sz="4" w:space="0" w:color="auto"/>
            </w:tcBorders>
            <w:vAlign w:val="center"/>
            <w:hideMark/>
          </w:tcPr>
          <w:p w14:paraId="76CF8A38" w14:textId="77777777" w:rsidR="006F7755" w:rsidRDefault="009A32CE" w:rsidP="00B7334C">
            <w:pPr>
              <w:spacing w:after="0" w:line="240" w:lineRule="auto"/>
              <w:rPr>
                <w:rFonts w:ascii="Arial Narrow" w:hAnsi="Arial Narrow"/>
                <w:sz w:val="24"/>
                <w:szCs w:val="24"/>
              </w:rPr>
            </w:pPr>
            <w:r w:rsidRPr="00AC537F">
              <w:rPr>
                <w:rFonts w:ascii="Arial Narrow" w:hAnsi="Arial Narrow"/>
                <w:sz w:val="24"/>
                <w:szCs w:val="24"/>
              </w:rPr>
              <w:t xml:space="preserve">Przedszkole Niepubliczne „U Cioci Marchewki”, </w:t>
            </w:r>
          </w:p>
          <w:p w14:paraId="7FB2511F" w14:textId="74E10025"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ul. Kąpielowa 18</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FB01FE9" w14:textId="77777777" w:rsidR="00AB4621" w:rsidRDefault="009A32CE" w:rsidP="00B7334C">
            <w:pPr>
              <w:spacing w:after="0" w:line="240" w:lineRule="auto"/>
              <w:rPr>
                <w:rFonts w:ascii="Arial Narrow" w:hAnsi="Arial Narrow"/>
                <w:sz w:val="24"/>
                <w:szCs w:val="24"/>
              </w:rPr>
            </w:pPr>
            <w:r w:rsidRPr="00AC537F">
              <w:rPr>
                <w:rFonts w:ascii="Arial Narrow" w:hAnsi="Arial Narrow"/>
                <w:sz w:val="24"/>
                <w:szCs w:val="24"/>
              </w:rPr>
              <w:t xml:space="preserve">Makron </w:t>
            </w:r>
          </w:p>
          <w:p w14:paraId="76DF07E5" w14:textId="2DABB79F"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Sp. z o.o.</w:t>
            </w:r>
          </w:p>
        </w:tc>
        <w:tc>
          <w:tcPr>
            <w:tcW w:w="1418" w:type="dxa"/>
            <w:tcBorders>
              <w:top w:val="single" w:sz="4" w:space="0" w:color="auto"/>
              <w:left w:val="single" w:sz="4" w:space="0" w:color="auto"/>
              <w:bottom w:val="single" w:sz="4" w:space="0" w:color="auto"/>
              <w:right w:val="single" w:sz="4" w:space="0" w:color="auto"/>
            </w:tcBorders>
            <w:vAlign w:val="center"/>
          </w:tcPr>
          <w:p w14:paraId="653EE349"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56</w:t>
            </w:r>
          </w:p>
        </w:tc>
        <w:tc>
          <w:tcPr>
            <w:tcW w:w="1417" w:type="dxa"/>
            <w:tcBorders>
              <w:top w:val="single" w:sz="4" w:space="0" w:color="auto"/>
              <w:left w:val="single" w:sz="4" w:space="0" w:color="auto"/>
              <w:bottom w:val="single" w:sz="4" w:space="0" w:color="auto"/>
              <w:right w:val="single" w:sz="4" w:space="0" w:color="auto"/>
            </w:tcBorders>
            <w:vAlign w:val="center"/>
          </w:tcPr>
          <w:p w14:paraId="38A2548A"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65</w:t>
            </w:r>
          </w:p>
        </w:tc>
      </w:tr>
      <w:tr w:rsidR="009A32CE" w:rsidRPr="00DC0F98" w14:paraId="0B17DA45" w14:textId="77777777" w:rsidTr="00232693">
        <w:trPr>
          <w:trHeight w:val="567"/>
        </w:trPr>
        <w:tc>
          <w:tcPr>
            <w:tcW w:w="681" w:type="dxa"/>
            <w:tcBorders>
              <w:top w:val="single" w:sz="4" w:space="0" w:color="auto"/>
              <w:left w:val="single" w:sz="4" w:space="0" w:color="auto"/>
              <w:bottom w:val="single" w:sz="4" w:space="0" w:color="auto"/>
              <w:right w:val="single" w:sz="4" w:space="0" w:color="auto"/>
            </w:tcBorders>
            <w:vAlign w:val="center"/>
          </w:tcPr>
          <w:p w14:paraId="6D88AE1E"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25.</w:t>
            </w:r>
          </w:p>
        </w:tc>
        <w:tc>
          <w:tcPr>
            <w:tcW w:w="3884" w:type="dxa"/>
            <w:tcBorders>
              <w:top w:val="single" w:sz="4" w:space="0" w:color="auto"/>
              <w:left w:val="single" w:sz="4" w:space="0" w:color="auto"/>
              <w:bottom w:val="single" w:sz="4" w:space="0" w:color="auto"/>
              <w:right w:val="single" w:sz="4" w:space="0" w:color="auto"/>
            </w:tcBorders>
            <w:vAlign w:val="center"/>
            <w:hideMark/>
          </w:tcPr>
          <w:p w14:paraId="2F8C964E" w14:textId="2037761F"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Niepubliczne Przedszkole „Ananasek”, ul.</w:t>
            </w:r>
            <w:r w:rsidR="006F7755">
              <w:rPr>
                <w:rFonts w:ascii="Arial Narrow" w:hAnsi="Arial Narrow"/>
                <w:sz w:val="24"/>
                <w:szCs w:val="24"/>
              </w:rPr>
              <w:t> </w:t>
            </w:r>
            <w:r w:rsidRPr="00AC537F">
              <w:rPr>
                <w:rFonts w:ascii="Arial Narrow" w:hAnsi="Arial Narrow"/>
                <w:sz w:val="24"/>
                <w:szCs w:val="24"/>
              </w:rPr>
              <w:t>Kasztanowa 6</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A1C2479" w14:textId="77777777" w:rsidR="00AB4621" w:rsidRDefault="009A32CE" w:rsidP="00B7334C">
            <w:pPr>
              <w:spacing w:after="0" w:line="240" w:lineRule="auto"/>
              <w:rPr>
                <w:rFonts w:ascii="Arial Narrow" w:hAnsi="Arial Narrow"/>
                <w:sz w:val="24"/>
                <w:szCs w:val="24"/>
              </w:rPr>
            </w:pPr>
            <w:r w:rsidRPr="00AC537F">
              <w:rPr>
                <w:rFonts w:ascii="Arial Narrow" w:hAnsi="Arial Narrow"/>
                <w:sz w:val="24"/>
                <w:szCs w:val="24"/>
              </w:rPr>
              <w:t xml:space="preserve">Modelina </w:t>
            </w:r>
          </w:p>
          <w:p w14:paraId="3F6F0D45" w14:textId="12C4FC9F"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Sp. z o.o.</w:t>
            </w:r>
          </w:p>
        </w:tc>
        <w:tc>
          <w:tcPr>
            <w:tcW w:w="1418" w:type="dxa"/>
            <w:tcBorders>
              <w:top w:val="single" w:sz="4" w:space="0" w:color="auto"/>
              <w:left w:val="single" w:sz="4" w:space="0" w:color="auto"/>
              <w:bottom w:val="single" w:sz="4" w:space="0" w:color="auto"/>
              <w:right w:val="single" w:sz="4" w:space="0" w:color="auto"/>
            </w:tcBorders>
            <w:vAlign w:val="center"/>
          </w:tcPr>
          <w:p w14:paraId="225CEF3A"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86</w:t>
            </w:r>
          </w:p>
        </w:tc>
        <w:tc>
          <w:tcPr>
            <w:tcW w:w="1417" w:type="dxa"/>
            <w:tcBorders>
              <w:top w:val="single" w:sz="4" w:space="0" w:color="auto"/>
              <w:left w:val="single" w:sz="4" w:space="0" w:color="auto"/>
              <w:bottom w:val="single" w:sz="4" w:space="0" w:color="auto"/>
              <w:right w:val="single" w:sz="4" w:space="0" w:color="auto"/>
            </w:tcBorders>
            <w:vAlign w:val="center"/>
          </w:tcPr>
          <w:p w14:paraId="625251C5"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89</w:t>
            </w:r>
          </w:p>
        </w:tc>
      </w:tr>
      <w:tr w:rsidR="009A32CE" w:rsidRPr="00DC0F98" w14:paraId="1B415AFB" w14:textId="77777777" w:rsidTr="00232693">
        <w:trPr>
          <w:trHeight w:val="444"/>
        </w:trPr>
        <w:tc>
          <w:tcPr>
            <w:tcW w:w="681" w:type="dxa"/>
            <w:tcBorders>
              <w:top w:val="single" w:sz="4" w:space="0" w:color="auto"/>
              <w:left w:val="single" w:sz="4" w:space="0" w:color="auto"/>
              <w:bottom w:val="single" w:sz="4" w:space="0" w:color="auto"/>
              <w:right w:val="single" w:sz="4" w:space="0" w:color="auto"/>
            </w:tcBorders>
            <w:vAlign w:val="center"/>
          </w:tcPr>
          <w:p w14:paraId="2D1D4B87"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26.</w:t>
            </w:r>
          </w:p>
        </w:tc>
        <w:tc>
          <w:tcPr>
            <w:tcW w:w="3884" w:type="dxa"/>
            <w:tcBorders>
              <w:top w:val="single" w:sz="4" w:space="0" w:color="auto"/>
              <w:left w:val="single" w:sz="4" w:space="0" w:color="auto"/>
              <w:bottom w:val="single" w:sz="4" w:space="0" w:color="auto"/>
              <w:right w:val="single" w:sz="4" w:space="0" w:color="auto"/>
            </w:tcBorders>
            <w:vAlign w:val="center"/>
            <w:hideMark/>
          </w:tcPr>
          <w:p w14:paraId="57E7584D"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Niepubliczne Przedszkole ,,Akademia Przedszkolaka”, ul. Piaskowa 16</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1336F24"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Paweł Korniluk</w:t>
            </w:r>
          </w:p>
        </w:tc>
        <w:tc>
          <w:tcPr>
            <w:tcW w:w="1418" w:type="dxa"/>
            <w:tcBorders>
              <w:top w:val="single" w:sz="4" w:space="0" w:color="auto"/>
              <w:left w:val="single" w:sz="4" w:space="0" w:color="auto"/>
              <w:bottom w:val="single" w:sz="4" w:space="0" w:color="auto"/>
              <w:right w:val="single" w:sz="4" w:space="0" w:color="auto"/>
            </w:tcBorders>
            <w:vAlign w:val="center"/>
          </w:tcPr>
          <w:p w14:paraId="0D3BAADF"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67</w:t>
            </w:r>
          </w:p>
        </w:tc>
        <w:tc>
          <w:tcPr>
            <w:tcW w:w="1417" w:type="dxa"/>
            <w:tcBorders>
              <w:top w:val="single" w:sz="4" w:space="0" w:color="auto"/>
              <w:left w:val="single" w:sz="4" w:space="0" w:color="auto"/>
              <w:bottom w:val="single" w:sz="4" w:space="0" w:color="auto"/>
              <w:right w:val="single" w:sz="4" w:space="0" w:color="auto"/>
            </w:tcBorders>
            <w:vAlign w:val="center"/>
          </w:tcPr>
          <w:p w14:paraId="4516EAFA"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85</w:t>
            </w:r>
          </w:p>
        </w:tc>
      </w:tr>
      <w:tr w:rsidR="009A32CE" w:rsidRPr="00DC0F98" w14:paraId="301A16BC" w14:textId="77777777" w:rsidTr="00232693">
        <w:trPr>
          <w:trHeight w:val="608"/>
        </w:trPr>
        <w:tc>
          <w:tcPr>
            <w:tcW w:w="681" w:type="dxa"/>
            <w:tcBorders>
              <w:top w:val="single" w:sz="4" w:space="0" w:color="auto"/>
              <w:left w:val="single" w:sz="4" w:space="0" w:color="auto"/>
              <w:bottom w:val="single" w:sz="4" w:space="0" w:color="auto"/>
              <w:right w:val="single" w:sz="4" w:space="0" w:color="auto"/>
            </w:tcBorders>
            <w:vAlign w:val="center"/>
          </w:tcPr>
          <w:p w14:paraId="354C00B6"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27.</w:t>
            </w:r>
          </w:p>
        </w:tc>
        <w:tc>
          <w:tcPr>
            <w:tcW w:w="3884" w:type="dxa"/>
            <w:tcBorders>
              <w:top w:val="single" w:sz="4" w:space="0" w:color="auto"/>
              <w:left w:val="single" w:sz="4" w:space="0" w:color="auto"/>
              <w:bottom w:val="single" w:sz="4" w:space="0" w:color="auto"/>
              <w:right w:val="single" w:sz="4" w:space="0" w:color="auto"/>
            </w:tcBorders>
            <w:vAlign w:val="center"/>
            <w:hideMark/>
          </w:tcPr>
          <w:p w14:paraId="3FC4226E"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Niepubliczne Przedszkole „Odkrywcy”,</w:t>
            </w:r>
          </w:p>
          <w:p w14:paraId="6269A768"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ul. Stefana Żeromskiego 52/u1</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A482BA2"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Olga Bajbak</w:t>
            </w:r>
          </w:p>
        </w:tc>
        <w:tc>
          <w:tcPr>
            <w:tcW w:w="1418" w:type="dxa"/>
            <w:tcBorders>
              <w:top w:val="single" w:sz="4" w:space="0" w:color="auto"/>
              <w:left w:val="single" w:sz="4" w:space="0" w:color="auto"/>
              <w:bottom w:val="single" w:sz="4" w:space="0" w:color="auto"/>
              <w:right w:val="single" w:sz="4" w:space="0" w:color="auto"/>
            </w:tcBorders>
            <w:vAlign w:val="center"/>
          </w:tcPr>
          <w:p w14:paraId="0DBE9A14"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52</w:t>
            </w:r>
          </w:p>
        </w:tc>
        <w:tc>
          <w:tcPr>
            <w:tcW w:w="1417" w:type="dxa"/>
            <w:tcBorders>
              <w:top w:val="single" w:sz="4" w:space="0" w:color="auto"/>
              <w:left w:val="single" w:sz="4" w:space="0" w:color="auto"/>
              <w:bottom w:val="single" w:sz="4" w:space="0" w:color="auto"/>
              <w:right w:val="single" w:sz="4" w:space="0" w:color="auto"/>
            </w:tcBorders>
            <w:vAlign w:val="center"/>
          </w:tcPr>
          <w:p w14:paraId="6429BBE4"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50</w:t>
            </w:r>
          </w:p>
        </w:tc>
      </w:tr>
      <w:tr w:rsidR="009A32CE" w:rsidRPr="00DC0F98" w14:paraId="43B2A632" w14:textId="77777777" w:rsidTr="00232693">
        <w:trPr>
          <w:trHeight w:val="567"/>
        </w:trPr>
        <w:tc>
          <w:tcPr>
            <w:tcW w:w="681" w:type="dxa"/>
            <w:tcBorders>
              <w:top w:val="single" w:sz="4" w:space="0" w:color="auto"/>
              <w:left w:val="single" w:sz="4" w:space="0" w:color="auto"/>
              <w:bottom w:val="single" w:sz="4" w:space="0" w:color="auto"/>
              <w:right w:val="single" w:sz="4" w:space="0" w:color="auto"/>
            </w:tcBorders>
            <w:vAlign w:val="center"/>
          </w:tcPr>
          <w:p w14:paraId="73E6FC44"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28.</w:t>
            </w:r>
          </w:p>
        </w:tc>
        <w:tc>
          <w:tcPr>
            <w:tcW w:w="3884" w:type="dxa"/>
            <w:tcBorders>
              <w:top w:val="single" w:sz="4" w:space="0" w:color="auto"/>
              <w:left w:val="single" w:sz="4" w:space="0" w:color="auto"/>
              <w:bottom w:val="single" w:sz="4" w:space="0" w:color="auto"/>
              <w:right w:val="single" w:sz="4" w:space="0" w:color="auto"/>
            </w:tcBorders>
            <w:vAlign w:val="center"/>
            <w:hideMark/>
          </w:tcPr>
          <w:p w14:paraId="7F68B1F6"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Społeczne Przedszkole, ul. Mariana Langiewicza 44</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6E8034E8"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Podlaskie Stowarzyszenie „Dobra Szkoła”</w:t>
            </w:r>
          </w:p>
        </w:tc>
        <w:tc>
          <w:tcPr>
            <w:tcW w:w="1418" w:type="dxa"/>
            <w:tcBorders>
              <w:top w:val="single" w:sz="4" w:space="0" w:color="auto"/>
              <w:left w:val="single" w:sz="4" w:space="0" w:color="auto"/>
              <w:bottom w:val="single" w:sz="4" w:space="0" w:color="auto"/>
              <w:right w:val="single" w:sz="4" w:space="0" w:color="auto"/>
            </w:tcBorders>
            <w:vAlign w:val="center"/>
          </w:tcPr>
          <w:p w14:paraId="477AA2F0"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113</w:t>
            </w:r>
          </w:p>
        </w:tc>
        <w:tc>
          <w:tcPr>
            <w:tcW w:w="1417" w:type="dxa"/>
            <w:tcBorders>
              <w:top w:val="single" w:sz="4" w:space="0" w:color="auto"/>
              <w:left w:val="single" w:sz="4" w:space="0" w:color="auto"/>
              <w:bottom w:val="single" w:sz="4" w:space="0" w:color="auto"/>
              <w:right w:val="single" w:sz="4" w:space="0" w:color="auto"/>
            </w:tcBorders>
            <w:vAlign w:val="center"/>
          </w:tcPr>
          <w:p w14:paraId="46C9B85D"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120</w:t>
            </w:r>
          </w:p>
        </w:tc>
      </w:tr>
      <w:tr w:rsidR="009A32CE" w:rsidRPr="00DC0F98" w14:paraId="37A89A4B" w14:textId="77777777" w:rsidTr="00232693">
        <w:trPr>
          <w:trHeight w:val="737"/>
        </w:trPr>
        <w:tc>
          <w:tcPr>
            <w:tcW w:w="681" w:type="dxa"/>
            <w:tcBorders>
              <w:top w:val="single" w:sz="4" w:space="0" w:color="auto"/>
              <w:left w:val="single" w:sz="4" w:space="0" w:color="auto"/>
              <w:bottom w:val="single" w:sz="4" w:space="0" w:color="auto"/>
              <w:right w:val="single" w:sz="4" w:space="0" w:color="auto"/>
            </w:tcBorders>
            <w:vAlign w:val="center"/>
          </w:tcPr>
          <w:p w14:paraId="379EA0E9"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29.</w:t>
            </w:r>
          </w:p>
        </w:tc>
        <w:tc>
          <w:tcPr>
            <w:tcW w:w="3884" w:type="dxa"/>
            <w:tcBorders>
              <w:top w:val="single" w:sz="4" w:space="0" w:color="auto"/>
              <w:left w:val="single" w:sz="4" w:space="0" w:color="auto"/>
              <w:bottom w:val="single" w:sz="4" w:space="0" w:color="auto"/>
              <w:right w:val="single" w:sz="4" w:space="0" w:color="auto"/>
            </w:tcBorders>
            <w:vAlign w:val="center"/>
            <w:hideMark/>
          </w:tcPr>
          <w:p w14:paraId="5B8FCED4" w14:textId="00381D66"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Społeczna Szkoła Podstawowa</w:t>
            </w:r>
            <w:r w:rsidR="00DA5A74">
              <w:rPr>
                <w:rFonts w:ascii="Arial Narrow" w:hAnsi="Arial Narrow"/>
                <w:sz w:val="24"/>
                <w:szCs w:val="24"/>
              </w:rPr>
              <w:t xml:space="preserve"> </w:t>
            </w:r>
            <w:r w:rsidRPr="00AC537F">
              <w:rPr>
                <w:rFonts w:ascii="Arial Narrow" w:hAnsi="Arial Narrow"/>
                <w:sz w:val="24"/>
                <w:szCs w:val="24"/>
              </w:rPr>
              <w:t>im. Henryka Sienkiewicza, ul. Mariana Langiewicza 44</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6FE8018" w14:textId="77777777" w:rsidR="009A32CE" w:rsidRPr="00AC537F" w:rsidRDefault="009A32CE" w:rsidP="00B7334C">
            <w:pPr>
              <w:spacing w:after="0" w:line="240" w:lineRule="auto"/>
              <w:rPr>
                <w:rFonts w:ascii="Arial Narrow" w:hAnsi="Arial Narrow"/>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5C84F3D5"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272</w:t>
            </w:r>
          </w:p>
        </w:tc>
        <w:tc>
          <w:tcPr>
            <w:tcW w:w="1417" w:type="dxa"/>
            <w:tcBorders>
              <w:top w:val="single" w:sz="4" w:space="0" w:color="auto"/>
              <w:left w:val="single" w:sz="4" w:space="0" w:color="auto"/>
              <w:bottom w:val="single" w:sz="4" w:space="0" w:color="auto"/>
              <w:right w:val="single" w:sz="4" w:space="0" w:color="auto"/>
            </w:tcBorders>
            <w:vAlign w:val="center"/>
          </w:tcPr>
          <w:p w14:paraId="738B076B"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251</w:t>
            </w:r>
          </w:p>
        </w:tc>
      </w:tr>
      <w:tr w:rsidR="009A32CE" w:rsidRPr="00DC0F98" w14:paraId="1DFEC0BC" w14:textId="77777777" w:rsidTr="00232693">
        <w:trPr>
          <w:trHeight w:val="552"/>
        </w:trPr>
        <w:tc>
          <w:tcPr>
            <w:tcW w:w="681" w:type="dxa"/>
            <w:tcBorders>
              <w:top w:val="single" w:sz="4" w:space="0" w:color="auto"/>
              <w:left w:val="single" w:sz="4" w:space="0" w:color="auto"/>
              <w:bottom w:val="single" w:sz="4" w:space="0" w:color="auto"/>
              <w:right w:val="single" w:sz="4" w:space="0" w:color="auto"/>
            </w:tcBorders>
            <w:vAlign w:val="center"/>
          </w:tcPr>
          <w:p w14:paraId="5A3403FD"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lastRenderedPageBreak/>
              <w:t>30.</w:t>
            </w:r>
          </w:p>
        </w:tc>
        <w:tc>
          <w:tcPr>
            <w:tcW w:w="3884" w:type="dxa"/>
            <w:tcBorders>
              <w:top w:val="single" w:sz="4" w:space="0" w:color="auto"/>
              <w:left w:val="single" w:sz="4" w:space="0" w:color="auto"/>
              <w:bottom w:val="single" w:sz="4" w:space="0" w:color="auto"/>
              <w:right w:val="single" w:sz="4" w:space="0" w:color="auto"/>
            </w:tcBorders>
            <w:vAlign w:val="center"/>
            <w:hideMark/>
          </w:tcPr>
          <w:p w14:paraId="1889EB76" w14:textId="73E53E2A"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Niepubliczne Przedszkole</w:t>
            </w:r>
            <w:r w:rsidR="00DA5A74">
              <w:rPr>
                <w:rFonts w:ascii="Arial Narrow" w:hAnsi="Arial Narrow"/>
                <w:sz w:val="24"/>
                <w:szCs w:val="24"/>
              </w:rPr>
              <w:t xml:space="preserve"> </w:t>
            </w:r>
            <w:r w:rsidRPr="00AC537F">
              <w:rPr>
                <w:rFonts w:ascii="Arial Narrow" w:hAnsi="Arial Narrow"/>
                <w:sz w:val="24"/>
                <w:szCs w:val="24"/>
              </w:rPr>
              <w:t xml:space="preserve">„Fiku – Miku”, </w:t>
            </w:r>
            <w:r w:rsidR="00103D00">
              <w:rPr>
                <w:rFonts w:ascii="Arial Narrow" w:hAnsi="Arial Narrow"/>
                <w:sz w:val="24"/>
                <w:szCs w:val="24"/>
              </w:rPr>
              <w:br/>
            </w:r>
            <w:r w:rsidRPr="00AC537F">
              <w:rPr>
                <w:rFonts w:ascii="Arial Narrow" w:hAnsi="Arial Narrow"/>
                <w:sz w:val="24"/>
                <w:szCs w:val="24"/>
              </w:rPr>
              <w:t>ul. Stanisława Tessaro 4</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E1ACC94"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Monika Romaniuk</w:t>
            </w:r>
          </w:p>
        </w:tc>
        <w:tc>
          <w:tcPr>
            <w:tcW w:w="1418" w:type="dxa"/>
            <w:tcBorders>
              <w:top w:val="single" w:sz="4" w:space="0" w:color="auto"/>
              <w:left w:val="single" w:sz="4" w:space="0" w:color="auto"/>
              <w:bottom w:val="single" w:sz="4" w:space="0" w:color="auto"/>
              <w:right w:val="single" w:sz="4" w:space="0" w:color="auto"/>
            </w:tcBorders>
            <w:vAlign w:val="center"/>
          </w:tcPr>
          <w:p w14:paraId="65274B3D"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94</w:t>
            </w:r>
          </w:p>
        </w:tc>
        <w:tc>
          <w:tcPr>
            <w:tcW w:w="1417" w:type="dxa"/>
            <w:tcBorders>
              <w:top w:val="single" w:sz="4" w:space="0" w:color="auto"/>
              <w:left w:val="single" w:sz="4" w:space="0" w:color="auto"/>
              <w:bottom w:val="single" w:sz="4" w:space="0" w:color="auto"/>
              <w:right w:val="single" w:sz="4" w:space="0" w:color="auto"/>
            </w:tcBorders>
            <w:vAlign w:val="center"/>
          </w:tcPr>
          <w:p w14:paraId="2F7E5E92"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107</w:t>
            </w:r>
          </w:p>
        </w:tc>
      </w:tr>
      <w:tr w:rsidR="009A32CE" w:rsidRPr="00DC0F98" w14:paraId="7DD335D8" w14:textId="77777777" w:rsidTr="00232693">
        <w:trPr>
          <w:trHeight w:val="737"/>
        </w:trPr>
        <w:tc>
          <w:tcPr>
            <w:tcW w:w="681" w:type="dxa"/>
            <w:tcBorders>
              <w:top w:val="single" w:sz="4" w:space="0" w:color="auto"/>
              <w:left w:val="single" w:sz="4" w:space="0" w:color="auto"/>
              <w:bottom w:val="single" w:sz="4" w:space="0" w:color="auto"/>
              <w:right w:val="single" w:sz="4" w:space="0" w:color="auto"/>
            </w:tcBorders>
            <w:vAlign w:val="center"/>
          </w:tcPr>
          <w:p w14:paraId="5134C0E4"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31.</w:t>
            </w:r>
          </w:p>
        </w:tc>
        <w:tc>
          <w:tcPr>
            <w:tcW w:w="3884" w:type="dxa"/>
            <w:tcBorders>
              <w:top w:val="single" w:sz="4" w:space="0" w:color="auto"/>
              <w:left w:val="single" w:sz="4" w:space="0" w:color="auto"/>
              <w:bottom w:val="single" w:sz="4" w:space="0" w:color="auto"/>
              <w:right w:val="single" w:sz="4" w:space="0" w:color="auto"/>
            </w:tcBorders>
            <w:vAlign w:val="center"/>
            <w:hideMark/>
          </w:tcPr>
          <w:p w14:paraId="506B2149" w14:textId="77777777" w:rsidR="006F7755" w:rsidRDefault="009A32CE" w:rsidP="00B7334C">
            <w:pPr>
              <w:spacing w:after="0" w:line="240" w:lineRule="auto"/>
              <w:rPr>
                <w:rFonts w:ascii="Arial Narrow" w:hAnsi="Arial Narrow"/>
                <w:sz w:val="24"/>
                <w:szCs w:val="24"/>
              </w:rPr>
            </w:pPr>
            <w:r w:rsidRPr="00AC537F">
              <w:rPr>
                <w:rFonts w:ascii="Arial Narrow" w:hAnsi="Arial Narrow"/>
                <w:sz w:val="24"/>
                <w:szCs w:val="24"/>
              </w:rPr>
              <w:t>Liceum Ogólnokształcące</w:t>
            </w:r>
            <w:r w:rsidR="00DA5A74">
              <w:rPr>
                <w:rFonts w:ascii="Arial Narrow" w:hAnsi="Arial Narrow"/>
                <w:sz w:val="24"/>
                <w:szCs w:val="24"/>
              </w:rPr>
              <w:t xml:space="preserve"> </w:t>
            </w:r>
            <w:r w:rsidRPr="00AC537F">
              <w:rPr>
                <w:rFonts w:ascii="Arial Narrow" w:hAnsi="Arial Narrow"/>
                <w:sz w:val="24"/>
                <w:szCs w:val="24"/>
              </w:rPr>
              <w:t xml:space="preserve">dla Dorosłych ,,Żak”, </w:t>
            </w:r>
          </w:p>
          <w:p w14:paraId="6FD8C770" w14:textId="63ABC9D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Pl. Wolności 20 – 22</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6A680101" w14:textId="602F7AC3"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Centrum Nauki i Biznesu „Żak” Sp. z o.o.</w:t>
            </w:r>
            <w:r w:rsidR="00E9152E">
              <w:rPr>
                <w:rFonts w:ascii="Arial Narrow" w:hAnsi="Arial Narrow"/>
                <w:sz w:val="24"/>
                <w:szCs w:val="24"/>
              </w:rPr>
              <w:t xml:space="preserve"> w </w:t>
            </w:r>
            <w:r w:rsidRPr="00AC537F">
              <w:rPr>
                <w:rFonts w:ascii="Arial Narrow" w:hAnsi="Arial Narrow"/>
                <w:sz w:val="24"/>
                <w:szCs w:val="24"/>
              </w:rPr>
              <w:t>Łodzi</w:t>
            </w:r>
          </w:p>
        </w:tc>
        <w:tc>
          <w:tcPr>
            <w:tcW w:w="1418" w:type="dxa"/>
            <w:tcBorders>
              <w:top w:val="single" w:sz="4" w:space="0" w:color="auto"/>
              <w:left w:val="single" w:sz="4" w:space="0" w:color="auto"/>
              <w:bottom w:val="single" w:sz="4" w:space="0" w:color="auto"/>
              <w:right w:val="single" w:sz="4" w:space="0" w:color="auto"/>
            </w:tcBorders>
            <w:vAlign w:val="center"/>
          </w:tcPr>
          <w:p w14:paraId="32FB842B"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286</w:t>
            </w:r>
          </w:p>
        </w:tc>
        <w:tc>
          <w:tcPr>
            <w:tcW w:w="1417" w:type="dxa"/>
            <w:tcBorders>
              <w:top w:val="single" w:sz="4" w:space="0" w:color="auto"/>
              <w:left w:val="single" w:sz="4" w:space="0" w:color="auto"/>
              <w:bottom w:val="single" w:sz="4" w:space="0" w:color="auto"/>
              <w:right w:val="single" w:sz="4" w:space="0" w:color="auto"/>
            </w:tcBorders>
            <w:vAlign w:val="center"/>
          </w:tcPr>
          <w:p w14:paraId="760A224F"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237</w:t>
            </w:r>
          </w:p>
        </w:tc>
      </w:tr>
      <w:tr w:rsidR="009A32CE" w:rsidRPr="00DC0F98" w14:paraId="68601157" w14:textId="77777777" w:rsidTr="00232693">
        <w:trPr>
          <w:trHeight w:val="737"/>
        </w:trPr>
        <w:tc>
          <w:tcPr>
            <w:tcW w:w="681" w:type="dxa"/>
            <w:tcBorders>
              <w:top w:val="single" w:sz="4" w:space="0" w:color="auto"/>
              <w:left w:val="single" w:sz="4" w:space="0" w:color="auto"/>
              <w:bottom w:val="single" w:sz="4" w:space="0" w:color="auto"/>
              <w:right w:val="single" w:sz="4" w:space="0" w:color="auto"/>
            </w:tcBorders>
            <w:vAlign w:val="center"/>
          </w:tcPr>
          <w:p w14:paraId="2AC59721"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32.</w:t>
            </w:r>
          </w:p>
        </w:tc>
        <w:tc>
          <w:tcPr>
            <w:tcW w:w="3884" w:type="dxa"/>
            <w:tcBorders>
              <w:top w:val="single" w:sz="4" w:space="0" w:color="auto"/>
              <w:left w:val="single" w:sz="4" w:space="0" w:color="auto"/>
              <w:bottom w:val="single" w:sz="4" w:space="0" w:color="auto"/>
              <w:right w:val="single" w:sz="4" w:space="0" w:color="auto"/>
            </w:tcBorders>
            <w:vAlign w:val="center"/>
            <w:hideMark/>
          </w:tcPr>
          <w:p w14:paraId="7943A9F9" w14:textId="78A3ECAF"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Policealna Szkoła Centrum Nauki</w:t>
            </w:r>
            <w:r w:rsidR="00DA5A74">
              <w:rPr>
                <w:rFonts w:ascii="Arial Narrow" w:hAnsi="Arial Narrow"/>
                <w:sz w:val="24"/>
                <w:szCs w:val="24"/>
              </w:rPr>
              <w:t xml:space="preserve"> </w:t>
            </w:r>
            <w:r w:rsidR="00F2798C">
              <w:rPr>
                <w:rFonts w:ascii="Arial Narrow" w:hAnsi="Arial Narrow"/>
                <w:sz w:val="24"/>
                <w:szCs w:val="24"/>
              </w:rPr>
              <w:br/>
            </w:r>
            <w:r w:rsidRPr="00AC537F">
              <w:rPr>
                <w:rFonts w:ascii="Arial Narrow" w:hAnsi="Arial Narrow"/>
                <w:sz w:val="24"/>
                <w:szCs w:val="24"/>
              </w:rPr>
              <w:t xml:space="preserve">i Biznesu „Żak”, </w:t>
            </w:r>
          </w:p>
          <w:p w14:paraId="33DC9F42"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Pl. Wolności 20 – 22</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1D66CBC" w14:textId="77777777" w:rsidR="009A32CE" w:rsidRPr="00AC537F" w:rsidRDefault="009A32CE" w:rsidP="00B7334C">
            <w:pPr>
              <w:spacing w:after="0" w:line="240" w:lineRule="auto"/>
              <w:rPr>
                <w:rFonts w:ascii="Arial Narrow" w:hAnsi="Arial Narrow"/>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0A164643"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125</w:t>
            </w:r>
          </w:p>
        </w:tc>
        <w:tc>
          <w:tcPr>
            <w:tcW w:w="1417" w:type="dxa"/>
            <w:tcBorders>
              <w:top w:val="single" w:sz="4" w:space="0" w:color="auto"/>
              <w:left w:val="single" w:sz="4" w:space="0" w:color="auto"/>
              <w:bottom w:val="single" w:sz="4" w:space="0" w:color="auto"/>
              <w:right w:val="single" w:sz="4" w:space="0" w:color="auto"/>
            </w:tcBorders>
            <w:vAlign w:val="center"/>
          </w:tcPr>
          <w:p w14:paraId="13922347"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157</w:t>
            </w:r>
          </w:p>
        </w:tc>
      </w:tr>
      <w:tr w:rsidR="009A32CE" w:rsidRPr="00DC0F98" w14:paraId="433E35C9" w14:textId="77777777" w:rsidTr="00232693">
        <w:trPr>
          <w:trHeight w:val="737"/>
        </w:trPr>
        <w:tc>
          <w:tcPr>
            <w:tcW w:w="681" w:type="dxa"/>
            <w:tcBorders>
              <w:top w:val="single" w:sz="4" w:space="0" w:color="auto"/>
              <w:left w:val="single" w:sz="4" w:space="0" w:color="auto"/>
              <w:bottom w:val="single" w:sz="4" w:space="0" w:color="auto"/>
              <w:right w:val="single" w:sz="4" w:space="0" w:color="auto"/>
            </w:tcBorders>
            <w:vAlign w:val="center"/>
          </w:tcPr>
          <w:p w14:paraId="48861970"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33.</w:t>
            </w:r>
          </w:p>
        </w:tc>
        <w:tc>
          <w:tcPr>
            <w:tcW w:w="3884" w:type="dxa"/>
            <w:tcBorders>
              <w:top w:val="single" w:sz="4" w:space="0" w:color="auto"/>
              <w:left w:val="single" w:sz="4" w:space="0" w:color="auto"/>
              <w:bottom w:val="single" w:sz="4" w:space="0" w:color="auto"/>
              <w:right w:val="single" w:sz="4" w:space="0" w:color="auto"/>
            </w:tcBorders>
            <w:vAlign w:val="center"/>
            <w:hideMark/>
          </w:tcPr>
          <w:p w14:paraId="5B8AA791" w14:textId="499CC084"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Publiczna Szkoła Policealna CNiB „Żak”</w:t>
            </w:r>
            <w:r w:rsidR="00103D00">
              <w:rPr>
                <w:rFonts w:ascii="Arial Narrow" w:hAnsi="Arial Narrow"/>
                <w:sz w:val="24"/>
                <w:szCs w:val="24"/>
              </w:rPr>
              <w:br/>
            </w:r>
            <w:r w:rsidRPr="00AC537F">
              <w:rPr>
                <w:rFonts w:ascii="Arial Narrow" w:hAnsi="Arial Narrow"/>
                <w:sz w:val="24"/>
                <w:szCs w:val="24"/>
              </w:rPr>
              <w:t xml:space="preserve">w Białej Podlaskiej, </w:t>
            </w:r>
          </w:p>
          <w:p w14:paraId="714B4342"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Pl. Wolności 20 – 22</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F603628" w14:textId="77777777" w:rsidR="009A32CE" w:rsidRPr="00AC537F" w:rsidRDefault="009A32CE" w:rsidP="00B7334C">
            <w:pPr>
              <w:spacing w:after="0" w:line="240" w:lineRule="auto"/>
              <w:rPr>
                <w:rFonts w:ascii="Arial Narrow" w:hAnsi="Arial Narrow"/>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590A8E0C"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108</w:t>
            </w:r>
          </w:p>
        </w:tc>
        <w:tc>
          <w:tcPr>
            <w:tcW w:w="1417" w:type="dxa"/>
            <w:tcBorders>
              <w:top w:val="single" w:sz="4" w:space="0" w:color="auto"/>
              <w:left w:val="single" w:sz="4" w:space="0" w:color="auto"/>
              <w:bottom w:val="single" w:sz="4" w:space="0" w:color="auto"/>
              <w:right w:val="single" w:sz="4" w:space="0" w:color="auto"/>
            </w:tcBorders>
            <w:vAlign w:val="center"/>
          </w:tcPr>
          <w:p w14:paraId="04F84365"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107</w:t>
            </w:r>
          </w:p>
        </w:tc>
      </w:tr>
      <w:tr w:rsidR="009A32CE" w:rsidRPr="00DC0F98" w14:paraId="1B11A906" w14:textId="77777777" w:rsidTr="00232693">
        <w:trPr>
          <w:trHeight w:val="737"/>
        </w:trPr>
        <w:tc>
          <w:tcPr>
            <w:tcW w:w="681" w:type="dxa"/>
            <w:tcBorders>
              <w:top w:val="single" w:sz="4" w:space="0" w:color="auto"/>
              <w:left w:val="single" w:sz="4" w:space="0" w:color="auto"/>
              <w:bottom w:val="single" w:sz="4" w:space="0" w:color="auto"/>
              <w:right w:val="single" w:sz="4" w:space="0" w:color="auto"/>
            </w:tcBorders>
            <w:vAlign w:val="center"/>
          </w:tcPr>
          <w:p w14:paraId="44A22D6C"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34.</w:t>
            </w:r>
          </w:p>
        </w:tc>
        <w:tc>
          <w:tcPr>
            <w:tcW w:w="3884" w:type="dxa"/>
            <w:tcBorders>
              <w:top w:val="single" w:sz="4" w:space="0" w:color="auto"/>
              <w:left w:val="single" w:sz="4" w:space="0" w:color="auto"/>
              <w:bottom w:val="single" w:sz="4" w:space="0" w:color="auto"/>
              <w:right w:val="single" w:sz="4" w:space="0" w:color="auto"/>
            </w:tcBorders>
            <w:vAlign w:val="center"/>
            <w:hideMark/>
          </w:tcPr>
          <w:p w14:paraId="1CB55410"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 xml:space="preserve">Publiczna Policealna Szkoła Kosmetyczna „Żak”, </w:t>
            </w:r>
          </w:p>
          <w:p w14:paraId="7366BCC1"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Pl. Wolności 20 – 22</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47643B3D" w14:textId="77777777" w:rsidR="009A32CE" w:rsidRPr="00AC537F" w:rsidRDefault="009A32CE" w:rsidP="00B7334C">
            <w:pPr>
              <w:spacing w:after="0" w:line="240" w:lineRule="auto"/>
              <w:rPr>
                <w:rFonts w:ascii="Arial Narrow" w:hAnsi="Arial Narrow"/>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6B416834"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112</w:t>
            </w:r>
          </w:p>
        </w:tc>
        <w:tc>
          <w:tcPr>
            <w:tcW w:w="1417" w:type="dxa"/>
            <w:tcBorders>
              <w:top w:val="single" w:sz="4" w:space="0" w:color="auto"/>
              <w:left w:val="single" w:sz="4" w:space="0" w:color="auto"/>
              <w:bottom w:val="single" w:sz="4" w:space="0" w:color="auto"/>
              <w:right w:val="single" w:sz="4" w:space="0" w:color="auto"/>
            </w:tcBorders>
            <w:vAlign w:val="center"/>
          </w:tcPr>
          <w:p w14:paraId="474772F3"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105</w:t>
            </w:r>
          </w:p>
        </w:tc>
      </w:tr>
      <w:tr w:rsidR="009A32CE" w:rsidRPr="00DC0F98" w14:paraId="5A185EAC" w14:textId="77777777" w:rsidTr="00232693">
        <w:trPr>
          <w:trHeight w:val="624"/>
        </w:trPr>
        <w:tc>
          <w:tcPr>
            <w:tcW w:w="681" w:type="dxa"/>
            <w:tcBorders>
              <w:top w:val="single" w:sz="4" w:space="0" w:color="auto"/>
              <w:left w:val="single" w:sz="4" w:space="0" w:color="auto"/>
              <w:bottom w:val="single" w:sz="4" w:space="0" w:color="auto"/>
              <w:right w:val="single" w:sz="4" w:space="0" w:color="auto"/>
            </w:tcBorders>
            <w:vAlign w:val="center"/>
          </w:tcPr>
          <w:p w14:paraId="0F8E0F5E"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35.</w:t>
            </w:r>
          </w:p>
        </w:tc>
        <w:tc>
          <w:tcPr>
            <w:tcW w:w="3884" w:type="dxa"/>
            <w:tcBorders>
              <w:top w:val="single" w:sz="4" w:space="0" w:color="auto"/>
              <w:left w:val="single" w:sz="4" w:space="0" w:color="auto"/>
              <w:bottom w:val="single" w:sz="4" w:space="0" w:color="auto"/>
              <w:right w:val="single" w:sz="4" w:space="0" w:color="auto"/>
            </w:tcBorders>
            <w:vAlign w:val="center"/>
            <w:hideMark/>
          </w:tcPr>
          <w:p w14:paraId="57F047DD" w14:textId="1D92513C"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Policealna Szkoła Medyczna „Żak”,</w:t>
            </w:r>
            <w:r w:rsidR="00DA5A74">
              <w:rPr>
                <w:rFonts w:ascii="Arial Narrow" w:hAnsi="Arial Narrow"/>
                <w:sz w:val="24"/>
                <w:szCs w:val="24"/>
              </w:rPr>
              <w:t xml:space="preserve"> </w:t>
            </w:r>
            <w:r w:rsidR="00103D00">
              <w:rPr>
                <w:rFonts w:ascii="Arial Narrow" w:hAnsi="Arial Narrow"/>
                <w:sz w:val="24"/>
                <w:szCs w:val="24"/>
              </w:rPr>
              <w:br/>
            </w:r>
            <w:r w:rsidRPr="00AC537F">
              <w:rPr>
                <w:rFonts w:ascii="Arial Narrow" w:hAnsi="Arial Narrow"/>
                <w:sz w:val="24"/>
                <w:szCs w:val="24"/>
              </w:rPr>
              <w:t>Pl. Wolności 20 – 22</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801C466" w14:textId="77777777" w:rsidR="009A32CE" w:rsidRPr="00AC537F" w:rsidRDefault="009A32CE" w:rsidP="00B7334C">
            <w:pPr>
              <w:spacing w:after="0" w:line="240" w:lineRule="auto"/>
              <w:rPr>
                <w:rFonts w:ascii="Arial Narrow" w:hAnsi="Arial Narrow"/>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36D85219"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41</w:t>
            </w:r>
          </w:p>
        </w:tc>
        <w:tc>
          <w:tcPr>
            <w:tcW w:w="1417" w:type="dxa"/>
            <w:tcBorders>
              <w:top w:val="single" w:sz="4" w:space="0" w:color="auto"/>
              <w:left w:val="single" w:sz="4" w:space="0" w:color="auto"/>
              <w:bottom w:val="single" w:sz="4" w:space="0" w:color="auto"/>
              <w:right w:val="single" w:sz="4" w:space="0" w:color="auto"/>
            </w:tcBorders>
            <w:vAlign w:val="center"/>
          </w:tcPr>
          <w:p w14:paraId="23D26924"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34</w:t>
            </w:r>
          </w:p>
        </w:tc>
      </w:tr>
      <w:tr w:rsidR="009A32CE" w:rsidRPr="00DC0F98" w14:paraId="521A7F96" w14:textId="77777777" w:rsidTr="00232693">
        <w:trPr>
          <w:trHeight w:val="418"/>
        </w:trPr>
        <w:tc>
          <w:tcPr>
            <w:tcW w:w="681" w:type="dxa"/>
            <w:tcBorders>
              <w:top w:val="single" w:sz="4" w:space="0" w:color="auto"/>
              <w:left w:val="single" w:sz="4" w:space="0" w:color="auto"/>
              <w:bottom w:val="single" w:sz="4" w:space="0" w:color="auto"/>
              <w:right w:val="single" w:sz="4" w:space="0" w:color="auto"/>
            </w:tcBorders>
            <w:vAlign w:val="center"/>
          </w:tcPr>
          <w:p w14:paraId="73F4C918"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36.</w:t>
            </w:r>
          </w:p>
        </w:tc>
        <w:tc>
          <w:tcPr>
            <w:tcW w:w="3884" w:type="dxa"/>
            <w:tcBorders>
              <w:top w:val="single" w:sz="4" w:space="0" w:color="auto"/>
              <w:left w:val="single" w:sz="4" w:space="0" w:color="auto"/>
              <w:bottom w:val="single" w:sz="4" w:space="0" w:color="auto"/>
              <w:right w:val="single" w:sz="4" w:space="0" w:color="auto"/>
            </w:tcBorders>
            <w:vAlign w:val="center"/>
            <w:hideMark/>
          </w:tcPr>
          <w:p w14:paraId="10D38B0B"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Policealna Szkoła Opieki Medycznej „Żak”, Plac Wolności 20 – 22</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E89D913" w14:textId="77777777" w:rsidR="009A32CE" w:rsidRPr="00AC537F" w:rsidRDefault="009A32CE" w:rsidP="00B7334C">
            <w:pPr>
              <w:spacing w:after="0" w:line="240" w:lineRule="auto"/>
              <w:rPr>
                <w:rFonts w:ascii="Arial Narrow" w:hAnsi="Arial Narrow"/>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29596A99"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164</w:t>
            </w:r>
          </w:p>
        </w:tc>
        <w:tc>
          <w:tcPr>
            <w:tcW w:w="1417" w:type="dxa"/>
            <w:tcBorders>
              <w:top w:val="single" w:sz="4" w:space="0" w:color="auto"/>
              <w:left w:val="single" w:sz="4" w:space="0" w:color="auto"/>
              <w:bottom w:val="single" w:sz="4" w:space="0" w:color="auto"/>
              <w:right w:val="single" w:sz="4" w:space="0" w:color="auto"/>
            </w:tcBorders>
            <w:vAlign w:val="center"/>
          </w:tcPr>
          <w:p w14:paraId="665B2800"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151</w:t>
            </w:r>
          </w:p>
        </w:tc>
      </w:tr>
      <w:tr w:rsidR="009A32CE" w:rsidRPr="00DC0F98" w14:paraId="160CAD74" w14:textId="77777777" w:rsidTr="00232693">
        <w:trPr>
          <w:trHeight w:val="702"/>
        </w:trPr>
        <w:tc>
          <w:tcPr>
            <w:tcW w:w="681" w:type="dxa"/>
            <w:tcBorders>
              <w:top w:val="single" w:sz="4" w:space="0" w:color="auto"/>
              <w:left w:val="single" w:sz="4" w:space="0" w:color="auto"/>
              <w:bottom w:val="single" w:sz="4" w:space="0" w:color="auto"/>
              <w:right w:val="single" w:sz="4" w:space="0" w:color="auto"/>
            </w:tcBorders>
            <w:vAlign w:val="center"/>
          </w:tcPr>
          <w:p w14:paraId="5D9D736F"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37.</w:t>
            </w:r>
          </w:p>
        </w:tc>
        <w:tc>
          <w:tcPr>
            <w:tcW w:w="3884" w:type="dxa"/>
            <w:tcBorders>
              <w:top w:val="single" w:sz="4" w:space="0" w:color="auto"/>
              <w:left w:val="single" w:sz="4" w:space="0" w:color="auto"/>
              <w:bottom w:val="single" w:sz="4" w:space="0" w:color="auto"/>
              <w:right w:val="single" w:sz="4" w:space="0" w:color="auto"/>
            </w:tcBorders>
            <w:vAlign w:val="center"/>
            <w:hideMark/>
          </w:tcPr>
          <w:p w14:paraId="12C32694" w14:textId="11433701" w:rsidR="006F7755" w:rsidRDefault="009A32CE" w:rsidP="00B7334C">
            <w:pPr>
              <w:spacing w:after="0" w:line="240" w:lineRule="auto"/>
              <w:rPr>
                <w:rFonts w:ascii="Arial Narrow" w:hAnsi="Arial Narrow"/>
                <w:sz w:val="24"/>
                <w:szCs w:val="24"/>
              </w:rPr>
            </w:pPr>
            <w:r w:rsidRPr="00AC537F">
              <w:rPr>
                <w:rFonts w:ascii="Arial Narrow" w:hAnsi="Arial Narrow"/>
                <w:sz w:val="24"/>
                <w:szCs w:val="24"/>
              </w:rPr>
              <w:t>Ośrodek Szkoleniowy Centrum Nauki</w:t>
            </w:r>
            <w:r w:rsidR="00DA5A74">
              <w:rPr>
                <w:rFonts w:ascii="Arial Narrow" w:hAnsi="Arial Narrow"/>
                <w:sz w:val="24"/>
                <w:szCs w:val="24"/>
              </w:rPr>
              <w:t xml:space="preserve"> </w:t>
            </w:r>
            <w:r w:rsidR="00103D00">
              <w:rPr>
                <w:rFonts w:ascii="Arial Narrow" w:hAnsi="Arial Narrow"/>
                <w:sz w:val="24"/>
                <w:szCs w:val="24"/>
              </w:rPr>
              <w:br/>
            </w:r>
            <w:r w:rsidRPr="00AC537F">
              <w:rPr>
                <w:rFonts w:ascii="Arial Narrow" w:hAnsi="Arial Narrow"/>
                <w:sz w:val="24"/>
                <w:szCs w:val="24"/>
              </w:rPr>
              <w:t xml:space="preserve">i Biznesu "Żak", </w:t>
            </w:r>
          </w:p>
          <w:p w14:paraId="7C625046" w14:textId="12F66D13"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Pl. Wolności 20 – 22</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2AE7D4C" w14:textId="77777777" w:rsidR="009A32CE" w:rsidRPr="00AC537F" w:rsidRDefault="009A32CE" w:rsidP="00B7334C">
            <w:pPr>
              <w:spacing w:after="0" w:line="240" w:lineRule="auto"/>
              <w:rPr>
                <w:rFonts w:ascii="Arial Narrow" w:hAnsi="Arial Narrow"/>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14:paraId="5B09ADCA"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c>
          <w:tcPr>
            <w:tcW w:w="1417" w:type="dxa"/>
            <w:tcBorders>
              <w:top w:val="single" w:sz="4" w:space="0" w:color="auto"/>
              <w:left w:val="single" w:sz="4" w:space="0" w:color="auto"/>
              <w:bottom w:val="single" w:sz="4" w:space="0" w:color="auto"/>
              <w:right w:val="single" w:sz="4" w:space="0" w:color="auto"/>
            </w:tcBorders>
            <w:vAlign w:val="center"/>
          </w:tcPr>
          <w:p w14:paraId="1D5D0EC7"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r>
      <w:tr w:rsidR="009A32CE" w:rsidRPr="00DC0F98" w14:paraId="7564C323" w14:textId="77777777" w:rsidTr="00232693">
        <w:trPr>
          <w:trHeight w:val="438"/>
        </w:trPr>
        <w:tc>
          <w:tcPr>
            <w:tcW w:w="681" w:type="dxa"/>
            <w:tcBorders>
              <w:top w:val="single" w:sz="4" w:space="0" w:color="auto"/>
              <w:left w:val="single" w:sz="4" w:space="0" w:color="auto"/>
              <w:bottom w:val="single" w:sz="4" w:space="0" w:color="auto"/>
              <w:right w:val="single" w:sz="4" w:space="0" w:color="auto"/>
            </w:tcBorders>
            <w:vAlign w:val="center"/>
          </w:tcPr>
          <w:p w14:paraId="7F6707B7"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38.</w:t>
            </w:r>
          </w:p>
        </w:tc>
        <w:tc>
          <w:tcPr>
            <w:tcW w:w="3884" w:type="dxa"/>
            <w:tcBorders>
              <w:top w:val="single" w:sz="4" w:space="0" w:color="auto"/>
              <w:left w:val="single" w:sz="4" w:space="0" w:color="auto"/>
              <w:bottom w:val="single" w:sz="4" w:space="0" w:color="auto"/>
              <w:right w:val="single" w:sz="4" w:space="0" w:color="auto"/>
            </w:tcBorders>
            <w:vAlign w:val="center"/>
            <w:hideMark/>
          </w:tcPr>
          <w:p w14:paraId="545D4FCB" w14:textId="77777777" w:rsidR="006F7755" w:rsidRDefault="009A32CE" w:rsidP="00B7334C">
            <w:pPr>
              <w:spacing w:after="0" w:line="240" w:lineRule="auto"/>
              <w:rPr>
                <w:rFonts w:ascii="Arial Narrow" w:hAnsi="Arial Narrow"/>
                <w:sz w:val="24"/>
                <w:szCs w:val="24"/>
              </w:rPr>
            </w:pPr>
            <w:r w:rsidRPr="00AC537F">
              <w:rPr>
                <w:rFonts w:ascii="Arial Narrow" w:hAnsi="Arial Narrow"/>
                <w:sz w:val="24"/>
                <w:szCs w:val="24"/>
              </w:rPr>
              <w:t xml:space="preserve">Niepubliczna Szkoła Podstawowa im. Janusza Korczaka, </w:t>
            </w:r>
          </w:p>
          <w:p w14:paraId="2E9FE9BF" w14:textId="38E8C1BD"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ul. Kasztanowa 6</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7D71E60" w14:textId="5EB4A3A8"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ASP Edukacja</w:t>
            </w:r>
            <w:r w:rsidR="00DA5A74">
              <w:rPr>
                <w:rFonts w:ascii="Arial Narrow" w:hAnsi="Arial Narrow"/>
                <w:sz w:val="24"/>
                <w:szCs w:val="24"/>
              </w:rPr>
              <w:t xml:space="preserve"> </w:t>
            </w:r>
            <w:r w:rsidRPr="00AC537F">
              <w:rPr>
                <w:rFonts w:ascii="Arial Narrow" w:hAnsi="Arial Narrow"/>
                <w:sz w:val="24"/>
                <w:szCs w:val="24"/>
              </w:rPr>
              <w:t xml:space="preserve">Sp. z o.o. </w:t>
            </w:r>
          </w:p>
        </w:tc>
        <w:tc>
          <w:tcPr>
            <w:tcW w:w="1418" w:type="dxa"/>
            <w:tcBorders>
              <w:top w:val="single" w:sz="4" w:space="0" w:color="auto"/>
              <w:left w:val="single" w:sz="4" w:space="0" w:color="auto"/>
              <w:bottom w:val="single" w:sz="4" w:space="0" w:color="auto"/>
              <w:right w:val="single" w:sz="4" w:space="0" w:color="auto"/>
            </w:tcBorders>
            <w:vAlign w:val="center"/>
          </w:tcPr>
          <w:p w14:paraId="22B5287C"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312</w:t>
            </w:r>
          </w:p>
        </w:tc>
        <w:tc>
          <w:tcPr>
            <w:tcW w:w="1417" w:type="dxa"/>
            <w:tcBorders>
              <w:top w:val="single" w:sz="4" w:space="0" w:color="auto"/>
              <w:left w:val="single" w:sz="4" w:space="0" w:color="auto"/>
              <w:bottom w:val="single" w:sz="4" w:space="0" w:color="auto"/>
              <w:right w:val="single" w:sz="4" w:space="0" w:color="auto"/>
            </w:tcBorders>
            <w:vAlign w:val="center"/>
          </w:tcPr>
          <w:p w14:paraId="1ADEEE32"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297</w:t>
            </w:r>
          </w:p>
        </w:tc>
      </w:tr>
      <w:tr w:rsidR="009A32CE" w:rsidRPr="00DC0F98" w14:paraId="2C70F751" w14:textId="77777777" w:rsidTr="00232693">
        <w:trPr>
          <w:trHeight w:val="290"/>
        </w:trPr>
        <w:tc>
          <w:tcPr>
            <w:tcW w:w="681" w:type="dxa"/>
            <w:tcBorders>
              <w:top w:val="single" w:sz="4" w:space="0" w:color="auto"/>
              <w:left w:val="single" w:sz="4" w:space="0" w:color="auto"/>
              <w:bottom w:val="single" w:sz="4" w:space="0" w:color="auto"/>
              <w:right w:val="single" w:sz="4" w:space="0" w:color="auto"/>
            </w:tcBorders>
            <w:vAlign w:val="center"/>
          </w:tcPr>
          <w:p w14:paraId="359F00CA"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39.</w:t>
            </w:r>
          </w:p>
        </w:tc>
        <w:tc>
          <w:tcPr>
            <w:tcW w:w="3884" w:type="dxa"/>
            <w:tcBorders>
              <w:top w:val="single" w:sz="4" w:space="0" w:color="auto"/>
              <w:left w:val="single" w:sz="4" w:space="0" w:color="auto"/>
              <w:bottom w:val="single" w:sz="4" w:space="0" w:color="auto"/>
              <w:right w:val="single" w:sz="4" w:space="0" w:color="auto"/>
            </w:tcBorders>
            <w:vAlign w:val="center"/>
            <w:hideMark/>
          </w:tcPr>
          <w:p w14:paraId="1019C7DC" w14:textId="77777777" w:rsidR="0065081C" w:rsidRDefault="009A32CE" w:rsidP="00B7334C">
            <w:pPr>
              <w:spacing w:after="0" w:line="240" w:lineRule="auto"/>
              <w:rPr>
                <w:rFonts w:ascii="Arial Narrow" w:hAnsi="Arial Narrow"/>
                <w:sz w:val="24"/>
                <w:szCs w:val="24"/>
              </w:rPr>
            </w:pPr>
            <w:r w:rsidRPr="00AC537F">
              <w:rPr>
                <w:rFonts w:ascii="Arial Narrow" w:hAnsi="Arial Narrow"/>
                <w:sz w:val="24"/>
                <w:szCs w:val="24"/>
              </w:rPr>
              <w:t xml:space="preserve">Publiczna Szkoła Policealna „Cosinus”, </w:t>
            </w:r>
          </w:p>
          <w:p w14:paraId="2FEE0E97" w14:textId="6CA1A3E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ul. Kasztanowa 6</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AB27C17" w14:textId="54F4E506"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Fundacja „Cosinus Edukacja Rz”</w:t>
            </w:r>
            <w:r w:rsidR="00E9152E">
              <w:rPr>
                <w:rFonts w:ascii="Arial Narrow" w:hAnsi="Arial Narrow"/>
                <w:sz w:val="24"/>
                <w:szCs w:val="24"/>
              </w:rPr>
              <w:t xml:space="preserve"> w </w:t>
            </w:r>
            <w:r w:rsidRPr="00AC537F">
              <w:rPr>
                <w:rFonts w:ascii="Arial Narrow" w:hAnsi="Arial Narrow"/>
                <w:sz w:val="24"/>
                <w:szCs w:val="24"/>
              </w:rPr>
              <w:t>Łodzi</w:t>
            </w:r>
          </w:p>
        </w:tc>
        <w:tc>
          <w:tcPr>
            <w:tcW w:w="1418" w:type="dxa"/>
            <w:tcBorders>
              <w:top w:val="single" w:sz="4" w:space="0" w:color="auto"/>
              <w:left w:val="single" w:sz="4" w:space="0" w:color="auto"/>
              <w:bottom w:val="single" w:sz="4" w:space="0" w:color="auto"/>
              <w:right w:val="single" w:sz="4" w:space="0" w:color="auto"/>
            </w:tcBorders>
            <w:vAlign w:val="center"/>
          </w:tcPr>
          <w:p w14:paraId="0C4F51E7"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171</w:t>
            </w:r>
          </w:p>
        </w:tc>
        <w:tc>
          <w:tcPr>
            <w:tcW w:w="1417" w:type="dxa"/>
            <w:tcBorders>
              <w:top w:val="single" w:sz="4" w:space="0" w:color="auto"/>
              <w:left w:val="single" w:sz="4" w:space="0" w:color="auto"/>
              <w:bottom w:val="single" w:sz="4" w:space="0" w:color="auto"/>
              <w:right w:val="single" w:sz="4" w:space="0" w:color="auto"/>
            </w:tcBorders>
            <w:vAlign w:val="center"/>
          </w:tcPr>
          <w:p w14:paraId="5A05D2B3"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143</w:t>
            </w:r>
          </w:p>
        </w:tc>
      </w:tr>
      <w:tr w:rsidR="009A32CE" w:rsidRPr="00DC0F98" w14:paraId="574204DA" w14:textId="77777777" w:rsidTr="00232693">
        <w:trPr>
          <w:trHeight w:val="567"/>
        </w:trPr>
        <w:tc>
          <w:tcPr>
            <w:tcW w:w="681" w:type="dxa"/>
            <w:tcBorders>
              <w:top w:val="single" w:sz="4" w:space="0" w:color="auto"/>
              <w:left w:val="single" w:sz="4" w:space="0" w:color="auto"/>
              <w:bottom w:val="single" w:sz="4" w:space="0" w:color="auto"/>
              <w:right w:val="single" w:sz="4" w:space="0" w:color="auto"/>
            </w:tcBorders>
            <w:vAlign w:val="center"/>
          </w:tcPr>
          <w:p w14:paraId="04CCB38C"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40.</w:t>
            </w:r>
          </w:p>
        </w:tc>
        <w:tc>
          <w:tcPr>
            <w:tcW w:w="3884" w:type="dxa"/>
            <w:tcBorders>
              <w:top w:val="single" w:sz="4" w:space="0" w:color="auto"/>
              <w:left w:val="single" w:sz="4" w:space="0" w:color="auto"/>
              <w:bottom w:val="single" w:sz="4" w:space="0" w:color="auto"/>
              <w:right w:val="single" w:sz="4" w:space="0" w:color="auto"/>
            </w:tcBorders>
            <w:vAlign w:val="center"/>
            <w:hideMark/>
          </w:tcPr>
          <w:p w14:paraId="77F18130" w14:textId="77777777" w:rsidR="006F7755" w:rsidRDefault="009A32CE" w:rsidP="00B7334C">
            <w:pPr>
              <w:spacing w:after="0" w:line="240" w:lineRule="auto"/>
              <w:rPr>
                <w:rFonts w:ascii="Arial Narrow" w:hAnsi="Arial Narrow"/>
                <w:sz w:val="24"/>
                <w:szCs w:val="24"/>
              </w:rPr>
            </w:pPr>
            <w:r w:rsidRPr="00AC537F">
              <w:rPr>
                <w:rFonts w:ascii="Arial Narrow" w:hAnsi="Arial Narrow"/>
                <w:sz w:val="24"/>
                <w:szCs w:val="24"/>
              </w:rPr>
              <w:t xml:space="preserve">Niepubliczne Przedszkole ,,Akademia Malucha”, </w:t>
            </w:r>
          </w:p>
          <w:p w14:paraId="3C10C286" w14:textId="1ACAFA50"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ul. Okopowa 40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A035F27"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MT Sp. z o.o.</w:t>
            </w:r>
          </w:p>
        </w:tc>
        <w:tc>
          <w:tcPr>
            <w:tcW w:w="1418" w:type="dxa"/>
            <w:tcBorders>
              <w:top w:val="single" w:sz="4" w:space="0" w:color="auto"/>
              <w:left w:val="single" w:sz="4" w:space="0" w:color="auto"/>
              <w:bottom w:val="single" w:sz="4" w:space="0" w:color="auto"/>
              <w:right w:val="single" w:sz="4" w:space="0" w:color="auto"/>
            </w:tcBorders>
            <w:vAlign w:val="center"/>
          </w:tcPr>
          <w:p w14:paraId="1E663828"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40</w:t>
            </w:r>
          </w:p>
        </w:tc>
        <w:tc>
          <w:tcPr>
            <w:tcW w:w="1417" w:type="dxa"/>
            <w:tcBorders>
              <w:top w:val="single" w:sz="4" w:space="0" w:color="auto"/>
              <w:left w:val="single" w:sz="4" w:space="0" w:color="auto"/>
              <w:bottom w:val="single" w:sz="4" w:space="0" w:color="auto"/>
              <w:right w:val="single" w:sz="4" w:space="0" w:color="auto"/>
            </w:tcBorders>
            <w:vAlign w:val="center"/>
          </w:tcPr>
          <w:p w14:paraId="528519F7"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46</w:t>
            </w:r>
          </w:p>
        </w:tc>
      </w:tr>
      <w:tr w:rsidR="009A32CE" w:rsidRPr="00DC0F98" w14:paraId="006B7382" w14:textId="77777777" w:rsidTr="00232693">
        <w:trPr>
          <w:trHeight w:val="964"/>
        </w:trPr>
        <w:tc>
          <w:tcPr>
            <w:tcW w:w="681" w:type="dxa"/>
            <w:tcBorders>
              <w:top w:val="single" w:sz="4" w:space="0" w:color="auto"/>
              <w:left w:val="single" w:sz="4" w:space="0" w:color="auto"/>
              <w:bottom w:val="single" w:sz="4" w:space="0" w:color="auto"/>
              <w:right w:val="single" w:sz="4" w:space="0" w:color="auto"/>
            </w:tcBorders>
            <w:vAlign w:val="center"/>
          </w:tcPr>
          <w:p w14:paraId="1AC0FD28"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41.</w:t>
            </w:r>
          </w:p>
        </w:tc>
        <w:tc>
          <w:tcPr>
            <w:tcW w:w="3884" w:type="dxa"/>
            <w:tcBorders>
              <w:top w:val="single" w:sz="4" w:space="0" w:color="auto"/>
              <w:left w:val="single" w:sz="4" w:space="0" w:color="auto"/>
              <w:bottom w:val="single" w:sz="4" w:space="0" w:color="auto"/>
              <w:right w:val="single" w:sz="4" w:space="0" w:color="auto"/>
            </w:tcBorders>
            <w:vAlign w:val="center"/>
            <w:hideMark/>
          </w:tcPr>
          <w:p w14:paraId="78BCB8D3" w14:textId="46B541BE"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Niepubliczna Poradnia Psychologiczno</w:t>
            </w:r>
            <w:r w:rsidR="00103D00">
              <w:rPr>
                <w:rFonts w:ascii="Arial Narrow" w:hAnsi="Arial Narrow"/>
                <w:sz w:val="24"/>
                <w:szCs w:val="24"/>
              </w:rPr>
              <w:t>-</w:t>
            </w:r>
            <w:r w:rsidRPr="00AC537F">
              <w:rPr>
                <w:rFonts w:ascii="Arial Narrow" w:hAnsi="Arial Narrow"/>
                <w:sz w:val="24"/>
                <w:szCs w:val="24"/>
              </w:rPr>
              <w:t>Pedagogiczna – Centrum Psychoterapii</w:t>
            </w:r>
            <w:r w:rsidR="00103D00">
              <w:rPr>
                <w:rFonts w:ascii="Arial Narrow" w:hAnsi="Arial Narrow"/>
                <w:sz w:val="24"/>
                <w:szCs w:val="24"/>
              </w:rPr>
              <w:br/>
            </w:r>
            <w:r w:rsidRPr="00AC537F">
              <w:rPr>
                <w:rFonts w:ascii="Arial Narrow" w:hAnsi="Arial Narrow"/>
                <w:sz w:val="24"/>
                <w:szCs w:val="24"/>
              </w:rPr>
              <w:t>i Rozwoju „LUSTRO”,</w:t>
            </w:r>
            <w:r w:rsidR="00DA5A74">
              <w:rPr>
                <w:rFonts w:ascii="Arial Narrow" w:hAnsi="Arial Narrow"/>
                <w:sz w:val="24"/>
                <w:szCs w:val="24"/>
              </w:rPr>
              <w:t xml:space="preserve"> </w:t>
            </w:r>
            <w:r w:rsidRPr="00AC537F">
              <w:rPr>
                <w:rFonts w:ascii="Arial Narrow" w:hAnsi="Arial Narrow"/>
                <w:sz w:val="24"/>
                <w:szCs w:val="24"/>
              </w:rPr>
              <w:t>ul. Stanisława Moniuszki 28</w:t>
            </w:r>
          </w:p>
          <w:p w14:paraId="7B0B79EC"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(Placówka organizuje wczesne wspomaganie rozwoju dzieci)</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2515BEF"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Jadwiga Hornowska</w:t>
            </w:r>
          </w:p>
        </w:tc>
        <w:tc>
          <w:tcPr>
            <w:tcW w:w="1418" w:type="dxa"/>
            <w:tcBorders>
              <w:top w:val="single" w:sz="4" w:space="0" w:color="auto"/>
              <w:left w:val="single" w:sz="4" w:space="0" w:color="auto"/>
              <w:bottom w:val="single" w:sz="4" w:space="0" w:color="auto"/>
              <w:right w:val="single" w:sz="4" w:space="0" w:color="auto"/>
            </w:tcBorders>
            <w:vAlign w:val="center"/>
          </w:tcPr>
          <w:p w14:paraId="0640836B"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c>
          <w:tcPr>
            <w:tcW w:w="1417" w:type="dxa"/>
            <w:tcBorders>
              <w:top w:val="single" w:sz="4" w:space="0" w:color="auto"/>
              <w:left w:val="single" w:sz="4" w:space="0" w:color="auto"/>
              <w:bottom w:val="single" w:sz="4" w:space="0" w:color="auto"/>
              <w:right w:val="single" w:sz="4" w:space="0" w:color="auto"/>
            </w:tcBorders>
            <w:vAlign w:val="center"/>
          </w:tcPr>
          <w:p w14:paraId="73FE5E10"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r>
      <w:tr w:rsidR="009A32CE" w:rsidRPr="00DC0F98" w14:paraId="4F2F2DFE" w14:textId="77777777" w:rsidTr="00232693">
        <w:trPr>
          <w:trHeight w:val="510"/>
        </w:trPr>
        <w:tc>
          <w:tcPr>
            <w:tcW w:w="681" w:type="dxa"/>
            <w:tcBorders>
              <w:top w:val="single" w:sz="4" w:space="0" w:color="auto"/>
              <w:left w:val="single" w:sz="4" w:space="0" w:color="auto"/>
              <w:bottom w:val="single" w:sz="4" w:space="0" w:color="auto"/>
              <w:right w:val="single" w:sz="4" w:space="0" w:color="auto"/>
            </w:tcBorders>
            <w:vAlign w:val="center"/>
          </w:tcPr>
          <w:p w14:paraId="353AF58E"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42.</w:t>
            </w:r>
          </w:p>
        </w:tc>
        <w:tc>
          <w:tcPr>
            <w:tcW w:w="3884" w:type="dxa"/>
            <w:tcBorders>
              <w:top w:val="single" w:sz="4" w:space="0" w:color="auto"/>
              <w:left w:val="single" w:sz="4" w:space="0" w:color="auto"/>
              <w:bottom w:val="single" w:sz="4" w:space="0" w:color="auto"/>
              <w:right w:val="single" w:sz="4" w:space="0" w:color="auto"/>
            </w:tcBorders>
            <w:vAlign w:val="center"/>
            <w:hideMark/>
          </w:tcPr>
          <w:p w14:paraId="4AA30FCA" w14:textId="77777777" w:rsidR="0065081C" w:rsidRDefault="009A32CE" w:rsidP="00B7334C">
            <w:pPr>
              <w:spacing w:after="0" w:line="240" w:lineRule="auto"/>
              <w:rPr>
                <w:rFonts w:ascii="Arial Narrow" w:hAnsi="Arial Narrow"/>
                <w:sz w:val="24"/>
                <w:szCs w:val="24"/>
              </w:rPr>
            </w:pPr>
            <w:r w:rsidRPr="00AC537F">
              <w:rPr>
                <w:rFonts w:ascii="Arial Narrow" w:hAnsi="Arial Narrow"/>
                <w:sz w:val="24"/>
                <w:szCs w:val="24"/>
              </w:rPr>
              <w:t>Ośrodek Szkoleniowy Kasztanowa 6,</w:t>
            </w:r>
            <w:r w:rsidR="00C910CE">
              <w:rPr>
                <w:rFonts w:ascii="Arial Narrow" w:hAnsi="Arial Narrow"/>
                <w:sz w:val="24"/>
                <w:szCs w:val="24"/>
              </w:rPr>
              <w:t xml:space="preserve"> </w:t>
            </w:r>
          </w:p>
          <w:p w14:paraId="31EB0C53" w14:textId="4E6D1A9E"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ul. Kasztanowa 6</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14492ED"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Marta Nowacka</w:t>
            </w:r>
          </w:p>
        </w:tc>
        <w:tc>
          <w:tcPr>
            <w:tcW w:w="1418" w:type="dxa"/>
            <w:tcBorders>
              <w:top w:val="single" w:sz="4" w:space="0" w:color="auto"/>
              <w:left w:val="single" w:sz="4" w:space="0" w:color="auto"/>
              <w:bottom w:val="single" w:sz="4" w:space="0" w:color="auto"/>
              <w:right w:val="single" w:sz="4" w:space="0" w:color="auto"/>
            </w:tcBorders>
            <w:vAlign w:val="center"/>
          </w:tcPr>
          <w:p w14:paraId="5EC543DB"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c>
          <w:tcPr>
            <w:tcW w:w="1417" w:type="dxa"/>
            <w:tcBorders>
              <w:top w:val="single" w:sz="4" w:space="0" w:color="auto"/>
              <w:left w:val="single" w:sz="4" w:space="0" w:color="auto"/>
              <w:bottom w:val="single" w:sz="4" w:space="0" w:color="auto"/>
              <w:right w:val="single" w:sz="4" w:space="0" w:color="auto"/>
            </w:tcBorders>
            <w:vAlign w:val="center"/>
          </w:tcPr>
          <w:p w14:paraId="50C92221"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r>
      <w:tr w:rsidR="009A32CE" w:rsidRPr="00DC0F98" w14:paraId="3523CAC9" w14:textId="77777777" w:rsidTr="00232693">
        <w:trPr>
          <w:trHeight w:val="737"/>
        </w:trPr>
        <w:tc>
          <w:tcPr>
            <w:tcW w:w="681" w:type="dxa"/>
            <w:tcBorders>
              <w:top w:val="single" w:sz="4" w:space="0" w:color="auto"/>
              <w:left w:val="single" w:sz="4" w:space="0" w:color="auto"/>
              <w:bottom w:val="single" w:sz="4" w:space="0" w:color="auto"/>
              <w:right w:val="single" w:sz="4" w:space="0" w:color="auto"/>
            </w:tcBorders>
            <w:vAlign w:val="center"/>
          </w:tcPr>
          <w:p w14:paraId="60045997"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43.</w:t>
            </w:r>
          </w:p>
        </w:tc>
        <w:tc>
          <w:tcPr>
            <w:tcW w:w="3884" w:type="dxa"/>
            <w:tcBorders>
              <w:top w:val="single" w:sz="4" w:space="0" w:color="auto"/>
              <w:left w:val="single" w:sz="4" w:space="0" w:color="auto"/>
              <w:bottom w:val="single" w:sz="4" w:space="0" w:color="auto"/>
              <w:right w:val="single" w:sz="4" w:space="0" w:color="auto"/>
            </w:tcBorders>
            <w:vAlign w:val="center"/>
            <w:hideMark/>
          </w:tcPr>
          <w:p w14:paraId="25D67B32" w14:textId="791D31BC" w:rsidR="006F7755" w:rsidRDefault="009A32CE" w:rsidP="00B7334C">
            <w:pPr>
              <w:spacing w:after="0" w:line="240" w:lineRule="auto"/>
              <w:rPr>
                <w:rFonts w:ascii="Arial Narrow" w:hAnsi="Arial Narrow"/>
                <w:sz w:val="24"/>
                <w:szCs w:val="24"/>
              </w:rPr>
            </w:pPr>
            <w:hyperlink r:id="rId30" w:tgtFrame="_blank" w:history="1">
              <w:r w:rsidRPr="00AC537F">
                <w:rPr>
                  <w:rFonts w:ascii="Arial Narrow" w:hAnsi="Arial Narrow"/>
                  <w:sz w:val="24"/>
                  <w:szCs w:val="24"/>
                </w:rPr>
                <w:t>„Uni</w:t>
              </w:r>
              <w:r w:rsidR="00103D00">
                <w:rPr>
                  <w:rFonts w:ascii="Arial Narrow" w:hAnsi="Arial Narrow"/>
                  <w:sz w:val="24"/>
                  <w:szCs w:val="24"/>
                </w:rPr>
                <w:t>-</w:t>
              </w:r>
              <w:r w:rsidRPr="00AC537F">
                <w:rPr>
                  <w:rFonts w:ascii="Arial Narrow" w:hAnsi="Arial Narrow"/>
                  <w:sz w:val="24"/>
                  <w:szCs w:val="24"/>
                </w:rPr>
                <w:t>Andragos" Warszawskie Centrum Kształcenia i Konsultingu</w:t>
              </w:r>
            </w:hyperlink>
            <w:r w:rsidRPr="00AC537F">
              <w:rPr>
                <w:rFonts w:ascii="Arial Narrow" w:hAnsi="Arial Narrow"/>
                <w:sz w:val="24"/>
                <w:szCs w:val="24"/>
              </w:rPr>
              <w:t>,</w:t>
            </w:r>
            <w:r w:rsidR="00DA5A74">
              <w:rPr>
                <w:rFonts w:ascii="Arial Narrow" w:hAnsi="Arial Narrow"/>
                <w:sz w:val="24"/>
                <w:szCs w:val="24"/>
              </w:rPr>
              <w:t xml:space="preserve"> </w:t>
            </w:r>
          </w:p>
          <w:p w14:paraId="21EDDA69" w14:textId="06F5FC23"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ul. Kolejowa 38A</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CE0BED8" w14:textId="0F607DB8"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Uni</w:t>
            </w:r>
            <w:r w:rsidR="00103D00">
              <w:rPr>
                <w:rFonts w:ascii="Arial Narrow" w:hAnsi="Arial Narrow"/>
                <w:sz w:val="24"/>
                <w:szCs w:val="24"/>
              </w:rPr>
              <w:t>-</w:t>
            </w:r>
            <w:r w:rsidRPr="00AC537F">
              <w:rPr>
                <w:rFonts w:ascii="Arial Narrow" w:hAnsi="Arial Narrow"/>
                <w:sz w:val="24"/>
                <w:szCs w:val="24"/>
              </w:rPr>
              <w:t>Andragos</w:t>
            </w:r>
            <w:r w:rsidR="00103D00">
              <w:rPr>
                <w:rFonts w:ascii="Arial Narrow" w:hAnsi="Arial Narrow"/>
                <w:sz w:val="24"/>
                <w:szCs w:val="24"/>
              </w:rPr>
              <w:br/>
            </w:r>
            <w:r w:rsidRPr="00AC537F">
              <w:rPr>
                <w:rFonts w:ascii="Arial Narrow" w:hAnsi="Arial Narrow"/>
                <w:sz w:val="24"/>
                <w:szCs w:val="24"/>
              </w:rPr>
              <w:t>Sp. z o.o.</w:t>
            </w:r>
          </w:p>
        </w:tc>
        <w:tc>
          <w:tcPr>
            <w:tcW w:w="1418" w:type="dxa"/>
            <w:tcBorders>
              <w:top w:val="single" w:sz="4" w:space="0" w:color="auto"/>
              <w:left w:val="single" w:sz="4" w:space="0" w:color="auto"/>
              <w:bottom w:val="single" w:sz="4" w:space="0" w:color="auto"/>
              <w:right w:val="single" w:sz="4" w:space="0" w:color="auto"/>
            </w:tcBorders>
            <w:vAlign w:val="center"/>
          </w:tcPr>
          <w:p w14:paraId="15063000"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c>
          <w:tcPr>
            <w:tcW w:w="1417" w:type="dxa"/>
            <w:tcBorders>
              <w:top w:val="single" w:sz="4" w:space="0" w:color="auto"/>
              <w:left w:val="single" w:sz="4" w:space="0" w:color="auto"/>
              <w:bottom w:val="single" w:sz="4" w:space="0" w:color="auto"/>
              <w:right w:val="single" w:sz="4" w:space="0" w:color="auto"/>
            </w:tcBorders>
            <w:vAlign w:val="center"/>
          </w:tcPr>
          <w:p w14:paraId="296C2713"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r>
      <w:tr w:rsidR="009A32CE" w:rsidRPr="00DC0F98" w14:paraId="65D11A72" w14:textId="77777777" w:rsidTr="00232693">
        <w:trPr>
          <w:trHeight w:val="737"/>
        </w:trPr>
        <w:tc>
          <w:tcPr>
            <w:tcW w:w="681" w:type="dxa"/>
            <w:tcBorders>
              <w:top w:val="single" w:sz="4" w:space="0" w:color="auto"/>
              <w:left w:val="single" w:sz="4" w:space="0" w:color="auto"/>
              <w:bottom w:val="single" w:sz="4" w:space="0" w:color="auto"/>
              <w:right w:val="single" w:sz="4" w:space="0" w:color="auto"/>
            </w:tcBorders>
            <w:vAlign w:val="center"/>
          </w:tcPr>
          <w:p w14:paraId="3927546A"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44.</w:t>
            </w:r>
          </w:p>
        </w:tc>
        <w:tc>
          <w:tcPr>
            <w:tcW w:w="3884" w:type="dxa"/>
            <w:tcBorders>
              <w:top w:val="single" w:sz="4" w:space="0" w:color="auto"/>
              <w:left w:val="single" w:sz="4" w:space="0" w:color="auto"/>
              <w:bottom w:val="single" w:sz="4" w:space="0" w:color="auto"/>
              <w:right w:val="single" w:sz="4" w:space="0" w:color="auto"/>
            </w:tcBorders>
            <w:vAlign w:val="center"/>
          </w:tcPr>
          <w:p w14:paraId="34DE46B7" w14:textId="1834E5E2"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 xml:space="preserve">Przedszkole Integracyjne „SASANKA” </w:t>
            </w:r>
            <w:r w:rsidR="00103D00">
              <w:rPr>
                <w:rFonts w:ascii="Arial Narrow" w:hAnsi="Arial Narrow"/>
                <w:sz w:val="24"/>
                <w:szCs w:val="24"/>
              </w:rPr>
              <w:br/>
            </w:r>
            <w:r w:rsidRPr="00AC537F">
              <w:rPr>
                <w:rFonts w:ascii="Arial Narrow" w:hAnsi="Arial Narrow"/>
                <w:sz w:val="24"/>
                <w:szCs w:val="24"/>
              </w:rPr>
              <w:t>w Białej Podlaskiej,</w:t>
            </w:r>
          </w:p>
          <w:p w14:paraId="4E4BBD03"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ul. W. Pileckiego 34</w:t>
            </w:r>
          </w:p>
        </w:tc>
        <w:tc>
          <w:tcPr>
            <w:tcW w:w="1701" w:type="dxa"/>
            <w:tcBorders>
              <w:top w:val="single" w:sz="4" w:space="0" w:color="auto"/>
              <w:left w:val="single" w:sz="4" w:space="0" w:color="auto"/>
              <w:bottom w:val="single" w:sz="4" w:space="0" w:color="auto"/>
              <w:right w:val="single" w:sz="4" w:space="0" w:color="auto"/>
            </w:tcBorders>
            <w:vAlign w:val="center"/>
          </w:tcPr>
          <w:p w14:paraId="4A9EF075"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 xml:space="preserve">Rafał Szpilewicz </w:t>
            </w:r>
          </w:p>
        </w:tc>
        <w:tc>
          <w:tcPr>
            <w:tcW w:w="1418" w:type="dxa"/>
            <w:tcBorders>
              <w:top w:val="single" w:sz="4" w:space="0" w:color="auto"/>
              <w:left w:val="single" w:sz="4" w:space="0" w:color="auto"/>
              <w:bottom w:val="single" w:sz="4" w:space="0" w:color="auto"/>
              <w:right w:val="single" w:sz="4" w:space="0" w:color="auto"/>
            </w:tcBorders>
            <w:vAlign w:val="center"/>
          </w:tcPr>
          <w:p w14:paraId="4E7BA693"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31</w:t>
            </w:r>
          </w:p>
        </w:tc>
        <w:tc>
          <w:tcPr>
            <w:tcW w:w="1417" w:type="dxa"/>
            <w:tcBorders>
              <w:top w:val="single" w:sz="4" w:space="0" w:color="auto"/>
              <w:left w:val="single" w:sz="4" w:space="0" w:color="auto"/>
              <w:bottom w:val="single" w:sz="4" w:space="0" w:color="auto"/>
              <w:right w:val="single" w:sz="4" w:space="0" w:color="auto"/>
            </w:tcBorders>
            <w:vAlign w:val="center"/>
          </w:tcPr>
          <w:p w14:paraId="78B228B8"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42</w:t>
            </w:r>
          </w:p>
        </w:tc>
      </w:tr>
      <w:tr w:rsidR="009A32CE" w:rsidRPr="00DC0F98" w14:paraId="1034AE17" w14:textId="77777777" w:rsidTr="00232693">
        <w:trPr>
          <w:trHeight w:val="737"/>
        </w:trPr>
        <w:tc>
          <w:tcPr>
            <w:tcW w:w="681" w:type="dxa"/>
            <w:tcBorders>
              <w:top w:val="single" w:sz="4" w:space="0" w:color="auto"/>
              <w:left w:val="single" w:sz="4" w:space="0" w:color="auto"/>
              <w:bottom w:val="single" w:sz="4" w:space="0" w:color="auto"/>
              <w:right w:val="single" w:sz="4" w:space="0" w:color="auto"/>
            </w:tcBorders>
            <w:vAlign w:val="center"/>
          </w:tcPr>
          <w:p w14:paraId="21F06E25"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45.</w:t>
            </w:r>
          </w:p>
        </w:tc>
        <w:tc>
          <w:tcPr>
            <w:tcW w:w="3884" w:type="dxa"/>
            <w:tcBorders>
              <w:top w:val="single" w:sz="4" w:space="0" w:color="auto"/>
              <w:left w:val="single" w:sz="4" w:space="0" w:color="auto"/>
              <w:bottom w:val="single" w:sz="4" w:space="0" w:color="auto"/>
              <w:right w:val="single" w:sz="4" w:space="0" w:color="auto"/>
            </w:tcBorders>
            <w:vAlign w:val="center"/>
          </w:tcPr>
          <w:p w14:paraId="1FBE360B" w14:textId="4063CF9D"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Niepubliczne Przedszkole „Jagódka”</w:t>
            </w:r>
            <w:r w:rsidR="00DA5A74">
              <w:rPr>
                <w:rFonts w:ascii="Arial Narrow" w:hAnsi="Arial Narrow"/>
                <w:sz w:val="24"/>
                <w:szCs w:val="24"/>
              </w:rPr>
              <w:t xml:space="preserve"> </w:t>
            </w:r>
            <w:r w:rsidR="00103D00">
              <w:rPr>
                <w:rFonts w:ascii="Arial Narrow" w:hAnsi="Arial Narrow"/>
                <w:sz w:val="24"/>
                <w:szCs w:val="24"/>
              </w:rPr>
              <w:br/>
            </w:r>
            <w:r w:rsidRPr="00AC537F">
              <w:rPr>
                <w:rFonts w:ascii="Arial Narrow" w:hAnsi="Arial Narrow"/>
                <w:sz w:val="24"/>
                <w:szCs w:val="24"/>
              </w:rPr>
              <w:t>w Białej Podlaskiej, ul. Sidorska 102</w:t>
            </w:r>
          </w:p>
        </w:tc>
        <w:tc>
          <w:tcPr>
            <w:tcW w:w="1701" w:type="dxa"/>
            <w:tcBorders>
              <w:top w:val="single" w:sz="4" w:space="0" w:color="auto"/>
              <w:left w:val="single" w:sz="4" w:space="0" w:color="auto"/>
              <w:bottom w:val="single" w:sz="4" w:space="0" w:color="auto"/>
              <w:right w:val="single" w:sz="4" w:space="0" w:color="auto"/>
            </w:tcBorders>
            <w:vAlign w:val="center"/>
          </w:tcPr>
          <w:p w14:paraId="5F2C0B1A"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Krystyna Gdela</w:t>
            </w:r>
          </w:p>
        </w:tc>
        <w:tc>
          <w:tcPr>
            <w:tcW w:w="1418" w:type="dxa"/>
            <w:tcBorders>
              <w:top w:val="single" w:sz="4" w:space="0" w:color="auto"/>
              <w:left w:val="single" w:sz="4" w:space="0" w:color="auto"/>
              <w:bottom w:val="single" w:sz="4" w:space="0" w:color="auto"/>
              <w:right w:val="single" w:sz="4" w:space="0" w:color="auto"/>
            </w:tcBorders>
            <w:vAlign w:val="center"/>
          </w:tcPr>
          <w:p w14:paraId="37B2CCBF"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25</w:t>
            </w:r>
          </w:p>
        </w:tc>
        <w:tc>
          <w:tcPr>
            <w:tcW w:w="1417" w:type="dxa"/>
            <w:tcBorders>
              <w:top w:val="single" w:sz="4" w:space="0" w:color="auto"/>
              <w:left w:val="single" w:sz="4" w:space="0" w:color="auto"/>
              <w:bottom w:val="single" w:sz="4" w:space="0" w:color="auto"/>
              <w:right w:val="single" w:sz="4" w:space="0" w:color="auto"/>
            </w:tcBorders>
            <w:vAlign w:val="center"/>
          </w:tcPr>
          <w:p w14:paraId="61658F3B"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26</w:t>
            </w:r>
          </w:p>
        </w:tc>
      </w:tr>
      <w:tr w:rsidR="009A32CE" w:rsidRPr="00DC0F98" w14:paraId="2EF8BE14" w14:textId="77777777" w:rsidTr="00232693">
        <w:trPr>
          <w:trHeight w:val="737"/>
        </w:trPr>
        <w:tc>
          <w:tcPr>
            <w:tcW w:w="681" w:type="dxa"/>
            <w:tcBorders>
              <w:top w:val="single" w:sz="4" w:space="0" w:color="auto"/>
              <w:left w:val="single" w:sz="4" w:space="0" w:color="auto"/>
              <w:bottom w:val="single" w:sz="4" w:space="0" w:color="auto"/>
              <w:right w:val="single" w:sz="4" w:space="0" w:color="auto"/>
            </w:tcBorders>
            <w:vAlign w:val="center"/>
          </w:tcPr>
          <w:p w14:paraId="50077229"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lastRenderedPageBreak/>
              <w:t>46.</w:t>
            </w:r>
          </w:p>
        </w:tc>
        <w:tc>
          <w:tcPr>
            <w:tcW w:w="3884" w:type="dxa"/>
            <w:tcBorders>
              <w:top w:val="single" w:sz="4" w:space="0" w:color="auto"/>
              <w:left w:val="single" w:sz="4" w:space="0" w:color="auto"/>
              <w:bottom w:val="single" w:sz="4" w:space="0" w:color="auto"/>
              <w:right w:val="single" w:sz="4" w:space="0" w:color="auto"/>
            </w:tcBorders>
            <w:vAlign w:val="center"/>
          </w:tcPr>
          <w:p w14:paraId="46F642B8" w14:textId="5563C44F" w:rsidR="006F7755" w:rsidRDefault="009A32CE" w:rsidP="00B7334C">
            <w:pPr>
              <w:spacing w:after="0" w:line="240" w:lineRule="auto"/>
              <w:rPr>
                <w:rFonts w:ascii="Arial Narrow" w:hAnsi="Arial Narrow"/>
                <w:sz w:val="24"/>
                <w:szCs w:val="24"/>
              </w:rPr>
            </w:pPr>
            <w:r w:rsidRPr="00AC537F">
              <w:rPr>
                <w:rFonts w:ascii="Arial Narrow" w:hAnsi="Arial Narrow"/>
                <w:sz w:val="24"/>
                <w:szCs w:val="24"/>
              </w:rPr>
              <w:t>Niepubliczne Przedszkole Językowe</w:t>
            </w:r>
            <w:r w:rsidR="00DA5A74">
              <w:rPr>
                <w:rFonts w:ascii="Arial Narrow" w:hAnsi="Arial Narrow"/>
                <w:sz w:val="24"/>
                <w:szCs w:val="24"/>
              </w:rPr>
              <w:t xml:space="preserve"> </w:t>
            </w:r>
            <w:r w:rsidR="00103D00">
              <w:rPr>
                <w:rFonts w:ascii="Arial Narrow" w:hAnsi="Arial Narrow"/>
                <w:sz w:val="24"/>
                <w:szCs w:val="24"/>
              </w:rPr>
              <w:br/>
            </w:r>
            <w:r w:rsidRPr="00AC537F">
              <w:rPr>
                <w:rFonts w:ascii="Arial Narrow" w:hAnsi="Arial Narrow"/>
                <w:sz w:val="24"/>
                <w:szCs w:val="24"/>
              </w:rPr>
              <w:t>A KuKu!</w:t>
            </w:r>
            <w:r w:rsidR="00E9152E">
              <w:rPr>
                <w:rFonts w:ascii="Arial Narrow" w:hAnsi="Arial Narrow"/>
                <w:sz w:val="24"/>
                <w:szCs w:val="24"/>
              </w:rPr>
              <w:t xml:space="preserve"> w </w:t>
            </w:r>
            <w:r w:rsidRPr="00AC537F">
              <w:rPr>
                <w:rFonts w:ascii="Arial Narrow" w:hAnsi="Arial Narrow"/>
                <w:sz w:val="24"/>
                <w:szCs w:val="24"/>
              </w:rPr>
              <w:t>Białej Podlaskiej</w:t>
            </w:r>
            <w:r w:rsidR="00D80E50" w:rsidRPr="00D80E50">
              <w:rPr>
                <w:rFonts w:ascii="Arial Narrow" w:hAnsi="Arial Narrow"/>
                <w:sz w:val="24"/>
                <w:szCs w:val="24"/>
              </w:rPr>
              <w:t xml:space="preserve">, </w:t>
            </w:r>
          </w:p>
          <w:p w14:paraId="48B36583" w14:textId="3040F4A6" w:rsidR="009A32CE" w:rsidRPr="00AC537F" w:rsidRDefault="00D80E50" w:rsidP="00B7334C">
            <w:pPr>
              <w:spacing w:after="0" w:line="240" w:lineRule="auto"/>
              <w:rPr>
                <w:rFonts w:ascii="Arial Narrow" w:hAnsi="Arial Narrow"/>
                <w:sz w:val="24"/>
                <w:szCs w:val="24"/>
              </w:rPr>
            </w:pPr>
            <w:r w:rsidRPr="00D80E50">
              <w:rPr>
                <w:rFonts w:ascii="Arial Narrow" w:hAnsi="Arial Narrow"/>
                <w:sz w:val="24"/>
                <w:szCs w:val="24"/>
              </w:rPr>
              <w:t>ul. Stanisława Moniuszki 32</w:t>
            </w:r>
          </w:p>
        </w:tc>
        <w:tc>
          <w:tcPr>
            <w:tcW w:w="1701" w:type="dxa"/>
            <w:tcBorders>
              <w:top w:val="single" w:sz="4" w:space="0" w:color="auto"/>
              <w:left w:val="single" w:sz="4" w:space="0" w:color="auto"/>
              <w:bottom w:val="single" w:sz="4" w:space="0" w:color="auto"/>
              <w:right w:val="single" w:sz="4" w:space="0" w:color="auto"/>
            </w:tcBorders>
            <w:vAlign w:val="center"/>
          </w:tcPr>
          <w:p w14:paraId="254A2B88" w14:textId="24A2756A"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Centrum Rozwoju</w:t>
            </w:r>
            <w:r w:rsidR="00DA5A74">
              <w:rPr>
                <w:rFonts w:ascii="Arial Narrow" w:hAnsi="Arial Narrow"/>
                <w:sz w:val="24"/>
                <w:szCs w:val="24"/>
              </w:rPr>
              <w:t xml:space="preserve"> </w:t>
            </w:r>
            <w:r w:rsidRPr="00AC537F">
              <w:rPr>
                <w:rFonts w:ascii="Arial Narrow" w:hAnsi="Arial Narrow"/>
                <w:sz w:val="24"/>
                <w:szCs w:val="24"/>
              </w:rPr>
              <w:t xml:space="preserve">i Edukacji Lustro </w:t>
            </w:r>
          </w:p>
          <w:p w14:paraId="2974CB30"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Sp. z o.o.</w:t>
            </w:r>
          </w:p>
        </w:tc>
        <w:tc>
          <w:tcPr>
            <w:tcW w:w="1418" w:type="dxa"/>
            <w:tcBorders>
              <w:top w:val="single" w:sz="4" w:space="0" w:color="auto"/>
              <w:left w:val="single" w:sz="4" w:space="0" w:color="auto"/>
              <w:bottom w:val="single" w:sz="4" w:space="0" w:color="auto"/>
              <w:right w:val="single" w:sz="4" w:space="0" w:color="auto"/>
            </w:tcBorders>
            <w:vAlign w:val="center"/>
          </w:tcPr>
          <w:p w14:paraId="00A3AE8F"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5</w:t>
            </w:r>
          </w:p>
        </w:tc>
        <w:tc>
          <w:tcPr>
            <w:tcW w:w="1417" w:type="dxa"/>
            <w:tcBorders>
              <w:top w:val="single" w:sz="4" w:space="0" w:color="auto"/>
              <w:left w:val="single" w:sz="4" w:space="0" w:color="auto"/>
              <w:bottom w:val="single" w:sz="4" w:space="0" w:color="auto"/>
              <w:right w:val="single" w:sz="4" w:space="0" w:color="auto"/>
            </w:tcBorders>
            <w:vAlign w:val="center"/>
          </w:tcPr>
          <w:p w14:paraId="226C4751"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r>
      <w:tr w:rsidR="009A32CE" w:rsidRPr="00DC0F98" w14:paraId="26764FF5" w14:textId="77777777" w:rsidTr="00232693">
        <w:trPr>
          <w:trHeight w:val="737"/>
        </w:trPr>
        <w:tc>
          <w:tcPr>
            <w:tcW w:w="681" w:type="dxa"/>
            <w:tcBorders>
              <w:top w:val="single" w:sz="4" w:space="0" w:color="auto"/>
              <w:left w:val="single" w:sz="4" w:space="0" w:color="auto"/>
              <w:bottom w:val="single" w:sz="4" w:space="0" w:color="auto"/>
              <w:right w:val="single" w:sz="4" w:space="0" w:color="auto"/>
            </w:tcBorders>
            <w:vAlign w:val="center"/>
          </w:tcPr>
          <w:p w14:paraId="17A0C778"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47.</w:t>
            </w:r>
          </w:p>
        </w:tc>
        <w:tc>
          <w:tcPr>
            <w:tcW w:w="3884" w:type="dxa"/>
            <w:tcBorders>
              <w:top w:val="single" w:sz="4" w:space="0" w:color="auto"/>
              <w:left w:val="single" w:sz="4" w:space="0" w:color="auto"/>
              <w:bottom w:val="single" w:sz="4" w:space="0" w:color="auto"/>
              <w:right w:val="single" w:sz="4" w:space="0" w:color="auto"/>
            </w:tcBorders>
            <w:vAlign w:val="center"/>
          </w:tcPr>
          <w:p w14:paraId="6AEC4E4E" w14:textId="77777777" w:rsidR="0065081C" w:rsidRDefault="009A32CE" w:rsidP="00B7334C">
            <w:pPr>
              <w:spacing w:after="0" w:line="240" w:lineRule="auto"/>
              <w:rPr>
                <w:rFonts w:ascii="Arial Narrow" w:hAnsi="Arial Narrow"/>
                <w:sz w:val="24"/>
                <w:szCs w:val="24"/>
              </w:rPr>
            </w:pPr>
            <w:r w:rsidRPr="00AC537F">
              <w:rPr>
                <w:rFonts w:ascii="Arial Narrow" w:hAnsi="Arial Narrow"/>
                <w:sz w:val="24"/>
                <w:szCs w:val="24"/>
              </w:rPr>
              <w:t>Ośrodek Szkolenia Ogólnopolskiego Stowarzyszenia Przewoźników</w:t>
            </w:r>
            <w:r w:rsidR="00DA5A74">
              <w:rPr>
                <w:rFonts w:ascii="Arial Narrow" w:hAnsi="Arial Narrow"/>
                <w:sz w:val="24"/>
                <w:szCs w:val="24"/>
              </w:rPr>
              <w:t xml:space="preserve"> </w:t>
            </w:r>
          </w:p>
          <w:p w14:paraId="0E10F949" w14:textId="48150EF9"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ul. Janowska 66</w:t>
            </w:r>
          </w:p>
        </w:tc>
        <w:tc>
          <w:tcPr>
            <w:tcW w:w="1701" w:type="dxa"/>
            <w:tcBorders>
              <w:top w:val="single" w:sz="4" w:space="0" w:color="auto"/>
              <w:left w:val="single" w:sz="4" w:space="0" w:color="auto"/>
              <w:bottom w:val="single" w:sz="4" w:space="0" w:color="auto"/>
              <w:right w:val="single" w:sz="4" w:space="0" w:color="auto"/>
            </w:tcBorders>
            <w:vAlign w:val="center"/>
          </w:tcPr>
          <w:p w14:paraId="3C382792"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Ogólnopolskie Stowarzyszenie Przewoźników</w:t>
            </w:r>
          </w:p>
        </w:tc>
        <w:tc>
          <w:tcPr>
            <w:tcW w:w="1418" w:type="dxa"/>
            <w:tcBorders>
              <w:top w:val="single" w:sz="4" w:space="0" w:color="auto"/>
              <w:left w:val="single" w:sz="4" w:space="0" w:color="auto"/>
              <w:bottom w:val="single" w:sz="4" w:space="0" w:color="auto"/>
              <w:right w:val="single" w:sz="4" w:space="0" w:color="auto"/>
            </w:tcBorders>
            <w:vAlign w:val="center"/>
          </w:tcPr>
          <w:p w14:paraId="5152D727"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c>
          <w:tcPr>
            <w:tcW w:w="1417" w:type="dxa"/>
            <w:tcBorders>
              <w:top w:val="single" w:sz="4" w:space="0" w:color="auto"/>
              <w:left w:val="single" w:sz="4" w:space="0" w:color="auto"/>
              <w:bottom w:val="single" w:sz="4" w:space="0" w:color="auto"/>
              <w:right w:val="single" w:sz="4" w:space="0" w:color="auto"/>
            </w:tcBorders>
            <w:vAlign w:val="center"/>
          </w:tcPr>
          <w:p w14:paraId="7214E3DB"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w:t>
            </w:r>
          </w:p>
        </w:tc>
      </w:tr>
      <w:tr w:rsidR="009A32CE" w:rsidRPr="00DC0F98" w14:paraId="5FA93E86" w14:textId="77777777" w:rsidTr="00232693">
        <w:trPr>
          <w:trHeight w:val="386"/>
        </w:trPr>
        <w:tc>
          <w:tcPr>
            <w:tcW w:w="6266" w:type="dxa"/>
            <w:gridSpan w:val="3"/>
            <w:tcBorders>
              <w:top w:val="single" w:sz="4" w:space="0" w:color="auto"/>
              <w:left w:val="single" w:sz="4" w:space="0" w:color="auto"/>
              <w:bottom w:val="single" w:sz="4" w:space="0" w:color="auto"/>
              <w:right w:val="single" w:sz="4" w:space="0" w:color="auto"/>
            </w:tcBorders>
            <w:vAlign w:val="center"/>
            <w:hideMark/>
          </w:tcPr>
          <w:p w14:paraId="23E6262C" w14:textId="25945DE7" w:rsidR="009A32CE" w:rsidRPr="00AC537F" w:rsidRDefault="009A32CE" w:rsidP="00B546F1">
            <w:pPr>
              <w:spacing w:after="0" w:line="240" w:lineRule="auto"/>
              <w:jc w:val="center"/>
              <w:rPr>
                <w:rFonts w:ascii="Arial Narrow" w:hAnsi="Arial Narrow"/>
                <w:b/>
                <w:sz w:val="24"/>
                <w:szCs w:val="24"/>
              </w:rPr>
            </w:pPr>
            <w:r w:rsidRPr="00AC537F">
              <w:rPr>
                <w:rFonts w:ascii="Arial Narrow" w:hAnsi="Arial Narrow"/>
                <w:b/>
                <w:sz w:val="24"/>
                <w:szCs w:val="24"/>
              </w:rPr>
              <w:t>Ogółem liczba uczniów/słuchaczy/dzieci</w:t>
            </w:r>
          </w:p>
        </w:tc>
        <w:tc>
          <w:tcPr>
            <w:tcW w:w="1418" w:type="dxa"/>
            <w:tcBorders>
              <w:top w:val="single" w:sz="4" w:space="0" w:color="auto"/>
              <w:left w:val="single" w:sz="4" w:space="0" w:color="auto"/>
              <w:bottom w:val="single" w:sz="4" w:space="0" w:color="auto"/>
              <w:right w:val="single" w:sz="4" w:space="0" w:color="auto"/>
            </w:tcBorders>
            <w:vAlign w:val="center"/>
          </w:tcPr>
          <w:p w14:paraId="4F533A5A" w14:textId="77777777" w:rsidR="009A32CE" w:rsidRPr="00AC537F" w:rsidRDefault="009A32CE" w:rsidP="00B7334C">
            <w:pPr>
              <w:spacing w:after="0" w:line="240" w:lineRule="auto"/>
              <w:jc w:val="center"/>
              <w:rPr>
                <w:rFonts w:ascii="Arial Narrow" w:hAnsi="Arial Narrow"/>
                <w:b/>
                <w:sz w:val="24"/>
                <w:szCs w:val="24"/>
              </w:rPr>
            </w:pPr>
            <w:r w:rsidRPr="00AC537F">
              <w:rPr>
                <w:rFonts w:ascii="Arial Narrow" w:hAnsi="Arial Narrow"/>
                <w:b/>
                <w:sz w:val="24"/>
                <w:szCs w:val="24"/>
              </w:rPr>
              <w:t>4 482</w:t>
            </w:r>
          </w:p>
        </w:tc>
        <w:tc>
          <w:tcPr>
            <w:tcW w:w="1417" w:type="dxa"/>
            <w:tcBorders>
              <w:top w:val="single" w:sz="4" w:space="0" w:color="auto"/>
              <w:left w:val="single" w:sz="4" w:space="0" w:color="auto"/>
              <w:bottom w:val="single" w:sz="4" w:space="0" w:color="auto"/>
              <w:right w:val="single" w:sz="4" w:space="0" w:color="auto"/>
            </w:tcBorders>
            <w:vAlign w:val="center"/>
          </w:tcPr>
          <w:p w14:paraId="46F27CC4" w14:textId="77777777" w:rsidR="009A32CE" w:rsidRPr="00AC537F" w:rsidRDefault="009A32CE" w:rsidP="00B7334C">
            <w:pPr>
              <w:spacing w:after="0" w:line="240" w:lineRule="auto"/>
              <w:jc w:val="center"/>
              <w:rPr>
                <w:rFonts w:ascii="Arial Narrow" w:hAnsi="Arial Narrow"/>
                <w:b/>
                <w:sz w:val="24"/>
                <w:szCs w:val="24"/>
              </w:rPr>
            </w:pPr>
            <w:r w:rsidRPr="00AC537F">
              <w:rPr>
                <w:rFonts w:ascii="Arial Narrow" w:hAnsi="Arial Narrow"/>
                <w:b/>
                <w:sz w:val="24"/>
                <w:szCs w:val="24"/>
              </w:rPr>
              <w:t>4 409</w:t>
            </w:r>
          </w:p>
        </w:tc>
      </w:tr>
    </w:tbl>
    <w:p w14:paraId="7AD073EB" w14:textId="0B3CBF94" w:rsidR="009A32CE" w:rsidRPr="00AC537F" w:rsidRDefault="009A32CE" w:rsidP="009A32CE">
      <w:pPr>
        <w:pStyle w:val="AAA-rdo"/>
        <w:spacing w:line="240" w:lineRule="auto"/>
      </w:pPr>
      <w:r w:rsidRPr="00AC537F">
        <w:t>źródło: SIO, stan na 30.09.20</w:t>
      </w:r>
      <w:r w:rsidRPr="003F1699">
        <w:t>24 r. oraz comiesięczne informacje o liczbie uczniów/słuchaczy/dzieci, którym przysługuje dotacja, składane przez szkoły</w:t>
      </w:r>
      <w:r w:rsidRPr="00AC537F">
        <w:t>/placówki</w:t>
      </w:r>
      <w:r w:rsidR="00E9152E">
        <w:t xml:space="preserve"> w </w:t>
      </w:r>
      <w:r w:rsidRPr="00AC537F">
        <w:t>2024 r.</w:t>
      </w:r>
    </w:p>
    <w:p w14:paraId="29FBE506" w14:textId="77777777" w:rsidR="009A32CE" w:rsidRPr="00AC537F" w:rsidRDefault="009A32CE" w:rsidP="009A32CE">
      <w:pPr>
        <w:pStyle w:val="AAAPRZERWA"/>
      </w:pPr>
    </w:p>
    <w:p w14:paraId="3F8DEB53" w14:textId="2F634DA2" w:rsidR="009A32CE" w:rsidRPr="00AC537F" w:rsidRDefault="009A32CE" w:rsidP="009A32CE">
      <w:pPr>
        <w:pStyle w:val="AAAtekstzwyky"/>
      </w:pPr>
      <w:r w:rsidRPr="00AC537F">
        <w:t xml:space="preserve">Największą grupę </w:t>
      </w:r>
      <w:r w:rsidRPr="003F1699">
        <w:t>stanowili słuchacze szkół policealnych oraz dzieci przedszkoli ogólnodostępnych. Ich liczba</w:t>
      </w:r>
      <w:r w:rsidR="00E9152E">
        <w:t xml:space="preserve"> w </w:t>
      </w:r>
      <w:r w:rsidRPr="003F1699">
        <w:t>porównaniu z 2023 r.,</w:t>
      </w:r>
      <w:r w:rsidR="00E9152E">
        <w:t xml:space="preserve"> w </w:t>
      </w:r>
      <w:r w:rsidRPr="003F1699">
        <w:t xml:space="preserve">przypadku szkół policealnych </w:t>
      </w:r>
      <w:r w:rsidR="00D80E50">
        <w:t>wzrosła</w:t>
      </w:r>
      <w:r w:rsidRPr="003F1699">
        <w:t xml:space="preserve"> o 19,0 %, natomiast</w:t>
      </w:r>
      <w:r w:rsidR="00E9152E">
        <w:t xml:space="preserve"> w </w:t>
      </w:r>
      <w:r w:rsidRPr="003F1699">
        <w:t>przypadku przedszkoli ogólnodostępnych spadła o 5,0 %. Najmniejszą grupę stanowili uczniowie uczęszczający do Szkoły Specjalnej Przysposabiającej do Pracy „Wspólny Świat”. Jej wychowankowie stanowili 0,3 % ogółu dzieci</w:t>
      </w:r>
      <w:r w:rsidRPr="00AC537F">
        <w:t>, uczniów i słuchaczy.</w:t>
      </w:r>
    </w:p>
    <w:p w14:paraId="4289A851" w14:textId="77777777" w:rsidR="009A32CE" w:rsidRPr="00AC537F" w:rsidRDefault="009A32CE" w:rsidP="009A32CE">
      <w:pPr>
        <w:pStyle w:val="AAAPRZERWA"/>
      </w:pPr>
    </w:p>
    <w:p w14:paraId="360B0B1C" w14:textId="7C9638B4" w:rsidR="009A32CE" w:rsidRPr="00AC537F" w:rsidRDefault="009A32CE" w:rsidP="009A32CE">
      <w:pPr>
        <w:pStyle w:val="AAAtytutabela"/>
      </w:pPr>
      <w:bookmarkStart w:id="198" w:name="_Toc199350682"/>
      <w:r w:rsidRPr="00AC537F">
        <w:t xml:space="preserve">Tabela </w:t>
      </w:r>
      <w:r w:rsidR="00527686">
        <w:rPr>
          <w:noProof/>
        </w:rPr>
        <w:fldChar w:fldCharType="begin"/>
      </w:r>
      <w:r w:rsidR="00527686">
        <w:rPr>
          <w:noProof/>
        </w:rPr>
        <w:instrText xml:space="preserve"> SEQ Tabela \* ARABIC </w:instrText>
      </w:r>
      <w:r w:rsidR="00527686">
        <w:rPr>
          <w:noProof/>
        </w:rPr>
        <w:fldChar w:fldCharType="separate"/>
      </w:r>
      <w:r w:rsidR="00991517">
        <w:rPr>
          <w:noProof/>
        </w:rPr>
        <w:t>23</w:t>
      </w:r>
      <w:r w:rsidR="00527686">
        <w:rPr>
          <w:noProof/>
        </w:rPr>
        <w:fldChar w:fldCharType="end"/>
      </w:r>
      <w:r w:rsidRPr="00AC537F">
        <w:t>. Organizacja szkół i placówek oświatowych prowadzonych przez osoby fizyczne lub prawne inne niż jednostki samorządu terytorialnego, funkcjonujących na terenie miasta Biała Podlaska</w:t>
      </w:r>
      <w:r w:rsidR="00E9152E">
        <w:t xml:space="preserve"> w </w:t>
      </w:r>
      <w:r w:rsidRPr="00AC537F">
        <w:t>2024 r.</w:t>
      </w:r>
      <w:bookmarkEnd w:id="198"/>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6"/>
        <w:gridCol w:w="3968"/>
        <w:gridCol w:w="1277"/>
        <w:gridCol w:w="1134"/>
        <w:gridCol w:w="1304"/>
        <w:gridCol w:w="1105"/>
      </w:tblGrid>
      <w:tr w:rsidR="009A32CE" w:rsidRPr="00DC0F98" w14:paraId="143E47FD" w14:textId="77777777" w:rsidTr="00232693">
        <w:trPr>
          <w:trHeight w:val="1145"/>
        </w:trPr>
        <w:tc>
          <w:tcPr>
            <w:tcW w:w="426"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0B60949" w14:textId="77777777" w:rsidR="009A32CE" w:rsidRPr="00AC537F" w:rsidRDefault="009A32CE" w:rsidP="000274FF">
            <w:pPr>
              <w:spacing w:after="0" w:line="240" w:lineRule="auto"/>
              <w:ind w:left="-108" w:right="-108"/>
              <w:jc w:val="center"/>
              <w:rPr>
                <w:rFonts w:ascii="Arial Narrow" w:hAnsi="Arial Narrow"/>
                <w:b/>
                <w:sz w:val="24"/>
                <w:szCs w:val="24"/>
              </w:rPr>
            </w:pPr>
            <w:r w:rsidRPr="00AC537F">
              <w:rPr>
                <w:rFonts w:ascii="Arial Narrow" w:hAnsi="Arial Narrow"/>
                <w:b/>
                <w:sz w:val="24"/>
                <w:szCs w:val="24"/>
              </w:rPr>
              <w:t>Lp.</w:t>
            </w:r>
          </w:p>
        </w:tc>
        <w:tc>
          <w:tcPr>
            <w:tcW w:w="396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428F26BD" w14:textId="77777777" w:rsidR="009A32CE" w:rsidRPr="00AC537F" w:rsidRDefault="009A32CE" w:rsidP="000274FF">
            <w:pPr>
              <w:spacing w:after="0" w:line="240" w:lineRule="auto"/>
              <w:jc w:val="center"/>
              <w:rPr>
                <w:rFonts w:ascii="Arial Narrow" w:hAnsi="Arial Narrow"/>
                <w:b/>
                <w:sz w:val="24"/>
                <w:szCs w:val="24"/>
              </w:rPr>
            </w:pPr>
            <w:r w:rsidRPr="00AC537F">
              <w:rPr>
                <w:rFonts w:ascii="Arial Narrow" w:hAnsi="Arial Narrow"/>
                <w:b/>
                <w:sz w:val="24"/>
                <w:szCs w:val="24"/>
              </w:rPr>
              <w:t>Niepubliczne szkoły i placówki oświatowe</w:t>
            </w:r>
          </w:p>
        </w:tc>
        <w:tc>
          <w:tcPr>
            <w:tcW w:w="127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08CDE5BF" w14:textId="6C3C9DF9" w:rsidR="009A32CE" w:rsidRPr="00AC537F" w:rsidRDefault="009A32CE" w:rsidP="000274FF">
            <w:pPr>
              <w:spacing w:after="0" w:line="240" w:lineRule="auto"/>
              <w:ind w:left="-108" w:right="-108"/>
              <w:jc w:val="center"/>
              <w:rPr>
                <w:rFonts w:ascii="Arial Narrow" w:hAnsi="Arial Narrow"/>
                <w:b/>
                <w:sz w:val="24"/>
                <w:szCs w:val="24"/>
              </w:rPr>
            </w:pPr>
            <w:r w:rsidRPr="00AC537F">
              <w:rPr>
                <w:rFonts w:ascii="Arial Narrow" w:hAnsi="Arial Narrow"/>
                <w:b/>
                <w:sz w:val="24"/>
                <w:szCs w:val="24"/>
              </w:rPr>
              <w:t>Uczniowie/ dzieci</w:t>
            </w:r>
            <w:r w:rsidR="00E9152E">
              <w:rPr>
                <w:rFonts w:ascii="Arial Narrow" w:hAnsi="Arial Narrow"/>
                <w:b/>
                <w:sz w:val="24"/>
                <w:szCs w:val="24"/>
              </w:rPr>
              <w:t xml:space="preserve"> w </w:t>
            </w:r>
            <w:r w:rsidRPr="00AC537F">
              <w:rPr>
                <w:rFonts w:ascii="Arial Narrow" w:hAnsi="Arial Narrow"/>
                <w:b/>
                <w:sz w:val="24"/>
                <w:szCs w:val="24"/>
              </w:rPr>
              <w:t>roku szkolnym 2023/2024</w:t>
            </w:r>
          </w:p>
        </w:tc>
        <w:tc>
          <w:tcPr>
            <w:tcW w:w="1134"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5DF395FE" w14:textId="505DB647" w:rsidR="009A32CE" w:rsidRPr="00AC537F" w:rsidRDefault="009A32CE" w:rsidP="000274FF">
            <w:pPr>
              <w:spacing w:after="0" w:line="240" w:lineRule="auto"/>
              <w:ind w:left="-108" w:right="-108"/>
              <w:jc w:val="center"/>
              <w:rPr>
                <w:rFonts w:ascii="Arial Narrow" w:hAnsi="Arial Narrow"/>
                <w:b/>
                <w:sz w:val="24"/>
                <w:szCs w:val="24"/>
              </w:rPr>
            </w:pPr>
            <w:r w:rsidRPr="00AC537F">
              <w:rPr>
                <w:rFonts w:ascii="Arial Narrow" w:hAnsi="Arial Narrow"/>
                <w:b/>
                <w:sz w:val="24"/>
                <w:szCs w:val="24"/>
              </w:rPr>
              <w:t>Oddziały</w:t>
            </w:r>
            <w:r w:rsidR="00E9152E">
              <w:rPr>
                <w:rFonts w:ascii="Arial Narrow" w:hAnsi="Arial Narrow"/>
                <w:b/>
                <w:sz w:val="24"/>
                <w:szCs w:val="24"/>
              </w:rPr>
              <w:t xml:space="preserve"> w </w:t>
            </w:r>
            <w:r w:rsidRPr="00AC537F">
              <w:rPr>
                <w:rFonts w:ascii="Arial Narrow" w:hAnsi="Arial Narrow"/>
                <w:b/>
                <w:sz w:val="24"/>
                <w:szCs w:val="24"/>
              </w:rPr>
              <w:t>roku szkolnym 2023/2024</w:t>
            </w:r>
          </w:p>
        </w:tc>
        <w:tc>
          <w:tcPr>
            <w:tcW w:w="1304"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4CE27A9" w14:textId="05FEBB8E" w:rsidR="009A32CE" w:rsidRPr="00AC537F" w:rsidRDefault="009A32CE" w:rsidP="000274FF">
            <w:pPr>
              <w:spacing w:after="0" w:line="240" w:lineRule="auto"/>
              <w:ind w:left="-108" w:right="-108"/>
              <w:jc w:val="center"/>
              <w:rPr>
                <w:rFonts w:ascii="Arial Narrow" w:hAnsi="Arial Narrow"/>
                <w:b/>
                <w:sz w:val="24"/>
                <w:szCs w:val="24"/>
              </w:rPr>
            </w:pPr>
            <w:r w:rsidRPr="00AC537F">
              <w:rPr>
                <w:rFonts w:ascii="Arial Narrow" w:hAnsi="Arial Narrow"/>
                <w:b/>
                <w:sz w:val="24"/>
                <w:szCs w:val="24"/>
              </w:rPr>
              <w:t>Uczniowie/ dzieci</w:t>
            </w:r>
            <w:r w:rsidR="00E9152E">
              <w:rPr>
                <w:rFonts w:ascii="Arial Narrow" w:hAnsi="Arial Narrow"/>
                <w:b/>
                <w:sz w:val="24"/>
                <w:szCs w:val="24"/>
              </w:rPr>
              <w:t xml:space="preserve"> w </w:t>
            </w:r>
            <w:r w:rsidRPr="00AC537F">
              <w:rPr>
                <w:rFonts w:ascii="Arial Narrow" w:hAnsi="Arial Narrow"/>
                <w:b/>
                <w:sz w:val="24"/>
                <w:szCs w:val="24"/>
              </w:rPr>
              <w:t>roku szkolnym 2024/2025</w:t>
            </w:r>
          </w:p>
        </w:tc>
        <w:tc>
          <w:tcPr>
            <w:tcW w:w="1105"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53D457EF" w14:textId="4E655AB4" w:rsidR="009A32CE" w:rsidRPr="00AC537F" w:rsidRDefault="009A32CE" w:rsidP="000274FF">
            <w:pPr>
              <w:spacing w:after="0" w:line="240" w:lineRule="auto"/>
              <w:ind w:left="-108" w:right="-108"/>
              <w:jc w:val="center"/>
              <w:rPr>
                <w:rFonts w:ascii="Arial Narrow" w:hAnsi="Arial Narrow"/>
                <w:b/>
                <w:sz w:val="24"/>
                <w:szCs w:val="24"/>
              </w:rPr>
            </w:pPr>
            <w:r w:rsidRPr="00AC537F">
              <w:rPr>
                <w:rFonts w:ascii="Arial Narrow" w:hAnsi="Arial Narrow"/>
                <w:b/>
                <w:sz w:val="24"/>
                <w:szCs w:val="24"/>
              </w:rPr>
              <w:t>Oddziały</w:t>
            </w:r>
            <w:r w:rsidR="00E9152E">
              <w:rPr>
                <w:rFonts w:ascii="Arial Narrow" w:hAnsi="Arial Narrow"/>
                <w:b/>
                <w:sz w:val="24"/>
                <w:szCs w:val="24"/>
              </w:rPr>
              <w:t xml:space="preserve"> w </w:t>
            </w:r>
            <w:r w:rsidRPr="00AC537F">
              <w:rPr>
                <w:rFonts w:ascii="Arial Narrow" w:hAnsi="Arial Narrow"/>
                <w:b/>
                <w:sz w:val="24"/>
                <w:szCs w:val="24"/>
              </w:rPr>
              <w:t>roku szkolnym 2024/2025</w:t>
            </w:r>
          </w:p>
        </w:tc>
      </w:tr>
      <w:tr w:rsidR="009A32CE" w:rsidRPr="00DC0F98" w14:paraId="60742AD6" w14:textId="77777777" w:rsidTr="00232693">
        <w:trPr>
          <w:trHeight w:hRule="exact" w:val="454"/>
        </w:trPr>
        <w:tc>
          <w:tcPr>
            <w:tcW w:w="4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5C786C" w14:textId="77777777" w:rsidR="009A32CE" w:rsidRPr="00AC537F" w:rsidRDefault="009A32CE" w:rsidP="000274FF">
            <w:pPr>
              <w:spacing w:after="0" w:line="240" w:lineRule="auto"/>
              <w:ind w:left="-108" w:right="-108"/>
              <w:jc w:val="center"/>
              <w:rPr>
                <w:rFonts w:ascii="Arial Narrow" w:hAnsi="Arial Narrow"/>
                <w:sz w:val="24"/>
                <w:szCs w:val="24"/>
              </w:rPr>
            </w:pPr>
            <w:r w:rsidRPr="00AC537F">
              <w:rPr>
                <w:rFonts w:ascii="Arial Narrow" w:hAnsi="Arial Narrow"/>
                <w:sz w:val="24"/>
                <w:szCs w:val="24"/>
              </w:rPr>
              <w:t>1.</w:t>
            </w:r>
          </w:p>
        </w:tc>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8493F6" w14:textId="77777777" w:rsidR="009A32CE" w:rsidRPr="00AC537F" w:rsidRDefault="009A32CE" w:rsidP="000274FF">
            <w:pPr>
              <w:spacing w:after="0" w:line="240" w:lineRule="auto"/>
              <w:ind w:right="-108"/>
              <w:rPr>
                <w:rFonts w:ascii="Arial Narrow" w:hAnsi="Arial Narrow"/>
                <w:sz w:val="24"/>
                <w:szCs w:val="24"/>
              </w:rPr>
            </w:pPr>
            <w:r w:rsidRPr="00AC537F">
              <w:rPr>
                <w:rFonts w:ascii="Arial Narrow" w:hAnsi="Arial Narrow"/>
                <w:sz w:val="24"/>
                <w:szCs w:val="24"/>
              </w:rPr>
              <w:t>Niepubliczne przedszkola ogólnodostępne</w:t>
            </w:r>
          </w:p>
        </w:tc>
        <w:tc>
          <w:tcPr>
            <w:tcW w:w="1277" w:type="dxa"/>
            <w:tcBorders>
              <w:top w:val="single" w:sz="4" w:space="0" w:color="000000"/>
              <w:left w:val="single" w:sz="4" w:space="0" w:color="000000"/>
              <w:bottom w:val="single" w:sz="4" w:space="0" w:color="000000"/>
              <w:right w:val="single" w:sz="4" w:space="0" w:color="000000"/>
            </w:tcBorders>
            <w:vAlign w:val="center"/>
          </w:tcPr>
          <w:p w14:paraId="2B2D1E35"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946</w:t>
            </w:r>
          </w:p>
        </w:tc>
        <w:tc>
          <w:tcPr>
            <w:tcW w:w="1134" w:type="dxa"/>
            <w:tcBorders>
              <w:top w:val="single" w:sz="4" w:space="0" w:color="000000"/>
              <w:left w:val="single" w:sz="4" w:space="0" w:color="000000"/>
              <w:bottom w:val="single" w:sz="4" w:space="0" w:color="000000"/>
              <w:right w:val="single" w:sz="4" w:space="0" w:color="000000"/>
            </w:tcBorders>
            <w:vAlign w:val="center"/>
          </w:tcPr>
          <w:p w14:paraId="7CECA8EC"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46</w:t>
            </w:r>
          </w:p>
        </w:tc>
        <w:tc>
          <w:tcPr>
            <w:tcW w:w="1304" w:type="dxa"/>
            <w:tcBorders>
              <w:top w:val="single" w:sz="4" w:space="0" w:color="000000"/>
              <w:left w:val="single" w:sz="4" w:space="0" w:color="000000"/>
              <w:bottom w:val="single" w:sz="4" w:space="0" w:color="000000"/>
              <w:right w:val="single" w:sz="4" w:space="0" w:color="000000"/>
            </w:tcBorders>
            <w:vAlign w:val="center"/>
          </w:tcPr>
          <w:p w14:paraId="1E19657D"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899</w:t>
            </w:r>
          </w:p>
        </w:tc>
        <w:tc>
          <w:tcPr>
            <w:tcW w:w="1105" w:type="dxa"/>
            <w:tcBorders>
              <w:top w:val="single" w:sz="4" w:space="0" w:color="000000"/>
              <w:left w:val="single" w:sz="4" w:space="0" w:color="000000"/>
              <w:bottom w:val="single" w:sz="4" w:space="0" w:color="000000"/>
              <w:right w:val="single" w:sz="4" w:space="0" w:color="000000"/>
            </w:tcBorders>
            <w:vAlign w:val="center"/>
          </w:tcPr>
          <w:p w14:paraId="4F573AB6"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51</w:t>
            </w:r>
          </w:p>
        </w:tc>
      </w:tr>
      <w:tr w:rsidR="009A32CE" w:rsidRPr="00DC0F98" w14:paraId="6D246FE6" w14:textId="77777777" w:rsidTr="00232693">
        <w:trPr>
          <w:trHeight w:hRule="exact" w:val="454"/>
        </w:trPr>
        <w:tc>
          <w:tcPr>
            <w:tcW w:w="4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9C41F6" w14:textId="77777777" w:rsidR="009A32CE" w:rsidRPr="00AC537F" w:rsidRDefault="009A32CE" w:rsidP="000274FF">
            <w:pPr>
              <w:spacing w:after="0" w:line="240" w:lineRule="auto"/>
              <w:ind w:left="-108" w:right="-108"/>
              <w:jc w:val="center"/>
              <w:rPr>
                <w:rFonts w:ascii="Arial Narrow" w:hAnsi="Arial Narrow"/>
                <w:sz w:val="24"/>
                <w:szCs w:val="24"/>
              </w:rPr>
            </w:pPr>
            <w:r w:rsidRPr="00AC537F">
              <w:rPr>
                <w:rFonts w:ascii="Arial Narrow" w:hAnsi="Arial Narrow"/>
                <w:sz w:val="24"/>
                <w:szCs w:val="24"/>
              </w:rPr>
              <w:t>2.</w:t>
            </w:r>
          </w:p>
        </w:tc>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9B5B9F" w14:textId="77777777" w:rsidR="009A32CE" w:rsidRPr="00AC537F" w:rsidRDefault="009A32CE" w:rsidP="000274FF">
            <w:pPr>
              <w:spacing w:after="0" w:line="240" w:lineRule="auto"/>
              <w:ind w:right="-108"/>
              <w:rPr>
                <w:rFonts w:ascii="Arial Narrow" w:hAnsi="Arial Narrow"/>
                <w:sz w:val="24"/>
                <w:szCs w:val="24"/>
              </w:rPr>
            </w:pPr>
            <w:r w:rsidRPr="00AC537F">
              <w:rPr>
                <w:rFonts w:ascii="Arial Narrow" w:hAnsi="Arial Narrow"/>
                <w:sz w:val="24"/>
                <w:szCs w:val="24"/>
              </w:rPr>
              <w:t>Niepubliczne przedszkola integracyjne</w:t>
            </w:r>
          </w:p>
        </w:tc>
        <w:tc>
          <w:tcPr>
            <w:tcW w:w="1277" w:type="dxa"/>
            <w:tcBorders>
              <w:top w:val="single" w:sz="4" w:space="0" w:color="000000"/>
              <w:left w:val="single" w:sz="4" w:space="0" w:color="000000"/>
              <w:bottom w:val="single" w:sz="4" w:space="0" w:color="000000"/>
              <w:right w:val="single" w:sz="4" w:space="0" w:color="000000"/>
            </w:tcBorders>
            <w:vAlign w:val="center"/>
          </w:tcPr>
          <w:p w14:paraId="6F16DA1F"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33</w:t>
            </w:r>
          </w:p>
        </w:tc>
        <w:tc>
          <w:tcPr>
            <w:tcW w:w="1134" w:type="dxa"/>
            <w:tcBorders>
              <w:top w:val="single" w:sz="4" w:space="0" w:color="000000"/>
              <w:left w:val="single" w:sz="4" w:space="0" w:color="000000"/>
              <w:bottom w:val="single" w:sz="4" w:space="0" w:color="000000"/>
              <w:right w:val="single" w:sz="4" w:space="0" w:color="000000"/>
            </w:tcBorders>
            <w:vAlign w:val="center"/>
          </w:tcPr>
          <w:p w14:paraId="5ABABEBD"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3</w:t>
            </w:r>
          </w:p>
        </w:tc>
        <w:tc>
          <w:tcPr>
            <w:tcW w:w="1304" w:type="dxa"/>
            <w:tcBorders>
              <w:top w:val="single" w:sz="4" w:space="0" w:color="000000"/>
              <w:left w:val="single" w:sz="4" w:space="0" w:color="000000"/>
              <w:bottom w:val="single" w:sz="4" w:space="0" w:color="000000"/>
              <w:right w:val="single" w:sz="4" w:space="0" w:color="000000"/>
            </w:tcBorders>
            <w:vAlign w:val="center"/>
          </w:tcPr>
          <w:p w14:paraId="49342CA8"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31</w:t>
            </w:r>
          </w:p>
        </w:tc>
        <w:tc>
          <w:tcPr>
            <w:tcW w:w="1105" w:type="dxa"/>
            <w:tcBorders>
              <w:top w:val="single" w:sz="4" w:space="0" w:color="000000"/>
              <w:left w:val="single" w:sz="4" w:space="0" w:color="000000"/>
              <w:bottom w:val="single" w:sz="4" w:space="0" w:color="000000"/>
              <w:right w:val="single" w:sz="4" w:space="0" w:color="000000"/>
            </w:tcBorders>
            <w:vAlign w:val="center"/>
          </w:tcPr>
          <w:p w14:paraId="71A1F442"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3</w:t>
            </w:r>
          </w:p>
        </w:tc>
      </w:tr>
      <w:tr w:rsidR="009A32CE" w:rsidRPr="00DC0F98" w14:paraId="5332538F" w14:textId="77777777" w:rsidTr="00232693">
        <w:trPr>
          <w:trHeight w:hRule="exact" w:val="454"/>
        </w:trPr>
        <w:tc>
          <w:tcPr>
            <w:tcW w:w="4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E5C85C" w14:textId="77777777" w:rsidR="009A32CE" w:rsidRPr="00AC537F" w:rsidRDefault="009A32CE" w:rsidP="000274FF">
            <w:pPr>
              <w:spacing w:after="0" w:line="240" w:lineRule="auto"/>
              <w:ind w:left="-108" w:right="-108"/>
              <w:jc w:val="center"/>
              <w:rPr>
                <w:rFonts w:ascii="Arial Narrow" w:hAnsi="Arial Narrow"/>
                <w:sz w:val="24"/>
                <w:szCs w:val="24"/>
              </w:rPr>
            </w:pPr>
            <w:r w:rsidRPr="00AC537F">
              <w:rPr>
                <w:rFonts w:ascii="Arial Narrow" w:hAnsi="Arial Narrow"/>
                <w:sz w:val="24"/>
                <w:szCs w:val="24"/>
              </w:rPr>
              <w:t>3.</w:t>
            </w:r>
          </w:p>
        </w:tc>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444A5C" w14:textId="77777777" w:rsidR="009A32CE" w:rsidRPr="00AC537F" w:rsidRDefault="009A32CE" w:rsidP="000274FF">
            <w:pPr>
              <w:spacing w:after="0" w:line="240" w:lineRule="auto"/>
              <w:ind w:right="-108"/>
              <w:rPr>
                <w:rFonts w:ascii="Arial Narrow" w:hAnsi="Arial Narrow"/>
                <w:sz w:val="24"/>
                <w:szCs w:val="24"/>
              </w:rPr>
            </w:pPr>
            <w:r w:rsidRPr="00AC537F">
              <w:rPr>
                <w:rFonts w:ascii="Arial Narrow" w:hAnsi="Arial Narrow"/>
                <w:sz w:val="24"/>
                <w:szCs w:val="24"/>
              </w:rPr>
              <w:t>Niepubliczne przedszkola specjalne</w:t>
            </w:r>
          </w:p>
        </w:tc>
        <w:tc>
          <w:tcPr>
            <w:tcW w:w="1277" w:type="dxa"/>
            <w:tcBorders>
              <w:top w:val="single" w:sz="4" w:space="0" w:color="000000"/>
              <w:left w:val="single" w:sz="4" w:space="0" w:color="000000"/>
              <w:bottom w:val="single" w:sz="4" w:space="0" w:color="000000"/>
              <w:right w:val="single" w:sz="4" w:space="0" w:color="000000"/>
            </w:tcBorders>
            <w:vAlign w:val="center"/>
          </w:tcPr>
          <w:p w14:paraId="29E59C91"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cs="Calibri"/>
                <w:color w:val="000000"/>
                <w:sz w:val="24"/>
                <w:szCs w:val="24"/>
              </w:rPr>
              <w:t>75</w:t>
            </w:r>
          </w:p>
        </w:tc>
        <w:tc>
          <w:tcPr>
            <w:tcW w:w="1134" w:type="dxa"/>
            <w:tcBorders>
              <w:top w:val="single" w:sz="4" w:space="0" w:color="000000"/>
              <w:left w:val="single" w:sz="4" w:space="0" w:color="000000"/>
              <w:bottom w:val="single" w:sz="4" w:space="0" w:color="000000"/>
              <w:right w:val="single" w:sz="4" w:space="0" w:color="000000"/>
            </w:tcBorders>
            <w:vAlign w:val="center"/>
          </w:tcPr>
          <w:p w14:paraId="68B424F0"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26</w:t>
            </w:r>
          </w:p>
        </w:tc>
        <w:tc>
          <w:tcPr>
            <w:tcW w:w="1304" w:type="dxa"/>
            <w:tcBorders>
              <w:top w:val="single" w:sz="4" w:space="0" w:color="000000"/>
              <w:left w:val="single" w:sz="4" w:space="0" w:color="000000"/>
              <w:bottom w:val="single" w:sz="4" w:space="0" w:color="000000"/>
              <w:right w:val="single" w:sz="4" w:space="0" w:color="000000"/>
            </w:tcBorders>
            <w:vAlign w:val="center"/>
          </w:tcPr>
          <w:p w14:paraId="61FA0937"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73</w:t>
            </w:r>
          </w:p>
        </w:tc>
        <w:tc>
          <w:tcPr>
            <w:tcW w:w="1105" w:type="dxa"/>
            <w:tcBorders>
              <w:top w:val="single" w:sz="4" w:space="0" w:color="000000"/>
              <w:left w:val="single" w:sz="4" w:space="0" w:color="000000"/>
              <w:bottom w:val="single" w:sz="4" w:space="0" w:color="000000"/>
              <w:right w:val="single" w:sz="4" w:space="0" w:color="000000"/>
            </w:tcBorders>
            <w:vAlign w:val="center"/>
          </w:tcPr>
          <w:p w14:paraId="504070C0"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26</w:t>
            </w:r>
          </w:p>
        </w:tc>
      </w:tr>
      <w:tr w:rsidR="009A32CE" w:rsidRPr="00DC0F98" w14:paraId="3BAB6AEC" w14:textId="77777777" w:rsidTr="00232693">
        <w:trPr>
          <w:trHeight w:hRule="exact" w:val="454"/>
        </w:trPr>
        <w:tc>
          <w:tcPr>
            <w:tcW w:w="426" w:type="dxa"/>
            <w:tcBorders>
              <w:top w:val="single" w:sz="4" w:space="0" w:color="000000"/>
              <w:left w:val="single" w:sz="4" w:space="0" w:color="000000"/>
              <w:right w:val="single" w:sz="4" w:space="0" w:color="000000"/>
            </w:tcBorders>
            <w:shd w:val="clear" w:color="auto" w:fill="auto"/>
            <w:vAlign w:val="center"/>
          </w:tcPr>
          <w:p w14:paraId="4CBC7EAC" w14:textId="77777777" w:rsidR="009A32CE" w:rsidRPr="00AC537F" w:rsidRDefault="009A32CE" w:rsidP="000274FF">
            <w:pPr>
              <w:spacing w:after="0" w:line="240" w:lineRule="auto"/>
              <w:ind w:left="-108" w:right="-108"/>
              <w:jc w:val="center"/>
              <w:rPr>
                <w:rFonts w:ascii="Arial Narrow" w:hAnsi="Arial Narrow"/>
                <w:sz w:val="24"/>
                <w:szCs w:val="24"/>
              </w:rPr>
            </w:pPr>
            <w:r w:rsidRPr="00AC537F">
              <w:rPr>
                <w:rFonts w:ascii="Arial Narrow" w:hAnsi="Arial Narrow"/>
                <w:sz w:val="24"/>
                <w:szCs w:val="24"/>
              </w:rPr>
              <w:t>4.</w:t>
            </w:r>
          </w:p>
        </w:tc>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5471A2" w14:textId="77777777" w:rsidR="009A32CE" w:rsidRPr="00AC537F" w:rsidRDefault="009A32CE" w:rsidP="000274FF">
            <w:pPr>
              <w:spacing w:after="0" w:line="240" w:lineRule="auto"/>
              <w:ind w:right="-108"/>
              <w:rPr>
                <w:rFonts w:ascii="Arial Narrow" w:hAnsi="Arial Narrow"/>
                <w:sz w:val="24"/>
                <w:szCs w:val="24"/>
              </w:rPr>
            </w:pPr>
            <w:r w:rsidRPr="00AC537F">
              <w:rPr>
                <w:rFonts w:ascii="Arial Narrow" w:hAnsi="Arial Narrow"/>
                <w:sz w:val="24"/>
                <w:szCs w:val="24"/>
              </w:rPr>
              <w:t>Niepubliczne szkoły podstawowe</w:t>
            </w:r>
          </w:p>
        </w:tc>
        <w:tc>
          <w:tcPr>
            <w:tcW w:w="1277" w:type="dxa"/>
            <w:tcBorders>
              <w:top w:val="single" w:sz="4" w:space="0" w:color="000000"/>
              <w:left w:val="single" w:sz="4" w:space="0" w:color="000000"/>
              <w:bottom w:val="single" w:sz="4" w:space="0" w:color="000000"/>
              <w:right w:val="single" w:sz="4" w:space="0" w:color="000000"/>
            </w:tcBorders>
            <w:vAlign w:val="center"/>
          </w:tcPr>
          <w:p w14:paraId="20985C4C"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715</w:t>
            </w:r>
          </w:p>
        </w:tc>
        <w:tc>
          <w:tcPr>
            <w:tcW w:w="1134" w:type="dxa"/>
            <w:tcBorders>
              <w:top w:val="single" w:sz="4" w:space="0" w:color="000000"/>
              <w:left w:val="single" w:sz="4" w:space="0" w:color="000000"/>
              <w:bottom w:val="single" w:sz="4" w:space="0" w:color="000000"/>
              <w:right w:val="single" w:sz="4" w:space="0" w:color="000000"/>
            </w:tcBorders>
            <w:vAlign w:val="center"/>
          </w:tcPr>
          <w:p w14:paraId="1019A09C"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43</w:t>
            </w:r>
          </w:p>
        </w:tc>
        <w:tc>
          <w:tcPr>
            <w:tcW w:w="1304" w:type="dxa"/>
            <w:tcBorders>
              <w:top w:val="single" w:sz="4" w:space="0" w:color="000000"/>
              <w:left w:val="single" w:sz="4" w:space="0" w:color="000000"/>
              <w:bottom w:val="single" w:sz="4" w:space="0" w:color="000000"/>
              <w:right w:val="single" w:sz="4" w:space="0" w:color="000000"/>
            </w:tcBorders>
            <w:vAlign w:val="center"/>
          </w:tcPr>
          <w:p w14:paraId="423341B6"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795</w:t>
            </w:r>
          </w:p>
        </w:tc>
        <w:tc>
          <w:tcPr>
            <w:tcW w:w="1105" w:type="dxa"/>
            <w:tcBorders>
              <w:top w:val="single" w:sz="4" w:space="0" w:color="000000"/>
              <w:left w:val="single" w:sz="4" w:space="0" w:color="000000"/>
              <w:bottom w:val="single" w:sz="4" w:space="0" w:color="000000"/>
              <w:right w:val="single" w:sz="4" w:space="0" w:color="000000"/>
            </w:tcBorders>
            <w:vAlign w:val="center"/>
          </w:tcPr>
          <w:p w14:paraId="436CB012"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48</w:t>
            </w:r>
          </w:p>
        </w:tc>
      </w:tr>
      <w:tr w:rsidR="009A32CE" w:rsidRPr="00DC0F98" w14:paraId="129EED48" w14:textId="77777777" w:rsidTr="00232693">
        <w:trPr>
          <w:trHeight w:hRule="exact" w:val="454"/>
        </w:trPr>
        <w:tc>
          <w:tcPr>
            <w:tcW w:w="426" w:type="dxa"/>
            <w:tcBorders>
              <w:top w:val="single" w:sz="4" w:space="0" w:color="000000"/>
              <w:left w:val="single" w:sz="4" w:space="0" w:color="000000"/>
              <w:right w:val="single" w:sz="4" w:space="0" w:color="000000"/>
            </w:tcBorders>
            <w:shd w:val="clear" w:color="auto" w:fill="auto"/>
            <w:vAlign w:val="center"/>
          </w:tcPr>
          <w:p w14:paraId="3A31A50B" w14:textId="77777777" w:rsidR="009A32CE" w:rsidRPr="00AC537F" w:rsidRDefault="009A32CE" w:rsidP="000274FF">
            <w:pPr>
              <w:spacing w:after="0" w:line="240" w:lineRule="auto"/>
              <w:ind w:left="-108" w:right="-108"/>
              <w:jc w:val="center"/>
              <w:rPr>
                <w:rFonts w:ascii="Arial Narrow" w:hAnsi="Arial Narrow"/>
                <w:sz w:val="24"/>
                <w:szCs w:val="24"/>
              </w:rPr>
            </w:pPr>
            <w:r w:rsidRPr="00AC537F">
              <w:rPr>
                <w:rFonts w:ascii="Arial Narrow" w:hAnsi="Arial Narrow"/>
                <w:sz w:val="24"/>
                <w:szCs w:val="24"/>
              </w:rPr>
              <w:t>5.</w:t>
            </w:r>
          </w:p>
        </w:tc>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957183" w14:textId="77777777" w:rsidR="009A32CE" w:rsidRPr="00AC537F" w:rsidRDefault="009A32CE" w:rsidP="000274FF">
            <w:pPr>
              <w:spacing w:after="0" w:line="240" w:lineRule="auto"/>
              <w:ind w:right="-108"/>
              <w:rPr>
                <w:rFonts w:ascii="Arial Narrow" w:hAnsi="Arial Narrow"/>
                <w:sz w:val="24"/>
                <w:szCs w:val="24"/>
              </w:rPr>
            </w:pPr>
            <w:r w:rsidRPr="00AC537F">
              <w:rPr>
                <w:rFonts w:ascii="Arial Narrow" w:hAnsi="Arial Narrow"/>
                <w:sz w:val="24"/>
                <w:szCs w:val="24"/>
              </w:rPr>
              <w:t>Niepubliczne szkoły podstawowe specjalne</w:t>
            </w:r>
          </w:p>
        </w:tc>
        <w:tc>
          <w:tcPr>
            <w:tcW w:w="1277" w:type="dxa"/>
            <w:tcBorders>
              <w:top w:val="single" w:sz="4" w:space="0" w:color="000000"/>
              <w:left w:val="single" w:sz="4" w:space="0" w:color="000000"/>
              <w:bottom w:val="single" w:sz="4" w:space="0" w:color="000000"/>
              <w:right w:val="single" w:sz="4" w:space="0" w:color="000000"/>
            </w:tcBorders>
            <w:vAlign w:val="center"/>
          </w:tcPr>
          <w:p w14:paraId="09307241"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83</w:t>
            </w:r>
          </w:p>
        </w:tc>
        <w:tc>
          <w:tcPr>
            <w:tcW w:w="1134" w:type="dxa"/>
            <w:tcBorders>
              <w:top w:val="single" w:sz="4" w:space="0" w:color="000000"/>
              <w:left w:val="single" w:sz="4" w:space="0" w:color="000000"/>
              <w:bottom w:val="single" w:sz="4" w:space="0" w:color="000000"/>
              <w:right w:val="single" w:sz="4" w:space="0" w:color="000000"/>
            </w:tcBorders>
            <w:vAlign w:val="center"/>
          </w:tcPr>
          <w:p w14:paraId="229BDBEA"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22</w:t>
            </w:r>
          </w:p>
        </w:tc>
        <w:tc>
          <w:tcPr>
            <w:tcW w:w="1304" w:type="dxa"/>
            <w:tcBorders>
              <w:top w:val="single" w:sz="4" w:space="0" w:color="000000"/>
              <w:left w:val="single" w:sz="4" w:space="0" w:color="000000"/>
              <w:bottom w:val="single" w:sz="4" w:space="0" w:color="000000"/>
              <w:right w:val="single" w:sz="4" w:space="0" w:color="000000"/>
            </w:tcBorders>
            <w:vAlign w:val="center"/>
          </w:tcPr>
          <w:p w14:paraId="5050719B"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94</w:t>
            </w:r>
          </w:p>
        </w:tc>
        <w:tc>
          <w:tcPr>
            <w:tcW w:w="1105" w:type="dxa"/>
            <w:tcBorders>
              <w:top w:val="single" w:sz="4" w:space="0" w:color="000000"/>
              <w:left w:val="single" w:sz="4" w:space="0" w:color="000000"/>
              <w:bottom w:val="single" w:sz="4" w:space="0" w:color="000000"/>
              <w:right w:val="single" w:sz="4" w:space="0" w:color="000000"/>
            </w:tcBorders>
            <w:vAlign w:val="center"/>
          </w:tcPr>
          <w:p w14:paraId="392319BB"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25</w:t>
            </w:r>
          </w:p>
        </w:tc>
      </w:tr>
      <w:tr w:rsidR="009A32CE" w:rsidRPr="00DC0F98" w14:paraId="3C04A6B5" w14:textId="77777777" w:rsidTr="00232693">
        <w:trPr>
          <w:trHeight w:hRule="exact" w:val="454"/>
        </w:trPr>
        <w:tc>
          <w:tcPr>
            <w:tcW w:w="4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01AE88" w14:textId="77777777" w:rsidR="009A32CE" w:rsidRPr="00AC537F" w:rsidRDefault="009A32CE" w:rsidP="000274FF">
            <w:pPr>
              <w:spacing w:after="0" w:line="240" w:lineRule="auto"/>
              <w:ind w:left="-108" w:right="-108"/>
              <w:jc w:val="center"/>
              <w:rPr>
                <w:rFonts w:ascii="Arial Narrow" w:hAnsi="Arial Narrow"/>
                <w:sz w:val="24"/>
                <w:szCs w:val="24"/>
              </w:rPr>
            </w:pPr>
            <w:r w:rsidRPr="00AC537F">
              <w:rPr>
                <w:rFonts w:ascii="Arial Narrow" w:hAnsi="Arial Narrow"/>
                <w:sz w:val="24"/>
                <w:szCs w:val="24"/>
              </w:rPr>
              <w:t>6.</w:t>
            </w:r>
          </w:p>
        </w:tc>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918D45" w14:textId="77777777" w:rsidR="009A32CE" w:rsidRPr="00AC537F" w:rsidRDefault="009A32CE" w:rsidP="000274FF">
            <w:pPr>
              <w:spacing w:after="0" w:line="240" w:lineRule="auto"/>
              <w:ind w:right="-108"/>
              <w:rPr>
                <w:rFonts w:ascii="Arial Narrow" w:hAnsi="Arial Narrow"/>
                <w:sz w:val="24"/>
                <w:szCs w:val="24"/>
              </w:rPr>
            </w:pPr>
            <w:r w:rsidRPr="00AC537F">
              <w:rPr>
                <w:rFonts w:ascii="Arial Narrow" w:hAnsi="Arial Narrow"/>
                <w:sz w:val="24"/>
                <w:szCs w:val="24"/>
              </w:rPr>
              <w:t>Niepubliczne licea ogólnokształcące</w:t>
            </w:r>
          </w:p>
        </w:tc>
        <w:tc>
          <w:tcPr>
            <w:tcW w:w="1277" w:type="dxa"/>
            <w:tcBorders>
              <w:top w:val="single" w:sz="4" w:space="0" w:color="000000"/>
              <w:left w:val="single" w:sz="4" w:space="0" w:color="000000"/>
              <w:bottom w:val="single" w:sz="4" w:space="0" w:color="000000"/>
              <w:right w:val="single" w:sz="4" w:space="0" w:color="000000"/>
            </w:tcBorders>
            <w:vAlign w:val="center"/>
          </w:tcPr>
          <w:p w14:paraId="1FE55F45"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688</w:t>
            </w:r>
          </w:p>
        </w:tc>
        <w:tc>
          <w:tcPr>
            <w:tcW w:w="1134" w:type="dxa"/>
            <w:tcBorders>
              <w:top w:val="single" w:sz="4" w:space="0" w:color="000000"/>
              <w:left w:val="single" w:sz="4" w:space="0" w:color="000000"/>
              <w:bottom w:val="single" w:sz="4" w:space="0" w:color="000000"/>
              <w:right w:val="single" w:sz="4" w:space="0" w:color="000000"/>
            </w:tcBorders>
            <w:vAlign w:val="center"/>
          </w:tcPr>
          <w:p w14:paraId="3D848D51"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31</w:t>
            </w:r>
          </w:p>
        </w:tc>
        <w:tc>
          <w:tcPr>
            <w:tcW w:w="1304" w:type="dxa"/>
            <w:tcBorders>
              <w:top w:val="single" w:sz="4" w:space="0" w:color="000000"/>
              <w:left w:val="single" w:sz="4" w:space="0" w:color="000000"/>
              <w:bottom w:val="single" w:sz="4" w:space="0" w:color="000000"/>
              <w:right w:val="single" w:sz="4" w:space="0" w:color="000000"/>
            </w:tcBorders>
            <w:vAlign w:val="center"/>
          </w:tcPr>
          <w:p w14:paraId="212E3F8F"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733</w:t>
            </w:r>
          </w:p>
        </w:tc>
        <w:tc>
          <w:tcPr>
            <w:tcW w:w="1105" w:type="dxa"/>
            <w:tcBorders>
              <w:top w:val="single" w:sz="4" w:space="0" w:color="000000"/>
              <w:left w:val="single" w:sz="4" w:space="0" w:color="000000"/>
              <w:bottom w:val="single" w:sz="4" w:space="0" w:color="000000"/>
              <w:right w:val="single" w:sz="4" w:space="0" w:color="000000"/>
            </w:tcBorders>
            <w:vAlign w:val="center"/>
          </w:tcPr>
          <w:p w14:paraId="06491058"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31</w:t>
            </w:r>
          </w:p>
        </w:tc>
      </w:tr>
      <w:tr w:rsidR="009A32CE" w:rsidRPr="00DC0F98" w14:paraId="5C4A3ED4" w14:textId="77777777" w:rsidTr="00232693">
        <w:trPr>
          <w:trHeight w:hRule="exact" w:val="454"/>
        </w:trPr>
        <w:tc>
          <w:tcPr>
            <w:tcW w:w="4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7C4413" w14:textId="77777777" w:rsidR="009A32CE" w:rsidRPr="00AC537F" w:rsidRDefault="009A32CE" w:rsidP="000274FF">
            <w:pPr>
              <w:spacing w:after="0" w:line="240" w:lineRule="auto"/>
              <w:ind w:left="-108" w:right="-108"/>
              <w:jc w:val="center"/>
              <w:rPr>
                <w:rFonts w:ascii="Arial Narrow" w:hAnsi="Arial Narrow"/>
                <w:sz w:val="24"/>
                <w:szCs w:val="24"/>
              </w:rPr>
            </w:pPr>
            <w:r w:rsidRPr="00AC537F">
              <w:rPr>
                <w:rFonts w:ascii="Arial Narrow" w:hAnsi="Arial Narrow"/>
                <w:sz w:val="24"/>
                <w:szCs w:val="24"/>
              </w:rPr>
              <w:t>7.</w:t>
            </w:r>
          </w:p>
        </w:tc>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4C49F8" w14:textId="77777777" w:rsidR="009A32CE" w:rsidRPr="00AC537F" w:rsidRDefault="009A32CE" w:rsidP="000274FF">
            <w:pPr>
              <w:spacing w:after="0" w:line="240" w:lineRule="auto"/>
              <w:ind w:right="-108"/>
              <w:rPr>
                <w:rFonts w:ascii="Arial Narrow" w:hAnsi="Arial Narrow"/>
                <w:sz w:val="24"/>
                <w:szCs w:val="24"/>
              </w:rPr>
            </w:pPr>
            <w:r w:rsidRPr="00AC537F">
              <w:rPr>
                <w:rFonts w:ascii="Arial Narrow" w:hAnsi="Arial Narrow"/>
                <w:sz w:val="24"/>
                <w:szCs w:val="24"/>
              </w:rPr>
              <w:t>Niepubliczne technika</w:t>
            </w:r>
          </w:p>
        </w:tc>
        <w:tc>
          <w:tcPr>
            <w:tcW w:w="1277" w:type="dxa"/>
            <w:tcBorders>
              <w:top w:val="single" w:sz="4" w:space="0" w:color="000000"/>
              <w:left w:val="single" w:sz="4" w:space="0" w:color="000000"/>
              <w:bottom w:val="single" w:sz="4" w:space="0" w:color="000000"/>
              <w:right w:val="single" w:sz="4" w:space="0" w:color="000000"/>
            </w:tcBorders>
            <w:vAlign w:val="center"/>
          </w:tcPr>
          <w:p w14:paraId="3CBE8A5B"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389</w:t>
            </w:r>
          </w:p>
        </w:tc>
        <w:tc>
          <w:tcPr>
            <w:tcW w:w="1134" w:type="dxa"/>
            <w:tcBorders>
              <w:top w:val="single" w:sz="4" w:space="0" w:color="000000"/>
              <w:left w:val="single" w:sz="4" w:space="0" w:color="000000"/>
              <w:bottom w:val="single" w:sz="4" w:space="0" w:color="000000"/>
              <w:right w:val="single" w:sz="4" w:space="0" w:color="000000"/>
            </w:tcBorders>
            <w:vAlign w:val="center"/>
          </w:tcPr>
          <w:p w14:paraId="74CEA809"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16</w:t>
            </w:r>
          </w:p>
        </w:tc>
        <w:tc>
          <w:tcPr>
            <w:tcW w:w="1304" w:type="dxa"/>
            <w:tcBorders>
              <w:top w:val="single" w:sz="4" w:space="0" w:color="000000"/>
              <w:left w:val="single" w:sz="4" w:space="0" w:color="000000"/>
              <w:bottom w:val="single" w:sz="4" w:space="0" w:color="000000"/>
              <w:right w:val="single" w:sz="4" w:space="0" w:color="000000"/>
            </w:tcBorders>
            <w:vAlign w:val="center"/>
          </w:tcPr>
          <w:p w14:paraId="37115F73"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357</w:t>
            </w:r>
          </w:p>
        </w:tc>
        <w:tc>
          <w:tcPr>
            <w:tcW w:w="1105" w:type="dxa"/>
            <w:tcBorders>
              <w:top w:val="single" w:sz="4" w:space="0" w:color="000000"/>
              <w:left w:val="single" w:sz="4" w:space="0" w:color="000000"/>
              <w:bottom w:val="single" w:sz="4" w:space="0" w:color="000000"/>
              <w:right w:val="single" w:sz="4" w:space="0" w:color="000000"/>
            </w:tcBorders>
            <w:vAlign w:val="center"/>
          </w:tcPr>
          <w:p w14:paraId="3087941F"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16</w:t>
            </w:r>
          </w:p>
        </w:tc>
      </w:tr>
      <w:tr w:rsidR="009A32CE" w:rsidRPr="00DC0F98" w14:paraId="33CC07DB" w14:textId="77777777" w:rsidTr="00232693">
        <w:trPr>
          <w:trHeight w:hRule="exact" w:val="454"/>
        </w:trPr>
        <w:tc>
          <w:tcPr>
            <w:tcW w:w="4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59357E" w14:textId="77777777" w:rsidR="009A32CE" w:rsidRPr="00AC537F" w:rsidRDefault="009A32CE" w:rsidP="000274FF">
            <w:pPr>
              <w:spacing w:after="0" w:line="240" w:lineRule="auto"/>
              <w:ind w:left="-108" w:right="-108"/>
              <w:jc w:val="center"/>
              <w:rPr>
                <w:rFonts w:ascii="Arial Narrow" w:hAnsi="Arial Narrow"/>
                <w:sz w:val="24"/>
                <w:szCs w:val="24"/>
              </w:rPr>
            </w:pPr>
            <w:r w:rsidRPr="00AC537F">
              <w:rPr>
                <w:rFonts w:ascii="Arial Narrow" w:hAnsi="Arial Narrow"/>
                <w:sz w:val="24"/>
                <w:szCs w:val="24"/>
              </w:rPr>
              <w:t>8.</w:t>
            </w:r>
          </w:p>
        </w:tc>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65DA86" w14:textId="77777777" w:rsidR="009A32CE" w:rsidRPr="00AC537F" w:rsidRDefault="009A32CE" w:rsidP="000274FF">
            <w:pPr>
              <w:spacing w:after="0" w:line="240" w:lineRule="auto"/>
              <w:ind w:right="-108"/>
              <w:rPr>
                <w:rFonts w:ascii="Arial Narrow" w:hAnsi="Arial Narrow"/>
                <w:sz w:val="24"/>
                <w:szCs w:val="24"/>
              </w:rPr>
            </w:pPr>
            <w:r w:rsidRPr="00AC537F">
              <w:rPr>
                <w:rFonts w:ascii="Arial Narrow" w:hAnsi="Arial Narrow"/>
                <w:sz w:val="24"/>
                <w:szCs w:val="24"/>
              </w:rPr>
              <w:t>Niepubliczne branżowe szkoły I stopnia</w:t>
            </w:r>
          </w:p>
        </w:tc>
        <w:tc>
          <w:tcPr>
            <w:tcW w:w="1277" w:type="dxa"/>
            <w:tcBorders>
              <w:top w:val="single" w:sz="4" w:space="0" w:color="000000"/>
              <w:left w:val="single" w:sz="4" w:space="0" w:color="000000"/>
              <w:bottom w:val="single" w:sz="4" w:space="0" w:color="000000"/>
              <w:right w:val="single" w:sz="4" w:space="0" w:color="000000"/>
            </w:tcBorders>
            <w:vAlign w:val="center"/>
          </w:tcPr>
          <w:p w14:paraId="727CFF8C"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400</w:t>
            </w:r>
          </w:p>
        </w:tc>
        <w:tc>
          <w:tcPr>
            <w:tcW w:w="1134" w:type="dxa"/>
            <w:tcBorders>
              <w:top w:val="single" w:sz="4" w:space="0" w:color="000000"/>
              <w:left w:val="single" w:sz="4" w:space="0" w:color="000000"/>
              <w:bottom w:val="single" w:sz="4" w:space="0" w:color="000000"/>
              <w:right w:val="single" w:sz="4" w:space="0" w:color="000000"/>
            </w:tcBorders>
            <w:vAlign w:val="center"/>
          </w:tcPr>
          <w:p w14:paraId="406498E4"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16</w:t>
            </w:r>
          </w:p>
        </w:tc>
        <w:tc>
          <w:tcPr>
            <w:tcW w:w="1304" w:type="dxa"/>
            <w:tcBorders>
              <w:top w:val="single" w:sz="4" w:space="0" w:color="000000"/>
              <w:left w:val="single" w:sz="4" w:space="0" w:color="000000"/>
              <w:bottom w:val="single" w:sz="4" w:space="0" w:color="000000"/>
              <w:right w:val="single" w:sz="4" w:space="0" w:color="000000"/>
            </w:tcBorders>
            <w:vAlign w:val="center"/>
          </w:tcPr>
          <w:p w14:paraId="6E4A468E"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421</w:t>
            </w:r>
          </w:p>
        </w:tc>
        <w:tc>
          <w:tcPr>
            <w:tcW w:w="1105" w:type="dxa"/>
            <w:tcBorders>
              <w:top w:val="single" w:sz="4" w:space="0" w:color="000000"/>
              <w:left w:val="single" w:sz="4" w:space="0" w:color="000000"/>
              <w:bottom w:val="single" w:sz="4" w:space="0" w:color="000000"/>
              <w:right w:val="single" w:sz="4" w:space="0" w:color="000000"/>
            </w:tcBorders>
            <w:vAlign w:val="center"/>
          </w:tcPr>
          <w:p w14:paraId="3281ACB9"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18</w:t>
            </w:r>
          </w:p>
        </w:tc>
      </w:tr>
      <w:tr w:rsidR="009A32CE" w:rsidRPr="00DC0F98" w14:paraId="4CB7AEAA" w14:textId="77777777" w:rsidTr="00232693">
        <w:trPr>
          <w:trHeight w:hRule="exact" w:val="454"/>
        </w:trPr>
        <w:tc>
          <w:tcPr>
            <w:tcW w:w="4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561D73" w14:textId="77777777" w:rsidR="009A32CE" w:rsidRPr="00AC537F" w:rsidRDefault="009A32CE" w:rsidP="000274FF">
            <w:pPr>
              <w:spacing w:after="0" w:line="240" w:lineRule="auto"/>
              <w:ind w:left="-108" w:right="-108"/>
              <w:jc w:val="center"/>
              <w:rPr>
                <w:rFonts w:ascii="Arial Narrow" w:hAnsi="Arial Narrow"/>
                <w:sz w:val="24"/>
                <w:szCs w:val="24"/>
              </w:rPr>
            </w:pPr>
            <w:r w:rsidRPr="00AC537F">
              <w:rPr>
                <w:rFonts w:ascii="Arial Narrow" w:hAnsi="Arial Narrow"/>
                <w:sz w:val="24"/>
                <w:szCs w:val="24"/>
              </w:rPr>
              <w:t>9.</w:t>
            </w:r>
          </w:p>
        </w:tc>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B483CB" w14:textId="77777777" w:rsidR="009A32CE" w:rsidRPr="00AC537F" w:rsidRDefault="009A32CE" w:rsidP="000274FF">
            <w:pPr>
              <w:spacing w:after="0" w:line="240" w:lineRule="auto"/>
              <w:ind w:right="-108"/>
              <w:rPr>
                <w:rFonts w:ascii="Arial Narrow" w:hAnsi="Arial Narrow"/>
                <w:sz w:val="24"/>
                <w:szCs w:val="24"/>
              </w:rPr>
            </w:pPr>
            <w:r w:rsidRPr="00AC537F">
              <w:rPr>
                <w:rFonts w:ascii="Arial Narrow" w:hAnsi="Arial Narrow"/>
                <w:sz w:val="24"/>
                <w:szCs w:val="24"/>
              </w:rPr>
              <w:t>Szkoły policealne</w:t>
            </w:r>
          </w:p>
        </w:tc>
        <w:tc>
          <w:tcPr>
            <w:tcW w:w="1277" w:type="dxa"/>
            <w:tcBorders>
              <w:top w:val="single" w:sz="4" w:space="0" w:color="000000"/>
              <w:left w:val="single" w:sz="4" w:space="0" w:color="000000"/>
              <w:bottom w:val="single" w:sz="4" w:space="0" w:color="000000"/>
              <w:right w:val="single" w:sz="4" w:space="0" w:color="000000"/>
            </w:tcBorders>
            <w:vAlign w:val="center"/>
          </w:tcPr>
          <w:p w14:paraId="7F30D35E"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896</w:t>
            </w:r>
          </w:p>
        </w:tc>
        <w:tc>
          <w:tcPr>
            <w:tcW w:w="1134" w:type="dxa"/>
            <w:tcBorders>
              <w:top w:val="single" w:sz="4" w:space="0" w:color="000000"/>
              <w:left w:val="single" w:sz="4" w:space="0" w:color="000000"/>
              <w:bottom w:val="single" w:sz="4" w:space="0" w:color="000000"/>
              <w:right w:val="single" w:sz="4" w:space="0" w:color="000000"/>
            </w:tcBorders>
            <w:vAlign w:val="center"/>
          </w:tcPr>
          <w:p w14:paraId="0F29A813"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58</w:t>
            </w:r>
          </w:p>
        </w:tc>
        <w:tc>
          <w:tcPr>
            <w:tcW w:w="1304" w:type="dxa"/>
            <w:tcBorders>
              <w:top w:val="single" w:sz="4" w:space="0" w:color="000000"/>
              <w:left w:val="single" w:sz="4" w:space="0" w:color="000000"/>
              <w:bottom w:val="single" w:sz="4" w:space="0" w:color="000000"/>
              <w:right w:val="single" w:sz="4" w:space="0" w:color="000000"/>
            </w:tcBorders>
            <w:vAlign w:val="center"/>
          </w:tcPr>
          <w:p w14:paraId="4C219C2C"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1 066</w:t>
            </w:r>
          </w:p>
        </w:tc>
        <w:tc>
          <w:tcPr>
            <w:tcW w:w="1105" w:type="dxa"/>
            <w:tcBorders>
              <w:top w:val="single" w:sz="4" w:space="0" w:color="000000"/>
              <w:left w:val="single" w:sz="4" w:space="0" w:color="000000"/>
              <w:bottom w:val="single" w:sz="4" w:space="0" w:color="000000"/>
              <w:right w:val="single" w:sz="4" w:space="0" w:color="000000"/>
            </w:tcBorders>
            <w:vAlign w:val="center"/>
          </w:tcPr>
          <w:p w14:paraId="40711176"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59</w:t>
            </w:r>
          </w:p>
        </w:tc>
      </w:tr>
      <w:tr w:rsidR="009A32CE" w:rsidRPr="00DC0F98" w14:paraId="1DD3717C" w14:textId="77777777" w:rsidTr="00232693">
        <w:trPr>
          <w:trHeight w:val="340"/>
        </w:trPr>
        <w:tc>
          <w:tcPr>
            <w:tcW w:w="4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B47E95" w14:textId="77777777" w:rsidR="009A32CE" w:rsidRPr="00AC537F" w:rsidRDefault="009A32CE" w:rsidP="000274FF">
            <w:pPr>
              <w:spacing w:after="0" w:line="240" w:lineRule="auto"/>
              <w:ind w:left="-108" w:right="-108"/>
              <w:jc w:val="center"/>
              <w:rPr>
                <w:rFonts w:ascii="Arial Narrow" w:hAnsi="Arial Narrow"/>
                <w:sz w:val="24"/>
                <w:szCs w:val="24"/>
              </w:rPr>
            </w:pPr>
            <w:r w:rsidRPr="00AC537F">
              <w:rPr>
                <w:rFonts w:ascii="Arial Narrow" w:hAnsi="Arial Narrow"/>
                <w:sz w:val="24"/>
                <w:szCs w:val="24"/>
              </w:rPr>
              <w:t>10.</w:t>
            </w:r>
          </w:p>
        </w:tc>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68F744" w14:textId="77777777" w:rsidR="009A32CE" w:rsidRPr="00AC537F" w:rsidRDefault="009A32CE" w:rsidP="000274FF">
            <w:pPr>
              <w:spacing w:after="0" w:line="240" w:lineRule="auto"/>
              <w:ind w:right="-108"/>
              <w:rPr>
                <w:rFonts w:ascii="Arial Narrow" w:hAnsi="Arial Narrow"/>
                <w:sz w:val="24"/>
                <w:szCs w:val="24"/>
              </w:rPr>
            </w:pPr>
            <w:r w:rsidRPr="00AC537F">
              <w:rPr>
                <w:rFonts w:ascii="Arial Narrow" w:hAnsi="Arial Narrow"/>
                <w:sz w:val="24"/>
                <w:szCs w:val="24"/>
              </w:rPr>
              <w:t>Niepubliczne szkoły przysposabiające do pracy specjalne</w:t>
            </w:r>
          </w:p>
        </w:tc>
        <w:tc>
          <w:tcPr>
            <w:tcW w:w="1277" w:type="dxa"/>
            <w:tcBorders>
              <w:top w:val="single" w:sz="4" w:space="0" w:color="000000"/>
              <w:left w:val="single" w:sz="4" w:space="0" w:color="000000"/>
              <w:bottom w:val="single" w:sz="4" w:space="0" w:color="000000"/>
              <w:right w:val="single" w:sz="4" w:space="0" w:color="000000"/>
            </w:tcBorders>
            <w:vAlign w:val="center"/>
          </w:tcPr>
          <w:p w14:paraId="65E2BD13"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18</w:t>
            </w:r>
          </w:p>
        </w:tc>
        <w:tc>
          <w:tcPr>
            <w:tcW w:w="1134" w:type="dxa"/>
            <w:tcBorders>
              <w:top w:val="single" w:sz="4" w:space="0" w:color="000000"/>
              <w:left w:val="single" w:sz="4" w:space="0" w:color="000000"/>
              <w:bottom w:val="single" w:sz="4" w:space="0" w:color="000000"/>
              <w:right w:val="single" w:sz="4" w:space="0" w:color="000000"/>
            </w:tcBorders>
            <w:vAlign w:val="center"/>
          </w:tcPr>
          <w:p w14:paraId="467C65C8"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5</w:t>
            </w:r>
          </w:p>
        </w:tc>
        <w:tc>
          <w:tcPr>
            <w:tcW w:w="1304" w:type="dxa"/>
            <w:tcBorders>
              <w:top w:val="single" w:sz="4" w:space="0" w:color="000000"/>
              <w:left w:val="single" w:sz="4" w:space="0" w:color="000000"/>
              <w:bottom w:val="single" w:sz="4" w:space="0" w:color="000000"/>
              <w:right w:val="single" w:sz="4" w:space="0" w:color="000000"/>
            </w:tcBorders>
            <w:vAlign w:val="center"/>
          </w:tcPr>
          <w:p w14:paraId="2D59885E"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13</w:t>
            </w:r>
          </w:p>
        </w:tc>
        <w:tc>
          <w:tcPr>
            <w:tcW w:w="1105" w:type="dxa"/>
            <w:tcBorders>
              <w:top w:val="single" w:sz="4" w:space="0" w:color="000000"/>
              <w:left w:val="single" w:sz="4" w:space="0" w:color="000000"/>
              <w:bottom w:val="single" w:sz="4" w:space="0" w:color="000000"/>
              <w:right w:val="single" w:sz="4" w:space="0" w:color="000000"/>
            </w:tcBorders>
            <w:vAlign w:val="center"/>
          </w:tcPr>
          <w:p w14:paraId="5ED14867" w14:textId="77777777" w:rsidR="009A32CE" w:rsidRPr="00AC537F" w:rsidRDefault="009A32CE" w:rsidP="000274FF">
            <w:pPr>
              <w:spacing w:after="0" w:line="240" w:lineRule="auto"/>
              <w:jc w:val="center"/>
              <w:rPr>
                <w:rFonts w:ascii="Arial Narrow" w:hAnsi="Arial Narrow"/>
                <w:sz w:val="24"/>
                <w:szCs w:val="24"/>
              </w:rPr>
            </w:pPr>
            <w:r w:rsidRPr="00AC537F">
              <w:rPr>
                <w:rFonts w:ascii="Arial Narrow" w:hAnsi="Arial Narrow"/>
                <w:sz w:val="24"/>
                <w:szCs w:val="24"/>
              </w:rPr>
              <w:t>4</w:t>
            </w:r>
          </w:p>
        </w:tc>
      </w:tr>
      <w:tr w:rsidR="009A32CE" w:rsidRPr="00DC0F98" w14:paraId="304D620C" w14:textId="77777777" w:rsidTr="00232693">
        <w:trPr>
          <w:trHeight w:hRule="exact" w:val="454"/>
        </w:trPr>
        <w:tc>
          <w:tcPr>
            <w:tcW w:w="43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B56242" w14:textId="47E32C00" w:rsidR="009A32CE" w:rsidRPr="00AC537F" w:rsidRDefault="009A32CE" w:rsidP="00B546F1">
            <w:pPr>
              <w:spacing w:after="0" w:line="240" w:lineRule="auto"/>
              <w:ind w:right="-108"/>
              <w:jc w:val="center"/>
              <w:rPr>
                <w:rFonts w:ascii="Arial Narrow" w:hAnsi="Arial Narrow"/>
                <w:b/>
                <w:bCs/>
                <w:sz w:val="24"/>
                <w:szCs w:val="24"/>
              </w:rPr>
            </w:pPr>
            <w:r w:rsidRPr="00AC537F">
              <w:rPr>
                <w:rFonts w:ascii="Arial Narrow" w:hAnsi="Arial Narrow"/>
                <w:b/>
                <w:bCs/>
                <w:sz w:val="24"/>
                <w:szCs w:val="24"/>
              </w:rPr>
              <w:t>Ogółem</w:t>
            </w:r>
          </w:p>
        </w:tc>
        <w:tc>
          <w:tcPr>
            <w:tcW w:w="1277" w:type="dxa"/>
            <w:tcBorders>
              <w:top w:val="single" w:sz="4" w:space="0" w:color="000000"/>
              <w:left w:val="single" w:sz="4" w:space="0" w:color="000000"/>
              <w:bottom w:val="single" w:sz="4" w:space="0" w:color="000000"/>
              <w:right w:val="single" w:sz="4" w:space="0" w:color="000000"/>
            </w:tcBorders>
            <w:vAlign w:val="center"/>
          </w:tcPr>
          <w:p w14:paraId="7087715D" w14:textId="77777777" w:rsidR="009A32CE" w:rsidRPr="00AC537F" w:rsidRDefault="009A32CE" w:rsidP="000274FF">
            <w:pPr>
              <w:spacing w:after="0" w:line="240" w:lineRule="auto"/>
              <w:jc w:val="center"/>
              <w:rPr>
                <w:rFonts w:ascii="Arial Narrow" w:hAnsi="Arial Narrow"/>
                <w:b/>
                <w:bCs/>
                <w:sz w:val="24"/>
                <w:szCs w:val="24"/>
              </w:rPr>
            </w:pPr>
            <w:r w:rsidRPr="00AC537F">
              <w:rPr>
                <w:rFonts w:ascii="Arial Narrow" w:hAnsi="Arial Narrow"/>
                <w:b/>
                <w:bCs/>
                <w:sz w:val="24"/>
                <w:szCs w:val="24"/>
              </w:rPr>
              <w:t>4 243</w:t>
            </w:r>
          </w:p>
        </w:tc>
        <w:tc>
          <w:tcPr>
            <w:tcW w:w="1134" w:type="dxa"/>
            <w:tcBorders>
              <w:top w:val="single" w:sz="4" w:space="0" w:color="000000"/>
              <w:left w:val="single" w:sz="4" w:space="0" w:color="000000"/>
              <w:bottom w:val="single" w:sz="4" w:space="0" w:color="000000"/>
              <w:right w:val="single" w:sz="4" w:space="0" w:color="000000"/>
            </w:tcBorders>
            <w:vAlign w:val="center"/>
          </w:tcPr>
          <w:p w14:paraId="1714F280" w14:textId="77777777" w:rsidR="009A32CE" w:rsidRPr="00AC537F" w:rsidRDefault="009A32CE" w:rsidP="000274FF">
            <w:pPr>
              <w:spacing w:after="0" w:line="240" w:lineRule="auto"/>
              <w:jc w:val="center"/>
              <w:rPr>
                <w:rFonts w:ascii="Arial Narrow" w:hAnsi="Arial Narrow"/>
                <w:b/>
                <w:bCs/>
                <w:sz w:val="24"/>
                <w:szCs w:val="24"/>
              </w:rPr>
            </w:pPr>
            <w:r w:rsidRPr="00AC537F">
              <w:rPr>
                <w:rFonts w:ascii="Arial Narrow" w:hAnsi="Arial Narrow"/>
                <w:b/>
                <w:bCs/>
                <w:sz w:val="24"/>
                <w:szCs w:val="24"/>
              </w:rPr>
              <w:t>266</w:t>
            </w:r>
          </w:p>
        </w:tc>
        <w:tc>
          <w:tcPr>
            <w:tcW w:w="1304" w:type="dxa"/>
            <w:tcBorders>
              <w:top w:val="single" w:sz="4" w:space="0" w:color="000000"/>
              <w:left w:val="single" w:sz="4" w:space="0" w:color="000000"/>
              <w:bottom w:val="single" w:sz="4" w:space="0" w:color="000000"/>
              <w:right w:val="single" w:sz="4" w:space="0" w:color="000000"/>
            </w:tcBorders>
            <w:vAlign w:val="center"/>
          </w:tcPr>
          <w:p w14:paraId="19A7D9C4" w14:textId="77777777" w:rsidR="009A32CE" w:rsidRPr="00AC537F" w:rsidRDefault="009A32CE" w:rsidP="000274FF">
            <w:pPr>
              <w:spacing w:after="0" w:line="240" w:lineRule="auto"/>
              <w:jc w:val="center"/>
              <w:rPr>
                <w:rFonts w:ascii="Arial Narrow" w:hAnsi="Arial Narrow"/>
                <w:b/>
                <w:bCs/>
                <w:sz w:val="24"/>
                <w:szCs w:val="24"/>
              </w:rPr>
            </w:pPr>
            <w:r w:rsidRPr="00AC537F">
              <w:rPr>
                <w:rFonts w:ascii="Arial Narrow" w:hAnsi="Arial Narrow"/>
                <w:b/>
                <w:bCs/>
                <w:sz w:val="24"/>
                <w:szCs w:val="24"/>
              </w:rPr>
              <w:t>4 482</w:t>
            </w:r>
          </w:p>
        </w:tc>
        <w:tc>
          <w:tcPr>
            <w:tcW w:w="1105" w:type="dxa"/>
            <w:tcBorders>
              <w:top w:val="single" w:sz="4" w:space="0" w:color="000000"/>
              <w:left w:val="single" w:sz="4" w:space="0" w:color="000000"/>
              <w:bottom w:val="single" w:sz="4" w:space="0" w:color="000000"/>
              <w:right w:val="single" w:sz="4" w:space="0" w:color="000000"/>
            </w:tcBorders>
            <w:vAlign w:val="center"/>
          </w:tcPr>
          <w:p w14:paraId="5759EFB2" w14:textId="77777777" w:rsidR="009A32CE" w:rsidRPr="00AC537F" w:rsidRDefault="009A32CE" w:rsidP="000274FF">
            <w:pPr>
              <w:spacing w:after="0" w:line="240" w:lineRule="auto"/>
              <w:jc w:val="center"/>
              <w:rPr>
                <w:rFonts w:ascii="Arial Narrow" w:hAnsi="Arial Narrow"/>
                <w:b/>
                <w:bCs/>
                <w:sz w:val="24"/>
                <w:szCs w:val="24"/>
              </w:rPr>
            </w:pPr>
            <w:r w:rsidRPr="00AC537F">
              <w:rPr>
                <w:rFonts w:ascii="Arial Narrow" w:hAnsi="Arial Narrow"/>
                <w:b/>
                <w:bCs/>
                <w:sz w:val="24"/>
                <w:szCs w:val="24"/>
              </w:rPr>
              <w:t>281</w:t>
            </w:r>
          </w:p>
        </w:tc>
      </w:tr>
    </w:tbl>
    <w:p w14:paraId="23B72CCB" w14:textId="77777777" w:rsidR="009A32CE" w:rsidRDefault="009A32CE" w:rsidP="003F1699">
      <w:pPr>
        <w:pStyle w:val="AAA-rdo"/>
      </w:pPr>
      <w:r w:rsidRPr="003F1699">
        <w:t>źródło: SIO, stan na 30.09.2023 r. i 30.09.2024 r.</w:t>
      </w:r>
    </w:p>
    <w:p w14:paraId="453E37B2" w14:textId="77777777" w:rsidR="009A32CE" w:rsidRPr="00AC537F" w:rsidRDefault="009A32CE" w:rsidP="00F71B9A">
      <w:pPr>
        <w:pStyle w:val="AAAPodrozdzia"/>
      </w:pPr>
      <w:bookmarkStart w:id="199" w:name="_Toc199350493"/>
      <w:r w:rsidRPr="00AC537F">
        <w:t>PRACE REMONTOWE I INWESTYCYJNE</w:t>
      </w:r>
      <w:bookmarkEnd w:id="199"/>
    </w:p>
    <w:p w14:paraId="7EEB7A3B" w14:textId="547734F5" w:rsidR="009A32CE" w:rsidRPr="00AC537F" w:rsidRDefault="009A32CE" w:rsidP="009A32CE">
      <w:pPr>
        <w:pStyle w:val="AAAtekstzwyky"/>
      </w:pPr>
      <w:r w:rsidRPr="00AC537F">
        <w:t>W 2024 r</w:t>
      </w:r>
      <w:r w:rsidRPr="00AC537F">
        <w:rPr>
          <w:rStyle w:val="AAAtekstzwykyZnak"/>
        </w:rPr>
        <w:t xml:space="preserve">. na zadania </w:t>
      </w:r>
      <w:r w:rsidRPr="003E5B85">
        <w:t>inwestycyjne</w:t>
      </w:r>
      <w:r w:rsidR="00E9152E">
        <w:t xml:space="preserve"> w </w:t>
      </w:r>
      <w:r w:rsidRPr="003E5B85">
        <w:t>samorządowych szkołach i placówkach wydatkowano środki finansowe</w:t>
      </w:r>
      <w:r w:rsidR="00E9152E">
        <w:t xml:space="preserve"> w </w:t>
      </w:r>
      <w:r w:rsidRPr="003E5B85">
        <w:t>łąc</w:t>
      </w:r>
      <w:r w:rsidRPr="004C456B">
        <w:t>znej wysokoś</w:t>
      </w:r>
      <w:r w:rsidRPr="00AC537F">
        <w:t>ci  3 728 881,00 zł. Obejmowały one następujące zadania:</w:t>
      </w:r>
    </w:p>
    <w:p w14:paraId="2ABD3015" w14:textId="30B799BA" w:rsidR="009A32CE" w:rsidRPr="00AC537F" w:rsidRDefault="009A32CE" w:rsidP="00232693">
      <w:pPr>
        <w:pStyle w:val="AAAnrnawias"/>
        <w:numPr>
          <w:ilvl w:val="0"/>
          <w:numId w:val="58"/>
        </w:numPr>
        <w:ind w:left="567" w:hanging="283"/>
      </w:pPr>
      <w:r w:rsidRPr="00AC537F">
        <w:t>Bursa Szkolna </w:t>
      </w:r>
      <w:r w:rsidR="0051302B">
        <w:t>–</w:t>
      </w:r>
      <w:r w:rsidRPr="00AC537F">
        <w:t> dostosowanie budynku do wymogów p.poż</w:t>
      </w:r>
      <w:r w:rsidR="0051302B">
        <w:t xml:space="preserve"> </w:t>
      </w:r>
      <w:r w:rsidR="00F1776A">
        <w:t>–</w:t>
      </w:r>
      <w:r w:rsidRPr="00AC537F">
        <w:t xml:space="preserve"> wydatkowano kwotę 233 369,00 zł; </w:t>
      </w:r>
    </w:p>
    <w:p w14:paraId="36EA58D7" w14:textId="75187F3B" w:rsidR="009A32CE" w:rsidRPr="00AC537F" w:rsidRDefault="009A32CE" w:rsidP="00730236">
      <w:pPr>
        <w:pStyle w:val="AAAnrnawias"/>
        <w:ind w:left="567" w:hanging="283"/>
      </w:pPr>
      <w:r w:rsidRPr="00AC537F">
        <w:t xml:space="preserve">Szkoła Podstawowa nr 4 </w:t>
      </w:r>
      <w:r w:rsidR="00F1776A">
        <w:t>–</w:t>
      </w:r>
      <w:r w:rsidRPr="00AC537F">
        <w:t xml:space="preserve"> modernizacja świetlicy szkolnej </w:t>
      </w:r>
      <w:r w:rsidR="0051302B">
        <w:t>–</w:t>
      </w:r>
      <w:r w:rsidRPr="00AC537F">
        <w:t xml:space="preserve"> wydatkowano kwotę 43 914,00 zł, przebudowa instalacji kanalizacyjnej wewnętrznej – wydatkowano kwotę 53 374,00 zł;</w:t>
      </w:r>
    </w:p>
    <w:p w14:paraId="575F0752" w14:textId="382020AF" w:rsidR="009A32CE" w:rsidRPr="00AC537F" w:rsidRDefault="009A32CE" w:rsidP="00730236">
      <w:pPr>
        <w:pStyle w:val="AAAnrnawias"/>
        <w:ind w:left="567" w:hanging="283"/>
      </w:pPr>
      <w:r w:rsidRPr="00AC537F">
        <w:lastRenderedPageBreak/>
        <w:t>Zespół Szkół (Szkoła Podstawowa nr 9)</w:t>
      </w:r>
      <w:r w:rsidR="0051302B">
        <w:t> </w:t>
      </w:r>
      <w:r w:rsidR="00F1776A">
        <w:t>–</w:t>
      </w:r>
      <w:r w:rsidRPr="00AC537F">
        <w:t> przystosowanie oddziałów przedszkolnych do wymogów p.poż.</w:t>
      </w:r>
      <w:r w:rsidR="0051302B">
        <w:t> –</w:t>
      </w:r>
      <w:r w:rsidRPr="00AC537F">
        <w:t xml:space="preserve"> wydatkowano kwotę 36 600,00 zł; (Przedszkole Samorządowe nr 17) </w:t>
      </w:r>
      <w:r w:rsidR="00F1776A">
        <w:t>–</w:t>
      </w:r>
      <w:r w:rsidRPr="00AC537F">
        <w:t xml:space="preserve"> dostosowanie budynku do wymogów p.poż</w:t>
      </w:r>
      <w:r w:rsidR="0051302B">
        <w:t> –</w:t>
      </w:r>
      <w:r w:rsidRPr="00AC537F">
        <w:t> wydatkowano kwotę 278</w:t>
      </w:r>
      <w:r w:rsidR="00CA6B4D">
        <w:t> </w:t>
      </w:r>
      <w:r w:rsidRPr="00AC537F">
        <w:t>335,00 zł oraz</w:t>
      </w:r>
      <w:r w:rsidR="00CD550A">
        <w:t> </w:t>
      </w:r>
      <w:r w:rsidRPr="00AC537F">
        <w:t>modernizacja placu zabaw – wydatkowano kwotę 46 362,00 zł;</w:t>
      </w:r>
    </w:p>
    <w:p w14:paraId="73A8BF1C" w14:textId="595E60D8" w:rsidR="009A32CE" w:rsidRPr="00AC537F" w:rsidRDefault="009A32CE" w:rsidP="009A32CE">
      <w:pPr>
        <w:pStyle w:val="AAAnrnawias"/>
        <w:ind w:left="624" w:hanging="340"/>
      </w:pPr>
      <w:r w:rsidRPr="00AC537F">
        <w:t>Zespół Szkół Ogólnokształcących nr 2 </w:t>
      </w:r>
      <w:r w:rsidR="006548AD">
        <w:t>–</w:t>
      </w:r>
      <w:r w:rsidRPr="00AC537F">
        <w:t> przystosowanie oddziałów przedszkolnych</w:t>
      </w:r>
      <w:r w:rsidR="00E9152E">
        <w:t xml:space="preserve"> w </w:t>
      </w:r>
      <w:r w:rsidRPr="00AC537F">
        <w:t>szkole podstawowej do przepisów p.poż</w:t>
      </w:r>
      <w:r w:rsidR="00F10A06">
        <w:t>.</w:t>
      </w:r>
      <w:r w:rsidR="006548AD">
        <w:t xml:space="preserve"> –</w:t>
      </w:r>
      <w:r w:rsidRPr="00AC537F">
        <w:t xml:space="preserve"> ZLII </w:t>
      </w:r>
      <w:r w:rsidR="006548AD">
        <w:t>–</w:t>
      </w:r>
      <w:r w:rsidRPr="00AC537F">
        <w:t xml:space="preserve"> wydatkowano kwotę 2 021 675,00 zł, modernizacja rozdzielni</w:t>
      </w:r>
      <w:r w:rsidR="00C910CE">
        <w:t xml:space="preserve"> </w:t>
      </w:r>
      <w:r w:rsidRPr="00AC537F">
        <w:t xml:space="preserve">elektrycznej </w:t>
      </w:r>
      <w:r w:rsidR="006548AD">
        <w:t>–</w:t>
      </w:r>
      <w:r w:rsidRPr="00AC537F">
        <w:t xml:space="preserve"> wydatkowano kwotę 69 864,00 zł, dokończenie realizacji projektu ,,Dostępne szkoły” – wydatkowano kwotę 393 300,00 zł,</w:t>
      </w:r>
      <w:r w:rsidR="00C910CE">
        <w:t xml:space="preserve"> </w:t>
      </w:r>
      <w:r w:rsidR="00F10A06" w:rsidRPr="00F10A06">
        <w:t>zakup zmywarki oraz dwukomorowej obieraczki do ziemniaków do stołówki szkolnej</w:t>
      </w:r>
      <w:r w:rsidRPr="00AC537F">
        <w:t xml:space="preserve"> </w:t>
      </w:r>
      <w:r w:rsidR="00265DA6">
        <w:t>–</w:t>
      </w:r>
      <w:r w:rsidRPr="00AC537F">
        <w:t xml:space="preserve"> wydatkowano kwotę 31 710,00 zł; </w:t>
      </w:r>
    </w:p>
    <w:p w14:paraId="2BB88BB6" w14:textId="3D79B0CC" w:rsidR="009A32CE" w:rsidRPr="00AC537F" w:rsidRDefault="009A32CE" w:rsidP="009A32CE">
      <w:pPr>
        <w:pStyle w:val="AAAnrnawias"/>
        <w:ind w:left="624" w:hanging="340"/>
      </w:pPr>
      <w:r w:rsidRPr="00AC537F">
        <w:t xml:space="preserve">Zespół Szkół Ogólnokształcących nr 3 </w:t>
      </w:r>
      <w:r w:rsidR="006548AD">
        <w:t>–</w:t>
      </w:r>
      <w:r w:rsidRPr="00AC537F">
        <w:t xml:space="preserve"> modernizacja stołówki szkolnej </w:t>
      </w:r>
      <w:r w:rsidR="006548AD">
        <w:t>–</w:t>
      </w:r>
      <w:r w:rsidRPr="00AC537F">
        <w:t xml:space="preserve"> wydatkowano</w:t>
      </w:r>
      <w:r w:rsidR="00DA5A74">
        <w:t xml:space="preserve"> </w:t>
      </w:r>
      <w:r w:rsidRPr="00AC537F">
        <w:t>kwotę 59 911,00 zł;</w:t>
      </w:r>
    </w:p>
    <w:p w14:paraId="61D48661" w14:textId="5C83C0EB" w:rsidR="009A32CE" w:rsidRPr="00AC537F" w:rsidRDefault="009A32CE" w:rsidP="009A32CE">
      <w:pPr>
        <w:pStyle w:val="AAAnrnawias"/>
        <w:ind w:left="624" w:hanging="340"/>
      </w:pPr>
      <w:r w:rsidRPr="00AC537F">
        <w:t xml:space="preserve">Zespół Szkół Ogólnokształcących nr 4 (Szkoła Podstawowa nr 2) </w:t>
      </w:r>
      <w:r w:rsidR="006548AD">
        <w:t>–</w:t>
      </w:r>
      <w:r w:rsidRPr="00AC537F">
        <w:t xml:space="preserve"> zakup do stołówki szkolnej mieszadła kapturowego i zmywarki kapturowej </w:t>
      </w:r>
      <w:r w:rsidR="00EC1092">
        <w:t>–</w:t>
      </w:r>
      <w:r w:rsidRPr="00AC537F">
        <w:t xml:space="preserve"> wydatkowano kwotę 42 297,00 zł, modernizacja pracowni ekologiczno-przyrodniczej </w:t>
      </w:r>
      <w:r w:rsidR="00FA43FA">
        <w:t>–</w:t>
      </w:r>
      <w:r w:rsidRPr="00AC537F">
        <w:t xml:space="preserve"> wy</w:t>
      </w:r>
      <w:r w:rsidR="00341B92">
        <w:t>d</w:t>
      </w:r>
      <w:r w:rsidRPr="00AC537F">
        <w:t>a</w:t>
      </w:r>
      <w:r w:rsidR="00341B92">
        <w:t>t</w:t>
      </w:r>
      <w:r w:rsidRPr="00AC537F">
        <w:t>kowano kwotę 100 000,00 zł;</w:t>
      </w:r>
    </w:p>
    <w:p w14:paraId="31341919" w14:textId="07B8AFFE" w:rsidR="009A32CE" w:rsidRPr="00AC537F" w:rsidRDefault="009A32CE" w:rsidP="009A32CE">
      <w:pPr>
        <w:pStyle w:val="AAAnrnawias"/>
        <w:ind w:left="624" w:hanging="340"/>
      </w:pPr>
      <w:r w:rsidRPr="00AC537F">
        <w:t xml:space="preserve">Zespół Szkół z Oddziałami Integracyjnymi (Szkoła Podstawowa nr 5) </w:t>
      </w:r>
      <w:r w:rsidR="006548AD">
        <w:t xml:space="preserve">– </w:t>
      </w:r>
      <w:r w:rsidRPr="00AC537F">
        <w:t>przebudowa rozdzielni NN</w:t>
      </w:r>
      <w:r w:rsidR="00DA5A74">
        <w:t xml:space="preserve"> </w:t>
      </w:r>
      <w:r w:rsidR="006548AD">
        <w:t>–</w:t>
      </w:r>
      <w:r w:rsidRPr="00AC537F">
        <w:t xml:space="preserve"> wydatkowano kwotę 12 000,00 zł.; (Przedszkole Samorządowe nr 7) modernizacja placu zabaw</w:t>
      </w:r>
      <w:r w:rsidR="005011AA">
        <w:t xml:space="preserve"> </w:t>
      </w:r>
      <w:r w:rsidR="00E0655C">
        <w:t>–</w:t>
      </w:r>
      <w:r w:rsidRPr="00AC537F">
        <w:t xml:space="preserve"> wydatkowano kwotę 46 430,00 zł;</w:t>
      </w:r>
    </w:p>
    <w:p w14:paraId="36B3901A" w14:textId="45CA1BB8" w:rsidR="009A32CE" w:rsidRPr="00AC537F" w:rsidRDefault="009A32CE" w:rsidP="009A32CE">
      <w:pPr>
        <w:pStyle w:val="AAAnrnawias"/>
        <w:ind w:left="624" w:hanging="340"/>
      </w:pPr>
      <w:r w:rsidRPr="00AC537F">
        <w:t>Zespół Szkół Zawodowych nr 1</w:t>
      </w:r>
      <w:r w:rsidR="00D6011C">
        <w:t xml:space="preserve"> </w:t>
      </w:r>
      <w:r w:rsidR="00E0655C">
        <w:t>–</w:t>
      </w:r>
      <w:r w:rsidRPr="00AC537F">
        <w:t xml:space="preserve"> kompleksowe wyposażenie pracowni niezbędnej do realizacji podstawy programowej </w:t>
      </w:r>
      <w:r w:rsidR="00341B92">
        <w:t>t</w:t>
      </w:r>
      <w:r w:rsidRPr="00AC537F">
        <w:t xml:space="preserve">echnik geodeta – wydatkowano kwotę 100 000,00 zł; </w:t>
      </w:r>
    </w:p>
    <w:p w14:paraId="21ABFBE1" w14:textId="496A966A" w:rsidR="009A32CE" w:rsidRPr="00AC537F" w:rsidRDefault="009A32CE" w:rsidP="009A32CE">
      <w:pPr>
        <w:pStyle w:val="AAAnrnawias"/>
        <w:ind w:left="624" w:hanging="340"/>
      </w:pPr>
      <w:r w:rsidRPr="00AC537F">
        <w:t>Zespół Szkół Specjalnych – dostosowania budynku szkoły do wymogów p.poż. oraz</w:t>
      </w:r>
      <w:r w:rsidR="00CD550A">
        <w:t> </w:t>
      </w:r>
      <w:r w:rsidRPr="00AC537F">
        <w:t xml:space="preserve">modernizacja pracowni szkolnych – wydatkowano kwotę 116 750,00 zł; </w:t>
      </w:r>
    </w:p>
    <w:p w14:paraId="785334D4" w14:textId="31A5FAA8" w:rsidR="00CD550A" w:rsidRDefault="009A32CE" w:rsidP="009A32CE">
      <w:pPr>
        <w:pStyle w:val="AAAnrnawias"/>
        <w:ind w:left="624" w:hanging="340"/>
      </w:pPr>
      <w:r w:rsidRPr="00AC537F">
        <w:t>Przedszkole Samorządowe nr 3</w:t>
      </w:r>
      <w:r w:rsidR="00E0655C">
        <w:t xml:space="preserve"> –</w:t>
      </w:r>
      <w:r w:rsidRPr="00AC537F">
        <w:t xml:space="preserve"> zakup zmywarki przemysłowej </w:t>
      </w:r>
      <w:r w:rsidR="00E0655C">
        <w:t>–</w:t>
      </w:r>
      <w:r w:rsidRPr="00AC537F">
        <w:t> wydatkowano kwotę</w:t>
      </w:r>
      <w:r w:rsidR="00DA5A74">
        <w:t xml:space="preserve"> </w:t>
      </w:r>
    </w:p>
    <w:p w14:paraId="061B5656" w14:textId="61CBC249" w:rsidR="000274FF" w:rsidRPr="00AC537F" w:rsidRDefault="009A32CE" w:rsidP="000274FF">
      <w:pPr>
        <w:pStyle w:val="AAAnrnawias"/>
        <w:numPr>
          <w:ilvl w:val="0"/>
          <w:numId w:val="0"/>
        </w:numPr>
        <w:ind w:left="624"/>
      </w:pPr>
      <w:r w:rsidRPr="00AC537F">
        <w:t xml:space="preserve">17 000,00 zł, modernizacja ogrodzenia </w:t>
      </w:r>
      <w:r w:rsidR="00E0655C">
        <w:t xml:space="preserve">– </w:t>
      </w:r>
      <w:r w:rsidRPr="00AC537F">
        <w:t>wydatkowano kwotę 25 990,00 zł.</w:t>
      </w:r>
    </w:p>
    <w:p w14:paraId="19706B83" w14:textId="2BA8F6F6" w:rsidR="009A32CE" w:rsidRPr="00AC537F" w:rsidRDefault="009A32CE" w:rsidP="009A32CE">
      <w:pPr>
        <w:pStyle w:val="AAAtekstzwyky"/>
        <w:rPr>
          <w:bCs/>
        </w:rPr>
      </w:pPr>
      <w:r w:rsidRPr="00AC537F">
        <w:rPr>
          <w:bCs/>
        </w:rPr>
        <w:t>W 2024 r.</w:t>
      </w:r>
      <w:r w:rsidR="00E9152E">
        <w:rPr>
          <w:bCs/>
        </w:rPr>
        <w:t xml:space="preserve"> w </w:t>
      </w:r>
      <w:r w:rsidRPr="003E5B85">
        <w:rPr>
          <w:rFonts w:eastAsia="Calibri"/>
        </w:rPr>
        <w:t>szkołach i placówkach oświatowych prowadzonych przez miasto Biała Podlaska,</w:t>
      </w:r>
      <w:r w:rsidR="00E9152E">
        <w:rPr>
          <w:rFonts w:eastAsia="Calibri"/>
        </w:rPr>
        <w:t xml:space="preserve"> w </w:t>
      </w:r>
      <w:r w:rsidRPr="003E5B85">
        <w:rPr>
          <w:rFonts w:eastAsia="Calibri"/>
        </w:rPr>
        <w:t>ramach bieżącego funkcjonowania tych jednostek, wykonano szereg prac remontowych mających na celu poprawę warunków pracy i nauki. Wydano środki finansowe</w:t>
      </w:r>
      <w:r w:rsidR="00E9152E">
        <w:rPr>
          <w:rFonts w:eastAsia="Calibri"/>
        </w:rPr>
        <w:t xml:space="preserve"> w </w:t>
      </w:r>
      <w:r w:rsidRPr="003E5B85">
        <w:rPr>
          <w:rFonts w:eastAsia="Calibri"/>
        </w:rPr>
        <w:t>wysokości 533 210,00 zł.</w:t>
      </w:r>
      <w:r w:rsidR="00E9152E">
        <w:rPr>
          <w:rFonts w:eastAsia="Calibri"/>
        </w:rPr>
        <w:t xml:space="preserve"> </w:t>
      </w:r>
      <w:r w:rsidR="0022611F">
        <w:rPr>
          <w:rFonts w:eastAsia="Calibri"/>
        </w:rPr>
        <w:t>W</w:t>
      </w:r>
      <w:r w:rsidR="00E9152E">
        <w:rPr>
          <w:rFonts w:eastAsia="Calibri"/>
        </w:rPr>
        <w:t> </w:t>
      </w:r>
      <w:r w:rsidRPr="003E5B85">
        <w:rPr>
          <w:rFonts w:eastAsia="Calibri"/>
        </w:rPr>
        <w:t>ramach tej kwoty</w:t>
      </w:r>
      <w:r w:rsidRPr="00AC537F">
        <w:rPr>
          <w:rStyle w:val="AAAtekstzwykyZnak"/>
          <w:rFonts w:eastAsia="Calibri"/>
        </w:rPr>
        <w:t xml:space="preserve"> wykonano m.in</w:t>
      </w:r>
      <w:r w:rsidRPr="00AC537F">
        <w:rPr>
          <w:bCs/>
        </w:rPr>
        <w:t>.:</w:t>
      </w:r>
    </w:p>
    <w:p w14:paraId="08D943BB" w14:textId="77777777" w:rsidR="009A32CE" w:rsidRPr="00AC537F" w:rsidRDefault="009A32CE" w:rsidP="00232693">
      <w:pPr>
        <w:pStyle w:val="AAAnrnawias"/>
        <w:numPr>
          <w:ilvl w:val="0"/>
          <w:numId w:val="59"/>
        </w:numPr>
        <w:ind w:left="624" w:hanging="340"/>
      </w:pPr>
      <w:r w:rsidRPr="00AC537F">
        <w:t>malowanie sal dydaktycznych, korytarza;</w:t>
      </w:r>
    </w:p>
    <w:p w14:paraId="120806D2" w14:textId="423919FD" w:rsidR="009A32CE" w:rsidRPr="00AC537F" w:rsidRDefault="009A32CE" w:rsidP="00730236">
      <w:pPr>
        <w:pStyle w:val="AAAnrnawias"/>
        <w:ind w:left="624" w:hanging="340"/>
      </w:pPr>
      <w:r w:rsidRPr="00AC537F">
        <w:t>remonty podłóg</w:t>
      </w:r>
      <w:r w:rsidR="00E9152E">
        <w:t xml:space="preserve"> w </w:t>
      </w:r>
      <w:r w:rsidRPr="00AC537F">
        <w:t xml:space="preserve">salach lekcyjnych; </w:t>
      </w:r>
    </w:p>
    <w:p w14:paraId="58FA6E5E" w14:textId="6F592E5B" w:rsidR="009A32CE" w:rsidRPr="00AC537F" w:rsidRDefault="009A32CE" w:rsidP="00730236">
      <w:pPr>
        <w:pStyle w:val="AAAnrnawias"/>
        <w:ind w:left="624" w:hanging="340"/>
      </w:pPr>
      <w:r w:rsidRPr="00AC537F">
        <w:t>wymianę części instalacji elektrycznej</w:t>
      </w:r>
      <w:r w:rsidR="00B50F96">
        <w:t>;</w:t>
      </w:r>
    </w:p>
    <w:p w14:paraId="1A690250" w14:textId="77777777" w:rsidR="009A32CE" w:rsidRPr="00AC537F" w:rsidRDefault="009A32CE" w:rsidP="00730236">
      <w:pPr>
        <w:pStyle w:val="AAAnrnawias"/>
        <w:ind w:left="624" w:hanging="340"/>
      </w:pPr>
      <w:r w:rsidRPr="00AC537F">
        <w:t>remonty sanitariatów;</w:t>
      </w:r>
    </w:p>
    <w:p w14:paraId="498A7BB2" w14:textId="77777777" w:rsidR="009A32CE" w:rsidRPr="00AC537F" w:rsidRDefault="009A32CE" w:rsidP="00730236">
      <w:pPr>
        <w:pStyle w:val="AAAnrnawias"/>
        <w:ind w:left="624" w:hanging="340"/>
      </w:pPr>
      <w:r w:rsidRPr="00AC537F">
        <w:t xml:space="preserve">remont szatni uczniowskich; </w:t>
      </w:r>
    </w:p>
    <w:p w14:paraId="60B84430" w14:textId="53714870" w:rsidR="009A32CE" w:rsidRPr="00AC537F" w:rsidRDefault="009A32CE" w:rsidP="00730236">
      <w:pPr>
        <w:pStyle w:val="AAAnrnawias"/>
        <w:ind w:left="624" w:hanging="340"/>
      </w:pPr>
      <w:r w:rsidRPr="00AC537F">
        <w:t>naprawę natrysków męskich</w:t>
      </w:r>
      <w:r w:rsidR="00E9152E">
        <w:t xml:space="preserve"> w </w:t>
      </w:r>
      <w:r w:rsidRPr="00AC537F">
        <w:t>pływalni;</w:t>
      </w:r>
    </w:p>
    <w:p w14:paraId="181CCE31" w14:textId="77777777" w:rsidR="009A32CE" w:rsidRPr="00AC537F" w:rsidRDefault="009A32CE" w:rsidP="00730236">
      <w:pPr>
        <w:pStyle w:val="AAAnrnawias"/>
        <w:ind w:left="624" w:hanging="340"/>
      </w:pPr>
      <w:r w:rsidRPr="00AC537F">
        <w:t>malowanie ogrodzenia;</w:t>
      </w:r>
    </w:p>
    <w:p w14:paraId="241EDEBB" w14:textId="77777777" w:rsidR="009A32CE" w:rsidRPr="00AC537F" w:rsidRDefault="009A32CE" w:rsidP="00730236">
      <w:pPr>
        <w:pStyle w:val="AAAnrnawias"/>
        <w:ind w:left="624" w:hanging="340"/>
      </w:pPr>
      <w:r w:rsidRPr="00AC537F">
        <w:t>remont pomieszczenia biblioteki;</w:t>
      </w:r>
    </w:p>
    <w:p w14:paraId="4F5376DC" w14:textId="77777777" w:rsidR="009A32CE" w:rsidRPr="00AC537F" w:rsidRDefault="009A32CE" w:rsidP="00730236">
      <w:pPr>
        <w:pStyle w:val="AAAnrnawias"/>
        <w:ind w:left="624" w:hanging="340"/>
      </w:pPr>
      <w:r w:rsidRPr="00AC537F">
        <w:t>ułożenie paneli podłogowych;</w:t>
      </w:r>
    </w:p>
    <w:p w14:paraId="5003C856" w14:textId="77777777" w:rsidR="009A32CE" w:rsidRPr="00AC537F" w:rsidRDefault="009A32CE" w:rsidP="00730236">
      <w:pPr>
        <w:pStyle w:val="AAAnrnawias"/>
        <w:ind w:left="624" w:hanging="340"/>
      </w:pPr>
      <w:r w:rsidRPr="00AC537F">
        <w:t>oznakowanie poziome placu szkolnego;</w:t>
      </w:r>
    </w:p>
    <w:p w14:paraId="3C297318" w14:textId="3A1E624D" w:rsidR="009A32CE" w:rsidRPr="00AC537F" w:rsidRDefault="009A32CE" w:rsidP="00730236">
      <w:pPr>
        <w:pStyle w:val="AAAnrnawias"/>
        <w:ind w:left="624" w:hanging="340"/>
      </w:pPr>
      <w:r w:rsidRPr="00AC537F">
        <w:t>wymianę blatów</w:t>
      </w:r>
      <w:r w:rsidR="00E9152E">
        <w:t xml:space="preserve"> w </w:t>
      </w:r>
      <w:r w:rsidRPr="00AC537F">
        <w:t>ławkach szkolnych;</w:t>
      </w:r>
    </w:p>
    <w:p w14:paraId="1D31301F" w14:textId="3E11BBB4" w:rsidR="009A32CE" w:rsidRPr="00AC537F" w:rsidRDefault="009A32CE" w:rsidP="00730236">
      <w:pPr>
        <w:pStyle w:val="AAAnrnawias"/>
        <w:ind w:left="624" w:hanging="340"/>
      </w:pPr>
      <w:r w:rsidRPr="00AC537F">
        <w:t>wymianę zamków</w:t>
      </w:r>
      <w:r w:rsidR="00E9152E">
        <w:t xml:space="preserve"> w </w:t>
      </w:r>
      <w:r w:rsidRPr="00AC537F">
        <w:t>drzwiach sal lekcyjnych;</w:t>
      </w:r>
    </w:p>
    <w:p w14:paraId="030FC4EC" w14:textId="77777777" w:rsidR="009A32CE" w:rsidRPr="00AC537F" w:rsidRDefault="009A32CE" w:rsidP="00730236">
      <w:pPr>
        <w:pStyle w:val="AAAnrnawias"/>
        <w:ind w:left="624" w:hanging="340"/>
      </w:pPr>
      <w:r w:rsidRPr="00AC537F">
        <w:t>naprawę pokrycia dachowego na budynku bloku sportowego;</w:t>
      </w:r>
    </w:p>
    <w:p w14:paraId="0F0232EE" w14:textId="36E46A58" w:rsidR="009A32CE" w:rsidRPr="00AC537F" w:rsidRDefault="00341B92" w:rsidP="009A32CE">
      <w:pPr>
        <w:pStyle w:val="AAAtekstzwyky"/>
      </w:pPr>
      <w:r>
        <w:t>W </w:t>
      </w:r>
      <w:r w:rsidRPr="00AC537F">
        <w:t>samorządowych jednostkach oświatowych</w:t>
      </w:r>
      <w:r>
        <w:t xml:space="preserve"> zrealizowano i</w:t>
      </w:r>
      <w:r w:rsidR="009A32CE" w:rsidRPr="00AC537F">
        <w:t xml:space="preserve">nwestycje i remonty </w:t>
      </w:r>
      <w:r>
        <w:t>na</w:t>
      </w:r>
      <w:r w:rsidR="009A32CE" w:rsidRPr="00AC537F">
        <w:t xml:space="preserve"> łączną kwotę 4 262 091,00 zł. </w:t>
      </w:r>
    </w:p>
    <w:p w14:paraId="626899D8" w14:textId="77777777" w:rsidR="009A32CE" w:rsidRPr="00AC537F" w:rsidRDefault="009A32CE" w:rsidP="009A32CE">
      <w:pPr>
        <w:pStyle w:val="AAAPRZERWA"/>
      </w:pPr>
    </w:p>
    <w:p w14:paraId="61E2EBF4" w14:textId="6B6C9DF6" w:rsidR="009A32CE" w:rsidRPr="00AC537F" w:rsidRDefault="009A32CE" w:rsidP="009A32CE">
      <w:pPr>
        <w:pStyle w:val="AAAPodrozdzia"/>
        <w:rPr>
          <w:b w:val="0"/>
        </w:rPr>
      </w:pPr>
      <w:bookmarkStart w:id="200" w:name="_Toc199350494"/>
      <w:r w:rsidRPr="00AC537F">
        <w:t>ZATRUDNIENIE</w:t>
      </w:r>
      <w:r w:rsidR="00E9152E">
        <w:t xml:space="preserve"> </w:t>
      </w:r>
      <w:r w:rsidR="006C55E8">
        <w:t>W</w:t>
      </w:r>
      <w:r w:rsidR="00E9152E">
        <w:t> </w:t>
      </w:r>
      <w:r w:rsidRPr="00AC537F">
        <w:t>PLACÓWKACH OŚWIATOWYCH</w:t>
      </w:r>
      <w:bookmarkEnd w:id="200"/>
    </w:p>
    <w:p w14:paraId="643B3881" w14:textId="54B8BAE3" w:rsidR="00F71B9A" w:rsidRDefault="009A32CE" w:rsidP="00F71B9A">
      <w:pPr>
        <w:pStyle w:val="AAAtekstzwyky"/>
      </w:pPr>
      <w:r w:rsidRPr="00AC537F">
        <w:t xml:space="preserve">W </w:t>
      </w:r>
      <w:r w:rsidRPr="00AC537F">
        <w:rPr>
          <w:rStyle w:val="AAAtekstzwykyZnak"/>
        </w:rPr>
        <w:t>2024 r.</w:t>
      </w:r>
      <w:r w:rsidR="00E9152E">
        <w:rPr>
          <w:rStyle w:val="AAAtekstzwykyZnak"/>
        </w:rPr>
        <w:t xml:space="preserve"> w </w:t>
      </w:r>
      <w:r w:rsidRPr="003E5B85">
        <w:t>szkołach i placówkach samorządowych zatrudnionych było 1 140 nauczycieli na 1 076,05 etatach – zgodnie z posiadanym stopniem awansu zawodowego. Zatrudnienie nauczycieli według stopni awansu</w:t>
      </w:r>
      <w:r w:rsidRPr="00585D83">
        <w:t xml:space="preserve"> zawodowego</w:t>
      </w:r>
      <w:r w:rsidRPr="00AC537F">
        <w:t xml:space="preserve"> obrazuje poniższa tabela.</w:t>
      </w:r>
    </w:p>
    <w:p w14:paraId="1BEDD7D4" w14:textId="77777777" w:rsidR="00F71B9A" w:rsidRDefault="00F71B9A" w:rsidP="00F71B9A">
      <w:pPr>
        <w:pStyle w:val="AAAtekstzwyky"/>
      </w:pPr>
    </w:p>
    <w:p w14:paraId="607398E9" w14:textId="77777777" w:rsidR="00F71B9A" w:rsidRDefault="00F71B9A" w:rsidP="00F71B9A">
      <w:pPr>
        <w:pStyle w:val="AAAtekstzwyky"/>
      </w:pPr>
    </w:p>
    <w:p w14:paraId="4C636D59" w14:textId="77777777" w:rsidR="00F71B9A" w:rsidRDefault="00F71B9A" w:rsidP="00F71B9A">
      <w:pPr>
        <w:pStyle w:val="AAAtekstzwyky"/>
      </w:pPr>
    </w:p>
    <w:p w14:paraId="210A1914" w14:textId="140A76F0" w:rsidR="009A32CE" w:rsidRPr="00AC537F" w:rsidRDefault="009A32CE" w:rsidP="009A32CE">
      <w:pPr>
        <w:pStyle w:val="AAAtytutabela"/>
      </w:pPr>
      <w:bookmarkStart w:id="201" w:name="_Toc199350683"/>
      <w:r w:rsidRPr="00AC537F">
        <w:lastRenderedPageBreak/>
        <w:t xml:space="preserve">Tabela </w:t>
      </w:r>
      <w:r w:rsidR="00527686">
        <w:rPr>
          <w:noProof/>
        </w:rPr>
        <w:fldChar w:fldCharType="begin"/>
      </w:r>
      <w:r w:rsidR="00527686">
        <w:rPr>
          <w:noProof/>
        </w:rPr>
        <w:instrText xml:space="preserve"> SEQ Tabela \* ARABIC </w:instrText>
      </w:r>
      <w:r w:rsidR="00527686">
        <w:rPr>
          <w:noProof/>
        </w:rPr>
        <w:fldChar w:fldCharType="separate"/>
      </w:r>
      <w:r w:rsidR="00991517">
        <w:rPr>
          <w:noProof/>
        </w:rPr>
        <w:t>24</w:t>
      </w:r>
      <w:r w:rsidR="00527686">
        <w:rPr>
          <w:noProof/>
        </w:rPr>
        <w:fldChar w:fldCharType="end"/>
      </w:r>
      <w:r w:rsidRPr="00AC537F">
        <w:t>. Nauczyciele</w:t>
      </w:r>
      <w:r w:rsidR="00E9152E">
        <w:t xml:space="preserve"> w </w:t>
      </w:r>
      <w:r w:rsidRPr="00AC537F">
        <w:t>szkołach i placówkach prowadzonych przez miasto Biała Podlaska</w:t>
      </w:r>
      <w:bookmarkEnd w:id="201"/>
    </w:p>
    <w:tbl>
      <w:tblPr>
        <w:tblW w:w="487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2247"/>
        <w:gridCol w:w="1965"/>
        <w:gridCol w:w="1410"/>
        <w:gridCol w:w="1748"/>
        <w:gridCol w:w="1467"/>
      </w:tblGrid>
      <w:tr w:rsidR="009A32CE" w:rsidRPr="00DC0F98" w14:paraId="43FB4422" w14:textId="77777777" w:rsidTr="00EB6BD7">
        <w:trPr>
          <w:trHeight w:val="318"/>
          <w:jc w:val="center"/>
        </w:trPr>
        <w:tc>
          <w:tcPr>
            <w:tcW w:w="1271" w:type="pct"/>
            <w:vMerge w:val="restar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1B70CB1E" w14:textId="77777777" w:rsidR="009A32CE" w:rsidRPr="00AC537F" w:rsidRDefault="009A32CE" w:rsidP="00B7334C">
            <w:pPr>
              <w:spacing w:after="0" w:line="240" w:lineRule="auto"/>
              <w:jc w:val="center"/>
              <w:rPr>
                <w:rFonts w:ascii="Arial Narrow" w:hAnsi="Arial Narrow"/>
                <w:b/>
                <w:bCs/>
                <w:sz w:val="24"/>
                <w:szCs w:val="24"/>
              </w:rPr>
            </w:pPr>
            <w:r w:rsidRPr="00AC537F">
              <w:rPr>
                <w:rFonts w:ascii="Arial Narrow" w:hAnsi="Arial Narrow"/>
                <w:b/>
                <w:bCs/>
                <w:sz w:val="24"/>
                <w:szCs w:val="24"/>
              </w:rPr>
              <w:t>Stopień awansu zawodowego</w:t>
            </w:r>
          </w:p>
        </w:tc>
        <w:tc>
          <w:tcPr>
            <w:tcW w:w="3729" w:type="pct"/>
            <w:gridSpan w:val="4"/>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512CEFE0" w14:textId="77777777" w:rsidR="009A32CE" w:rsidRPr="00AC537F" w:rsidRDefault="009A32CE" w:rsidP="00B7334C">
            <w:pPr>
              <w:spacing w:after="0" w:line="240" w:lineRule="auto"/>
              <w:jc w:val="center"/>
              <w:rPr>
                <w:rFonts w:ascii="Arial Narrow" w:hAnsi="Arial Narrow"/>
                <w:b/>
                <w:sz w:val="24"/>
                <w:szCs w:val="24"/>
              </w:rPr>
            </w:pPr>
            <w:r w:rsidRPr="00AC537F">
              <w:rPr>
                <w:rFonts w:ascii="Arial Narrow" w:hAnsi="Arial Narrow"/>
                <w:b/>
                <w:sz w:val="24"/>
                <w:szCs w:val="24"/>
              </w:rPr>
              <w:t>Liczba zatrudnionych</w:t>
            </w:r>
          </w:p>
        </w:tc>
      </w:tr>
      <w:tr w:rsidR="009A32CE" w:rsidRPr="00DC0F98" w14:paraId="4C7CB0C0" w14:textId="77777777" w:rsidTr="00EB6BD7">
        <w:trPr>
          <w:trHeight w:val="340"/>
          <w:jc w:val="center"/>
        </w:trPr>
        <w:tc>
          <w:tcPr>
            <w:tcW w:w="1271" w:type="pct"/>
            <w:vMerge/>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1971AB70" w14:textId="77777777" w:rsidR="009A32CE" w:rsidRPr="00AC537F" w:rsidRDefault="009A32CE" w:rsidP="00B7334C">
            <w:pPr>
              <w:spacing w:after="0" w:line="240" w:lineRule="auto"/>
              <w:rPr>
                <w:rFonts w:ascii="Arial Narrow" w:hAnsi="Arial Narrow"/>
                <w:sz w:val="24"/>
                <w:szCs w:val="24"/>
                <w:lang w:eastAsia="en-US"/>
              </w:rPr>
            </w:pPr>
          </w:p>
        </w:tc>
        <w:tc>
          <w:tcPr>
            <w:tcW w:w="1910" w:type="pct"/>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38CAAE6C" w14:textId="77777777" w:rsidR="009A32CE" w:rsidRPr="00AC537F" w:rsidRDefault="009A32CE" w:rsidP="00B7334C">
            <w:pPr>
              <w:spacing w:after="0" w:line="240" w:lineRule="auto"/>
              <w:jc w:val="center"/>
              <w:rPr>
                <w:rFonts w:ascii="Arial Narrow" w:hAnsi="Arial Narrow"/>
                <w:b/>
                <w:sz w:val="24"/>
                <w:szCs w:val="24"/>
              </w:rPr>
            </w:pPr>
            <w:r w:rsidRPr="00AC537F">
              <w:rPr>
                <w:rFonts w:ascii="Arial Narrow" w:hAnsi="Arial Narrow"/>
                <w:b/>
                <w:sz w:val="24"/>
                <w:szCs w:val="24"/>
              </w:rPr>
              <w:t>w roku szkolnym 2023/2024</w:t>
            </w:r>
          </w:p>
        </w:tc>
        <w:tc>
          <w:tcPr>
            <w:tcW w:w="1819" w:type="pct"/>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52922AB1" w14:textId="77777777" w:rsidR="009A32CE" w:rsidRPr="00AC537F" w:rsidRDefault="009A32CE" w:rsidP="00B7334C">
            <w:pPr>
              <w:spacing w:after="0" w:line="240" w:lineRule="auto"/>
              <w:jc w:val="center"/>
              <w:rPr>
                <w:rFonts w:ascii="Arial Narrow" w:hAnsi="Arial Narrow"/>
                <w:b/>
                <w:sz w:val="24"/>
                <w:szCs w:val="24"/>
              </w:rPr>
            </w:pPr>
            <w:r w:rsidRPr="00AC537F">
              <w:rPr>
                <w:rFonts w:ascii="Arial Narrow" w:hAnsi="Arial Narrow"/>
                <w:b/>
                <w:sz w:val="24"/>
                <w:szCs w:val="24"/>
              </w:rPr>
              <w:t>w roku szkolnym 2024/2025</w:t>
            </w:r>
          </w:p>
        </w:tc>
      </w:tr>
      <w:tr w:rsidR="009A32CE" w:rsidRPr="00DC0F98" w14:paraId="153E7BF5" w14:textId="77777777" w:rsidTr="00EB6BD7">
        <w:trPr>
          <w:trHeight w:val="283"/>
          <w:jc w:val="center"/>
        </w:trPr>
        <w:tc>
          <w:tcPr>
            <w:tcW w:w="1271" w:type="pct"/>
            <w:vMerge/>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66959788" w14:textId="77777777" w:rsidR="009A32CE" w:rsidRPr="00AC537F" w:rsidRDefault="009A32CE" w:rsidP="00B7334C">
            <w:pPr>
              <w:spacing w:after="0" w:line="240" w:lineRule="auto"/>
              <w:rPr>
                <w:rFonts w:ascii="Arial Narrow" w:hAnsi="Arial Narrow"/>
                <w:sz w:val="24"/>
                <w:szCs w:val="24"/>
                <w:lang w:eastAsia="en-US"/>
              </w:rPr>
            </w:pPr>
          </w:p>
        </w:tc>
        <w:tc>
          <w:tcPr>
            <w:tcW w:w="111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13E317D2" w14:textId="77777777" w:rsidR="009A32CE" w:rsidRPr="00AC537F" w:rsidRDefault="009A32CE" w:rsidP="00B7334C">
            <w:pPr>
              <w:spacing w:after="0" w:line="240" w:lineRule="auto"/>
              <w:jc w:val="center"/>
              <w:rPr>
                <w:rFonts w:ascii="Arial Narrow" w:hAnsi="Arial Narrow"/>
                <w:b/>
                <w:bCs/>
                <w:sz w:val="24"/>
                <w:szCs w:val="24"/>
              </w:rPr>
            </w:pPr>
            <w:r w:rsidRPr="00AC537F">
              <w:rPr>
                <w:rFonts w:ascii="Arial Narrow" w:hAnsi="Arial Narrow"/>
                <w:b/>
                <w:bCs/>
                <w:sz w:val="24"/>
                <w:szCs w:val="24"/>
              </w:rPr>
              <w:t>osoby</w:t>
            </w:r>
          </w:p>
        </w:tc>
        <w:tc>
          <w:tcPr>
            <w:tcW w:w="798"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0A159DD9" w14:textId="77777777" w:rsidR="009A32CE" w:rsidRPr="00AC537F" w:rsidRDefault="009A32CE" w:rsidP="00B7334C">
            <w:pPr>
              <w:spacing w:after="0" w:line="240" w:lineRule="auto"/>
              <w:jc w:val="center"/>
              <w:rPr>
                <w:rFonts w:ascii="Arial Narrow" w:hAnsi="Arial Narrow"/>
                <w:b/>
                <w:bCs/>
                <w:sz w:val="24"/>
                <w:szCs w:val="24"/>
              </w:rPr>
            </w:pPr>
            <w:r w:rsidRPr="00AC537F">
              <w:rPr>
                <w:rFonts w:ascii="Arial Narrow" w:hAnsi="Arial Narrow"/>
                <w:b/>
                <w:bCs/>
                <w:sz w:val="24"/>
                <w:szCs w:val="24"/>
              </w:rPr>
              <w:t>etaty</w:t>
            </w:r>
          </w:p>
        </w:tc>
        <w:tc>
          <w:tcPr>
            <w:tcW w:w="989"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7A55370A" w14:textId="77777777" w:rsidR="009A32CE" w:rsidRPr="00AC537F" w:rsidRDefault="009A32CE" w:rsidP="00B7334C">
            <w:pPr>
              <w:spacing w:after="0" w:line="240" w:lineRule="auto"/>
              <w:jc w:val="center"/>
              <w:rPr>
                <w:rFonts w:ascii="Arial Narrow" w:hAnsi="Arial Narrow"/>
                <w:b/>
                <w:bCs/>
                <w:sz w:val="24"/>
                <w:szCs w:val="24"/>
              </w:rPr>
            </w:pPr>
            <w:r w:rsidRPr="00AC537F">
              <w:rPr>
                <w:rFonts w:ascii="Arial Narrow" w:hAnsi="Arial Narrow"/>
                <w:b/>
                <w:bCs/>
                <w:sz w:val="24"/>
                <w:szCs w:val="24"/>
              </w:rPr>
              <w:t>osoby</w:t>
            </w:r>
          </w:p>
        </w:tc>
        <w:tc>
          <w:tcPr>
            <w:tcW w:w="830"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322D7717" w14:textId="77777777" w:rsidR="009A32CE" w:rsidRPr="00AC537F" w:rsidRDefault="009A32CE" w:rsidP="00B7334C">
            <w:pPr>
              <w:spacing w:after="0" w:line="240" w:lineRule="auto"/>
              <w:jc w:val="center"/>
              <w:rPr>
                <w:rFonts w:ascii="Arial Narrow" w:hAnsi="Arial Narrow"/>
                <w:b/>
                <w:bCs/>
                <w:sz w:val="24"/>
                <w:szCs w:val="24"/>
              </w:rPr>
            </w:pPr>
            <w:r w:rsidRPr="00AC537F">
              <w:rPr>
                <w:rFonts w:ascii="Arial Narrow" w:hAnsi="Arial Narrow"/>
                <w:b/>
                <w:bCs/>
                <w:sz w:val="24"/>
                <w:szCs w:val="24"/>
              </w:rPr>
              <w:t>etaty</w:t>
            </w:r>
          </w:p>
        </w:tc>
      </w:tr>
      <w:tr w:rsidR="009A32CE" w:rsidRPr="00DC0F98" w14:paraId="039B24E9" w14:textId="77777777" w:rsidTr="00EB6BD7">
        <w:trPr>
          <w:trHeight w:val="496"/>
          <w:jc w:val="center"/>
        </w:trPr>
        <w:tc>
          <w:tcPr>
            <w:tcW w:w="1271" w:type="pct"/>
            <w:tcBorders>
              <w:top w:val="single" w:sz="4" w:space="0" w:color="000000"/>
              <w:left w:val="single" w:sz="4" w:space="0" w:color="000000"/>
              <w:bottom w:val="single" w:sz="4" w:space="0" w:color="000000"/>
              <w:right w:val="single" w:sz="4" w:space="0" w:color="000000"/>
            </w:tcBorders>
            <w:vAlign w:val="center"/>
          </w:tcPr>
          <w:p w14:paraId="19262E3D"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Nauczyciel początkujący</w:t>
            </w:r>
          </w:p>
        </w:tc>
        <w:tc>
          <w:tcPr>
            <w:tcW w:w="1112" w:type="pct"/>
            <w:tcBorders>
              <w:top w:val="single" w:sz="4" w:space="0" w:color="000000"/>
              <w:left w:val="single" w:sz="4" w:space="0" w:color="000000"/>
              <w:bottom w:val="single" w:sz="4" w:space="0" w:color="000000"/>
              <w:right w:val="single" w:sz="4" w:space="0" w:color="000000"/>
            </w:tcBorders>
            <w:vAlign w:val="center"/>
          </w:tcPr>
          <w:p w14:paraId="68C89188"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61</w:t>
            </w:r>
          </w:p>
        </w:tc>
        <w:tc>
          <w:tcPr>
            <w:tcW w:w="798" w:type="pct"/>
            <w:tcBorders>
              <w:top w:val="single" w:sz="4" w:space="0" w:color="000000"/>
              <w:left w:val="single" w:sz="4" w:space="0" w:color="000000"/>
              <w:bottom w:val="single" w:sz="4" w:space="0" w:color="000000"/>
              <w:right w:val="single" w:sz="4" w:space="0" w:color="000000"/>
            </w:tcBorders>
            <w:vAlign w:val="center"/>
          </w:tcPr>
          <w:p w14:paraId="7183F129"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56,04</w:t>
            </w:r>
          </w:p>
        </w:tc>
        <w:tc>
          <w:tcPr>
            <w:tcW w:w="989" w:type="pct"/>
            <w:tcBorders>
              <w:top w:val="single" w:sz="4" w:space="0" w:color="000000"/>
              <w:left w:val="single" w:sz="4" w:space="0" w:color="000000"/>
              <w:bottom w:val="single" w:sz="4" w:space="0" w:color="000000"/>
              <w:right w:val="single" w:sz="4" w:space="0" w:color="000000"/>
            </w:tcBorders>
            <w:vAlign w:val="center"/>
          </w:tcPr>
          <w:p w14:paraId="6DC79B2B"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82</w:t>
            </w:r>
          </w:p>
        </w:tc>
        <w:tc>
          <w:tcPr>
            <w:tcW w:w="830" w:type="pct"/>
            <w:tcBorders>
              <w:top w:val="single" w:sz="4" w:space="0" w:color="000000"/>
              <w:left w:val="single" w:sz="4" w:space="0" w:color="000000"/>
              <w:bottom w:val="single" w:sz="4" w:space="0" w:color="000000"/>
              <w:right w:val="single" w:sz="4" w:space="0" w:color="000000"/>
            </w:tcBorders>
            <w:vAlign w:val="center"/>
          </w:tcPr>
          <w:p w14:paraId="1D98A268"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72,06</w:t>
            </w:r>
          </w:p>
        </w:tc>
      </w:tr>
      <w:tr w:rsidR="009A32CE" w:rsidRPr="00DC0F98" w14:paraId="12FDED4B" w14:textId="77777777" w:rsidTr="00EB6BD7">
        <w:trPr>
          <w:trHeight w:val="262"/>
          <w:jc w:val="center"/>
        </w:trPr>
        <w:tc>
          <w:tcPr>
            <w:tcW w:w="1271" w:type="pct"/>
            <w:tcBorders>
              <w:top w:val="single" w:sz="4" w:space="0" w:color="000000"/>
              <w:left w:val="single" w:sz="4" w:space="0" w:color="000000"/>
              <w:bottom w:val="single" w:sz="4" w:space="0" w:color="000000"/>
              <w:right w:val="single" w:sz="4" w:space="0" w:color="000000"/>
            </w:tcBorders>
            <w:vAlign w:val="center"/>
            <w:hideMark/>
          </w:tcPr>
          <w:p w14:paraId="71E3A9CD"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Kontraktowy</w:t>
            </w:r>
          </w:p>
        </w:tc>
        <w:tc>
          <w:tcPr>
            <w:tcW w:w="1112" w:type="pct"/>
            <w:tcBorders>
              <w:top w:val="single" w:sz="4" w:space="0" w:color="000000"/>
              <w:left w:val="single" w:sz="4" w:space="0" w:color="000000"/>
              <w:bottom w:val="single" w:sz="4" w:space="0" w:color="000000"/>
              <w:right w:val="single" w:sz="4" w:space="0" w:color="000000"/>
            </w:tcBorders>
            <w:vAlign w:val="center"/>
          </w:tcPr>
          <w:p w14:paraId="45F60F4A"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77</w:t>
            </w:r>
          </w:p>
        </w:tc>
        <w:tc>
          <w:tcPr>
            <w:tcW w:w="798" w:type="pct"/>
            <w:tcBorders>
              <w:top w:val="single" w:sz="4" w:space="0" w:color="000000"/>
              <w:left w:val="single" w:sz="4" w:space="0" w:color="000000"/>
              <w:bottom w:val="single" w:sz="4" w:space="0" w:color="000000"/>
              <w:right w:val="single" w:sz="4" w:space="0" w:color="000000"/>
            </w:tcBorders>
            <w:vAlign w:val="center"/>
          </w:tcPr>
          <w:p w14:paraId="0BB5606E"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69,59</w:t>
            </w:r>
          </w:p>
        </w:tc>
        <w:tc>
          <w:tcPr>
            <w:tcW w:w="989" w:type="pct"/>
            <w:tcBorders>
              <w:top w:val="single" w:sz="4" w:space="0" w:color="000000"/>
              <w:left w:val="single" w:sz="4" w:space="0" w:color="000000"/>
              <w:bottom w:val="single" w:sz="4" w:space="0" w:color="000000"/>
              <w:right w:val="single" w:sz="4" w:space="0" w:color="000000"/>
            </w:tcBorders>
            <w:vAlign w:val="center"/>
          </w:tcPr>
          <w:p w14:paraId="48410792"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62</w:t>
            </w:r>
          </w:p>
        </w:tc>
        <w:tc>
          <w:tcPr>
            <w:tcW w:w="830" w:type="pct"/>
            <w:tcBorders>
              <w:top w:val="single" w:sz="4" w:space="0" w:color="000000"/>
              <w:left w:val="single" w:sz="4" w:space="0" w:color="000000"/>
              <w:bottom w:val="single" w:sz="4" w:space="0" w:color="000000"/>
              <w:right w:val="single" w:sz="4" w:space="0" w:color="000000"/>
            </w:tcBorders>
            <w:vAlign w:val="center"/>
          </w:tcPr>
          <w:p w14:paraId="01CC3AF1"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57,53</w:t>
            </w:r>
          </w:p>
        </w:tc>
      </w:tr>
      <w:tr w:rsidR="009A32CE" w:rsidRPr="00DC0F98" w14:paraId="26B3FF60" w14:textId="77777777" w:rsidTr="00EB6BD7">
        <w:trPr>
          <w:trHeight w:val="282"/>
          <w:jc w:val="center"/>
        </w:trPr>
        <w:tc>
          <w:tcPr>
            <w:tcW w:w="1271" w:type="pct"/>
            <w:tcBorders>
              <w:top w:val="single" w:sz="4" w:space="0" w:color="000000"/>
              <w:left w:val="single" w:sz="4" w:space="0" w:color="000000"/>
              <w:bottom w:val="single" w:sz="4" w:space="0" w:color="000000"/>
              <w:right w:val="single" w:sz="4" w:space="0" w:color="000000"/>
            </w:tcBorders>
            <w:vAlign w:val="center"/>
            <w:hideMark/>
          </w:tcPr>
          <w:p w14:paraId="32852380"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Mianowany</w:t>
            </w:r>
          </w:p>
        </w:tc>
        <w:tc>
          <w:tcPr>
            <w:tcW w:w="1112" w:type="pct"/>
            <w:tcBorders>
              <w:top w:val="single" w:sz="4" w:space="0" w:color="000000"/>
              <w:left w:val="single" w:sz="4" w:space="0" w:color="000000"/>
              <w:bottom w:val="single" w:sz="4" w:space="0" w:color="000000"/>
              <w:right w:val="single" w:sz="4" w:space="0" w:color="000000"/>
            </w:tcBorders>
            <w:vAlign w:val="center"/>
          </w:tcPr>
          <w:p w14:paraId="38AFBA65"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162</w:t>
            </w:r>
          </w:p>
        </w:tc>
        <w:tc>
          <w:tcPr>
            <w:tcW w:w="798" w:type="pct"/>
            <w:tcBorders>
              <w:top w:val="single" w:sz="4" w:space="0" w:color="000000"/>
              <w:left w:val="single" w:sz="4" w:space="0" w:color="000000"/>
              <w:bottom w:val="single" w:sz="4" w:space="0" w:color="000000"/>
              <w:right w:val="single" w:sz="4" w:space="0" w:color="000000"/>
            </w:tcBorders>
            <w:vAlign w:val="center"/>
          </w:tcPr>
          <w:p w14:paraId="488E86D0"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150,90</w:t>
            </w:r>
          </w:p>
        </w:tc>
        <w:tc>
          <w:tcPr>
            <w:tcW w:w="989" w:type="pct"/>
            <w:tcBorders>
              <w:top w:val="single" w:sz="4" w:space="0" w:color="000000"/>
              <w:left w:val="single" w:sz="4" w:space="0" w:color="000000"/>
              <w:bottom w:val="single" w:sz="4" w:space="0" w:color="000000"/>
              <w:right w:val="single" w:sz="4" w:space="0" w:color="000000"/>
            </w:tcBorders>
            <w:vAlign w:val="center"/>
          </w:tcPr>
          <w:p w14:paraId="1ED6B667"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176</w:t>
            </w:r>
          </w:p>
        </w:tc>
        <w:tc>
          <w:tcPr>
            <w:tcW w:w="830" w:type="pct"/>
            <w:tcBorders>
              <w:top w:val="single" w:sz="4" w:space="0" w:color="000000"/>
              <w:left w:val="single" w:sz="4" w:space="0" w:color="000000"/>
              <w:bottom w:val="single" w:sz="4" w:space="0" w:color="000000"/>
              <w:right w:val="single" w:sz="4" w:space="0" w:color="000000"/>
            </w:tcBorders>
            <w:vAlign w:val="center"/>
          </w:tcPr>
          <w:p w14:paraId="2E2042EB"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168,33</w:t>
            </w:r>
          </w:p>
        </w:tc>
      </w:tr>
      <w:tr w:rsidR="009A32CE" w:rsidRPr="00DC0F98" w14:paraId="2280F412" w14:textId="77777777" w:rsidTr="00EB6BD7">
        <w:trPr>
          <w:trHeight w:val="258"/>
          <w:jc w:val="center"/>
        </w:trPr>
        <w:tc>
          <w:tcPr>
            <w:tcW w:w="1271" w:type="pct"/>
            <w:tcBorders>
              <w:top w:val="single" w:sz="4" w:space="0" w:color="000000"/>
              <w:left w:val="single" w:sz="4" w:space="0" w:color="000000"/>
              <w:bottom w:val="single" w:sz="4" w:space="0" w:color="000000"/>
              <w:right w:val="single" w:sz="4" w:space="0" w:color="000000"/>
            </w:tcBorders>
            <w:vAlign w:val="center"/>
            <w:hideMark/>
          </w:tcPr>
          <w:p w14:paraId="6258BCB9"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Dyplomowany</w:t>
            </w:r>
          </w:p>
        </w:tc>
        <w:tc>
          <w:tcPr>
            <w:tcW w:w="1112" w:type="pct"/>
            <w:tcBorders>
              <w:top w:val="single" w:sz="4" w:space="0" w:color="000000"/>
              <w:left w:val="single" w:sz="4" w:space="0" w:color="000000"/>
              <w:bottom w:val="single" w:sz="4" w:space="0" w:color="000000"/>
              <w:right w:val="single" w:sz="4" w:space="0" w:color="000000"/>
            </w:tcBorders>
            <w:vAlign w:val="center"/>
          </w:tcPr>
          <w:p w14:paraId="014CDD8D"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794</w:t>
            </w:r>
          </w:p>
        </w:tc>
        <w:tc>
          <w:tcPr>
            <w:tcW w:w="798" w:type="pct"/>
            <w:tcBorders>
              <w:top w:val="single" w:sz="4" w:space="0" w:color="000000"/>
              <w:left w:val="single" w:sz="4" w:space="0" w:color="000000"/>
              <w:bottom w:val="single" w:sz="4" w:space="0" w:color="000000"/>
              <w:right w:val="single" w:sz="4" w:space="0" w:color="000000"/>
            </w:tcBorders>
            <w:vAlign w:val="center"/>
          </w:tcPr>
          <w:p w14:paraId="7CDC239D"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763,50</w:t>
            </w:r>
          </w:p>
        </w:tc>
        <w:tc>
          <w:tcPr>
            <w:tcW w:w="989" w:type="pct"/>
            <w:tcBorders>
              <w:top w:val="single" w:sz="4" w:space="0" w:color="000000"/>
              <w:left w:val="single" w:sz="4" w:space="0" w:color="000000"/>
              <w:bottom w:val="single" w:sz="4" w:space="0" w:color="000000"/>
              <w:right w:val="single" w:sz="4" w:space="0" w:color="000000"/>
            </w:tcBorders>
            <w:vAlign w:val="center"/>
          </w:tcPr>
          <w:p w14:paraId="244F437C"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811</w:t>
            </w:r>
          </w:p>
        </w:tc>
        <w:tc>
          <w:tcPr>
            <w:tcW w:w="830" w:type="pct"/>
            <w:tcBorders>
              <w:top w:val="single" w:sz="4" w:space="0" w:color="000000"/>
              <w:left w:val="single" w:sz="4" w:space="0" w:color="000000"/>
              <w:bottom w:val="single" w:sz="4" w:space="0" w:color="000000"/>
              <w:right w:val="single" w:sz="4" w:space="0" w:color="000000"/>
            </w:tcBorders>
            <w:vAlign w:val="center"/>
          </w:tcPr>
          <w:p w14:paraId="0FDCBE65"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775,62</w:t>
            </w:r>
          </w:p>
        </w:tc>
      </w:tr>
      <w:tr w:rsidR="009A32CE" w:rsidRPr="00DC0F98" w14:paraId="427DE9B7" w14:textId="77777777" w:rsidTr="00EB6BD7">
        <w:trPr>
          <w:trHeight w:val="258"/>
          <w:jc w:val="center"/>
        </w:trPr>
        <w:tc>
          <w:tcPr>
            <w:tcW w:w="1271" w:type="pct"/>
            <w:tcBorders>
              <w:top w:val="single" w:sz="4" w:space="0" w:color="000000"/>
              <w:left w:val="single" w:sz="4" w:space="0" w:color="000000"/>
              <w:bottom w:val="single" w:sz="4" w:space="0" w:color="000000"/>
              <w:right w:val="single" w:sz="4" w:space="0" w:color="000000"/>
            </w:tcBorders>
            <w:vAlign w:val="center"/>
          </w:tcPr>
          <w:p w14:paraId="4820260A" w14:textId="77777777" w:rsidR="009A32CE" w:rsidRPr="00AC537F" w:rsidRDefault="009A32CE" w:rsidP="00B7334C">
            <w:pPr>
              <w:spacing w:after="0" w:line="240" w:lineRule="auto"/>
              <w:rPr>
                <w:rFonts w:ascii="Arial Narrow" w:hAnsi="Arial Narrow"/>
                <w:sz w:val="24"/>
                <w:szCs w:val="24"/>
              </w:rPr>
            </w:pPr>
            <w:r w:rsidRPr="00AC537F">
              <w:rPr>
                <w:rFonts w:ascii="Arial Narrow" w:hAnsi="Arial Narrow"/>
                <w:sz w:val="24"/>
                <w:szCs w:val="24"/>
              </w:rPr>
              <w:t>Bez stopnia awansu</w:t>
            </w:r>
          </w:p>
        </w:tc>
        <w:tc>
          <w:tcPr>
            <w:tcW w:w="1112" w:type="pct"/>
            <w:tcBorders>
              <w:top w:val="single" w:sz="4" w:space="0" w:color="000000"/>
              <w:left w:val="single" w:sz="4" w:space="0" w:color="000000"/>
              <w:bottom w:val="single" w:sz="4" w:space="0" w:color="000000"/>
              <w:right w:val="single" w:sz="4" w:space="0" w:color="000000"/>
            </w:tcBorders>
            <w:vAlign w:val="center"/>
          </w:tcPr>
          <w:p w14:paraId="14601CC3"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5</w:t>
            </w:r>
          </w:p>
        </w:tc>
        <w:tc>
          <w:tcPr>
            <w:tcW w:w="798" w:type="pct"/>
            <w:tcBorders>
              <w:top w:val="single" w:sz="4" w:space="0" w:color="000000"/>
              <w:left w:val="single" w:sz="4" w:space="0" w:color="000000"/>
              <w:bottom w:val="single" w:sz="4" w:space="0" w:color="000000"/>
              <w:right w:val="single" w:sz="4" w:space="0" w:color="000000"/>
            </w:tcBorders>
            <w:vAlign w:val="center"/>
          </w:tcPr>
          <w:p w14:paraId="463C111F"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0,75</w:t>
            </w:r>
          </w:p>
        </w:tc>
        <w:tc>
          <w:tcPr>
            <w:tcW w:w="989" w:type="pct"/>
            <w:tcBorders>
              <w:top w:val="single" w:sz="4" w:space="0" w:color="000000"/>
              <w:left w:val="single" w:sz="4" w:space="0" w:color="000000"/>
              <w:bottom w:val="single" w:sz="4" w:space="0" w:color="000000"/>
              <w:right w:val="single" w:sz="4" w:space="0" w:color="000000"/>
            </w:tcBorders>
            <w:vAlign w:val="center"/>
          </w:tcPr>
          <w:p w14:paraId="0969B984"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9</w:t>
            </w:r>
          </w:p>
        </w:tc>
        <w:tc>
          <w:tcPr>
            <w:tcW w:w="830" w:type="pct"/>
            <w:tcBorders>
              <w:top w:val="single" w:sz="4" w:space="0" w:color="000000"/>
              <w:left w:val="single" w:sz="4" w:space="0" w:color="000000"/>
              <w:bottom w:val="single" w:sz="4" w:space="0" w:color="000000"/>
              <w:right w:val="single" w:sz="4" w:space="0" w:color="000000"/>
            </w:tcBorders>
            <w:vAlign w:val="center"/>
          </w:tcPr>
          <w:p w14:paraId="37FEBBF8" w14:textId="77777777" w:rsidR="009A32CE" w:rsidRPr="00AC537F" w:rsidRDefault="009A32CE" w:rsidP="00B7334C">
            <w:pPr>
              <w:spacing w:after="0" w:line="240" w:lineRule="auto"/>
              <w:jc w:val="center"/>
              <w:rPr>
                <w:rFonts w:ascii="Arial Narrow" w:hAnsi="Arial Narrow"/>
                <w:sz w:val="24"/>
                <w:szCs w:val="24"/>
              </w:rPr>
            </w:pPr>
            <w:r w:rsidRPr="00AC537F">
              <w:rPr>
                <w:rFonts w:ascii="Arial Narrow" w:hAnsi="Arial Narrow"/>
                <w:sz w:val="24"/>
                <w:szCs w:val="24"/>
              </w:rPr>
              <w:t>2,51</w:t>
            </w:r>
          </w:p>
        </w:tc>
      </w:tr>
      <w:tr w:rsidR="009A32CE" w:rsidRPr="00DC0F98" w14:paraId="7B93A8E1" w14:textId="77777777" w:rsidTr="00EB6BD7">
        <w:trPr>
          <w:trHeight w:val="258"/>
          <w:jc w:val="center"/>
        </w:trPr>
        <w:tc>
          <w:tcPr>
            <w:tcW w:w="1271" w:type="pct"/>
            <w:tcBorders>
              <w:top w:val="single" w:sz="4" w:space="0" w:color="000000"/>
              <w:left w:val="single" w:sz="4" w:space="0" w:color="000000"/>
              <w:bottom w:val="single" w:sz="4" w:space="0" w:color="000000"/>
              <w:right w:val="single" w:sz="4" w:space="0" w:color="000000"/>
            </w:tcBorders>
            <w:vAlign w:val="center"/>
          </w:tcPr>
          <w:p w14:paraId="737BFC66" w14:textId="0A78290A" w:rsidR="009A32CE" w:rsidRPr="00AC537F" w:rsidRDefault="009A32CE" w:rsidP="00F71B9A">
            <w:pPr>
              <w:spacing w:after="0" w:line="240" w:lineRule="auto"/>
              <w:jc w:val="center"/>
              <w:rPr>
                <w:rFonts w:ascii="Arial Narrow" w:hAnsi="Arial Narrow"/>
                <w:b/>
                <w:bCs/>
                <w:sz w:val="24"/>
                <w:szCs w:val="24"/>
              </w:rPr>
            </w:pPr>
            <w:r w:rsidRPr="00AC537F">
              <w:rPr>
                <w:rFonts w:ascii="Arial Narrow" w:hAnsi="Arial Narrow"/>
                <w:b/>
                <w:bCs/>
                <w:sz w:val="24"/>
                <w:szCs w:val="24"/>
              </w:rPr>
              <w:t>Razem</w:t>
            </w:r>
          </w:p>
        </w:tc>
        <w:tc>
          <w:tcPr>
            <w:tcW w:w="1112" w:type="pct"/>
            <w:tcBorders>
              <w:top w:val="single" w:sz="4" w:space="0" w:color="000000"/>
              <w:left w:val="single" w:sz="4" w:space="0" w:color="000000"/>
              <w:bottom w:val="single" w:sz="4" w:space="0" w:color="000000"/>
              <w:right w:val="single" w:sz="4" w:space="0" w:color="000000"/>
            </w:tcBorders>
            <w:vAlign w:val="center"/>
          </w:tcPr>
          <w:p w14:paraId="768EDCF9" w14:textId="77777777" w:rsidR="009A32CE" w:rsidRPr="00AC537F" w:rsidRDefault="009A32CE" w:rsidP="00B7334C">
            <w:pPr>
              <w:spacing w:after="0" w:line="240" w:lineRule="auto"/>
              <w:jc w:val="center"/>
              <w:rPr>
                <w:rFonts w:ascii="Arial Narrow" w:hAnsi="Arial Narrow"/>
                <w:b/>
                <w:bCs/>
                <w:sz w:val="24"/>
                <w:szCs w:val="24"/>
              </w:rPr>
            </w:pPr>
            <w:r w:rsidRPr="00AC537F">
              <w:rPr>
                <w:rFonts w:ascii="Arial Narrow" w:hAnsi="Arial Narrow"/>
                <w:b/>
                <w:bCs/>
                <w:sz w:val="24"/>
                <w:szCs w:val="24"/>
              </w:rPr>
              <w:t>1 099</w:t>
            </w:r>
          </w:p>
        </w:tc>
        <w:tc>
          <w:tcPr>
            <w:tcW w:w="798" w:type="pct"/>
            <w:tcBorders>
              <w:top w:val="single" w:sz="4" w:space="0" w:color="000000"/>
              <w:left w:val="single" w:sz="4" w:space="0" w:color="000000"/>
              <w:bottom w:val="single" w:sz="4" w:space="0" w:color="000000"/>
              <w:right w:val="single" w:sz="4" w:space="0" w:color="000000"/>
            </w:tcBorders>
            <w:vAlign w:val="center"/>
          </w:tcPr>
          <w:p w14:paraId="61C0297A" w14:textId="77777777" w:rsidR="009A32CE" w:rsidRPr="00AC537F" w:rsidRDefault="009A32CE" w:rsidP="00B7334C">
            <w:pPr>
              <w:spacing w:after="0" w:line="240" w:lineRule="auto"/>
              <w:jc w:val="center"/>
              <w:rPr>
                <w:rFonts w:ascii="Arial Narrow" w:hAnsi="Arial Narrow"/>
                <w:b/>
                <w:bCs/>
                <w:sz w:val="24"/>
                <w:szCs w:val="24"/>
              </w:rPr>
            </w:pPr>
            <w:r w:rsidRPr="00AC537F">
              <w:rPr>
                <w:rFonts w:ascii="Arial Narrow" w:hAnsi="Arial Narrow"/>
                <w:b/>
                <w:bCs/>
                <w:sz w:val="24"/>
                <w:szCs w:val="24"/>
              </w:rPr>
              <w:t>1 040,78</w:t>
            </w:r>
          </w:p>
        </w:tc>
        <w:tc>
          <w:tcPr>
            <w:tcW w:w="989" w:type="pct"/>
            <w:tcBorders>
              <w:top w:val="single" w:sz="4" w:space="0" w:color="000000"/>
              <w:left w:val="single" w:sz="4" w:space="0" w:color="000000"/>
              <w:bottom w:val="single" w:sz="4" w:space="0" w:color="000000"/>
              <w:right w:val="single" w:sz="4" w:space="0" w:color="000000"/>
            </w:tcBorders>
            <w:vAlign w:val="center"/>
          </w:tcPr>
          <w:p w14:paraId="24041240" w14:textId="77777777" w:rsidR="009A32CE" w:rsidRPr="00AC537F" w:rsidRDefault="009A32CE" w:rsidP="00B7334C">
            <w:pPr>
              <w:spacing w:after="0" w:line="240" w:lineRule="auto"/>
              <w:jc w:val="center"/>
              <w:rPr>
                <w:rFonts w:ascii="Arial Narrow" w:hAnsi="Arial Narrow"/>
                <w:b/>
                <w:bCs/>
                <w:sz w:val="24"/>
                <w:szCs w:val="24"/>
              </w:rPr>
            </w:pPr>
            <w:r w:rsidRPr="00AC537F">
              <w:rPr>
                <w:rFonts w:ascii="Arial Narrow" w:hAnsi="Arial Narrow"/>
                <w:b/>
                <w:bCs/>
                <w:sz w:val="24"/>
                <w:szCs w:val="24"/>
              </w:rPr>
              <w:t>1 140</w:t>
            </w:r>
          </w:p>
        </w:tc>
        <w:tc>
          <w:tcPr>
            <w:tcW w:w="830" w:type="pct"/>
            <w:tcBorders>
              <w:top w:val="single" w:sz="4" w:space="0" w:color="000000"/>
              <w:left w:val="single" w:sz="4" w:space="0" w:color="000000"/>
              <w:bottom w:val="single" w:sz="4" w:space="0" w:color="000000"/>
              <w:right w:val="single" w:sz="4" w:space="0" w:color="000000"/>
            </w:tcBorders>
            <w:vAlign w:val="center"/>
          </w:tcPr>
          <w:p w14:paraId="4B3CEE6D" w14:textId="77777777" w:rsidR="009A32CE" w:rsidRPr="00AC537F" w:rsidRDefault="009A32CE" w:rsidP="00B7334C">
            <w:pPr>
              <w:spacing w:after="0" w:line="240" w:lineRule="auto"/>
              <w:jc w:val="center"/>
              <w:rPr>
                <w:rFonts w:ascii="Arial Narrow" w:hAnsi="Arial Narrow"/>
                <w:b/>
                <w:bCs/>
                <w:sz w:val="24"/>
                <w:szCs w:val="24"/>
              </w:rPr>
            </w:pPr>
            <w:r w:rsidRPr="00AC537F">
              <w:rPr>
                <w:rFonts w:ascii="Arial Narrow" w:hAnsi="Arial Narrow"/>
                <w:b/>
                <w:bCs/>
                <w:sz w:val="24"/>
                <w:szCs w:val="24"/>
              </w:rPr>
              <w:t>1 076,05</w:t>
            </w:r>
          </w:p>
        </w:tc>
      </w:tr>
    </w:tbl>
    <w:p w14:paraId="6AC2C568" w14:textId="4A5D215D" w:rsidR="009A32CE" w:rsidRPr="00AC537F" w:rsidRDefault="009A32CE" w:rsidP="009A32CE">
      <w:pPr>
        <w:pStyle w:val="AAA-rdo"/>
        <w:tabs>
          <w:tab w:val="left" w:pos="284"/>
        </w:tabs>
        <w:spacing w:line="240" w:lineRule="auto"/>
        <w:rPr>
          <w:sz w:val="24"/>
          <w:szCs w:val="24"/>
          <w:lang w:eastAsia="en-US"/>
        </w:rPr>
      </w:pPr>
      <w:r w:rsidRPr="00AC537F">
        <w:t>źródło: SIO, stan na 30.09.2023 r. i 30.09.2024 r.</w:t>
      </w:r>
    </w:p>
    <w:p w14:paraId="4D1C28C8" w14:textId="77777777" w:rsidR="009A32CE" w:rsidRPr="00AC537F" w:rsidRDefault="009A32CE" w:rsidP="009A32CE">
      <w:pPr>
        <w:spacing w:after="0" w:line="240" w:lineRule="auto"/>
        <w:ind w:firstLine="708"/>
        <w:jc w:val="both"/>
        <w:rPr>
          <w:rFonts w:ascii="Arial Narrow" w:hAnsi="Arial Narrow"/>
          <w:sz w:val="12"/>
          <w:szCs w:val="12"/>
        </w:rPr>
      </w:pPr>
    </w:p>
    <w:p w14:paraId="4C55601D" w14:textId="68921A6D" w:rsidR="009A32CE" w:rsidRPr="00AC537F" w:rsidRDefault="009A32CE" w:rsidP="00585D83">
      <w:pPr>
        <w:pStyle w:val="AAAtekstzwyky"/>
      </w:pPr>
      <w:r w:rsidRPr="00AC537F">
        <w:t>Nauczyciele zatrudnieni</w:t>
      </w:r>
      <w:r w:rsidR="00E9152E">
        <w:t xml:space="preserve"> w </w:t>
      </w:r>
      <w:r w:rsidRPr="00AC537F">
        <w:t>samorządowych szkołach i placówkach oświatowych na terenie miasta Biała Podlaska</w:t>
      </w:r>
      <w:r w:rsidR="00E9152E">
        <w:t xml:space="preserve"> w </w:t>
      </w:r>
      <w:r w:rsidRPr="00AC537F">
        <w:t>ponad 87 % posiadają stopień zawodowy</w:t>
      </w:r>
      <w:r w:rsidR="00C910CE">
        <w:t xml:space="preserve"> </w:t>
      </w:r>
      <w:r w:rsidRPr="00AC537F">
        <w:t>nauczyciela mianowanego i dyplomowanego.</w:t>
      </w:r>
    </w:p>
    <w:p w14:paraId="0255221D" w14:textId="480CBE95" w:rsidR="009A32CE" w:rsidRPr="00DC0F98" w:rsidRDefault="009A32CE" w:rsidP="003E5B85">
      <w:pPr>
        <w:pStyle w:val="AAAtekstzwyky"/>
        <w:rPr>
          <w:bCs/>
        </w:rPr>
      </w:pPr>
      <w:r w:rsidRPr="00AC537F">
        <w:t>Na podstawie rozporządzenia</w:t>
      </w:r>
      <w:r w:rsidR="00E9152E">
        <w:t xml:space="preserve"> w </w:t>
      </w:r>
      <w:r w:rsidRPr="00AC537F">
        <w:t>sprawie uzyskiwania awansu zawodowego, postępowanie egzaminacyjne na stopień nauczyciela mianowanego przeprowadza organ prowadzący.</w:t>
      </w:r>
      <w:r w:rsidR="00E9152E">
        <w:t xml:space="preserve"> </w:t>
      </w:r>
      <w:r w:rsidR="0022611F">
        <w:t>W</w:t>
      </w:r>
      <w:r w:rsidR="00E9152E">
        <w:t> </w:t>
      </w:r>
      <w:r w:rsidRPr="00AC537F">
        <w:t xml:space="preserve">roku 2024 zorganizowano i przeprowadzono postępowania egzaminacyjne na stopień awansu zawodowego nauczyciela mianowanego, zakończone wydaniem </w:t>
      </w:r>
      <w:r w:rsidRPr="00AC537F">
        <w:rPr>
          <w:bCs/>
        </w:rPr>
        <w:t>22 decyzji o nadaniu stopnia awansu zawodowego nauczyciela mianowanego.</w:t>
      </w:r>
      <w:r w:rsidR="00C910CE">
        <w:rPr>
          <w:bCs/>
        </w:rPr>
        <w:t xml:space="preserve"> </w:t>
      </w:r>
    </w:p>
    <w:p w14:paraId="170A6364" w14:textId="115BB6C7" w:rsidR="009A32CE" w:rsidRPr="00AC537F" w:rsidRDefault="009A32CE" w:rsidP="00585D83">
      <w:pPr>
        <w:pStyle w:val="AAAtekstzwyky"/>
      </w:pPr>
      <w:r w:rsidRPr="00AC537F">
        <w:t>Liczba nauczycieli, którzy</w:t>
      </w:r>
      <w:r w:rsidR="00E9152E">
        <w:t xml:space="preserve"> w </w:t>
      </w:r>
      <w:r w:rsidRPr="00AC537F">
        <w:t>2024 r. nie świadczyli pracy</w:t>
      </w:r>
      <w:r w:rsidR="00E9152E">
        <w:t xml:space="preserve"> w </w:t>
      </w:r>
      <w:r w:rsidRPr="00AC537F">
        <w:t>związku z przebywaniem na urlopach płatnych i bezpłatnych wynosiła:</w:t>
      </w:r>
    </w:p>
    <w:p w14:paraId="0493B74B" w14:textId="6AE860A8" w:rsidR="009A32CE" w:rsidRPr="00AC537F" w:rsidRDefault="009A32CE" w:rsidP="00232693">
      <w:pPr>
        <w:pStyle w:val="AAAnrnawias"/>
        <w:numPr>
          <w:ilvl w:val="0"/>
          <w:numId w:val="60"/>
        </w:numPr>
        <w:ind w:left="567" w:hanging="283"/>
      </w:pPr>
      <w:r w:rsidRPr="00AC537F">
        <w:t>29 na urlopach dla poratowania zdrowia – wzrost o 7</w:t>
      </w:r>
      <w:r w:rsidR="00E9152E">
        <w:t xml:space="preserve"> w </w:t>
      </w:r>
      <w:r w:rsidRPr="00AC537F">
        <w:t>stosunku do 2023 r</w:t>
      </w:r>
      <w:r w:rsidR="003A3C49">
        <w:t>.</w:t>
      </w:r>
      <w:r w:rsidRPr="00AC537F">
        <w:t>;</w:t>
      </w:r>
    </w:p>
    <w:p w14:paraId="31EB790F" w14:textId="40493BE3" w:rsidR="009A32CE" w:rsidRPr="00AC537F" w:rsidRDefault="009A32CE" w:rsidP="00D84DCE">
      <w:pPr>
        <w:pStyle w:val="AAAnrnawias"/>
        <w:ind w:left="567" w:hanging="283"/>
      </w:pPr>
      <w:r w:rsidRPr="00AC537F">
        <w:t>7 na urlopach bezpłatnych – spadek o 2</w:t>
      </w:r>
      <w:r w:rsidR="00E9152E">
        <w:t xml:space="preserve"> w </w:t>
      </w:r>
      <w:r w:rsidRPr="00AC537F">
        <w:t>stosunku do roku 2023.</w:t>
      </w:r>
    </w:p>
    <w:p w14:paraId="319012DC" w14:textId="77777777" w:rsidR="009A32CE" w:rsidRPr="00AC537F" w:rsidRDefault="009A32CE" w:rsidP="009A32CE">
      <w:pPr>
        <w:pStyle w:val="AAAPRZERWA"/>
      </w:pPr>
    </w:p>
    <w:p w14:paraId="7F3056AA" w14:textId="116A23C8" w:rsidR="009A32CE" w:rsidRPr="00AC537F" w:rsidRDefault="009A32CE" w:rsidP="009A32CE">
      <w:pPr>
        <w:pStyle w:val="AAAPodrozdzia"/>
        <w:rPr>
          <w:b w:val="0"/>
        </w:rPr>
      </w:pPr>
      <w:bookmarkStart w:id="202" w:name="_Toc199350495"/>
      <w:r w:rsidRPr="00AC537F">
        <w:t>DOSKONALENIE ZAWODOWE NAUCZYCIELI I</w:t>
      </w:r>
      <w:r w:rsidR="00C910CE">
        <w:t xml:space="preserve"> </w:t>
      </w:r>
      <w:r w:rsidRPr="00AC537F">
        <w:t>KADRY KIEROWNICZEJ SZKÓŁ I PLACÓWEK OŚWIATOWYCH</w:t>
      </w:r>
      <w:bookmarkEnd w:id="202"/>
    </w:p>
    <w:p w14:paraId="7C79A24D" w14:textId="10CD5752" w:rsidR="009A32CE" w:rsidRPr="003B499D" w:rsidRDefault="009A32CE" w:rsidP="003B499D">
      <w:pPr>
        <w:pStyle w:val="AAAtekstzwyky"/>
      </w:pPr>
      <w:r w:rsidRPr="00AC537F">
        <w:t xml:space="preserve">Zgodnie z art. 70a </w:t>
      </w:r>
      <w:r w:rsidRPr="003B499D">
        <w:t>ustawy</w:t>
      </w:r>
      <w:r w:rsidR="00341B92">
        <w:t xml:space="preserve"> </w:t>
      </w:r>
      <w:r w:rsidR="00341B92" w:rsidRPr="00341B92">
        <w:t>z dnia </w:t>
      </w:r>
      <w:r w:rsidR="00341B92">
        <w:t xml:space="preserve">26.01.1982 r. </w:t>
      </w:r>
      <w:r w:rsidRPr="003B499D">
        <w:t>Karta Nauczyciela</w:t>
      </w:r>
      <w:r w:rsidR="00341B92">
        <w:t xml:space="preserve"> (Dz. U. </w:t>
      </w:r>
      <w:r w:rsidR="0063582A">
        <w:t xml:space="preserve">z </w:t>
      </w:r>
      <w:r w:rsidR="00341B92">
        <w:t>2024</w:t>
      </w:r>
      <w:r w:rsidR="0063582A">
        <w:t xml:space="preserve"> r.</w:t>
      </w:r>
      <w:r w:rsidR="00341B92">
        <w:t xml:space="preserve"> poz. 986)</w:t>
      </w:r>
      <w:r w:rsidRPr="003B499D">
        <w:t>,</w:t>
      </w:r>
      <w:r w:rsidR="00E9152E">
        <w:t xml:space="preserve"> w </w:t>
      </w:r>
      <w:r w:rsidRPr="003B499D">
        <w:t>budżecie miasta były wyodrębnione środki na dofinansowanie dokształcania i doskonalenia zawodowego nauczycieli. Zakres i zasady dofinansowania regulowało zarządzenie nr 216/23 Prezydenta Miasta Biała Podlaska z dnia 20 października 2022 r.</w:t>
      </w:r>
      <w:r w:rsidR="00E9152E">
        <w:t xml:space="preserve"> w </w:t>
      </w:r>
      <w:r w:rsidRPr="003B499D">
        <w:t>sprawie określenia maksymalnej kwoty dofinansowania opłat pobieranych przez szkoły wyższe, placówki doskonalenia nauczycieli oraz inne podmioty, których zadania statutowe obejmują doskonalenie zawodowe nauczycieli oraz formy</w:t>
      </w:r>
      <w:r w:rsidR="00F71B9A">
        <w:br/>
      </w:r>
      <w:r w:rsidRPr="003B499D">
        <w:t>i specjalności kształcenia, na które dofinansowanie było przyznawane</w:t>
      </w:r>
      <w:r w:rsidR="00E9152E">
        <w:t xml:space="preserve"> w </w:t>
      </w:r>
      <w:r w:rsidRPr="003B499D">
        <w:t>2024 r.</w:t>
      </w:r>
    </w:p>
    <w:p w14:paraId="61546F90" w14:textId="38DD47EB" w:rsidR="009A32CE" w:rsidRPr="00AC537F" w:rsidRDefault="009A32CE" w:rsidP="003B499D">
      <w:pPr>
        <w:pStyle w:val="AAAtekstzwyky"/>
      </w:pPr>
      <w:r w:rsidRPr="003B499D">
        <w:t>Wnioski złożone przez dyrektorów szkół do 31 października 202</w:t>
      </w:r>
      <w:r w:rsidR="0033078A">
        <w:t>3</w:t>
      </w:r>
      <w:r w:rsidRPr="003B499D">
        <w:t xml:space="preserve"> r. analizowane były tak, aby planowane formy dokształcania i doskonalenia były zgodne z potrzebami szkoły lub placówki, odzwierciedlonymi</w:t>
      </w:r>
      <w:r w:rsidR="00E9152E">
        <w:t xml:space="preserve"> w </w:t>
      </w:r>
      <w:r w:rsidRPr="003B499D">
        <w:t>uchwale</w:t>
      </w:r>
      <w:r w:rsidRPr="00AC537F">
        <w:t xml:space="preserve"> rady pedagogicznej</w:t>
      </w:r>
      <w:r w:rsidR="00E9152E">
        <w:t xml:space="preserve"> w </w:t>
      </w:r>
      <w:r w:rsidRPr="00AC537F">
        <w:t>sprawie organizacji doskonalenia zawodowego</w:t>
      </w:r>
      <w:r w:rsidR="00E9152E">
        <w:t xml:space="preserve"> w </w:t>
      </w:r>
      <w:r w:rsidRPr="00AC537F">
        <w:t>szkole i</w:t>
      </w:r>
      <w:r w:rsidR="00E9152E">
        <w:t xml:space="preserve"> w </w:t>
      </w:r>
      <w:r w:rsidRPr="00AC537F">
        <w:t>programie rozwoju szkoły.</w:t>
      </w:r>
    </w:p>
    <w:p w14:paraId="7F48D06F" w14:textId="1898080B" w:rsidR="009A32CE" w:rsidRPr="00AC537F" w:rsidRDefault="009A32CE" w:rsidP="009A32CE">
      <w:pPr>
        <w:pStyle w:val="AAAtekstzwyky"/>
      </w:pPr>
      <w:r w:rsidRPr="00AC537F">
        <w:t xml:space="preserve">Podziału </w:t>
      </w:r>
      <w:r w:rsidRPr="003B499D">
        <w:t>środków przewidzianych na dofinansowanie doskonalenia zawodowego nauczycieli dokonał Prezydent Miasta, na wniosek Naczelnika Wydziału Edukacji, Kultury i Sportu Urzędu Miasta Biała Podlaska, po uprzednim zasięgnięciu opinii związków zawodowych zrzeszających nauczycieli. Pozytywnie rozpatrzono</w:t>
      </w:r>
      <w:r w:rsidRPr="00AC537F">
        <w:t xml:space="preserve"> 182 wnioski</w:t>
      </w:r>
      <w:r w:rsidR="00E9152E">
        <w:t xml:space="preserve"> w </w:t>
      </w:r>
      <w:r w:rsidRPr="00AC537F">
        <w:t>tym:</w:t>
      </w:r>
    </w:p>
    <w:p w14:paraId="27712C76" w14:textId="673C82B7" w:rsidR="009A32CE" w:rsidRPr="00AC537F" w:rsidRDefault="009A32CE" w:rsidP="00232693">
      <w:pPr>
        <w:pStyle w:val="AAAnrnawias"/>
        <w:numPr>
          <w:ilvl w:val="0"/>
          <w:numId w:val="61"/>
        </w:numPr>
        <w:ind w:left="567" w:hanging="283"/>
      </w:pPr>
      <w:r w:rsidRPr="00AC537F">
        <w:t>18 wniosków dotyczący</w:t>
      </w:r>
      <w:r w:rsidR="00190080">
        <w:t xml:space="preserve">ch </w:t>
      </w:r>
      <w:r w:rsidRPr="00AC537F">
        <w:t>dofinansowania kosztów doskonalenia zawodowego do studiów magisterskich;</w:t>
      </w:r>
    </w:p>
    <w:p w14:paraId="3BC36157" w14:textId="176F906F" w:rsidR="009A32CE" w:rsidRPr="00AC537F" w:rsidRDefault="009A32CE" w:rsidP="009A32CE">
      <w:pPr>
        <w:pStyle w:val="AAAnrnawias"/>
        <w:ind w:left="568" w:hanging="284"/>
      </w:pPr>
      <w:r w:rsidRPr="00AC537F">
        <w:t>26 wniosków dotyczących dofinansowania kosztów doskonalenia zawodowego do studiów podyplomowych;</w:t>
      </w:r>
    </w:p>
    <w:p w14:paraId="517A2278" w14:textId="2E049FA8" w:rsidR="009A32CE" w:rsidRPr="00AC537F" w:rsidRDefault="009A32CE" w:rsidP="009A32CE">
      <w:pPr>
        <w:pStyle w:val="AAAnrnawias"/>
        <w:ind w:left="568" w:hanging="284"/>
      </w:pPr>
      <w:r w:rsidRPr="00AC537F">
        <w:t>5 wniosków dotyczących dofinansowania kosztów doskonalenia zawodowego kursów kwalifikacyjnych;</w:t>
      </w:r>
    </w:p>
    <w:p w14:paraId="55892398" w14:textId="026DC5C1" w:rsidR="009A32CE" w:rsidRPr="00AC537F" w:rsidRDefault="009A32CE" w:rsidP="009A32CE">
      <w:pPr>
        <w:pStyle w:val="AAAnrnawias"/>
        <w:ind w:left="568" w:hanging="284"/>
      </w:pPr>
      <w:r w:rsidRPr="00AC537F">
        <w:t>99 wniosków dotyczących dofinansowania kosztów doskonalenia zawodowego kursów doskonalących, warsztatów oraz seminariów;</w:t>
      </w:r>
    </w:p>
    <w:p w14:paraId="09275B6F" w14:textId="667F66BA" w:rsidR="009A32CE" w:rsidRPr="00AC537F" w:rsidRDefault="009A32CE" w:rsidP="009A32CE">
      <w:pPr>
        <w:pStyle w:val="AAAnrnawias"/>
        <w:ind w:left="568" w:hanging="284"/>
      </w:pPr>
      <w:r w:rsidRPr="00AC537F">
        <w:lastRenderedPageBreak/>
        <w:t>34 wnioski dyrektorów dotycz</w:t>
      </w:r>
      <w:r w:rsidR="00F10A06">
        <w:t>ą</w:t>
      </w:r>
      <w:r w:rsidRPr="00AC537F">
        <w:t>c</w:t>
      </w:r>
      <w:r w:rsidR="00341B92">
        <w:t>e</w:t>
      </w:r>
      <w:r w:rsidRPr="00AC537F">
        <w:t xml:space="preserve"> dofinansowania kosztów przeprowadzenia szkolenia rady pedagogicznej.</w:t>
      </w:r>
    </w:p>
    <w:p w14:paraId="45EB634D" w14:textId="389165B9" w:rsidR="009A32CE" w:rsidRPr="00AC537F" w:rsidRDefault="009A32CE" w:rsidP="003B499D">
      <w:pPr>
        <w:pStyle w:val="AAAtekstzwyky"/>
      </w:pPr>
      <w:r w:rsidRPr="00AC537F">
        <w:t xml:space="preserve">W ramach środków przeznaczonych na dofinansowanie nauczycieli część środków została przeznaczona </w:t>
      </w:r>
      <w:r w:rsidR="0078169F">
        <w:t xml:space="preserve">na </w:t>
      </w:r>
      <w:r w:rsidRPr="00AC537F">
        <w:t>organizację konferencji edukacyjnej pod hasłem „Edu Biała Podlaska”.</w:t>
      </w:r>
      <w:r w:rsidR="00190080">
        <w:t xml:space="preserve"> </w:t>
      </w:r>
      <w:r w:rsidRPr="00AC537F">
        <w:t>Temat konferencji wynikał z doświadczeń edukacyjnych i spotkań z nauczycielami, wszechobecności AI – wyzwań oraz zagrożeń z tego wynikających,</w:t>
      </w:r>
      <w:r w:rsidR="00DA5A74">
        <w:t xml:space="preserve"> </w:t>
      </w:r>
      <w:r w:rsidRPr="00AC537F">
        <w:t>a także potrzeb jednostek oświatowych</w:t>
      </w:r>
      <w:r w:rsidR="00E9152E">
        <w:t xml:space="preserve"> w </w:t>
      </w:r>
      <w:r w:rsidRPr="00AC537F">
        <w:t>zakresie poszukiwania nieszablonowych rozwiązań</w:t>
      </w:r>
      <w:r w:rsidR="00DA5A74">
        <w:t xml:space="preserve"> </w:t>
      </w:r>
      <w:r w:rsidRPr="00AC537F">
        <w:t>do pracy z uczniami.</w:t>
      </w:r>
      <w:r w:rsidRPr="00AC537F">
        <w:rPr>
          <w:rFonts w:ascii="Arial" w:hAnsi="Arial" w:cs="Arial"/>
        </w:rPr>
        <w:t> </w:t>
      </w:r>
      <w:r w:rsidRPr="00AC537F">
        <w:t>W zwi</w:t>
      </w:r>
      <w:r w:rsidRPr="00AC537F">
        <w:rPr>
          <w:rFonts w:cs="Arial Narrow"/>
        </w:rPr>
        <w:t>ą</w:t>
      </w:r>
      <w:r w:rsidRPr="00AC537F">
        <w:t>zku z powy</w:t>
      </w:r>
      <w:r w:rsidRPr="00AC537F">
        <w:rPr>
          <w:rFonts w:cs="Arial Narrow"/>
        </w:rPr>
        <w:t>ż</w:t>
      </w:r>
      <w:r w:rsidRPr="00AC537F">
        <w:t>szym do wspólnych działań zaproszono doświadczonych</w:t>
      </w:r>
      <w:r w:rsidR="00DA5A74">
        <w:t xml:space="preserve"> </w:t>
      </w:r>
      <w:r w:rsidRPr="00AC537F">
        <w:t>we wprowadzaniu innowacyjnych rozwiązań technologicznych Partnerów: Uniwersytet Marii Curie</w:t>
      </w:r>
      <w:r w:rsidR="0024500B">
        <w:t>-</w:t>
      </w:r>
      <w:r w:rsidRPr="00AC537F">
        <w:t>Skłodowskiej</w:t>
      </w:r>
      <w:r w:rsidR="00E9152E">
        <w:t xml:space="preserve"> w </w:t>
      </w:r>
      <w:r w:rsidRPr="00AC537F">
        <w:t>Lublinie, Politechnikę Lubelską, a także Akademię Wychowania Fizycznego, Filia</w:t>
      </w:r>
      <w:r w:rsidR="00E9152E">
        <w:t xml:space="preserve"> w </w:t>
      </w:r>
      <w:r w:rsidRPr="00AC537F">
        <w:t>Białej Podlaskiej, Akademię Bialską im. Jana Pawła II oraz Lubelskie Samorządowe Centrum Doskonalenia Nauczycieli, którzy podzielili się swoją wiedzą i doświadczeniem</w:t>
      </w:r>
      <w:r w:rsidR="00E9152E">
        <w:t xml:space="preserve"> w </w:t>
      </w:r>
      <w:r w:rsidRPr="00AC537F">
        <w:t>tym zakresie. Wykłady i warsztaty wprowadziły dyrektorów szkół i placówek oświatowych, nauczycieli oraz samorządowców z</w:t>
      </w:r>
      <w:r w:rsidR="00CA6B4D">
        <w:t> </w:t>
      </w:r>
      <w:r w:rsidRPr="00AC537F">
        <w:t>terenu województwa lubelskiego</w:t>
      </w:r>
      <w:r w:rsidR="00E9152E">
        <w:t xml:space="preserve"> w </w:t>
      </w:r>
      <w:r w:rsidRPr="00AC537F">
        <w:t>świat nowoczesnych technologii. Podpowiedziały, jak wzbudzić kreatywność ucznia oraz</w:t>
      </w:r>
      <w:r w:rsidR="00E9152E">
        <w:t xml:space="preserve"> w </w:t>
      </w:r>
      <w:r w:rsidRPr="00AC537F">
        <w:t>jaki sposób wykorzystać możliwości AI</w:t>
      </w:r>
      <w:r w:rsidR="00E9152E">
        <w:t xml:space="preserve"> w </w:t>
      </w:r>
      <w:r w:rsidRPr="00AC537F">
        <w:t>edukacji. Konferencja służyła wymianie doświadczeń i dobrych praktyk wynikających z możliwości wykorzystania nowoczesnych technologii</w:t>
      </w:r>
      <w:r w:rsidR="00E9152E">
        <w:t xml:space="preserve"> w </w:t>
      </w:r>
      <w:r w:rsidRPr="00AC537F">
        <w:t>nauczaniu</w:t>
      </w:r>
      <w:r w:rsidR="00617AAC">
        <w:t>,</w:t>
      </w:r>
      <w:r w:rsidRPr="00AC537F">
        <w:t xml:space="preserve"> zarówno przedszkolnym jak i szkolnym, tak aby stały się wyznacznikiem kreatywnych działań edukacyjnych</w:t>
      </w:r>
      <w:r w:rsidRPr="00AC537F">
        <w:rPr>
          <w:rStyle w:val="normaltextrun"/>
          <w:color w:val="000000"/>
        </w:rPr>
        <w:t>.</w:t>
      </w:r>
    </w:p>
    <w:p w14:paraId="724D60BA" w14:textId="5A52B9E5" w:rsidR="009A32CE" w:rsidRPr="00AC537F" w:rsidRDefault="009A32CE" w:rsidP="003E5B85">
      <w:pPr>
        <w:pStyle w:val="AAAtekstzwyky"/>
      </w:pPr>
      <w:r w:rsidRPr="00AC537F">
        <w:t>Jednocześnie</w:t>
      </w:r>
      <w:r w:rsidR="00E9152E">
        <w:t xml:space="preserve"> w </w:t>
      </w:r>
      <w:r w:rsidRPr="00AC537F">
        <w:t>ramach sieci współpracy Forum Psychologów i Pedagogów,</w:t>
      </w:r>
      <w:r w:rsidR="00E9152E">
        <w:t xml:space="preserve"> w </w:t>
      </w:r>
      <w:r w:rsidRPr="00AC537F">
        <w:t>wyniku zgłoszonego zapotrzebowania na szkolenie specjalistyczne, przeprowadzono dla specjalistów zatrudnionych</w:t>
      </w:r>
      <w:r w:rsidR="00E9152E">
        <w:t xml:space="preserve"> w </w:t>
      </w:r>
      <w:r w:rsidRPr="00AC537F">
        <w:t>szkołach i placówkach oświatowych cykl szkoleń obejmujących następującą tematykę:</w:t>
      </w:r>
    </w:p>
    <w:p w14:paraId="1D84C505" w14:textId="04033794" w:rsidR="009A32CE" w:rsidRPr="00AC537F" w:rsidRDefault="007B0F4F" w:rsidP="00232693">
      <w:pPr>
        <w:pStyle w:val="AAAnrnawias"/>
        <w:numPr>
          <w:ilvl w:val="0"/>
          <w:numId w:val="138"/>
        </w:numPr>
        <w:ind w:left="567" w:hanging="283"/>
      </w:pPr>
      <w:r>
        <w:t>„</w:t>
      </w:r>
      <w:r w:rsidR="00963F91">
        <w:t>U</w:t>
      </w:r>
      <w:r w:rsidR="009A32CE" w:rsidRPr="00AC537F">
        <w:t>czeń z depresją</w:t>
      </w:r>
      <w:r w:rsidR="00E9152E">
        <w:t xml:space="preserve"> w </w:t>
      </w:r>
      <w:r w:rsidR="009A32CE" w:rsidRPr="00AC537F">
        <w:t>środowisku szkolnym</w:t>
      </w:r>
      <w:r w:rsidR="00963F91">
        <w:t>”</w:t>
      </w:r>
      <w:r w:rsidR="009A32CE" w:rsidRPr="00AC537F">
        <w:t>;</w:t>
      </w:r>
    </w:p>
    <w:p w14:paraId="098717A1" w14:textId="31046252" w:rsidR="009A32CE" w:rsidRPr="00AC537F" w:rsidRDefault="00963F91" w:rsidP="00341B92">
      <w:pPr>
        <w:pStyle w:val="AAAnrnawias"/>
        <w:ind w:left="568" w:hanging="284"/>
      </w:pPr>
      <w:r>
        <w:t>„U</w:t>
      </w:r>
      <w:r w:rsidR="009A32CE" w:rsidRPr="00AC537F">
        <w:t>czeń z zaburzeniami lękowymi</w:t>
      </w:r>
      <w:r w:rsidR="00E9152E">
        <w:t xml:space="preserve"> w </w:t>
      </w:r>
      <w:r w:rsidR="009A32CE" w:rsidRPr="00AC537F">
        <w:t>środowisku szkolnym</w:t>
      </w:r>
      <w:r>
        <w:t>”</w:t>
      </w:r>
      <w:r w:rsidR="009A32CE" w:rsidRPr="00AC537F">
        <w:t>;</w:t>
      </w:r>
    </w:p>
    <w:p w14:paraId="1EA2218E" w14:textId="5F0D55E0" w:rsidR="009A32CE" w:rsidRPr="00AC537F" w:rsidRDefault="00963F91" w:rsidP="00341B92">
      <w:pPr>
        <w:pStyle w:val="AAAnrnawias"/>
        <w:ind w:left="568" w:hanging="284"/>
      </w:pPr>
      <w:r>
        <w:t>„</w:t>
      </w:r>
      <w:r w:rsidR="000A5628">
        <w:t>U</w:t>
      </w:r>
      <w:r w:rsidR="009A32CE" w:rsidRPr="00AC537F">
        <w:t>czeń z niepełnosprawnością intelektualną i zaburzeniami zdrowia psychicznego</w:t>
      </w:r>
      <w:r w:rsidR="000A5628">
        <w:t>”</w:t>
      </w:r>
      <w:r w:rsidR="009A32CE" w:rsidRPr="00AC537F">
        <w:t>;</w:t>
      </w:r>
    </w:p>
    <w:p w14:paraId="4CEE028D" w14:textId="0377AFDB" w:rsidR="009A32CE" w:rsidRPr="00AC537F" w:rsidRDefault="000A5628" w:rsidP="00341B92">
      <w:pPr>
        <w:pStyle w:val="AAAnrnawias"/>
        <w:ind w:left="568" w:hanging="284"/>
      </w:pPr>
      <w:r>
        <w:t>„U</w:t>
      </w:r>
      <w:r w:rsidR="009A32CE" w:rsidRPr="00AC537F">
        <w:t>czeń z doświadczeniem traumy</w:t>
      </w:r>
      <w:r w:rsidR="00E9152E">
        <w:t xml:space="preserve"> w </w:t>
      </w:r>
      <w:r w:rsidR="009A32CE" w:rsidRPr="00AC537F">
        <w:t>środowisku szkolnym</w:t>
      </w:r>
      <w:r>
        <w:t>”</w:t>
      </w:r>
      <w:r w:rsidR="009A32CE" w:rsidRPr="00AC537F">
        <w:t>;</w:t>
      </w:r>
    </w:p>
    <w:p w14:paraId="61E4BD61" w14:textId="6FF35265" w:rsidR="009A32CE" w:rsidRPr="00AC537F" w:rsidRDefault="000A5628" w:rsidP="00341B92">
      <w:pPr>
        <w:pStyle w:val="AAAnrnawias"/>
        <w:ind w:left="568" w:hanging="284"/>
      </w:pPr>
      <w:r>
        <w:t>„P</w:t>
      </w:r>
      <w:r w:rsidR="009A32CE" w:rsidRPr="00AC537F">
        <w:t>raca z nastoletnimi uczniami z zespołem Aspergera i zespołem Tourette'a</w:t>
      </w:r>
      <w:r>
        <w:t>”</w:t>
      </w:r>
      <w:r w:rsidR="009A32CE" w:rsidRPr="00AC537F">
        <w:t xml:space="preserve">. </w:t>
      </w:r>
    </w:p>
    <w:p w14:paraId="1F420A22" w14:textId="6383974D" w:rsidR="009A32CE" w:rsidRPr="00AC537F" w:rsidRDefault="009A32CE" w:rsidP="003E5B85">
      <w:pPr>
        <w:pStyle w:val="AAAtekstzwyky"/>
        <w:rPr>
          <w:shd w:val="clear" w:color="auto" w:fill="FFFFFF"/>
        </w:rPr>
      </w:pPr>
      <w:r w:rsidRPr="00AC537F">
        <w:t>Szkolenia przeprowadziła Agnieszka Badyła konsultant ds. pedagogiki</w:t>
      </w:r>
      <w:r w:rsidRPr="00AC537F">
        <w:rPr>
          <w:shd w:val="clear" w:color="auto" w:fill="FFFFFF"/>
        </w:rPr>
        <w:t xml:space="preserve"> leczniczej i rozwoju edukacji Lubelskiego Samorządowego Centrum Doskonalenia Nauczycieli</w:t>
      </w:r>
      <w:r w:rsidR="00E9152E">
        <w:rPr>
          <w:shd w:val="clear" w:color="auto" w:fill="FFFFFF"/>
        </w:rPr>
        <w:t xml:space="preserve"> w </w:t>
      </w:r>
      <w:r w:rsidRPr="00AC537F">
        <w:rPr>
          <w:shd w:val="clear" w:color="auto" w:fill="FFFFFF"/>
        </w:rPr>
        <w:t>Lublinie.</w:t>
      </w:r>
    </w:p>
    <w:p w14:paraId="438B704D" w14:textId="055DEE07" w:rsidR="009A32CE" w:rsidRPr="00AC537F" w:rsidRDefault="009A32CE" w:rsidP="003B499D">
      <w:pPr>
        <w:pStyle w:val="AAAtekstzwyky"/>
      </w:pPr>
      <w:r w:rsidRPr="00AC537F">
        <w:t>W roku 2024 na dokształcenie i doskonalenie zawodowe nauczycieli wydatkowano środki finansowe</w:t>
      </w:r>
      <w:r w:rsidR="00E9152E">
        <w:t xml:space="preserve"> w </w:t>
      </w:r>
      <w:r w:rsidRPr="00AC537F">
        <w:t>wysokości 313</w:t>
      </w:r>
      <w:r w:rsidR="00FC1FFA">
        <w:t> </w:t>
      </w:r>
      <w:r w:rsidRPr="00AC537F">
        <w:t>701</w:t>
      </w:r>
      <w:r w:rsidR="00FC1FFA">
        <w:t>,00</w:t>
      </w:r>
      <w:r w:rsidRPr="00AC537F">
        <w:t xml:space="preserve"> zł.</w:t>
      </w:r>
    </w:p>
    <w:p w14:paraId="57600B6B" w14:textId="77777777" w:rsidR="009A32CE" w:rsidRPr="00AC537F" w:rsidRDefault="009A32CE" w:rsidP="009A32CE">
      <w:pPr>
        <w:pStyle w:val="AAAPRZERWA"/>
      </w:pPr>
    </w:p>
    <w:p w14:paraId="1AA2F2B9" w14:textId="77777777" w:rsidR="009A32CE" w:rsidRPr="00AC537F" w:rsidRDefault="009A32CE" w:rsidP="009A32CE">
      <w:pPr>
        <w:pStyle w:val="AAAPodrozdzia"/>
        <w:rPr>
          <w:b w:val="0"/>
        </w:rPr>
      </w:pPr>
      <w:bookmarkStart w:id="203" w:name="_Toc199350496"/>
      <w:r w:rsidRPr="00AC537F">
        <w:t>BIALSKI SYSTEM DORADZTWA ZAWODOWEGO</w:t>
      </w:r>
      <w:bookmarkEnd w:id="203"/>
    </w:p>
    <w:p w14:paraId="7846576E" w14:textId="77777777" w:rsidR="009A32CE" w:rsidRPr="00BB7034" w:rsidRDefault="009A32CE" w:rsidP="00BB7034">
      <w:pPr>
        <w:pStyle w:val="AAAtekstzwyky"/>
      </w:pPr>
      <w:r w:rsidRPr="00AC537F">
        <w:t xml:space="preserve">Program był </w:t>
      </w:r>
      <w:r w:rsidRPr="00BB7034">
        <w:t xml:space="preserve">realizowany przez Wydział Edukacji, Kultury i Sportu Urzędu Miasta Biała Podlaska we współpracy z Poradnią Psychologiczno-Pedagogiczną, przedszkolami, szkołami, jak również pracodawcami. </w:t>
      </w:r>
    </w:p>
    <w:p w14:paraId="3D9507F4" w14:textId="7AA9B838" w:rsidR="009A32CE" w:rsidRPr="00AC537F" w:rsidRDefault="009A32CE" w:rsidP="00BB7034">
      <w:pPr>
        <w:pStyle w:val="AAAtekstzwyky"/>
      </w:pPr>
      <w:r w:rsidRPr="00BB7034">
        <w:t>W roku 2024</w:t>
      </w:r>
      <w:r w:rsidR="00E9152E">
        <w:t xml:space="preserve"> w </w:t>
      </w:r>
      <w:r w:rsidRPr="00BB7034">
        <w:t>ramach Bialskiego Systemu Doradztwa Zawodowego podjęto 2 473 działania dla 10 299 dzieci i uczniów</w:t>
      </w:r>
      <w:r w:rsidRPr="00AC537F">
        <w:t>,</w:t>
      </w:r>
      <w:r w:rsidR="00E9152E">
        <w:t xml:space="preserve"> w </w:t>
      </w:r>
      <w:r w:rsidRPr="00AC537F">
        <w:t>tym m.in.:</w:t>
      </w:r>
    </w:p>
    <w:p w14:paraId="195EF22F" w14:textId="03F24BF0" w:rsidR="009A32CE" w:rsidRPr="00AC537F" w:rsidRDefault="009A32CE" w:rsidP="00EB6BD7">
      <w:pPr>
        <w:pStyle w:val="AAAnrnawias"/>
        <w:numPr>
          <w:ilvl w:val="0"/>
          <w:numId w:val="62"/>
        </w:numPr>
        <w:ind w:left="567" w:hanging="283"/>
      </w:pPr>
      <w:r w:rsidRPr="00AC537F">
        <w:t>1 515 działań</w:t>
      </w:r>
      <w:r w:rsidR="00E9152E">
        <w:t xml:space="preserve"> w </w:t>
      </w:r>
      <w:r w:rsidRPr="00AC537F">
        <w:t>zakresie poszerzania wiedzy na temat świata zawodów i rynku pracy;</w:t>
      </w:r>
    </w:p>
    <w:p w14:paraId="6A7DC70B" w14:textId="77777777" w:rsidR="009A32CE" w:rsidRPr="00AC537F" w:rsidRDefault="009A32CE" w:rsidP="00EB6BD7">
      <w:pPr>
        <w:pStyle w:val="AAAnrnawias"/>
        <w:ind w:left="567" w:hanging="283"/>
      </w:pPr>
      <w:r w:rsidRPr="00AC537F">
        <w:t>182 zajęcia kształtujące aktywną postawę wobec edukacji i pracy;</w:t>
      </w:r>
    </w:p>
    <w:p w14:paraId="7649E642" w14:textId="06D079E0" w:rsidR="009A32CE" w:rsidRPr="00AC537F" w:rsidRDefault="009A32CE" w:rsidP="00EB6BD7">
      <w:pPr>
        <w:pStyle w:val="AAAnrnawias"/>
        <w:ind w:left="567" w:hanging="283"/>
      </w:pPr>
      <w:r w:rsidRPr="00AC537F">
        <w:t>520 zajęć kształtujących u uczniów wiedzę na temat własnych zdolności i możliwości ich rozwijania;</w:t>
      </w:r>
    </w:p>
    <w:p w14:paraId="0C135616" w14:textId="77777777" w:rsidR="009A32CE" w:rsidRPr="00AC537F" w:rsidRDefault="009A32CE" w:rsidP="00EB6BD7">
      <w:pPr>
        <w:pStyle w:val="AAAnrnawias"/>
        <w:ind w:left="567" w:hanging="283"/>
      </w:pPr>
      <w:r w:rsidRPr="00AC537F">
        <w:t>146 omówionych i zaprezentowanych różnych zawodów;</w:t>
      </w:r>
    </w:p>
    <w:p w14:paraId="5CDA30E1" w14:textId="77777777" w:rsidR="009A32CE" w:rsidRPr="00AC537F" w:rsidRDefault="009A32CE" w:rsidP="00EB6BD7">
      <w:pPr>
        <w:pStyle w:val="AAAnrnawias"/>
        <w:ind w:left="567" w:hanging="283"/>
      </w:pPr>
      <w:r w:rsidRPr="00AC537F">
        <w:t>52 prezentacji różnych zawodów dokonanych z udziałem rodziców;</w:t>
      </w:r>
    </w:p>
    <w:p w14:paraId="39920BFE" w14:textId="77777777" w:rsidR="009A32CE" w:rsidRPr="00AC537F" w:rsidRDefault="009A32CE" w:rsidP="00EB6BD7">
      <w:pPr>
        <w:pStyle w:val="AAAnrnawias"/>
        <w:ind w:left="567" w:hanging="283"/>
      </w:pPr>
      <w:r w:rsidRPr="00AC537F">
        <w:t>58 działań obejmujących 118 dzieci i uczniów Zespołu Szkół Specjalnych. </w:t>
      </w:r>
    </w:p>
    <w:p w14:paraId="32E2EA76" w14:textId="2CE40887" w:rsidR="009A32CE" w:rsidRPr="00AC537F" w:rsidRDefault="009A32CE" w:rsidP="009A32CE">
      <w:pPr>
        <w:pStyle w:val="AAAtekstzwyky"/>
      </w:pPr>
      <w:r w:rsidRPr="00AC537F">
        <w:t xml:space="preserve">Bialski </w:t>
      </w:r>
      <w:r w:rsidRPr="00BB7034">
        <w:t>System Doradztwa Zawodowego to realizacja działań</w:t>
      </w:r>
      <w:r w:rsidR="00E9152E">
        <w:t xml:space="preserve"> w </w:t>
      </w:r>
      <w:r w:rsidRPr="00BB7034">
        <w:t>różnych typach placówek oświatowych. I ta</w:t>
      </w:r>
      <w:r w:rsidRPr="00AC537F">
        <w:t>k</w:t>
      </w:r>
      <w:r w:rsidR="00E9152E">
        <w:t> </w:t>
      </w:r>
      <w:r w:rsidR="00223321">
        <w:t>w</w:t>
      </w:r>
      <w:r w:rsidRPr="00AC537F">
        <w:t xml:space="preserve"> 6 218 grup</w:t>
      </w:r>
      <w:r w:rsidR="00223321">
        <w:t>ach</w:t>
      </w:r>
      <w:r w:rsidRPr="00AC537F">
        <w:t>/klas</w:t>
      </w:r>
      <w:r w:rsidR="00223321">
        <w:t>ach</w:t>
      </w:r>
      <w:r w:rsidRPr="00AC537F">
        <w:t xml:space="preserve"> zrealizowano 3 537 projekt</w:t>
      </w:r>
      <w:r w:rsidR="007A49EB">
        <w:t>ów</w:t>
      </w:r>
      <w:r w:rsidRPr="00AC537F">
        <w:t>,</w:t>
      </w:r>
      <w:r w:rsidR="00E9152E">
        <w:t xml:space="preserve"> w </w:t>
      </w:r>
      <w:r w:rsidRPr="00AC537F">
        <w:t>tym:</w:t>
      </w:r>
    </w:p>
    <w:p w14:paraId="46498CE1" w14:textId="511643B6" w:rsidR="009A32CE" w:rsidRPr="00AC537F" w:rsidRDefault="009A32CE" w:rsidP="00EB6BD7">
      <w:pPr>
        <w:pStyle w:val="AAAnrnawias"/>
        <w:numPr>
          <w:ilvl w:val="0"/>
          <w:numId w:val="63"/>
        </w:numPr>
        <w:ind w:left="567" w:hanging="283"/>
      </w:pPr>
      <w:r w:rsidRPr="00AC537F">
        <w:t>w przedszkolach: 916 projekt</w:t>
      </w:r>
      <w:r w:rsidR="007A49EB">
        <w:t>ów</w:t>
      </w:r>
      <w:r w:rsidR="00E9152E">
        <w:t xml:space="preserve"> w </w:t>
      </w:r>
      <w:r w:rsidRPr="00AC537F">
        <w:t>1 347 grupach;</w:t>
      </w:r>
    </w:p>
    <w:p w14:paraId="0EAE6FAE" w14:textId="5417FDB5" w:rsidR="009A32CE" w:rsidRPr="00AC537F" w:rsidRDefault="009A32CE" w:rsidP="00EB6BD7">
      <w:pPr>
        <w:pStyle w:val="AAAnrnawias"/>
        <w:ind w:left="567" w:hanging="283"/>
      </w:pPr>
      <w:r w:rsidRPr="00AC537F">
        <w:t>w szkołach podstawowych: 1 791 projektów,</w:t>
      </w:r>
      <w:r w:rsidR="00E9152E">
        <w:t xml:space="preserve"> w </w:t>
      </w:r>
      <w:r w:rsidRPr="00AC537F">
        <w:t>3 408 grupach/ klasach;</w:t>
      </w:r>
    </w:p>
    <w:p w14:paraId="54FF14D1" w14:textId="68E736C0" w:rsidR="009A32CE" w:rsidRPr="00AC537F" w:rsidRDefault="009A32CE" w:rsidP="00EB6BD7">
      <w:pPr>
        <w:pStyle w:val="AAAnrnawias"/>
        <w:ind w:left="567" w:hanging="283"/>
      </w:pPr>
      <w:r w:rsidRPr="00AC537F">
        <w:t>w szkołach ponadpodstawowych: 866 projektów,</w:t>
      </w:r>
      <w:r w:rsidR="00E9152E">
        <w:t xml:space="preserve"> w </w:t>
      </w:r>
      <w:r w:rsidRPr="00AC537F">
        <w:t>1 463</w:t>
      </w:r>
      <w:r w:rsidR="00C910CE">
        <w:t xml:space="preserve"> </w:t>
      </w:r>
      <w:r w:rsidRPr="00AC537F">
        <w:t>grupach/ klasach;</w:t>
      </w:r>
    </w:p>
    <w:p w14:paraId="58CE6F04" w14:textId="6ECCEAE7" w:rsidR="009A32CE" w:rsidRPr="00AC537F" w:rsidRDefault="009A32CE" w:rsidP="009A32CE">
      <w:pPr>
        <w:pStyle w:val="AAAtekstzwyky"/>
      </w:pPr>
      <w:r w:rsidRPr="00AC537F">
        <w:t xml:space="preserve">Bialski </w:t>
      </w:r>
      <w:r w:rsidRPr="00BB7034">
        <w:t>System Doradztwa Zawodowego</w:t>
      </w:r>
      <w:r w:rsidR="00E9152E">
        <w:t xml:space="preserve"> w</w:t>
      </w:r>
      <w:r w:rsidR="00223321">
        <w:t xml:space="preserve"> </w:t>
      </w:r>
      <w:r w:rsidRPr="00BB7034">
        <w:t>2024 r. to także działania Poradni Psychologiczno-Pedagogiczn</w:t>
      </w:r>
      <w:r w:rsidRPr="00AC537F">
        <w:t>ej</w:t>
      </w:r>
      <w:r w:rsidR="00E9152E">
        <w:t xml:space="preserve"> w </w:t>
      </w:r>
      <w:r w:rsidRPr="00AC537F">
        <w:t>Białej Podlaskiej oraz Wydziału Edukacji, Kultury i Sportu. Do tych działań należy:</w:t>
      </w:r>
    </w:p>
    <w:p w14:paraId="0285C52C" w14:textId="77777777" w:rsidR="009A32CE" w:rsidRPr="00AC537F" w:rsidRDefault="009A32CE" w:rsidP="00223321">
      <w:pPr>
        <w:pStyle w:val="AAAnrnawias"/>
        <w:numPr>
          <w:ilvl w:val="0"/>
          <w:numId w:val="64"/>
        </w:numPr>
        <w:ind w:left="567" w:hanging="283"/>
      </w:pPr>
      <w:r w:rsidRPr="00AC537F">
        <w:t>projekt „Zanim wybierzesz – poznaj siebie”;</w:t>
      </w:r>
    </w:p>
    <w:p w14:paraId="60E9DEDB" w14:textId="77777777" w:rsidR="009A32CE" w:rsidRPr="00AC537F" w:rsidRDefault="009A32CE" w:rsidP="00223321">
      <w:pPr>
        <w:pStyle w:val="AAAnrnawias"/>
        <w:ind w:left="567" w:hanging="283"/>
      </w:pPr>
      <w:r w:rsidRPr="00AC537F">
        <w:lastRenderedPageBreak/>
        <w:t>platforma internetowa – Forum Doradców Zawodowych;</w:t>
      </w:r>
    </w:p>
    <w:p w14:paraId="07176868" w14:textId="77777777" w:rsidR="009A32CE" w:rsidRPr="00AC537F" w:rsidRDefault="009A32CE" w:rsidP="00223321">
      <w:pPr>
        <w:pStyle w:val="AAAnrnawias"/>
        <w:ind w:left="567" w:hanging="283"/>
      </w:pPr>
      <w:r w:rsidRPr="00AC537F">
        <w:t>udzielanie indywidualnych porad uczniom i rodzicom;</w:t>
      </w:r>
    </w:p>
    <w:p w14:paraId="280D1707" w14:textId="77777777" w:rsidR="009A32CE" w:rsidRPr="00AC537F" w:rsidRDefault="009A32CE" w:rsidP="00223321">
      <w:pPr>
        <w:pStyle w:val="AAAnrnawias"/>
        <w:ind w:left="567" w:hanging="283"/>
      </w:pPr>
      <w:r w:rsidRPr="00AC537F">
        <w:t>prowadzenie grupowych zajęć aktywizujących, przygotowujących uczniów do świadomego planowania kariery i podjęcia roli zawodowej.</w:t>
      </w:r>
    </w:p>
    <w:p w14:paraId="193938B1" w14:textId="06E04B3D" w:rsidR="009A32CE" w:rsidRPr="00AC537F" w:rsidRDefault="009A32CE" w:rsidP="00BB7034">
      <w:pPr>
        <w:pStyle w:val="AAAtekstzwyky"/>
      </w:pPr>
      <w:r w:rsidRPr="00AC537F">
        <w:t xml:space="preserve">W </w:t>
      </w:r>
      <w:r w:rsidRPr="00BB7034">
        <w:t>ramach</w:t>
      </w:r>
      <w:r w:rsidRPr="00AC537F">
        <w:t xml:space="preserve"> </w:t>
      </w:r>
      <w:r w:rsidRPr="00AC537F">
        <w:rPr>
          <w:color w:val="000000" w:themeColor="text1"/>
        </w:rPr>
        <w:t xml:space="preserve">Bialskiego Systemu Doradztwa Zawodowego </w:t>
      </w:r>
      <w:r w:rsidRPr="00AC537F">
        <w:t>szkoły i placówki oświatowe podjęły m.in. następujące działania:</w:t>
      </w:r>
    </w:p>
    <w:p w14:paraId="4340AD46" w14:textId="77777777" w:rsidR="009A32CE" w:rsidRPr="00AC537F" w:rsidRDefault="009A32CE" w:rsidP="00223321">
      <w:pPr>
        <w:pStyle w:val="AAAnrnawias"/>
        <w:numPr>
          <w:ilvl w:val="0"/>
          <w:numId w:val="65"/>
        </w:numPr>
        <w:ind w:left="567" w:hanging="283"/>
      </w:pPr>
      <w:r w:rsidRPr="00AC537F">
        <w:t>spotkania z absolwentami szkół;</w:t>
      </w:r>
    </w:p>
    <w:p w14:paraId="23444181" w14:textId="77777777" w:rsidR="009A32CE" w:rsidRPr="00AC537F" w:rsidRDefault="009A32CE" w:rsidP="00223321">
      <w:pPr>
        <w:pStyle w:val="AAAnrnawias"/>
        <w:ind w:left="567" w:hanging="283"/>
      </w:pPr>
      <w:r w:rsidRPr="00AC537F">
        <w:t>wycieczki zawodoznawcze;</w:t>
      </w:r>
    </w:p>
    <w:p w14:paraId="0C91BAFF" w14:textId="77777777" w:rsidR="009A32CE" w:rsidRPr="00AC537F" w:rsidRDefault="009A32CE" w:rsidP="00223321">
      <w:pPr>
        <w:pStyle w:val="AAAnrnawias"/>
        <w:ind w:left="567" w:hanging="283"/>
      </w:pPr>
      <w:r w:rsidRPr="00AC537F">
        <w:t>organizowanie spotkań z przedstawicielami różnych zawodów, pracodawcami rynku lokalnego, uczelni wyższych, absolwentami szkół;</w:t>
      </w:r>
    </w:p>
    <w:p w14:paraId="4DBF86E7" w14:textId="22BE13EA" w:rsidR="009A32CE" w:rsidRPr="00AC537F" w:rsidRDefault="009A32CE" w:rsidP="00223321">
      <w:pPr>
        <w:pStyle w:val="AAAnrnawias"/>
        <w:ind w:left="567" w:hanging="283"/>
      </w:pPr>
      <w:r w:rsidRPr="00AC537F">
        <w:t>zajęcia</w:t>
      </w:r>
      <w:r w:rsidR="00E9152E">
        <w:t xml:space="preserve"> w </w:t>
      </w:r>
      <w:r w:rsidRPr="00AC537F">
        <w:t>zakresie aktywizacji społeczno-zawodowej;</w:t>
      </w:r>
    </w:p>
    <w:p w14:paraId="47A72395" w14:textId="77777777" w:rsidR="009A32CE" w:rsidRPr="00AC537F" w:rsidRDefault="009A32CE" w:rsidP="00223321">
      <w:pPr>
        <w:pStyle w:val="AAAnrnawias"/>
        <w:ind w:left="567" w:hanging="283"/>
      </w:pPr>
      <w:r w:rsidRPr="00AC537F">
        <w:t>Dzień Przedsiębiorczości;</w:t>
      </w:r>
    </w:p>
    <w:p w14:paraId="720CF8E5" w14:textId="77777777" w:rsidR="009A32CE" w:rsidRPr="00AC537F" w:rsidRDefault="009A32CE" w:rsidP="00223321">
      <w:pPr>
        <w:pStyle w:val="AAAnrnawias"/>
        <w:ind w:left="567" w:hanging="283"/>
      </w:pPr>
      <w:r w:rsidRPr="00AC537F">
        <w:t>Tydzień zawodoznawczy;</w:t>
      </w:r>
    </w:p>
    <w:p w14:paraId="76B56D5D" w14:textId="77777777" w:rsidR="009A32CE" w:rsidRPr="00AC537F" w:rsidRDefault="009A32CE" w:rsidP="00223321">
      <w:pPr>
        <w:pStyle w:val="AAAnrnawias"/>
        <w:ind w:left="567" w:hanging="283"/>
      </w:pPr>
      <w:r w:rsidRPr="00AC537F">
        <w:t>Targi Edukacyjne „Bialski GPS na edukację i zawód”;</w:t>
      </w:r>
    </w:p>
    <w:p w14:paraId="29317283" w14:textId="77777777" w:rsidR="009A32CE" w:rsidRPr="00AC537F" w:rsidRDefault="009A32CE" w:rsidP="00223321">
      <w:pPr>
        <w:pStyle w:val="AAAnrnawias"/>
        <w:ind w:left="567" w:hanging="283"/>
      </w:pPr>
      <w:r w:rsidRPr="00AC537F">
        <w:t>szkolenie dla 24 specjalistów „</w:t>
      </w:r>
      <w:r w:rsidRPr="00AC537F">
        <w:rPr>
          <w:rStyle w:val="Uwydatnienie"/>
          <w:i w:val="0"/>
        </w:rPr>
        <w:t>Tranzycja na rynek pracy, czyli jak we współczesnych warunkach skutecznie zaplanować karierę zawodową, także dla osób niepełnosprawnych</w:t>
      </w:r>
      <w:r w:rsidRPr="00AC537F">
        <w:t>”.</w:t>
      </w:r>
    </w:p>
    <w:p w14:paraId="6902CA74" w14:textId="77777777" w:rsidR="009A32CE" w:rsidRPr="00AC537F" w:rsidRDefault="009A32CE" w:rsidP="00BB7034">
      <w:pPr>
        <w:pStyle w:val="AAAtekstzwyky"/>
      </w:pPr>
      <w:r w:rsidRPr="00AC537F">
        <w:t xml:space="preserve">W celu </w:t>
      </w:r>
      <w:r w:rsidRPr="00BB7034">
        <w:t>realizacji</w:t>
      </w:r>
      <w:r w:rsidRPr="00AC537F">
        <w:t xml:space="preserve"> powyższych działań, wzorem roku 2023 kontynuowano współpracę z instytucjami zewnętrznymi.</w:t>
      </w:r>
    </w:p>
    <w:p w14:paraId="2B1DAD31" w14:textId="77777777" w:rsidR="009A32CE" w:rsidRPr="00AC537F" w:rsidRDefault="009A32CE" w:rsidP="009A32CE">
      <w:pPr>
        <w:pStyle w:val="AAAPRZERWA"/>
      </w:pPr>
    </w:p>
    <w:p w14:paraId="2C89FD9B" w14:textId="77777777" w:rsidR="009A32CE" w:rsidRPr="00AC537F" w:rsidRDefault="009A32CE" w:rsidP="009A32CE">
      <w:pPr>
        <w:pStyle w:val="AAAPodrozdzia"/>
        <w:rPr>
          <w:b w:val="0"/>
        </w:rPr>
      </w:pPr>
      <w:bookmarkStart w:id="204" w:name="_Toc199350497"/>
      <w:r w:rsidRPr="00AC537F">
        <w:t>BIALSKI PROGRAM WSPIERANIA EDUKACJI UZDOLNIONYCH DZIECI I MŁODZIEŻY</w:t>
      </w:r>
      <w:bookmarkEnd w:id="204"/>
      <w:r w:rsidRPr="00AC537F">
        <w:t xml:space="preserve"> </w:t>
      </w:r>
    </w:p>
    <w:p w14:paraId="44D2DDC1" w14:textId="5DD50330" w:rsidR="009A32CE" w:rsidRPr="00CB7D2A" w:rsidRDefault="009A32CE" w:rsidP="00CB7D2A">
      <w:pPr>
        <w:pStyle w:val="AAAtekstzwyky"/>
      </w:pPr>
      <w:r w:rsidRPr="00AC537F">
        <w:t xml:space="preserve">Bialski Program </w:t>
      </w:r>
      <w:r w:rsidRPr="00CB7D2A">
        <w:t>Wspierania Edukacji Uzdolnionych Dzieci i Młodzieży zakłada wsparcie ucznia uzdolnionego oraz szeroko rozumianą promocję szczególnie uzdolnionych dzieci i młodzieży, promowanie ich talentów, a także tworzenie pozytywnych wzorców dla społeczności uczniowskiej. Jest propozycją realizacji szeregu działań, które</w:t>
      </w:r>
      <w:r w:rsidR="00E9152E">
        <w:t xml:space="preserve"> w </w:t>
      </w:r>
      <w:r w:rsidRPr="00CB7D2A">
        <w:t xml:space="preserve">centrum uwagi stawiały dzieci i młodzież o zdolnościach poznawczych i umiejętnościach kierunkowych. </w:t>
      </w:r>
    </w:p>
    <w:p w14:paraId="689202A9" w14:textId="46A610F4" w:rsidR="009A32CE" w:rsidRPr="00CB7D2A" w:rsidRDefault="009A32CE" w:rsidP="00CB7D2A">
      <w:pPr>
        <w:pStyle w:val="AAAtekstzwyky"/>
      </w:pPr>
      <w:r w:rsidRPr="00CB7D2A">
        <w:t>Prezydent Miasta Biała Podlaska na mocy Uchwały nr XI/151/19 Rady Miasta Biała Podlaska z dnia 20 grudnia 2019 r.</w:t>
      </w:r>
      <w:r w:rsidR="00E9152E">
        <w:t xml:space="preserve"> w </w:t>
      </w:r>
      <w:r w:rsidRPr="00CB7D2A">
        <w:t>sprawie określenia szczegółowych warunków udzielania pomocy</w:t>
      </w:r>
      <w:r w:rsidR="00E9152E">
        <w:t xml:space="preserve"> w </w:t>
      </w:r>
      <w:r w:rsidRPr="00CB7D2A">
        <w:t>formie nagród i stypendium uzdolnionym dzieciom i młodzieży pobierających naukę na terenie miasta, przyznał wsparcie 5 uczniom bialskich szkół, wyróżniającym się szczególnymi osiągnięciami</w:t>
      </w:r>
      <w:r w:rsidR="00E9152E">
        <w:t xml:space="preserve"> w </w:t>
      </w:r>
      <w:r w:rsidRPr="00CB7D2A">
        <w:t>dziedzinie nauki.</w:t>
      </w:r>
      <w:r w:rsidR="00E9152E">
        <w:t xml:space="preserve"> </w:t>
      </w:r>
      <w:r w:rsidR="0022611F">
        <w:t>W</w:t>
      </w:r>
      <w:r w:rsidR="00E9152E">
        <w:t> </w:t>
      </w:r>
      <w:r w:rsidRPr="00CB7D2A">
        <w:t>roku 2024 na stypendia naukowe wydatkowano kwotę 7 000,00 zł.</w:t>
      </w:r>
    </w:p>
    <w:p w14:paraId="447D0D86" w14:textId="3FDD2CBA" w:rsidR="009A32CE" w:rsidRPr="00AC537F" w:rsidRDefault="009A32CE" w:rsidP="00CB7D2A">
      <w:pPr>
        <w:pStyle w:val="AAAtekstzwyky"/>
      </w:pPr>
      <w:r w:rsidRPr="00CB7D2A">
        <w:t>Jednocześnie Prezydent Miasta na podstawie zarządzenia nr 111/24 z dnia 4 czerwca 2024 r.,</w:t>
      </w:r>
      <w:r w:rsidR="00E9152E">
        <w:t xml:space="preserve"> w </w:t>
      </w:r>
      <w:r w:rsidRPr="00CB7D2A">
        <w:t>sprawie przyznania nagród za wybitne osiągnięcia</w:t>
      </w:r>
      <w:r w:rsidR="00E9152E">
        <w:t xml:space="preserve"> w </w:t>
      </w:r>
      <w:r w:rsidRPr="00CB7D2A">
        <w:t>dziedzinie nauki, wręczył złote i diamentowe pióra. Złote pióra otrzymało</w:t>
      </w:r>
      <w:r w:rsidR="00E9152E">
        <w:t xml:space="preserve"> w </w:t>
      </w:r>
      <w:r w:rsidRPr="00AC537F">
        <w:t>nagrodę 145 uczniów, a diamentowe pióra 1</w:t>
      </w:r>
      <w:r w:rsidR="001F6374">
        <w:t>2</w:t>
      </w:r>
      <w:r w:rsidRPr="00AC537F">
        <w:t xml:space="preserve"> uczniów.</w:t>
      </w:r>
    </w:p>
    <w:p w14:paraId="0C7C9863" w14:textId="77777777" w:rsidR="009A32CE" w:rsidRPr="00AC537F" w:rsidRDefault="009A32CE" w:rsidP="009A32CE">
      <w:pPr>
        <w:pStyle w:val="AAAtekstzwyky"/>
        <w:rPr>
          <w:sz w:val="12"/>
          <w:szCs w:val="12"/>
        </w:rPr>
      </w:pPr>
    </w:p>
    <w:p w14:paraId="22EEC51D" w14:textId="65B313DD" w:rsidR="009A32CE" w:rsidRPr="00AC537F" w:rsidRDefault="009A32CE" w:rsidP="009A32CE">
      <w:pPr>
        <w:pStyle w:val="AAAPodrozdzia"/>
      </w:pPr>
      <w:bookmarkStart w:id="205" w:name="_Toc199350498"/>
      <w:r w:rsidRPr="00AC537F">
        <w:t>MIĘDZYSZKOLNE PROG</w:t>
      </w:r>
      <w:r w:rsidR="00F21944">
        <w:t>R</w:t>
      </w:r>
      <w:r w:rsidRPr="00AC537F">
        <w:t>AMY</w:t>
      </w:r>
      <w:bookmarkEnd w:id="205"/>
    </w:p>
    <w:p w14:paraId="2BE4203E" w14:textId="6CBC918A" w:rsidR="009A32CE" w:rsidRPr="00730236" w:rsidRDefault="009A32CE" w:rsidP="00730236">
      <w:pPr>
        <w:pStyle w:val="AAAsrodtytu"/>
      </w:pPr>
      <w:bookmarkStart w:id="206" w:name="_Toc181100434"/>
      <w:r w:rsidRPr="00AC537F">
        <w:t>Program Edukacyjny „Ratujemy i Uczymy Ratować”</w:t>
      </w:r>
      <w:bookmarkEnd w:id="206"/>
    </w:p>
    <w:p w14:paraId="69B5A4BE" w14:textId="40F2D2A7" w:rsidR="009A32CE" w:rsidRPr="00CB7D2A" w:rsidRDefault="009A32CE" w:rsidP="00CB7D2A">
      <w:pPr>
        <w:pStyle w:val="AAAtekstzwyky"/>
      </w:pPr>
      <w:r w:rsidRPr="00AC537F">
        <w:t xml:space="preserve">Program został </w:t>
      </w:r>
      <w:r w:rsidRPr="00CB7D2A">
        <w:t>wdrożony</w:t>
      </w:r>
      <w:r w:rsidR="00E9152E">
        <w:t xml:space="preserve"> w </w:t>
      </w:r>
      <w:r w:rsidRPr="00CB7D2A">
        <w:t>klasach I</w:t>
      </w:r>
      <w:r w:rsidR="00926E4E">
        <w:t>-</w:t>
      </w:r>
      <w:r w:rsidRPr="00CB7D2A">
        <w:t>III, we współpracy z Fundacją Wielkiej Orkiestry Świątecznej Pomocy. Celem programu jest rozwijanie wiedzy i umiejętności związanych z pierwszą pomocą. Polega na prowadzeniu zajęć z podstawowych czynności ratujących życie już</w:t>
      </w:r>
      <w:r w:rsidR="00E9152E">
        <w:t xml:space="preserve"> w </w:t>
      </w:r>
      <w:r w:rsidRPr="00CB7D2A">
        <w:t>pierwszych klasach szkoły podstawowej.</w:t>
      </w:r>
    </w:p>
    <w:p w14:paraId="787DEC08" w14:textId="4B36D95B" w:rsidR="009A32CE" w:rsidRPr="00CB7D2A" w:rsidRDefault="009A32CE" w:rsidP="00CB7D2A">
      <w:pPr>
        <w:pStyle w:val="AAAtekstzwyky"/>
      </w:pPr>
      <w:r w:rsidRPr="00CB7D2A">
        <w:t>Fundacja Wielka Orkiestra Świątecznej Pomocy przekazała bezpłatnie każdej uczestniczącej szkole materiały edukacyjne: fantomy do nauki resuscytacji, podręczniki dla nauczycieli i uczniów</w:t>
      </w:r>
      <w:r w:rsidR="007A49EB">
        <w:t xml:space="preserve"> </w:t>
      </w:r>
      <w:r w:rsidR="007A49EB">
        <w:br/>
      </w:r>
      <w:r w:rsidRPr="00CB7D2A">
        <w:t>oraz</w:t>
      </w:r>
      <w:r w:rsidR="007A49EB">
        <w:t xml:space="preserve"> </w:t>
      </w:r>
      <w:r w:rsidRPr="00CB7D2A">
        <w:t xml:space="preserve">niezbędne materiały dydaktyczne. </w:t>
      </w:r>
      <w:r w:rsidR="00F21944" w:rsidRPr="00F21944">
        <w:t>Zrealizowano szkolenia dla nauczycieli, aby przygotować ich do prowadzenia zajęć z dziećmi</w:t>
      </w:r>
      <w:r w:rsidRPr="00CB7D2A">
        <w:t>.</w:t>
      </w:r>
    </w:p>
    <w:p w14:paraId="11D4D509" w14:textId="77777777" w:rsidR="009A32CE" w:rsidRPr="00AC537F" w:rsidRDefault="009A32CE" w:rsidP="00CB7D2A">
      <w:pPr>
        <w:pStyle w:val="AAAtekstzwyky"/>
      </w:pPr>
      <w:r w:rsidRPr="00CB7D2A">
        <w:t>Wykaz szkół podstawowych</w:t>
      </w:r>
      <w:r w:rsidRPr="00AC537F">
        <w:t xml:space="preserve"> objętych programem na terenie miasta Biała Podlaska przedstawia poniższa tabela.</w:t>
      </w:r>
    </w:p>
    <w:p w14:paraId="2CFD83ED" w14:textId="77777777" w:rsidR="009A32CE" w:rsidRDefault="009A32CE" w:rsidP="009A32CE">
      <w:pPr>
        <w:pStyle w:val="AAAtekstzwyky"/>
        <w:rPr>
          <w:sz w:val="12"/>
          <w:szCs w:val="12"/>
        </w:rPr>
      </w:pPr>
    </w:p>
    <w:p w14:paraId="18749345" w14:textId="77777777" w:rsidR="00190080" w:rsidRDefault="00190080" w:rsidP="009A32CE">
      <w:pPr>
        <w:pStyle w:val="AAAtekstzwyky"/>
        <w:rPr>
          <w:sz w:val="12"/>
          <w:szCs w:val="12"/>
        </w:rPr>
      </w:pPr>
    </w:p>
    <w:p w14:paraId="52776BB9" w14:textId="77777777" w:rsidR="00190080" w:rsidRDefault="00190080" w:rsidP="009A32CE">
      <w:pPr>
        <w:pStyle w:val="AAAtekstzwyky"/>
        <w:rPr>
          <w:sz w:val="12"/>
          <w:szCs w:val="12"/>
        </w:rPr>
      </w:pPr>
    </w:p>
    <w:p w14:paraId="55679721" w14:textId="77777777" w:rsidR="00F21944" w:rsidRDefault="00F21944" w:rsidP="009A32CE">
      <w:pPr>
        <w:pStyle w:val="AAAtekstzwyky"/>
        <w:rPr>
          <w:sz w:val="12"/>
          <w:szCs w:val="12"/>
        </w:rPr>
      </w:pPr>
    </w:p>
    <w:p w14:paraId="264D5EB4" w14:textId="77777777" w:rsidR="00341B92" w:rsidRDefault="00341B92" w:rsidP="009A32CE">
      <w:pPr>
        <w:pStyle w:val="AAAtekstzwyky"/>
        <w:rPr>
          <w:sz w:val="12"/>
          <w:szCs w:val="12"/>
        </w:rPr>
      </w:pPr>
    </w:p>
    <w:p w14:paraId="14BAE3C8" w14:textId="68BB3F95" w:rsidR="009A32CE" w:rsidRPr="00AC537F" w:rsidRDefault="009A32CE" w:rsidP="009A32CE">
      <w:pPr>
        <w:pStyle w:val="AAAtytutabela"/>
      </w:pPr>
      <w:bookmarkStart w:id="207" w:name="_Toc199350684"/>
      <w:r w:rsidRPr="00AC537F">
        <w:lastRenderedPageBreak/>
        <w:t xml:space="preserve">Tabela </w:t>
      </w:r>
      <w:r w:rsidR="00527686">
        <w:rPr>
          <w:noProof/>
        </w:rPr>
        <w:fldChar w:fldCharType="begin"/>
      </w:r>
      <w:r w:rsidR="00527686">
        <w:rPr>
          <w:noProof/>
        </w:rPr>
        <w:instrText xml:space="preserve"> SEQ Tabela \* ARABIC </w:instrText>
      </w:r>
      <w:r w:rsidR="00527686">
        <w:rPr>
          <w:noProof/>
        </w:rPr>
        <w:fldChar w:fldCharType="separate"/>
      </w:r>
      <w:r w:rsidR="00991517">
        <w:rPr>
          <w:noProof/>
        </w:rPr>
        <w:t>25</w:t>
      </w:r>
      <w:r w:rsidR="00527686">
        <w:rPr>
          <w:noProof/>
        </w:rPr>
        <w:fldChar w:fldCharType="end"/>
      </w:r>
      <w:r w:rsidRPr="00AC537F">
        <w:t xml:space="preserve">. Wykaz szkół podstawowych objętych programem </w:t>
      </w:r>
      <w:r w:rsidR="004040A4">
        <w:t>e</w:t>
      </w:r>
      <w:r w:rsidRPr="00AC537F">
        <w:t>dukacyjnym „Ratujemy i Uczymy Ratować”</w:t>
      </w:r>
      <w:bookmarkEnd w:id="207"/>
    </w:p>
    <w:tbl>
      <w:tblPr>
        <w:tblStyle w:val="Tabela-Siatka"/>
        <w:tblW w:w="0" w:type="auto"/>
        <w:tblInd w:w="-5" w:type="dxa"/>
        <w:tblLook w:val="04A0" w:firstRow="1" w:lastRow="0" w:firstColumn="1" w:lastColumn="0" w:noHBand="0" w:noVBand="1"/>
      </w:tblPr>
      <w:tblGrid>
        <w:gridCol w:w="567"/>
        <w:gridCol w:w="4253"/>
        <w:gridCol w:w="4245"/>
      </w:tblGrid>
      <w:tr w:rsidR="009A32CE" w:rsidRPr="00DC0F98" w14:paraId="6DA22F35" w14:textId="77777777" w:rsidTr="00527686">
        <w:tc>
          <w:tcPr>
            <w:tcW w:w="567" w:type="dxa"/>
            <w:shd w:val="clear" w:color="auto" w:fill="BDD6EE" w:themeFill="accent1" w:themeFillTint="66"/>
          </w:tcPr>
          <w:p w14:paraId="60C12A79" w14:textId="77777777" w:rsidR="009A32CE" w:rsidRPr="00AC537F" w:rsidRDefault="009A32CE" w:rsidP="00B7334C">
            <w:pPr>
              <w:pStyle w:val="AAAtekstzwyky"/>
              <w:ind w:firstLine="0"/>
              <w:jc w:val="center"/>
              <w:rPr>
                <w:b/>
              </w:rPr>
            </w:pPr>
            <w:r w:rsidRPr="00AC537F">
              <w:rPr>
                <w:b/>
              </w:rPr>
              <w:t>Lp.</w:t>
            </w:r>
          </w:p>
        </w:tc>
        <w:tc>
          <w:tcPr>
            <w:tcW w:w="4253" w:type="dxa"/>
            <w:shd w:val="clear" w:color="auto" w:fill="BDD6EE" w:themeFill="accent1" w:themeFillTint="66"/>
          </w:tcPr>
          <w:p w14:paraId="6D875459" w14:textId="77777777" w:rsidR="009A32CE" w:rsidRPr="00AC537F" w:rsidRDefault="009A32CE" w:rsidP="00B7334C">
            <w:pPr>
              <w:pStyle w:val="AAAtekstzwyky"/>
              <w:ind w:firstLine="0"/>
              <w:jc w:val="center"/>
              <w:rPr>
                <w:b/>
              </w:rPr>
            </w:pPr>
            <w:r w:rsidRPr="00AC537F">
              <w:rPr>
                <w:b/>
              </w:rPr>
              <w:t>Nazwa szkoły</w:t>
            </w:r>
          </w:p>
        </w:tc>
        <w:tc>
          <w:tcPr>
            <w:tcW w:w="4245" w:type="dxa"/>
            <w:shd w:val="clear" w:color="auto" w:fill="BDD6EE" w:themeFill="accent1" w:themeFillTint="66"/>
          </w:tcPr>
          <w:p w14:paraId="7BBBC5DA" w14:textId="77777777" w:rsidR="009A32CE" w:rsidRPr="00AC537F" w:rsidRDefault="009A32CE" w:rsidP="00B7334C">
            <w:pPr>
              <w:pStyle w:val="AAAtekstzwyky"/>
              <w:ind w:firstLine="0"/>
              <w:jc w:val="center"/>
              <w:rPr>
                <w:b/>
              </w:rPr>
            </w:pPr>
            <w:r w:rsidRPr="00AC537F">
              <w:rPr>
                <w:b/>
              </w:rPr>
              <w:t>Adres Szkoły</w:t>
            </w:r>
          </w:p>
        </w:tc>
      </w:tr>
      <w:tr w:rsidR="009A32CE" w:rsidRPr="00DC0F98" w14:paraId="1AD36834" w14:textId="77777777" w:rsidTr="00527686">
        <w:tc>
          <w:tcPr>
            <w:tcW w:w="567" w:type="dxa"/>
          </w:tcPr>
          <w:p w14:paraId="01F9FD91" w14:textId="77777777" w:rsidR="009A32CE" w:rsidRPr="00AC537F" w:rsidRDefault="009A32CE" w:rsidP="00B7334C">
            <w:pPr>
              <w:pStyle w:val="AAAtekstzwyky"/>
              <w:ind w:firstLine="0"/>
              <w:jc w:val="center"/>
              <w:rPr>
                <w:bCs/>
              </w:rPr>
            </w:pPr>
            <w:r w:rsidRPr="00AC537F">
              <w:rPr>
                <w:bCs/>
              </w:rPr>
              <w:t>1.</w:t>
            </w:r>
          </w:p>
        </w:tc>
        <w:tc>
          <w:tcPr>
            <w:tcW w:w="4253" w:type="dxa"/>
          </w:tcPr>
          <w:p w14:paraId="7C9D6EAC" w14:textId="77777777" w:rsidR="0051302B" w:rsidRDefault="009A32CE" w:rsidP="00B7334C">
            <w:pPr>
              <w:pStyle w:val="AAAtekstzwyky"/>
              <w:ind w:firstLine="0"/>
              <w:jc w:val="left"/>
            </w:pPr>
            <w:r w:rsidRPr="00AC537F">
              <w:t>Szkoła Podstawowa nr 1</w:t>
            </w:r>
            <w:r w:rsidR="00DA5A74">
              <w:t xml:space="preserve"> </w:t>
            </w:r>
          </w:p>
          <w:p w14:paraId="6E815A25" w14:textId="3D3D8829" w:rsidR="009A32CE" w:rsidRPr="00AC537F" w:rsidRDefault="009A32CE" w:rsidP="00B7334C">
            <w:pPr>
              <w:pStyle w:val="AAAtekstzwyky"/>
              <w:ind w:firstLine="0"/>
              <w:jc w:val="left"/>
            </w:pPr>
            <w:r w:rsidRPr="00AC537F">
              <w:t xml:space="preserve">im. ks. Stanisława Brzóski </w:t>
            </w:r>
          </w:p>
        </w:tc>
        <w:tc>
          <w:tcPr>
            <w:tcW w:w="4245" w:type="dxa"/>
          </w:tcPr>
          <w:p w14:paraId="736C3FAB" w14:textId="601545F3" w:rsidR="009A32CE" w:rsidRPr="00AC537F" w:rsidRDefault="009A32CE" w:rsidP="00B7334C">
            <w:pPr>
              <w:pStyle w:val="AAAtekstzwyky"/>
              <w:ind w:firstLine="0"/>
              <w:jc w:val="left"/>
            </w:pPr>
            <w:r w:rsidRPr="00AC537F">
              <w:t>ul. Narutowic</w:t>
            </w:r>
            <w:r w:rsidR="001E493E">
              <w:t xml:space="preserve">za </w:t>
            </w:r>
            <w:r w:rsidRPr="00AC537F">
              <w:t>39, 21-500 Biała Podlaska</w:t>
            </w:r>
          </w:p>
        </w:tc>
      </w:tr>
      <w:tr w:rsidR="009A32CE" w:rsidRPr="00DC0F98" w14:paraId="2094AF17" w14:textId="77777777" w:rsidTr="00527686">
        <w:tc>
          <w:tcPr>
            <w:tcW w:w="567" w:type="dxa"/>
          </w:tcPr>
          <w:p w14:paraId="3B5147B7" w14:textId="77777777" w:rsidR="009A32CE" w:rsidRPr="00AC537F" w:rsidRDefault="009A32CE" w:rsidP="00B7334C">
            <w:pPr>
              <w:pStyle w:val="AAAtekstzwyky"/>
              <w:ind w:firstLine="0"/>
              <w:jc w:val="center"/>
              <w:rPr>
                <w:bCs/>
              </w:rPr>
            </w:pPr>
            <w:r w:rsidRPr="00AC537F">
              <w:rPr>
                <w:bCs/>
              </w:rPr>
              <w:t>2.</w:t>
            </w:r>
          </w:p>
        </w:tc>
        <w:tc>
          <w:tcPr>
            <w:tcW w:w="4253" w:type="dxa"/>
          </w:tcPr>
          <w:p w14:paraId="5DAEDAE4" w14:textId="77777777" w:rsidR="0051302B" w:rsidRDefault="009A32CE" w:rsidP="00B7334C">
            <w:pPr>
              <w:pStyle w:val="AAAtekstzwyky"/>
              <w:ind w:firstLine="0"/>
              <w:jc w:val="left"/>
            </w:pPr>
            <w:r w:rsidRPr="00AC537F">
              <w:t>Szkoła Podstawowa nr 2</w:t>
            </w:r>
            <w:r w:rsidR="00DA5A74">
              <w:t xml:space="preserve"> </w:t>
            </w:r>
          </w:p>
          <w:p w14:paraId="3839137E" w14:textId="3EABBE43" w:rsidR="009A32CE" w:rsidRPr="00AC537F" w:rsidRDefault="009A32CE" w:rsidP="00B7334C">
            <w:pPr>
              <w:pStyle w:val="AAAtekstzwyky"/>
              <w:ind w:firstLine="0"/>
              <w:jc w:val="left"/>
            </w:pPr>
            <w:r w:rsidRPr="00AC537F">
              <w:t>im. Bohaterskich Lotników Podlasia</w:t>
            </w:r>
          </w:p>
        </w:tc>
        <w:tc>
          <w:tcPr>
            <w:tcW w:w="4245" w:type="dxa"/>
          </w:tcPr>
          <w:p w14:paraId="00ADA4B7" w14:textId="77777777" w:rsidR="009A32CE" w:rsidRPr="00AC537F" w:rsidRDefault="009A32CE" w:rsidP="00B7334C">
            <w:pPr>
              <w:pStyle w:val="AAAtekstzwyky"/>
              <w:ind w:firstLine="0"/>
              <w:jc w:val="left"/>
            </w:pPr>
            <w:r w:rsidRPr="00AC537F">
              <w:t>ul. Akademicka 8, 21-500 Biała Podlaska</w:t>
            </w:r>
          </w:p>
        </w:tc>
      </w:tr>
      <w:tr w:rsidR="009A32CE" w:rsidRPr="00DC0F98" w14:paraId="6FA4B2EA" w14:textId="77777777" w:rsidTr="00527686">
        <w:tc>
          <w:tcPr>
            <w:tcW w:w="567" w:type="dxa"/>
          </w:tcPr>
          <w:p w14:paraId="030DB816" w14:textId="77777777" w:rsidR="009A32CE" w:rsidRPr="00AC537F" w:rsidRDefault="009A32CE" w:rsidP="00B7334C">
            <w:pPr>
              <w:pStyle w:val="AAAtekstzwyky"/>
              <w:ind w:firstLine="0"/>
              <w:jc w:val="center"/>
              <w:rPr>
                <w:bCs/>
              </w:rPr>
            </w:pPr>
            <w:r w:rsidRPr="00AC537F">
              <w:rPr>
                <w:bCs/>
              </w:rPr>
              <w:t>3.</w:t>
            </w:r>
          </w:p>
        </w:tc>
        <w:tc>
          <w:tcPr>
            <w:tcW w:w="4253" w:type="dxa"/>
          </w:tcPr>
          <w:p w14:paraId="4543FF4C" w14:textId="77777777" w:rsidR="0051302B" w:rsidRDefault="009A32CE" w:rsidP="00B7334C">
            <w:pPr>
              <w:pStyle w:val="AAAtekstzwyky"/>
              <w:ind w:firstLine="0"/>
              <w:jc w:val="left"/>
            </w:pPr>
            <w:r w:rsidRPr="00AC537F">
              <w:t>Szkoła Podstawowa nr 3</w:t>
            </w:r>
            <w:r w:rsidR="00DA5A74">
              <w:t xml:space="preserve"> </w:t>
            </w:r>
          </w:p>
          <w:p w14:paraId="405BE1D9" w14:textId="181052C5" w:rsidR="009A32CE" w:rsidRPr="00AC537F" w:rsidRDefault="009A32CE" w:rsidP="00B7334C">
            <w:pPr>
              <w:pStyle w:val="AAAtekstzwyky"/>
              <w:ind w:firstLine="0"/>
              <w:jc w:val="left"/>
            </w:pPr>
            <w:r w:rsidRPr="00AC537F">
              <w:t>im. Marii Konopnickiej</w:t>
            </w:r>
          </w:p>
        </w:tc>
        <w:tc>
          <w:tcPr>
            <w:tcW w:w="4245" w:type="dxa"/>
          </w:tcPr>
          <w:p w14:paraId="1FF4065C" w14:textId="77777777" w:rsidR="009A32CE" w:rsidRPr="00AC537F" w:rsidRDefault="009A32CE" w:rsidP="00B7334C">
            <w:pPr>
              <w:pStyle w:val="AAAtekstzwyky"/>
              <w:ind w:firstLine="0"/>
              <w:jc w:val="left"/>
            </w:pPr>
            <w:r w:rsidRPr="00AC537F">
              <w:t>ul. Sportowa 7, 21-500 Biała Podlaska</w:t>
            </w:r>
          </w:p>
        </w:tc>
      </w:tr>
      <w:tr w:rsidR="009A32CE" w:rsidRPr="00DC0F98" w14:paraId="19C6CCD9" w14:textId="77777777" w:rsidTr="00527686">
        <w:tc>
          <w:tcPr>
            <w:tcW w:w="567" w:type="dxa"/>
          </w:tcPr>
          <w:p w14:paraId="1C709D64" w14:textId="77777777" w:rsidR="009A32CE" w:rsidRPr="00AC537F" w:rsidRDefault="009A32CE" w:rsidP="00B7334C">
            <w:pPr>
              <w:pStyle w:val="AAAtekstzwyky"/>
              <w:ind w:firstLine="0"/>
              <w:jc w:val="center"/>
              <w:rPr>
                <w:bCs/>
              </w:rPr>
            </w:pPr>
            <w:r w:rsidRPr="00AC537F">
              <w:rPr>
                <w:bCs/>
              </w:rPr>
              <w:t>4.</w:t>
            </w:r>
          </w:p>
        </w:tc>
        <w:tc>
          <w:tcPr>
            <w:tcW w:w="4253" w:type="dxa"/>
          </w:tcPr>
          <w:p w14:paraId="60EE60FA" w14:textId="77777777" w:rsidR="0051302B" w:rsidRDefault="009A32CE" w:rsidP="00B7334C">
            <w:pPr>
              <w:pStyle w:val="AAAtekstzwyky"/>
              <w:ind w:firstLine="0"/>
              <w:jc w:val="left"/>
            </w:pPr>
            <w:r w:rsidRPr="00AC537F">
              <w:t>Szkoła Podstawowa nr 4</w:t>
            </w:r>
            <w:r w:rsidR="00DA5A74">
              <w:t xml:space="preserve"> </w:t>
            </w:r>
          </w:p>
          <w:p w14:paraId="2752CBD6" w14:textId="5CA5D522" w:rsidR="009A32CE" w:rsidRPr="00AC537F" w:rsidRDefault="009A32CE" w:rsidP="00B7334C">
            <w:pPr>
              <w:pStyle w:val="AAAtekstzwyky"/>
              <w:ind w:firstLine="0"/>
              <w:jc w:val="left"/>
            </w:pPr>
            <w:r w:rsidRPr="00AC537F">
              <w:t>im. Kornela Makuszyńskiego</w:t>
            </w:r>
          </w:p>
        </w:tc>
        <w:tc>
          <w:tcPr>
            <w:tcW w:w="4245" w:type="dxa"/>
          </w:tcPr>
          <w:p w14:paraId="2E62A7A9" w14:textId="77777777" w:rsidR="009A32CE" w:rsidRPr="00AC537F" w:rsidRDefault="009A32CE" w:rsidP="00B7334C">
            <w:pPr>
              <w:pStyle w:val="AAAtekstzwyky"/>
              <w:ind w:firstLine="0"/>
              <w:jc w:val="left"/>
            </w:pPr>
            <w:r w:rsidRPr="00AC537F">
              <w:t>ul. Moniuszki 36, 21-500 Biała Podlaska</w:t>
            </w:r>
          </w:p>
        </w:tc>
      </w:tr>
      <w:tr w:rsidR="009A32CE" w:rsidRPr="00DC0F98" w14:paraId="02ADFB78" w14:textId="77777777" w:rsidTr="00527686">
        <w:tc>
          <w:tcPr>
            <w:tcW w:w="567" w:type="dxa"/>
          </w:tcPr>
          <w:p w14:paraId="7AAD5B1F" w14:textId="77777777" w:rsidR="009A32CE" w:rsidRPr="00AC537F" w:rsidRDefault="009A32CE" w:rsidP="00B7334C">
            <w:pPr>
              <w:pStyle w:val="AAAtekstzwyky"/>
              <w:ind w:firstLine="0"/>
              <w:jc w:val="center"/>
              <w:rPr>
                <w:bCs/>
              </w:rPr>
            </w:pPr>
            <w:r w:rsidRPr="00AC537F">
              <w:rPr>
                <w:bCs/>
              </w:rPr>
              <w:t>5.</w:t>
            </w:r>
          </w:p>
        </w:tc>
        <w:tc>
          <w:tcPr>
            <w:tcW w:w="4253" w:type="dxa"/>
          </w:tcPr>
          <w:p w14:paraId="2D8A273B" w14:textId="77777777" w:rsidR="0051302B" w:rsidRDefault="009A32CE" w:rsidP="00B7334C">
            <w:pPr>
              <w:pStyle w:val="AAAtekstzwyky"/>
              <w:ind w:firstLine="0"/>
              <w:jc w:val="left"/>
            </w:pPr>
            <w:r w:rsidRPr="00AC537F">
              <w:t>Szkoła Podstawowa nr 5</w:t>
            </w:r>
            <w:r w:rsidR="00DA5A74">
              <w:t xml:space="preserve"> </w:t>
            </w:r>
          </w:p>
          <w:p w14:paraId="678DC09A" w14:textId="340B38AD" w:rsidR="009A32CE" w:rsidRPr="00AC537F" w:rsidRDefault="009A32CE" w:rsidP="00B7334C">
            <w:pPr>
              <w:pStyle w:val="AAAtekstzwyky"/>
              <w:ind w:firstLine="0"/>
              <w:jc w:val="left"/>
            </w:pPr>
            <w:r w:rsidRPr="00AC537F">
              <w:t>im. Jana Kochanowskiego</w:t>
            </w:r>
          </w:p>
        </w:tc>
        <w:tc>
          <w:tcPr>
            <w:tcW w:w="4245" w:type="dxa"/>
          </w:tcPr>
          <w:p w14:paraId="4422B607" w14:textId="77777777" w:rsidR="009A32CE" w:rsidRPr="00AC537F" w:rsidRDefault="009A32CE" w:rsidP="00B7334C">
            <w:pPr>
              <w:pStyle w:val="AAAtekstzwyky"/>
              <w:ind w:firstLine="0"/>
              <w:jc w:val="left"/>
            </w:pPr>
            <w:r w:rsidRPr="00AC537F">
              <w:t>ul. Sidorska 30, 21-500 Biała Podlaska</w:t>
            </w:r>
          </w:p>
        </w:tc>
      </w:tr>
      <w:tr w:rsidR="009A32CE" w:rsidRPr="00DC0F98" w14:paraId="1731DE4E" w14:textId="77777777" w:rsidTr="0051302B">
        <w:trPr>
          <w:trHeight w:val="373"/>
        </w:trPr>
        <w:tc>
          <w:tcPr>
            <w:tcW w:w="567" w:type="dxa"/>
          </w:tcPr>
          <w:p w14:paraId="6794E4A9" w14:textId="77777777" w:rsidR="009A32CE" w:rsidRPr="00AC537F" w:rsidRDefault="009A32CE" w:rsidP="00B7334C">
            <w:pPr>
              <w:pStyle w:val="AAAtekstzwyky"/>
              <w:ind w:firstLine="0"/>
              <w:jc w:val="center"/>
              <w:rPr>
                <w:bCs/>
              </w:rPr>
            </w:pPr>
            <w:r w:rsidRPr="00AC537F">
              <w:rPr>
                <w:bCs/>
              </w:rPr>
              <w:t>6.</w:t>
            </w:r>
          </w:p>
        </w:tc>
        <w:tc>
          <w:tcPr>
            <w:tcW w:w="4253" w:type="dxa"/>
          </w:tcPr>
          <w:p w14:paraId="56151ED5" w14:textId="77777777" w:rsidR="009A32CE" w:rsidRPr="00AC537F" w:rsidRDefault="009A32CE" w:rsidP="00B7334C">
            <w:pPr>
              <w:pStyle w:val="AAAtekstzwyky"/>
              <w:ind w:firstLine="0"/>
              <w:jc w:val="left"/>
            </w:pPr>
            <w:r w:rsidRPr="00AC537F">
              <w:t xml:space="preserve">Szkoła Podstawowa nr 6 </w:t>
            </w:r>
          </w:p>
          <w:p w14:paraId="034CB064" w14:textId="77777777" w:rsidR="009A32CE" w:rsidRPr="00AC537F" w:rsidRDefault="009A32CE" w:rsidP="00B7334C">
            <w:pPr>
              <w:pStyle w:val="AAAtekstzwyky"/>
              <w:ind w:firstLine="0"/>
              <w:jc w:val="left"/>
            </w:pPr>
          </w:p>
        </w:tc>
        <w:tc>
          <w:tcPr>
            <w:tcW w:w="4245" w:type="dxa"/>
          </w:tcPr>
          <w:p w14:paraId="3017AC18" w14:textId="77777777" w:rsidR="009A32CE" w:rsidRPr="00AC537F" w:rsidRDefault="009A32CE" w:rsidP="00B7334C">
            <w:pPr>
              <w:pStyle w:val="AAAtekstzwyky"/>
              <w:ind w:firstLine="0"/>
              <w:jc w:val="left"/>
            </w:pPr>
            <w:r w:rsidRPr="00AC537F">
              <w:t>ul. Leszczynowa 16, 21-500 Biała Podlaska</w:t>
            </w:r>
          </w:p>
        </w:tc>
      </w:tr>
      <w:tr w:rsidR="009A32CE" w:rsidRPr="00DC0F98" w14:paraId="7EA4197D" w14:textId="77777777" w:rsidTr="00527686">
        <w:tc>
          <w:tcPr>
            <w:tcW w:w="567" w:type="dxa"/>
          </w:tcPr>
          <w:p w14:paraId="6F2A08AF" w14:textId="77777777" w:rsidR="009A32CE" w:rsidRPr="00AC537F" w:rsidRDefault="009A32CE" w:rsidP="00B7334C">
            <w:pPr>
              <w:pStyle w:val="AAAtekstzwyky"/>
              <w:ind w:firstLine="0"/>
              <w:jc w:val="center"/>
              <w:rPr>
                <w:bCs/>
              </w:rPr>
            </w:pPr>
            <w:r w:rsidRPr="00AC537F">
              <w:rPr>
                <w:bCs/>
              </w:rPr>
              <w:t>7.</w:t>
            </w:r>
          </w:p>
        </w:tc>
        <w:tc>
          <w:tcPr>
            <w:tcW w:w="4253" w:type="dxa"/>
          </w:tcPr>
          <w:p w14:paraId="0099BC9A" w14:textId="77777777" w:rsidR="0051302B" w:rsidRDefault="009A32CE" w:rsidP="00B7334C">
            <w:pPr>
              <w:pStyle w:val="AAAtekstzwyky"/>
              <w:ind w:firstLine="0"/>
              <w:jc w:val="left"/>
            </w:pPr>
            <w:r w:rsidRPr="00AC537F">
              <w:t>Szkoła Podstawowa nr 9</w:t>
            </w:r>
            <w:r w:rsidR="00DA5A74">
              <w:t xml:space="preserve"> </w:t>
            </w:r>
          </w:p>
          <w:p w14:paraId="3A9C242D" w14:textId="280FC8DE" w:rsidR="009A32CE" w:rsidRPr="00AC537F" w:rsidRDefault="009A32CE" w:rsidP="00B7334C">
            <w:pPr>
              <w:pStyle w:val="AAAtekstzwyky"/>
              <w:ind w:firstLine="0"/>
              <w:jc w:val="left"/>
            </w:pPr>
            <w:r w:rsidRPr="00AC537F">
              <w:t>im. Świętej Jadwigi Królowej</w:t>
            </w:r>
          </w:p>
        </w:tc>
        <w:tc>
          <w:tcPr>
            <w:tcW w:w="4245" w:type="dxa"/>
          </w:tcPr>
          <w:p w14:paraId="13249CE8" w14:textId="77777777" w:rsidR="009A32CE" w:rsidRPr="00AC537F" w:rsidRDefault="009A32CE" w:rsidP="00B7334C">
            <w:pPr>
              <w:pStyle w:val="AAAtekstzwyky"/>
              <w:ind w:firstLine="0"/>
              <w:jc w:val="left"/>
            </w:pPr>
            <w:r w:rsidRPr="00AC537F">
              <w:t>ul. Zygmunta Augusta 2, 21-500 Biała Podlaska</w:t>
            </w:r>
          </w:p>
        </w:tc>
      </w:tr>
    </w:tbl>
    <w:p w14:paraId="672A2F3F" w14:textId="45D3A854" w:rsidR="009A32CE" w:rsidRPr="00AC537F" w:rsidRDefault="009A32CE" w:rsidP="00087595">
      <w:pPr>
        <w:pStyle w:val="AAAPRZERWA"/>
      </w:pPr>
    </w:p>
    <w:p w14:paraId="5863728E" w14:textId="77777777" w:rsidR="009A32CE" w:rsidRPr="00AC537F" w:rsidRDefault="009A32CE" w:rsidP="003E5B85">
      <w:pPr>
        <w:pStyle w:val="AAAsrodtytu"/>
      </w:pPr>
      <w:bookmarkStart w:id="208" w:name="_Toc181100435"/>
      <w:r w:rsidRPr="00AC537F">
        <w:t>RESQL</w:t>
      </w:r>
      <w:bookmarkEnd w:id="208"/>
    </w:p>
    <w:p w14:paraId="7A2E9649" w14:textId="54E7FF3A" w:rsidR="009A32CE" w:rsidRPr="00CB7D2A" w:rsidRDefault="009A32CE" w:rsidP="00CB7D2A">
      <w:pPr>
        <w:pStyle w:val="AAAtekstzwyky"/>
      </w:pPr>
      <w:r w:rsidRPr="00AC537F">
        <w:t xml:space="preserve">RESQL to </w:t>
      </w:r>
      <w:r w:rsidRPr="00CB7D2A">
        <w:t xml:space="preserve">system przeciwdziałania przemocy rówieśniczej, którego elementem jest aplikacja mobilna. </w:t>
      </w:r>
      <w:r w:rsidR="00DE5295" w:rsidRPr="00DE5295">
        <w:t>Dzięki współpracy i finansowaniu ze strony Wielkiej Orkiestry Świątecznej Pomocy, system przeciwdziałania przemocy rówieśniczej RESQL wdrożono w pięciu szkołach w Białej Podlaskiej</w:t>
      </w:r>
      <w:r w:rsidRPr="00CB7D2A">
        <w:t>.</w:t>
      </w:r>
    </w:p>
    <w:p w14:paraId="68487384" w14:textId="56007FA2" w:rsidR="009A32CE" w:rsidRPr="00AC537F" w:rsidRDefault="009A32CE" w:rsidP="00CB7D2A">
      <w:pPr>
        <w:pStyle w:val="AAAtekstzwyky"/>
      </w:pPr>
      <w:r w:rsidRPr="00CB7D2A">
        <w:t>Przed wdrożeniem programu RESQL odbyły się we wszystkich szkołach szkolenia dla kadry kierowniczej, rady ped</w:t>
      </w:r>
      <w:r w:rsidRPr="00AC537F">
        <w:t>agogicznej, interwentów oraz uczniów klas V</w:t>
      </w:r>
      <w:r w:rsidR="00DE5295">
        <w:t>–</w:t>
      </w:r>
      <w:r w:rsidRPr="00AC537F">
        <w:t>VIII.</w:t>
      </w:r>
    </w:p>
    <w:p w14:paraId="3E8478AD" w14:textId="77777777" w:rsidR="009A32CE" w:rsidRPr="00AC537F" w:rsidRDefault="009A32CE" w:rsidP="009A32CE">
      <w:pPr>
        <w:pStyle w:val="AAAPRZERWA"/>
      </w:pPr>
    </w:p>
    <w:p w14:paraId="7B1669FF" w14:textId="77777777" w:rsidR="009A32CE" w:rsidRPr="00AC537F" w:rsidRDefault="009A32CE" w:rsidP="009A32CE">
      <w:pPr>
        <w:pStyle w:val="AAAPodrozdzia"/>
      </w:pPr>
      <w:bookmarkStart w:id="209" w:name="_Toc199350499"/>
      <w:r w:rsidRPr="00AC537F">
        <w:t>REALIZACJA PROJEKTÓW Z UDZIAŁEM ŚRODKÓW ZEWNĘTRZNYCH</w:t>
      </w:r>
      <w:bookmarkEnd w:id="209"/>
    </w:p>
    <w:p w14:paraId="25ED6415" w14:textId="4DE68E8E" w:rsidR="009A32CE" w:rsidRPr="00AC537F" w:rsidRDefault="009A32CE" w:rsidP="009A32CE">
      <w:pPr>
        <w:pStyle w:val="AAAtekstzwyky"/>
      </w:pPr>
      <w:r w:rsidRPr="00AC537F">
        <w:t>W 2024 r.</w:t>
      </w:r>
      <w:r w:rsidR="00E9152E">
        <w:t xml:space="preserve"> w </w:t>
      </w:r>
      <w:r w:rsidRPr="00184C4C">
        <w:t>jednostkach oświatowych realizowany był szereg projektów z udziałem środków zewnętrznych i własnych. Łącznie</w:t>
      </w:r>
      <w:r w:rsidR="00E9152E">
        <w:t xml:space="preserve"> w </w:t>
      </w:r>
      <w:r w:rsidRPr="00184C4C">
        <w:t>2024 r. na realizację projektów ze środków zewnętrznych wydatkowano kwotę 1</w:t>
      </w:r>
      <w:r w:rsidR="00387EA6">
        <w:t> </w:t>
      </w:r>
      <w:r w:rsidRPr="00AC537F">
        <w:t>284</w:t>
      </w:r>
      <w:r w:rsidR="00387EA6">
        <w:t xml:space="preserve"> </w:t>
      </w:r>
      <w:r w:rsidRPr="00AC537F">
        <w:t>643,70 zł.</w:t>
      </w:r>
    </w:p>
    <w:p w14:paraId="1F254AA1" w14:textId="77777777" w:rsidR="009A32CE" w:rsidRPr="00AC537F" w:rsidRDefault="009A32CE" w:rsidP="009A32CE">
      <w:pPr>
        <w:pStyle w:val="AAAPRZERWA"/>
      </w:pPr>
    </w:p>
    <w:p w14:paraId="74ACC386" w14:textId="77777777" w:rsidR="009A32CE" w:rsidRPr="00AC537F" w:rsidRDefault="009A32CE" w:rsidP="009A32CE">
      <w:pPr>
        <w:pStyle w:val="AAAsrodtytu"/>
        <w:spacing w:after="0"/>
      </w:pPr>
      <w:r w:rsidRPr="00AC537F">
        <w:t>Projekty realizowane na podstawie zawartego porozumienia z administracją rządową:</w:t>
      </w:r>
    </w:p>
    <w:p w14:paraId="22D5DEFF" w14:textId="77777777" w:rsidR="009A32CE" w:rsidRPr="00AC537F" w:rsidRDefault="009A32CE" w:rsidP="009A32CE">
      <w:pPr>
        <w:pStyle w:val="AAAsrodtytu"/>
        <w:spacing w:after="0"/>
        <w:rPr>
          <w:sz w:val="12"/>
          <w:szCs w:val="12"/>
        </w:rPr>
      </w:pPr>
    </w:p>
    <w:p w14:paraId="01D8A519" w14:textId="62D82412" w:rsidR="009A32CE" w:rsidRPr="00184C4C" w:rsidRDefault="009A32CE" w:rsidP="00184C4C">
      <w:pPr>
        <w:pStyle w:val="AAAtekstzwyky"/>
      </w:pPr>
      <w:r w:rsidRPr="00AC537F">
        <w:t xml:space="preserve">W Bursie Szkolnej realizowany jest </w:t>
      </w:r>
      <w:r w:rsidRPr="00184C4C">
        <w:t xml:space="preserve">Program Kompleksowego Wsparcia dla Rodzin </w:t>
      </w:r>
      <w:r w:rsidRPr="003E5B85">
        <w:t>„Za Życiem”</w:t>
      </w:r>
      <w:r w:rsidRPr="00184C4C">
        <w:t xml:space="preserve"> – określony</w:t>
      </w:r>
      <w:r w:rsidR="00E9152E">
        <w:t xml:space="preserve"> w </w:t>
      </w:r>
      <w:r w:rsidRPr="00184C4C">
        <w:t>porozumieniu nr MEiN/2022/DWEW/1458 z dnia 17.05.2022 r.,</w:t>
      </w:r>
      <w:r w:rsidR="00E9152E">
        <w:t xml:space="preserve"> w </w:t>
      </w:r>
      <w:r w:rsidRPr="00184C4C">
        <w:t>ramach którego utrzymuje się 2 miejsca dla uczennic</w:t>
      </w:r>
      <w:r w:rsidR="00E9152E">
        <w:t xml:space="preserve"> w </w:t>
      </w:r>
      <w:r w:rsidRPr="00184C4C">
        <w:t>ciąży,</w:t>
      </w:r>
      <w:r w:rsidR="00E9152E">
        <w:t xml:space="preserve"> w </w:t>
      </w:r>
      <w:r w:rsidRPr="00184C4C">
        <w:t>formie jednoosobowego, odrębnego pokoju z łazienką.</w:t>
      </w:r>
      <w:r w:rsidR="00E9152E">
        <w:t xml:space="preserve"> </w:t>
      </w:r>
      <w:r w:rsidR="0022611F">
        <w:t>W</w:t>
      </w:r>
      <w:r w:rsidR="00E9152E">
        <w:t> </w:t>
      </w:r>
      <w:r w:rsidRPr="00184C4C">
        <w:t>ten sposób zapewniono maksymalnie komfortowe warunki pobytu uczennic do czasu urodzenia dziecka. Uczennice</w:t>
      </w:r>
      <w:r w:rsidR="00E9152E">
        <w:t xml:space="preserve"> w </w:t>
      </w:r>
      <w:r w:rsidRPr="00184C4C">
        <w:t>czasie pobytu</w:t>
      </w:r>
      <w:r w:rsidR="00E9152E">
        <w:t xml:space="preserve"> w </w:t>
      </w:r>
      <w:r w:rsidRPr="00184C4C">
        <w:t xml:space="preserve">bursie mają zapewnioną całodobową opiekę wykwalifikowanej kadry pedagogicznej </w:t>
      </w:r>
      <w:r w:rsidR="00975C29" w:rsidRPr="00975C29">
        <w:t>oraz możliwość kontynuowania nauki w wybranej szkole</w:t>
      </w:r>
      <w:r w:rsidRPr="00AC537F">
        <w:t>.</w:t>
      </w:r>
      <w:r w:rsidR="00E9152E">
        <w:t xml:space="preserve"> </w:t>
      </w:r>
      <w:r w:rsidR="00C24620">
        <w:t>W</w:t>
      </w:r>
      <w:r w:rsidR="00E9152E">
        <w:t> </w:t>
      </w:r>
      <w:r w:rsidRPr="00AC537F">
        <w:t xml:space="preserve">2024 r. pokoje przeznaczone dla ciężarnych mieszkanek bursy </w:t>
      </w:r>
      <w:r w:rsidRPr="00184C4C">
        <w:t>nie były wykorzystywane. Łącznie</w:t>
      </w:r>
      <w:r w:rsidR="00E9152E">
        <w:t xml:space="preserve"> w </w:t>
      </w:r>
      <w:r w:rsidRPr="00184C4C">
        <w:t>Bursie Szkolnej na realizację zadania z zakresu administracji rządowej, obejmującego lata 2022-2026, otrzymano 13</w:t>
      </w:r>
      <w:r w:rsidR="00595248">
        <w:t> </w:t>
      </w:r>
      <w:r w:rsidRPr="00184C4C">
        <w:t>200,00 zł dotacji.</w:t>
      </w:r>
      <w:r w:rsidR="00E9152E">
        <w:t xml:space="preserve"> </w:t>
      </w:r>
      <w:r w:rsidR="00C24620">
        <w:t>W</w:t>
      </w:r>
      <w:r w:rsidR="00E9152E">
        <w:t> </w:t>
      </w:r>
      <w:r w:rsidRPr="00184C4C">
        <w:t>2024 r. na ten cel wydatkowano środki finansowe</w:t>
      </w:r>
      <w:r w:rsidR="00E9152E">
        <w:t xml:space="preserve"> w </w:t>
      </w:r>
      <w:r w:rsidRPr="00184C4C">
        <w:t>wysokości 800,00 zł, co stanowi 100,0 % planu wydatków.</w:t>
      </w:r>
    </w:p>
    <w:p w14:paraId="6F4255FE" w14:textId="1D263E32" w:rsidR="009A32CE" w:rsidRPr="00AC537F" w:rsidRDefault="009A32CE" w:rsidP="00184C4C">
      <w:pPr>
        <w:pStyle w:val="AAAtekstzwyky"/>
      </w:pPr>
      <w:r w:rsidRPr="00184C4C">
        <w:t xml:space="preserve">Program </w:t>
      </w:r>
      <w:r w:rsidRPr="003E5B85">
        <w:t xml:space="preserve">taki </w:t>
      </w:r>
      <w:r w:rsidRPr="00184C4C">
        <w:t>realizowany jest również</w:t>
      </w:r>
      <w:r w:rsidR="00E9152E">
        <w:t xml:space="preserve"> w </w:t>
      </w:r>
      <w:r w:rsidRPr="00184C4C">
        <w:t>Zespole Szkół Specjalnych</w:t>
      </w:r>
      <w:r w:rsidR="00E9152E">
        <w:t xml:space="preserve"> w </w:t>
      </w:r>
      <w:r w:rsidRPr="00184C4C">
        <w:t>Białej Podlaskiej, któr</w:t>
      </w:r>
      <w:r w:rsidR="00A46D8A">
        <w:t>y</w:t>
      </w:r>
      <w:r w:rsidRPr="00184C4C">
        <w:t xml:space="preserve"> obj</w:t>
      </w:r>
      <w:r w:rsidR="00A46D8A">
        <w:t>ął</w:t>
      </w:r>
      <w:r w:rsidRPr="00184C4C">
        <w:t xml:space="preserve"> indywidualną terapią 12 dzieci. Wszystkie dzieci posiadały opinie o potrzebie wczesnego wspomagania rozwoju ze względu na stwierdzoną niepełnosprawność. Łącznie zrealizowano 669 godzin indywidualnych zajęć specjalistycznych z dziećmi,</w:t>
      </w:r>
      <w:r w:rsidR="00E9152E">
        <w:t xml:space="preserve"> w </w:t>
      </w:r>
      <w:r w:rsidRPr="00184C4C">
        <w:t xml:space="preserve">tym: 169,5 godziny terapii pedagogicznej, 185 godzin terapii logopedycznej, 237,5 godziny zajęć </w:t>
      </w:r>
      <w:r w:rsidR="00341B92">
        <w:t>i</w:t>
      </w:r>
      <w:r w:rsidRPr="00184C4C">
        <w:t xml:space="preserve">ntegracji </w:t>
      </w:r>
      <w:r w:rsidR="00341B92">
        <w:t>s</w:t>
      </w:r>
      <w:r w:rsidRPr="00184C4C">
        <w:t>ensorycznej, 38 godzin zajęć usprawniania ruchowego prowadzonych przez fizjoterapeutów, 20 godzin muzykoterapii oraz 19 godz</w:t>
      </w:r>
      <w:r w:rsidR="00926E4E">
        <w:t>in</w:t>
      </w:r>
      <w:r w:rsidRPr="00184C4C">
        <w:t xml:space="preserve"> arteterapii. Łącznie</w:t>
      </w:r>
      <w:r w:rsidR="00E9152E">
        <w:t xml:space="preserve"> w </w:t>
      </w:r>
      <w:r w:rsidRPr="00184C4C">
        <w:t>Zespole Szkół Specjalnych na realizację zadania z zakresu administracji rządowej, obejmującego lata 2022-2026, otrzymano 422</w:t>
      </w:r>
      <w:r w:rsidR="00595248">
        <w:t> </w:t>
      </w:r>
      <w:r w:rsidRPr="00184C4C">
        <w:t>400,00 zł dotacji.</w:t>
      </w:r>
      <w:r w:rsidR="00E9152E">
        <w:t xml:space="preserve"> </w:t>
      </w:r>
      <w:r w:rsidR="00C24620">
        <w:t>W</w:t>
      </w:r>
      <w:r w:rsidR="00E9152E">
        <w:t> </w:t>
      </w:r>
      <w:r w:rsidRPr="00184C4C">
        <w:t xml:space="preserve">2024 r. na ten cel wydatkowano środki </w:t>
      </w:r>
      <w:r w:rsidRPr="00184C4C">
        <w:lastRenderedPageBreak/>
        <w:t>finansowe</w:t>
      </w:r>
      <w:r w:rsidR="00E9152E">
        <w:t xml:space="preserve"> w</w:t>
      </w:r>
      <w:r w:rsidR="00137116">
        <w:t xml:space="preserve"> </w:t>
      </w:r>
      <w:r w:rsidRPr="00184C4C">
        <w:t>wysokości 73</w:t>
      </w:r>
      <w:r w:rsidR="0051302B">
        <w:t xml:space="preserve"> </w:t>
      </w:r>
      <w:r w:rsidRPr="00184C4C">
        <w:t>566,68 zł, co stanowi 83,6 % planu wydatków. Środki posłużyły na</w:t>
      </w:r>
      <w:r w:rsidR="00EC384D">
        <w:t> </w:t>
      </w:r>
      <w:r w:rsidRPr="00184C4C">
        <w:t>sfinansowanie wynagrodz</w:t>
      </w:r>
      <w:r w:rsidRPr="00AC537F">
        <w:t>eń wraz z pochodnymi.</w:t>
      </w:r>
    </w:p>
    <w:p w14:paraId="4F5D83F2" w14:textId="77777777" w:rsidR="009A32CE" w:rsidRPr="00AC537F" w:rsidRDefault="009A32CE" w:rsidP="009A32CE">
      <w:pPr>
        <w:pStyle w:val="AAAsrodtytu"/>
        <w:spacing w:after="0"/>
      </w:pPr>
      <w:r w:rsidRPr="00AC537F">
        <w:t>Projekty z udziałem środków finansowych Unii Europejskiej:</w:t>
      </w:r>
    </w:p>
    <w:p w14:paraId="519BA8FD" w14:textId="467ECBC3" w:rsidR="009A32CE" w:rsidRPr="00AC537F" w:rsidRDefault="009A32CE" w:rsidP="00232693">
      <w:pPr>
        <w:pStyle w:val="AAAnrkropka"/>
        <w:numPr>
          <w:ilvl w:val="0"/>
          <w:numId w:val="66"/>
        </w:numPr>
        <w:ind w:left="170" w:hanging="227"/>
      </w:pPr>
      <w:r w:rsidRPr="00AC537F">
        <w:t xml:space="preserve">Projekt </w:t>
      </w:r>
      <w:r w:rsidRPr="00184C4C">
        <w:rPr>
          <w:b/>
        </w:rPr>
        <w:t>„Poszerzamy horyzonty”</w:t>
      </w:r>
      <w:r w:rsidRPr="00AC537F">
        <w:t xml:space="preserve"> realizowany był</w:t>
      </w:r>
      <w:r w:rsidR="00E9152E">
        <w:t xml:space="preserve"> w </w:t>
      </w:r>
      <w:r w:rsidRPr="00AC537F">
        <w:t>Zespole Szkół Ogólnokształcących nr 3</w:t>
      </w:r>
      <w:r w:rsidR="00DA5A74">
        <w:t xml:space="preserve"> </w:t>
      </w:r>
      <w:r w:rsidRPr="00AC537F">
        <w:t xml:space="preserve">– </w:t>
      </w:r>
      <w:r w:rsidR="00795F0F">
        <w:br/>
      </w:r>
      <w:r w:rsidRPr="00AC537F">
        <w:t>II Liceum Ogólnokształcącym na podstawie umowy nr 2023-1-PL01-KA122-SCH-000140005</w:t>
      </w:r>
      <w:r w:rsidR="00DA5A74">
        <w:t xml:space="preserve"> </w:t>
      </w:r>
      <w:r w:rsidRPr="00AC537F">
        <w:t xml:space="preserve">z dnia </w:t>
      </w:r>
      <w:r w:rsidR="00DC4BC0">
        <w:br/>
      </w:r>
      <w:r w:rsidRPr="00AC537F">
        <w:t>13 września 2023 r. Jego wartość to 214</w:t>
      </w:r>
      <w:r w:rsidR="00766E54">
        <w:t> </w:t>
      </w:r>
      <w:r w:rsidRPr="00AC537F">
        <w:t>637,00 zł. Projekt realizowany był</w:t>
      </w:r>
      <w:r w:rsidR="00E9152E">
        <w:t xml:space="preserve"> w </w:t>
      </w:r>
      <w:r w:rsidRPr="00AC537F">
        <w:t>okresie</w:t>
      </w:r>
      <w:r w:rsidR="00DA5A74">
        <w:t xml:space="preserve"> </w:t>
      </w:r>
      <w:r w:rsidRPr="00AC537F">
        <w:t>od 01.11.2023 r. do</w:t>
      </w:r>
      <w:r w:rsidR="00EC384D">
        <w:t> </w:t>
      </w:r>
      <w:r w:rsidRPr="00AC537F">
        <w:t>30.11.2024 r.</w:t>
      </w:r>
      <w:r w:rsidR="00E9152E">
        <w:t xml:space="preserve"> w </w:t>
      </w:r>
      <w:r w:rsidRPr="00AC537F">
        <w:t>ramach programu ERASMUS+</w:t>
      </w:r>
      <w:r w:rsidRPr="00AC537F">
        <w:rPr>
          <w:lang w:eastAsia="zh-CN"/>
        </w:rPr>
        <w:t xml:space="preserve"> Akcja 1: Mobilność uczniów</w:t>
      </w:r>
      <w:r w:rsidR="00DA5A74">
        <w:rPr>
          <w:lang w:eastAsia="zh-CN"/>
        </w:rPr>
        <w:t xml:space="preserve"> </w:t>
      </w:r>
      <w:r w:rsidRPr="00AC537F">
        <w:rPr>
          <w:lang w:eastAsia="zh-CN"/>
        </w:rPr>
        <w:t>i kadry edukacji szkolnej</w:t>
      </w:r>
      <w:r w:rsidRPr="00AC537F">
        <w:t>.</w:t>
      </w:r>
      <w:r w:rsidR="00E9152E">
        <w:t xml:space="preserve"> </w:t>
      </w:r>
      <w:r w:rsidR="00DC4BC0">
        <w:t>W</w:t>
      </w:r>
      <w:r w:rsidR="00E9152E">
        <w:t> </w:t>
      </w:r>
      <w:r w:rsidRPr="00AC537F">
        <w:t>2024 r</w:t>
      </w:r>
      <w:r w:rsidR="00D74CE4">
        <w:t>.</w:t>
      </w:r>
      <w:r w:rsidRPr="00AC537F">
        <w:t xml:space="preserve"> wydatkowano kwotę 208</w:t>
      </w:r>
      <w:r w:rsidR="00766E54">
        <w:t> </w:t>
      </w:r>
      <w:r w:rsidRPr="00AC537F">
        <w:t xml:space="preserve">924,47 zł, co stanowi 97,3 % planu. Głównym celem projektu było </w:t>
      </w:r>
      <w:r w:rsidRPr="00AC537F">
        <w:rPr>
          <w:lang w:eastAsia="zh-CN"/>
        </w:rPr>
        <w:t>podwyższenie kwalifikacji zawodowych i językowych uczniów, rozwijanie zdolności i</w:t>
      </w:r>
      <w:r w:rsidR="00CA6B4D">
        <w:rPr>
          <w:lang w:eastAsia="zh-CN"/>
        </w:rPr>
        <w:t> </w:t>
      </w:r>
      <w:r w:rsidRPr="00AC537F">
        <w:rPr>
          <w:lang w:eastAsia="zh-CN"/>
        </w:rPr>
        <w:t>zainteresowań uczniów, wspomaganie efektywności procesu uczenia się, rozwijanie u uczniów kompetencji osobistych, niezbędnych</w:t>
      </w:r>
      <w:r w:rsidR="00E9152E">
        <w:rPr>
          <w:lang w:eastAsia="zh-CN"/>
        </w:rPr>
        <w:t xml:space="preserve"> w </w:t>
      </w:r>
      <w:r w:rsidRPr="00AC537F">
        <w:rPr>
          <w:lang w:eastAsia="zh-CN"/>
        </w:rPr>
        <w:t>pracy i</w:t>
      </w:r>
      <w:r w:rsidR="00E9152E">
        <w:rPr>
          <w:lang w:eastAsia="zh-CN"/>
        </w:rPr>
        <w:t xml:space="preserve"> w </w:t>
      </w:r>
      <w:r w:rsidRPr="00AC537F">
        <w:rPr>
          <w:lang w:eastAsia="zh-CN"/>
        </w:rPr>
        <w:t>życiu codziennym, rozwijanie przez szkołę współpracy międzynarodowej, poznanie historii, kultury i tradycji kraju przyjmującego,</w:t>
      </w:r>
      <w:r w:rsidR="00DA5A74">
        <w:rPr>
          <w:lang w:eastAsia="zh-CN"/>
        </w:rPr>
        <w:t xml:space="preserve"> </w:t>
      </w:r>
      <w:r w:rsidRPr="00AC537F">
        <w:rPr>
          <w:lang w:eastAsia="zh-CN"/>
        </w:rPr>
        <w:t>a także nauka tolerancji i</w:t>
      </w:r>
      <w:r w:rsidR="00EC384D">
        <w:rPr>
          <w:lang w:eastAsia="zh-CN"/>
        </w:rPr>
        <w:t> </w:t>
      </w:r>
      <w:r w:rsidRPr="00AC537F">
        <w:rPr>
          <w:lang w:eastAsia="zh-CN"/>
        </w:rPr>
        <w:t>zrozumienia dla osób wychowanych</w:t>
      </w:r>
      <w:r w:rsidR="00E9152E">
        <w:rPr>
          <w:lang w:eastAsia="zh-CN"/>
        </w:rPr>
        <w:t xml:space="preserve"> w </w:t>
      </w:r>
      <w:r w:rsidRPr="00AC537F">
        <w:rPr>
          <w:lang w:eastAsia="zh-CN"/>
        </w:rPr>
        <w:t>innej kulturze oraz poszerzenie europejskiego wymiaru pracy szkoły.</w:t>
      </w:r>
      <w:r w:rsidR="00E9152E">
        <w:rPr>
          <w:lang w:eastAsia="zh-CN"/>
        </w:rPr>
        <w:t xml:space="preserve"> </w:t>
      </w:r>
      <w:r w:rsidR="0022611F">
        <w:rPr>
          <w:lang w:eastAsia="zh-CN"/>
        </w:rPr>
        <w:t>W</w:t>
      </w:r>
      <w:r w:rsidR="00E9152E">
        <w:rPr>
          <w:lang w:eastAsia="zh-CN"/>
        </w:rPr>
        <w:t> </w:t>
      </w:r>
      <w:r w:rsidRPr="00AC537F">
        <w:rPr>
          <w:lang w:eastAsia="zh-CN"/>
        </w:rPr>
        <w:t>projekcie wzięło udział 30 uczniów i 5 nauczycieli, którym zorganizowano wyjazd na staż do</w:t>
      </w:r>
      <w:r w:rsidR="00EC384D">
        <w:rPr>
          <w:lang w:eastAsia="zh-CN"/>
        </w:rPr>
        <w:t> </w:t>
      </w:r>
      <w:r w:rsidRPr="00AC537F">
        <w:rPr>
          <w:lang w:eastAsia="zh-CN"/>
        </w:rPr>
        <w:t>Grecji</w:t>
      </w:r>
      <w:r w:rsidR="00E9152E">
        <w:rPr>
          <w:lang w:eastAsia="zh-CN"/>
        </w:rPr>
        <w:t xml:space="preserve"> w </w:t>
      </w:r>
      <w:r w:rsidRPr="00AC537F">
        <w:rPr>
          <w:lang w:eastAsia="zh-CN"/>
        </w:rPr>
        <w:t>okresie od 22.04.2024 r</w:t>
      </w:r>
      <w:r w:rsidR="00D74CE4">
        <w:rPr>
          <w:lang w:eastAsia="zh-CN"/>
        </w:rPr>
        <w:t>.</w:t>
      </w:r>
      <w:r w:rsidRPr="00AC537F">
        <w:rPr>
          <w:lang w:eastAsia="zh-CN"/>
        </w:rPr>
        <w:t xml:space="preserve"> do 03.05.2024 r</w:t>
      </w:r>
      <w:r w:rsidR="00D74CE4">
        <w:rPr>
          <w:lang w:eastAsia="zh-CN"/>
        </w:rPr>
        <w:t>.</w:t>
      </w:r>
    </w:p>
    <w:p w14:paraId="5BAED617" w14:textId="6CAFE866" w:rsidR="009A32CE" w:rsidRPr="00AC537F" w:rsidRDefault="009A32CE" w:rsidP="00730236">
      <w:pPr>
        <w:pStyle w:val="AAAnrkropka"/>
        <w:ind w:left="170" w:hanging="227"/>
        <w:rPr>
          <w:strike/>
        </w:rPr>
      </w:pPr>
      <w:r w:rsidRPr="00AC537F">
        <w:t xml:space="preserve">Projekt </w:t>
      </w:r>
      <w:r w:rsidRPr="00AC537F">
        <w:rPr>
          <w:b/>
        </w:rPr>
        <w:t>„Nowy wymiar Kraszaka”</w:t>
      </w:r>
      <w:r w:rsidRPr="00AC537F">
        <w:t xml:space="preserve"> realizowany jest</w:t>
      </w:r>
      <w:r w:rsidR="00E9152E">
        <w:t xml:space="preserve"> w </w:t>
      </w:r>
      <w:r w:rsidRPr="00AC537F">
        <w:t xml:space="preserve">Zespole Szkół Ogólnokształcących – I Liceum Ogólnokształcącym na podstawie umowy nr 2023-1-PL01-KA122-SCH-000133599 z dnia </w:t>
      </w:r>
      <w:r w:rsidR="00795F0F">
        <w:br/>
      </w:r>
      <w:r w:rsidRPr="00AC537F">
        <w:t>20.11.2023 r. Jego wartość to 157</w:t>
      </w:r>
      <w:r w:rsidR="00BF5DC5">
        <w:t> </w:t>
      </w:r>
      <w:r w:rsidRPr="00AC537F">
        <w:t>014 zł. Projekt realizowany jest</w:t>
      </w:r>
      <w:r w:rsidR="00E9152E">
        <w:t xml:space="preserve"> w </w:t>
      </w:r>
      <w:r w:rsidRPr="00AC537F">
        <w:t>okresie od 15.12.2023 r. do 14.06.2025 r.</w:t>
      </w:r>
      <w:r w:rsidR="00E9152E">
        <w:t xml:space="preserve"> w </w:t>
      </w:r>
      <w:r w:rsidRPr="00AC537F">
        <w:t>ramach programu ERASMUS+</w:t>
      </w:r>
      <w:r w:rsidRPr="00AC537F">
        <w:rPr>
          <w:lang w:eastAsia="zh-CN"/>
        </w:rPr>
        <w:t xml:space="preserve"> Akcja 1: Mobilność uczniów i pracowników</w:t>
      </w:r>
      <w:r w:rsidR="00A46D8A">
        <w:rPr>
          <w:lang w:eastAsia="zh-CN"/>
        </w:rPr>
        <w:t xml:space="preserve"> w</w:t>
      </w:r>
      <w:r w:rsidRPr="00AC537F">
        <w:rPr>
          <w:lang w:eastAsia="zh-CN"/>
        </w:rPr>
        <w:t xml:space="preserve"> sektorze edukacji szkolnej</w:t>
      </w:r>
      <w:r w:rsidRPr="00AC537F">
        <w:t>.</w:t>
      </w:r>
      <w:r w:rsidR="00E9152E">
        <w:t xml:space="preserve"> </w:t>
      </w:r>
      <w:r w:rsidR="00DC4BC0">
        <w:t>W</w:t>
      </w:r>
      <w:r w:rsidR="00E9152E">
        <w:t> </w:t>
      </w:r>
      <w:r w:rsidRPr="00AC537F">
        <w:t>2024 r</w:t>
      </w:r>
      <w:r w:rsidR="00D74CE4">
        <w:t>.</w:t>
      </w:r>
      <w:r w:rsidRPr="00AC537F">
        <w:t xml:space="preserve"> wydatkowano kwotę 150</w:t>
      </w:r>
      <w:r w:rsidR="0051302B">
        <w:t xml:space="preserve"> </w:t>
      </w:r>
      <w:r w:rsidRPr="00AC537F">
        <w:t xml:space="preserve">741,07 zł, co stanowi 96,0 % planu. Głównym celem projektu jest </w:t>
      </w:r>
      <w:r w:rsidRPr="00AC537F">
        <w:rPr>
          <w:lang w:eastAsia="zh-CN"/>
        </w:rPr>
        <w:t>umiędzynarodowienie szkoły, podniesienie poziomu wiedzy i znajomości innych kultur i</w:t>
      </w:r>
      <w:r w:rsidR="00CA6B4D">
        <w:rPr>
          <w:lang w:eastAsia="zh-CN"/>
        </w:rPr>
        <w:t> </w:t>
      </w:r>
      <w:r w:rsidRPr="00AC537F">
        <w:rPr>
          <w:lang w:eastAsia="zh-CN"/>
        </w:rPr>
        <w:t>krajów, rozwój kompetencji językowych nauczycieli</w:t>
      </w:r>
      <w:r w:rsidR="004D6969">
        <w:rPr>
          <w:lang w:eastAsia="zh-CN"/>
        </w:rPr>
        <w:t xml:space="preserve"> oraz</w:t>
      </w:r>
      <w:r w:rsidRPr="00AC537F">
        <w:rPr>
          <w:lang w:eastAsia="zh-CN"/>
        </w:rPr>
        <w:t xml:space="preserve"> rozwój kompetencji informatycznych. Celem szczegółowym projektu jest realizacja dwóch projektów e</w:t>
      </w:r>
      <w:r w:rsidR="00B97665">
        <w:rPr>
          <w:lang w:eastAsia="zh-CN"/>
        </w:rPr>
        <w:t>-</w:t>
      </w:r>
      <w:r w:rsidRPr="00AC537F">
        <w:rPr>
          <w:lang w:eastAsia="zh-CN"/>
        </w:rPr>
        <w:t>Twinning</w:t>
      </w:r>
      <w:r w:rsidR="00DA5A74">
        <w:rPr>
          <w:lang w:eastAsia="zh-CN"/>
        </w:rPr>
        <w:t xml:space="preserve"> </w:t>
      </w:r>
      <w:r w:rsidRPr="00AC537F">
        <w:rPr>
          <w:lang w:eastAsia="zh-CN"/>
        </w:rPr>
        <w:t>z placówkami zagranicznymi</w:t>
      </w:r>
      <w:r w:rsidR="00E9152E">
        <w:rPr>
          <w:lang w:eastAsia="zh-CN"/>
        </w:rPr>
        <w:t xml:space="preserve"> w </w:t>
      </w:r>
      <w:r w:rsidRPr="00AC537F">
        <w:rPr>
          <w:lang w:eastAsia="zh-CN"/>
        </w:rPr>
        <w:t>roku, innowacja pedagogiczna z zakresu pracy metodą projektu (Project Based Learning), stworzenie ebooka zawierającego scenariusze zajęć z użyciem metody CLIL, stworzenie interaktywnego słownika pojęć z biologii i chemii</w:t>
      </w:r>
      <w:r w:rsidR="00E9152E">
        <w:rPr>
          <w:lang w:eastAsia="zh-CN"/>
        </w:rPr>
        <w:t xml:space="preserve"> w </w:t>
      </w:r>
      <w:r w:rsidRPr="00AC537F">
        <w:rPr>
          <w:lang w:eastAsia="zh-CN"/>
        </w:rPr>
        <w:t>języku angielskim, stworzenie escape roomu dotyczącego historii szkoły i</w:t>
      </w:r>
      <w:r w:rsidR="00EC384D">
        <w:rPr>
          <w:lang w:eastAsia="zh-CN"/>
        </w:rPr>
        <w:t> </w:t>
      </w:r>
      <w:r w:rsidRPr="00AC537F">
        <w:rPr>
          <w:lang w:eastAsia="zh-CN"/>
        </w:rPr>
        <w:t>miasta, cykl lekcji outdoorowych z wykorzystaniem TIK.</w:t>
      </w:r>
      <w:r w:rsidR="00E9152E">
        <w:rPr>
          <w:lang w:eastAsia="zh-CN"/>
        </w:rPr>
        <w:t xml:space="preserve"> </w:t>
      </w:r>
      <w:r w:rsidR="0022611F">
        <w:rPr>
          <w:lang w:eastAsia="zh-CN"/>
        </w:rPr>
        <w:t>W</w:t>
      </w:r>
      <w:r w:rsidR="00E9152E">
        <w:rPr>
          <w:lang w:eastAsia="zh-CN"/>
        </w:rPr>
        <w:t> </w:t>
      </w:r>
      <w:r w:rsidRPr="00AC537F">
        <w:rPr>
          <w:lang w:eastAsia="zh-CN"/>
        </w:rPr>
        <w:t>projekcie wzięło udział 19 nauczycieli. Zorganizowano kursy i szkolenia we Włoszech, Belgii, Francji</w:t>
      </w:r>
      <w:r w:rsidR="004D6969">
        <w:rPr>
          <w:lang w:eastAsia="zh-CN"/>
        </w:rPr>
        <w:t>,</w:t>
      </w:r>
      <w:r w:rsidRPr="00AC537F">
        <w:rPr>
          <w:lang w:eastAsia="zh-CN"/>
        </w:rPr>
        <w:t xml:space="preserve"> Portugalii oraz Irlandii oraz wizytę obserwacyjną</w:t>
      </w:r>
      <w:r w:rsidR="00E9152E">
        <w:rPr>
          <w:lang w:eastAsia="zh-CN"/>
        </w:rPr>
        <w:t xml:space="preserve"> w </w:t>
      </w:r>
      <w:r w:rsidRPr="00AC537F">
        <w:rPr>
          <w:lang w:eastAsia="zh-CN"/>
        </w:rPr>
        <w:t>Hiszpanii.</w:t>
      </w:r>
    </w:p>
    <w:p w14:paraId="5D580493" w14:textId="0F86C0CB" w:rsidR="009A32CE" w:rsidRPr="00AC537F" w:rsidRDefault="009A32CE" w:rsidP="00730236">
      <w:pPr>
        <w:pStyle w:val="AAAnrkropka"/>
        <w:ind w:left="170" w:hanging="227"/>
        <w:rPr>
          <w:strike/>
        </w:rPr>
      </w:pPr>
      <w:r w:rsidRPr="00AC537F">
        <w:t>Projekt</w:t>
      </w:r>
      <w:r w:rsidRPr="00AC537F">
        <w:rPr>
          <w:b/>
        </w:rPr>
        <w:t xml:space="preserve"> „Z Erasmusem na stażach </w:t>
      </w:r>
      <w:r w:rsidR="00866825">
        <w:rPr>
          <w:b/>
        </w:rPr>
        <w:t>–</w:t>
      </w:r>
      <w:r w:rsidRPr="00AC537F">
        <w:rPr>
          <w:b/>
        </w:rPr>
        <w:t xml:space="preserve"> edycja II” </w:t>
      </w:r>
      <w:r w:rsidRPr="00AC537F">
        <w:t>realizowany był</w:t>
      </w:r>
      <w:r w:rsidR="00E9152E">
        <w:t xml:space="preserve"> w </w:t>
      </w:r>
      <w:r w:rsidRPr="00AC537F">
        <w:t>Zespole Szkół Zawodowych nr 1 na</w:t>
      </w:r>
      <w:r w:rsidR="00EC384D">
        <w:t> </w:t>
      </w:r>
      <w:r w:rsidRPr="00AC537F">
        <w:t>podstawie umowy nr 2023-1-PL01-KA122-VET-000120407 z dnia 5.12.2023 r. Jego wartość</w:t>
      </w:r>
      <w:r w:rsidR="00DA5A74">
        <w:t xml:space="preserve"> </w:t>
      </w:r>
      <w:r w:rsidRPr="00AC537F">
        <w:t>to</w:t>
      </w:r>
      <w:r w:rsidR="00CA6B4D">
        <w:t> </w:t>
      </w:r>
      <w:r w:rsidRPr="00AC537F">
        <w:t>251</w:t>
      </w:r>
      <w:r w:rsidR="009B4411">
        <w:t> </w:t>
      </w:r>
      <w:r w:rsidRPr="00AC537F">
        <w:t>079,90 zł. Projekt realizowany był</w:t>
      </w:r>
      <w:r w:rsidR="00E9152E">
        <w:t xml:space="preserve"> w </w:t>
      </w:r>
      <w:r w:rsidRPr="00AC537F">
        <w:t>okresie od 1.06.2023 r. do 31.08.2024 r.</w:t>
      </w:r>
      <w:r w:rsidR="00E9152E">
        <w:t xml:space="preserve"> w </w:t>
      </w:r>
      <w:r w:rsidRPr="00AC537F">
        <w:t>ramach programu ERASMUS+</w:t>
      </w:r>
      <w:r w:rsidRPr="00AC537F">
        <w:rPr>
          <w:lang w:eastAsia="zh-CN"/>
        </w:rPr>
        <w:t xml:space="preserve"> Akcja 1: Mobilność edukacyjna osób</w:t>
      </w:r>
      <w:r w:rsidRPr="00AC537F">
        <w:t>.</w:t>
      </w:r>
      <w:r w:rsidR="00E9152E">
        <w:t xml:space="preserve"> </w:t>
      </w:r>
      <w:r w:rsidR="00066CE3">
        <w:t>W</w:t>
      </w:r>
      <w:r w:rsidR="00E9152E">
        <w:t> </w:t>
      </w:r>
      <w:r w:rsidRPr="00AC537F">
        <w:t>2024 r</w:t>
      </w:r>
      <w:r w:rsidR="00D74CE4">
        <w:t>.</w:t>
      </w:r>
      <w:r w:rsidRPr="00AC537F">
        <w:t xml:space="preserve"> wydatkowano kwotę </w:t>
      </w:r>
      <w:r w:rsidR="00BF7E36">
        <w:br/>
      </w:r>
      <w:r w:rsidRPr="00AC537F">
        <w:t>242</w:t>
      </w:r>
      <w:r w:rsidR="009B4411">
        <w:t> </w:t>
      </w:r>
      <w:r w:rsidRPr="00AC537F">
        <w:t>867,97 zł, co</w:t>
      </w:r>
      <w:r w:rsidR="00EC384D">
        <w:t> </w:t>
      </w:r>
      <w:r w:rsidRPr="00AC537F">
        <w:t>stanowi 96,7 % planu. Celem projektu było podwyższenie kwalifikacji zawodowych i</w:t>
      </w:r>
      <w:r w:rsidR="00CA6B4D">
        <w:t> </w:t>
      </w:r>
      <w:r w:rsidRPr="00AC537F">
        <w:t>językowych uczniów, rozwijanie zdolności i zainteresowań uczniów, wspomaganie efektywności procesu uczenia się i nauczania –</w:t>
      </w:r>
      <w:r w:rsidR="00E9152E">
        <w:t xml:space="preserve"> w </w:t>
      </w:r>
      <w:r w:rsidRPr="00AC537F">
        <w:t>tym nauczania zawodowego, rozwijanie u uczniów kompetencji osobistych, niezbędnych</w:t>
      </w:r>
      <w:r w:rsidR="00E9152E">
        <w:t xml:space="preserve"> w </w:t>
      </w:r>
      <w:r w:rsidRPr="00AC537F">
        <w:t>pracy i</w:t>
      </w:r>
      <w:r w:rsidR="00E9152E">
        <w:t xml:space="preserve"> w </w:t>
      </w:r>
      <w:r w:rsidRPr="00AC537F">
        <w:t>życiu codziennym, rozwijanie przez szkołę współpracy międzynarodowej, poznanie historii, kultury i tradycji kraju przyjmującego, nauka tolerancji</w:t>
      </w:r>
      <w:r w:rsidR="00DA5A74">
        <w:t xml:space="preserve"> </w:t>
      </w:r>
      <w:r w:rsidRPr="00AC537F">
        <w:t>i</w:t>
      </w:r>
      <w:r w:rsidR="00CA6B4D">
        <w:t> </w:t>
      </w:r>
      <w:r w:rsidRPr="00AC537F">
        <w:t>zrozumienia dla osób wychowanych</w:t>
      </w:r>
      <w:r w:rsidR="00E9152E">
        <w:t xml:space="preserve"> w </w:t>
      </w:r>
      <w:r w:rsidRPr="00AC537F">
        <w:t>innej kulturze oraz poszerzenie europejskiego wymiaru pracy szkoły.</w:t>
      </w:r>
      <w:r w:rsidR="00E9152E">
        <w:t xml:space="preserve"> </w:t>
      </w:r>
      <w:r w:rsidR="0022611F">
        <w:t>W</w:t>
      </w:r>
      <w:r w:rsidR="00E9152E">
        <w:t> </w:t>
      </w:r>
      <w:r w:rsidRPr="00AC537F">
        <w:rPr>
          <w:lang w:eastAsia="zh-CN"/>
        </w:rPr>
        <w:t>projekcie wzięło udział 21 uczniów i 6 nauczycieli, którym zorganizowano wyjazd na staż do Grecji</w:t>
      </w:r>
      <w:r w:rsidR="00E9152E">
        <w:rPr>
          <w:lang w:eastAsia="zh-CN"/>
        </w:rPr>
        <w:t xml:space="preserve"> w </w:t>
      </w:r>
      <w:r w:rsidRPr="00AC537F">
        <w:rPr>
          <w:lang w:eastAsia="zh-CN"/>
        </w:rPr>
        <w:t>okresie od</w:t>
      </w:r>
      <w:r w:rsidR="00EC384D">
        <w:rPr>
          <w:lang w:eastAsia="zh-CN"/>
        </w:rPr>
        <w:t> </w:t>
      </w:r>
      <w:r w:rsidRPr="00AC537F">
        <w:rPr>
          <w:lang w:eastAsia="zh-CN"/>
        </w:rPr>
        <w:t>21.04.2024 r</w:t>
      </w:r>
      <w:r w:rsidR="00D74CE4">
        <w:rPr>
          <w:lang w:eastAsia="zh-CN"/>
        </w:rPr>
        <w:t>.</w:t>
      </w:r>
      <w:r w:rsidRPr="00AC537F">
        <w:rPr>
          <w:lang w:eastAsia="zh-CN"/>
        </w:rPr>
        <w:t xml:space="preserve"> do 04.05.2024 r</w:t>
      </w:r>
      <w:r w:rsidR="00D74CE4">
        <w:rPr>
          <w:lang w:eastAsia="zh-CN"/>
        </w:rPr>
        <w:t>.</w:t>
      </w:r>
    </w:p>
    <w:p w14:paraId="14B45B8A" w14:textId="505BB78C" w:rsidR="009A32CE" w:rsidRPr="00AC537F" w:rsidRDefault="009A32CE" w:rsidP="00730236">
      <w:pPr>
        <w:pStyle w:val="AAAnrkropka"/>
        <w:ind w:left="170" w:hanging="227"/>
        <w:rPr>
          <w:strike/>
        </w:rPr>
      </w:pPr>
      <w:r w:rsidRPr="00AC537F">
        <w:t xml:space="preserve">Projekt </w:t>
      </w:r>
      <w:r w:rsidRPr="00AC537F">
        <w:rPr>
          <w:b/>
        </w:rPr>
        <w:t xml:space="preserve">„Europejscy fachowcy </w:t>
      </w:r>
      <w:r w:rsidR="00866825">
        <w:rPr>
          <w:b/>
        </w:rPr>
        <w:t>–</w:t>
      </w:r>
      <w:r w:rsidRPr="00AC537F">
        <w:rPr>
          <w:b/>
        </w:rPr>
        <w:t xml:space="preserve"> edycja 2”</w:t>
      </w:r>
      <w:r w:rsidRPr="00AC537F">
        <w:t xml:space="preserve"> realizowany był</w:t>
      </w:r>
      <w:r w:rsidR="00E9152E">
        <w:t xml:space="preserve"> w </w:t>
      </w:r>
      <w:r w:rsidRPr="00AC537F">
        <w:t>Zespole Szkół Zawodowych nr 2</w:t>
      </w:r>
      <w:r w:rsidR="00DA5A74">
        <w:t xml:space="preserve"> </w:t>
      </w:r>
      <w:r w:rsidRPr="00AC537F">
        <w:t>na</w:t>
      </w:r>
      <w:r w:rsidR="00CA6B4D">
        <w:t> </w:t>
      </w:r>
      <w:r w:rsidRPr="00AC537F">
        <w:t>podstawie umowy nr 2023-1-PL01-KA121-VET-000118726 z dnia 13.09.2023 r. Jego wartość</w:t>
      </w:r>
      <w:r w:rsidR="00DA5A74">
        <w:t xml:space="preserve"> </w:t>
      </w:r>
      <w:r w:rsidRPr="00AC537F">
        <w:t>to</w:t>
      </w:r>
      <w:r w:rsidR="00EC384D">
        <w:t> </w:t>
      </w:r>
      <w:r w:rsidRPr="00AC537F">
        <w:t>224</w:t>
      </w:r>
      <w:r w:rsidR="006A7E78">
        <w:t> </w:t>
      </w:r>
      <w:r w:rsidRPr="00AC537F">
        <w:t>085,29 zł. Projekt realizowany był</w:t>
      </w:r>
      <w:r w:rsidR="00E9152E">
        <w:t xml:space="preserve"> w </w:t>
      </w:r>
      <w:r w:rsidRPr="00AC537F">
        <w:t>okresie od 01.06.2023 r. do 31.08.2024 r.</w:t>
      </w:r>
      <w:r w:rsidR="00E9152E">
        <w:t xml:space="preserve"> w </w:t>
      </w:r>
      <w:r w:rsidRPr="00AC537F">
        <w:t>ramach programu ERASMUS+</w:t>
      </w:r>
      <w:r w:rsidRPr="00AC537F">
        <w:rPr>
          <w:lang w:eastAsia="zh-CN"/>
        </w:rPr>
        <w:t xml:space="preserve"> Akcja 1: Mobilność edukacyjna osób.</w:t>
      </w:r>
      <w:r w:rsidR="00E9152E">
        <w:rPr>
          <w:lang w:eastAsia="zh-CN"/>
        </w:rPr>
        <w:t xml:space="preserve"> </w:t>
      </w:r>
      <w:r w:rsidR="00BF7E36">
        <w:rPr>
          <w:lang w:eastAsia="zh-CN"/>
        </w:rPr>
        <w:t>W</w:t>
      </w:r>
      <w:r w:rsidR="00E9152E">
        <w:rPr>
          <w:lang w:eastAsia="zh-CN"/>
        </w:rPr>
        <w:t> </w:t>
      </w:r>
      <w:r w:rsidRPr="00AC537F">
        <w:t>2024 r</w:t>
      </w:r>
      <w:r w:rsidR="00D74CE4">
        <w:t>.</w:t>
      </w:r>
      <w:r w:rsidRPr="00AC537F">
        <w:t xml:space="preserve"> wydatkowano kwotę </w:t>
      </w:r>
      <w:r w:rsidR="00D74CE4">
        <w:br/>
      </w:r>
      <w:r w:rsidRPr="00AC537F">
        <w:t>215</w:t>
      </w:r>
      <w:r w:rsidR="00125270">
        <w:t> </w:t>
      </w:r>
      <w:r w:rsidRPr="00AC537F">
        <w:t xml:space="preserve">754,05 zł, co stanowi 96,3 % planu. </w:t>
      </w:r>
      <w:r w:rsidRPr="00AC537F">
        <w:rPr>
          <w:lang w:eastAsia="zh-CN"/>
        </w:rPr>
        <w:t>Celem projektu jest zorganizowanie zawodowych staży zagranicznych dla uczniów Technikum nr 2 oraz Branżowej Szkoły I stopnia nr 2, nabywanie wiedzy związanej z wykorzystaniem nowoczesnych technologii</w:t>
      </w:r>
      <w:r w:rsidR="00E9152E">
        <w:rPr>
          <w:lang w:eastAsia="zh-CN"/>
        </w:rPr>
        <w:t xml:space="preserve"> w </w:t>
      </w:r>
      <w:r w:rsidRPr="00AC537F">
        <w:rPr>
          <w:lang w:eastAsia="zh-CN"/>
        </w:rPr>
        <w:t xml:space="preserve">procesie kształcenia zawodowego, podwyższanie kwalifikacji zawodowych i językowych uczniów, rozwijanie przez szkołę współpracy </w:t>
      </w:r>
      <w:r w:rsidRPr="00AC537F">
        <w:rPr>
          <w:lang w:eastAsia="zh-CN"/>
        </w:rPr>
        <w:lastRenderedPageBreak/>
        <w:t>międzynarodowej.</w:t>
      </w:r>
      <w:r w:rsidR="00E9152E">
        <w:rPr>
          <w:lang w:eastAsia="zh-CN"/>
        </w:rPr>
        <w:t xml:space="preserve"> </w:t>
      </w:r>
      <w:r w:rsidR="0022611F">
        <w:rPr>
          <w:lang w:eastAsia="zh-CN"/>
        </w:rPr>
        <w:t>W</w:t>
      </w:r>
      <w:r w:rsidR="00E9152E">
        <w:rPr>
          <w:lang w:eastAsia="zh-CN"/>
        </w:rPr>
        <w:t> </w:t>
      </w:r>
      <w:r w:rsidRPr="00AC537F">
        <w:rPr>
          <w:lang w:eastAsia="zh-CN"/>
        </w:rPr>
        <w:t>projekcie wzięło udział 19 uczniów i 3 nauczycieli, którym zorganizowano wyjazd na staż do Grecji</w:t>
      </w:r>
      <w:r w:rsidR="00E9152E">
        <w:rPr>
          <w:lang w:eastAsia="zh-CN"/>
        </w:rPr>
        <w:t xml:space="preserve"> w </w:t>
      </w:r>
      <w:r w:rsidRPr="00AC537F">
        <w:rPr>
          <w:lang w:eastAsia="zh-CN"/>
        </w:rPr>
        <w:t>okresie od 22.04.2024 r</w:t>
      </w:r>
      <w:r w:rsidR="00D74CE4">
        <w:rPr>
          <w:lang w:eastAsia="zh-CN"/>
        </w:rPr>
        <w:t>.</w:t>
      </w:r>
      <w:r w:rsidRPr="00AC537F">
        <w:rPr>
          <w:lang w:eastAsia="zh-CN"/>
        </w:rPr>
        <w:t xml:space="preserve"> do 03.05.2024 r</w:t>
      </w:r>
      <w:r w:rsidR="00D74CE4">
        <w:rPr>
          <w:lang w:eastAsia="zh-CN"/>
        </w:rPr>
        <w:t>.</w:t>
      </w:r>
    </w:p>
    <w:p w14:paraId="38B6FF5F" w14:textId="0ACA2EE4" w:rsidR="009A32CE" w:rsidRDefault="009A32CE" w:rsidP="00137116">
      <w:pPr>
        <w:pStyle w:val="AAAnrkropka"/>
        <w:ind w:left="170" w:hanging="227"/>
      </w:pPr>
      <w:r w:rsidRPr="00AC537F">
        <w:t>Projekt „</w:t>
      </w:r>
      <w:r w:rsidRPr="00D13508">
        <w:rPr>
          <w:b/>
        </w:rPr>
        <w:t xml:space="preserve">Dostępne </w:t>
      </w:r>
      <w:r w:rsidRPr="00D13508">
        <w:rPr>
          <w:rStyle w:val="AAAnrkropkaZnak"/>
          <w:b/>
        </w:rPr>
        <w:t>szkoły</w:t>
      </w:r>
      <w:r w:rsidR="00E9152E" w:rsidRPr="00D13508">
        <w:rPr>
          <w:rStyle w:val="AAAnrkropkaZnak"/>
          <w:b/>
        </w:rPr>
        <w:t xml:space="preserve"> w </w:t>
      </w:r>
      <w:r w:rsidRPr="00D13508">
        <w:rPr>
          <w:rStyle w:val="AAAnrkropkaZnak"/>
          <w:b/>
        </w:rPr>
        <w:t>Białej Podlaskiej</w:t>
      </w:r>
      <w:r w:rsidRPr="00AC537F">
        <w:rPr>
          <w:rStyle w:val="AAAnrkropkaZnak"/>
        </w:rPr>
        <w:t>”</w:t>
      </w:r>
      <w:r w:rsidR="00E9152E">
        <w:rPr>
          <w:rStyle w:val="AAAnrkropkaZnak"/>
        </w:rPr>
        <w:t xml:space="preserve"> </w:t>
      </w:r>
      <w:r w:rsidRPr="00AC537F">
        <w:rPr>
          <w:rStyle w:val="AAAnrkropkaZnak"/>
          <w:lang w:eastAsia="zh-CN"/>
        </w:rPr>
        <w:t>był realizowany przez Szkołę Podstawową nr 6</w:t>
      </w:r>
      <w:r w:rsidR="00E9152E">
        <w:rPr>
          <w:rStyle w:val="AAAnrkropkaZnak"/>
          <w:lang w:eastAsia="zh-CN"/>
        </w:rPr>
        <w:t xml:space="preserve"> w </w:t>
      </w:r>
      <w:r w:rsidRPr="00AC537F">
        <w:rPr>
          <w:rStyle w:val="AAAnrkropkaZnak"/>
          <w:lang w:eastAsia="zh-CN"/>
        </w:rPr>
        <w:t>Zespole Szkół Ogólnokształcących nr 2</w:t>
      </w:r>
      <w:r w:rsidR="00E9152E">
        <w:rPr>
          <w:rStyle w:val="AAAnrkropkaZnak"/>
          <w:lang w:eastAsia="zh-CN"/>
        </w:rPr>
        <w:t xml:space="preserve"> w </w:t>
      </w:r>
      <w:r w:rsidRPr="00AC537F">
        <w:rPr>
          <w:rStyle w:val="AAAnrkropkaZnak"/>
        </w:rPr>
        <w:t>okresie od kwietnia 2022 r. do marca 2024 r.</w:t>
      </w:r>
      <w:r w:rsidRPr="00AC537F">
        <w:rPr>
          <w:rStyle w:val="AAAnrkropkaZnak"/>
          <w:lang w:eastAsia="zh-CN"/>
        </w:rPr>
        <w:t xml:space="preserve"> z Programu Operacyjnego Wiedza Edukacja Rozwój IV Osi priorytetowej „Innowacje społeczne i współpraca ponadnarodowa”, Działanie 4.1 Innowacje społeczne, jako pilotaż działania „Szkoły bez barier”</w:t>
      </w:r>
      <w:r w:rsidR="00323C83">
        <w:rPr>
          <w:rStyle w:val="AAAnrkropkaZnak"/>
          <w:lang w:eastAsia="zh-CN"/>
        </w:rPr>
        <w:t xml:space="preserve"> i</w:t>
      </w:r>
      <w:r w:rsidRPr="00AC537F">
        <w:rPr>
          <w:rStyle w:val="AAAnrkropkaZnak"/>
          <w:lang w:eastAsia="zh-CN"/>
        </w:rPr>
        <w:t xml:space="preserve"> jest elementem programu „</w:t>
      </w:r>
      <w:r w:rsidRPr="00D13508">
        <w:rPr>
          <w:rStyle w:val="AAAnrkropkaZnak"/>
          <w:b/>
          <w:bCs/>
          <w:lang w:eastAsia="zh-CN"/>
        </w:rPr>
        <w:t>Dostępność Plus</w:t>
      </w:r>
      <w:r w:rsidRPr="00AC537F">
        <w:rPr>
          <w:rStyle w:val="AAAnrkropkaZnak"/>
          <w:lang w:eastAsia="zh-CN"/>
        </w:rPr>
        <w:t>” finansowanego przez Ministerstwo Inwestycji i Rozwoju ze środków Europejskiego Funduszu</w:t>
      </w:r>
      <w:r w:rsidR="00795F0F">
        <w:rPr>
          <w:rStyle w:val="AAAnrkropkaZnak"/>
          <w:lang w:eastAsia="zh-CN"/>
        </w:rPr>
        <w:t xml:space="preserve"> </w:t>
      </w:r>
      <w:r w:rsidRPr="00AC537F">
        <w:rPr>
          <w:rStyle w:val="AAAnrkropkaZnak"/>
          <w:lang w:eastAsia="zh-CN"/>
        </w:rPr>
        <w:t>Społecznego. Na lata 2022-2024 zaplanowano wydatki</w:t>
      </w:r>
      <w:r w:rsidR="00E9152E">
        <w:rPr>
          <w:rStyle w:val="AAAnrkropkaZnak"/>
          <w:lang w:eastAsia="zh-CN"/>
        </w:rPr>
        <w:t xml:space="preserve"> w </w:t>
      </w:r>
      <w:r w:rsidRPr="00AC537F">
        <w:rPr>
          <w:rStyle w:val="AAAnrkropkaZnak"/>
          <w:lang w:eastAsia="zh-CN"/>
        </w:rPr>
        <w:t>kwocie 982</w:t>
      </w:r>
      <w:r w:rsidR="00D44921">
        <w:rPr>
          <w:rStyle w:val="AAAnrkropkaZnak"/>
          <w:lang w:eastAsia="zh-CN"/>
        </w:rPr>
        <w:t> </w:t>
      </w:r>
      <w:r w:rsidRPr="00AC537F">
        <w:rPr>
          <w:rStyle w:val="AAAnrkropkaZnak"/>
          <w:lang w:eastAsia="zh-CN"/>
        </w:rPr>
        <w:t>776,00 zł,</w:t>
      </w:r>
      <w:r w:rsidR="00E9152E">
        <w:rPr>
          <w:rStyle w:val="AAAnrkropkaZnak"/>
          <w:lang w:eastAsia="zh-CN"/>
        </w:rPr>
        <w:t xml:space="preserve"> w </w:t>
      </w:r>
      <w:r w:rsidRPr="00AC537F">
        <w:rPr>
          <w:rStyle w:val="AAAnrkropkaZnak"/>
          <w:lang w:eastAsia="zh-CN"/>
        </w:rPr>
        <w:t>tym 399</w:t>
      </w:r>
      <w:r w:rsidR="00D44921">
        <w:rPr>
          <w:rStyle w:val="AAAnrkropkaZnak"/>
          <w:lang w:eastAsia="zh-CN"/>
        </w:rPr>
        <w:t> </w:t>
      </w:r>
      <w:r w:rsidRPr="00AC537F">
        <w:rPr>
          <w:rStyle w:val="AAAnrkropkaZnak"/>
          <w:lang w:eastAsia="zh-CN"/>
        </w:rPr>
        <w:t>776,00 zł z</w:t>
      </w:r>
      <w:r w:rsidR="006132D1">
        <w:rPr>
          <w:rStyle w:val="AAAnrkropkaZnak"/>
          <w:lang w:eastAsia="zh-CN"/>
        </w:rPr>
        <w:t> </w:t>
      </w:r>
      <w:r w:rsidRPr="00AC537F">
        <w:rPr>
          <w:rStyle w:val="AAAnrkropkaZnak"/>
          <w:lang w:eastAsia="zh-CN"/>
        </w:rPr>
        <w:t>funduszy unijnych oraz 583</w:t>
      </w:r>
      <w:r w:rsidR="00D44921">
        <w:rPr>
          <w:rStyle w:val="AAAnrkropkaZnak"/>
          <w:lang w:eastAsia="zh-CN"/>
        </w:rPr>
        <w:t> </w:t>
      </w:r>
      <w:r w:rsidRPr="00AC537F">
        <w:rPr>
          <w:rStyle w:val="AAAnrkropkaZnak"/>
          <w:lang w:eastAsia="zh-CN"/>
        </w:rPr>
        <w:t>000,00 zł wkład własny miasta.</w:t>
      </w:r>
      <w:r w:rsidR="00E9152E">
        <w:rPr>
          <w:rStyle w:val="AAAnrkropkaZnak"/>
          <w:lang w:eastAsia="zh-CN"/>
        </w:rPr>
        <w:t xml:space="preserve"> </w:t>
      </w:r>
      <w:r w:rsidR="004534A0">
        <w:rPr>
          <w:rStyle w:val="AAAnrkropkaZnak"/>
          <w:lang w:eastAsia="zh-CN"/>
        </w:rPr>
        <w:t>W</w:t>
      </w:r>
      <w:r w:rsidR="00E9152E">
        <w:rPr>
          <w:rStyle w:val="AAAnrkropkaZnak"/>
          <w:lang w:eastAsia="zh-CN"/>
        </w:rPr>
        <w:t> </w:t>
      </w:r>
      <w:r w:rsidRPr="00AC537F">
        <w:rPr>
          <w:rStyle w:val="AAAnrkropkaZnak"/>
          <w:lang w:eastAsia="zh-CN"/>
        </w:rPr>
        <w:t>roku 2024 wydatkowano</w:t>
      </w:r>
      <w:r w:rsidR="00D13508">
        <w:rPr>
          <w:rStyle w:val="AAAnrkropkaZnak"/>
          <w:lang w:eastAsia="zh-CN"/>
        </w:rPr>
        <w:t xml:space="preserve"> </w:t>
      </w:r>
      <w:r w:rsidRPr="00AC537F">
        <w:rPr>
          <w:rStyle w:val="AAAnrkropkaZnak"/>
          <w:lang w:eastAsia="zh-CN"/>
        </w:rPr>
        <w:t>391</w:t>
      </w:r>
      <w:r w:rsidR="00D44921">
        <w:rPr>
          <w:rStyle w:val="AAAnrkropkaZnak"/>
          <w:lang w:eastAsia="zh-CN"/>
        </w:rPr>
        <w:t> </w:t>
      </w:r>
      <w:r w:rsidRPr="00AC537F">
        <w:rPr>
          <w:rStyle w:val="AAAnrkropkaZnak"/>
          <w:lang w:eastAsia="zh-CN"/>
        </w:rPr>
        <w:t xml:space="preserve">989,46 zł, tj. 99,7 % planu. </w:t>
      </w:r>
      <w:r w:rsidRPr="00AC537F">
        <w:t>Zgodnie z Modelem Dostępnej Szkoły wynikiem działania</w:t>
      </w:r>
      <w:r w:rsidR="00E9152E">
        <w:t xml:space="preserve"> w </w:t>
      </w:r>
      <w:r w:rsidRPr="00AC537F">
        <w:t>obszarze architektonicznym zapewniającym standard dostępności komunikacji pionowej było zainstalowanie windy, która zapewniła dostęp do wszystkich kondygnacji</w:t>
      </w:r>
      <w:r w:rsidR="008C6AA7">
        <w:t>, w tym do</w:t>
      </w:r>
      <w:r w:rsidRPr="00AC537F">
        <w:t xml:space="preserve"> wybranych sal lekcyjnych, toalet i innych pomieszczeń. </w:t>
      </w:r>
    </w:p>
    <w:p w14:paraId="2542F9D9" w14:textId="77777777" w:rsidR="00D13508" w:rsidRPr="00D13508" w:rsidRDefault="00D13508" w:rsidP="00EC6AE5">
      <w:pPr>
        <w:pStyle w:val="AAAnrkropka"/>
        <w:numPr>
          <w:ilvl w:val="0"/>
          <w:numId w:val="0"/>
        </w:numPr>
        <w:ind w:left="357" w:hanging="357"/>
        <w:rPr>
          <w:sz w:val="12"/>
          <w:szCs w:val="12"/>
        </w:rPr>
      </w:pPr>
    </w:p>
    <w:p w14:paraId="5F6FA6D8" w14:textId="30034A8A" w:rsidR="009A32CE" w:rsidRPr="00AC537F" w:rsidRDefault="009A32CE" w:rsidP="009A32CE">
      <w:pPr>
        <w:pStyle w:val="AAAsrodtytu"/>
      </w:pPr>
      <w:r w:rsidRPr="00AC537F">
        <w:t>Projekty sfinansowane ze środków własnych</w:t>
      </w:r>
    </w:p>
    <w:p w14:paraId="3EAA9929" w14:textId="235CF8CA" w:rsidR="00190080" w:rsidRDefault="009A32CE" w:rsidP="00184C4C">
      <w:pPr>
        <w:pStyle w:val="AAAtekstzwyky"/>
      </w:pPr>
      <w:r w:rsidRPr="00AC537F">
        <w:t>Projekt</w:t>
      </w:r>
      <w:r w:rsidRPr="00AC537F">
        <w:rPr>
          <w:b/>
        </w:rPr>
        <w:t xml:space="preserve"> </w:t>
      </w:r>
      <w:r w:rsidR="008C6AA7" w:rsidRPr="008C6AA7">
        <w:rPr>
          <w:bCs/>
        </w:rPr>
        <w:t>„</w:t>
      </w:r>
      <w:r w:rsidRPr="003E5B85">
        <w:t>Biała</w:t>
      </w:r>
      <w:r w:rsidR="00E9152E">
        <w:t xml:space="preserve"> w </w:t>
      </w:r>
      <w:r w:rsidRPr="003E5B85">
        <w:t>chmurze</w:t>
      </w:r>
      <w:r w:rsidR="008C6AA7">
        <w:t>”</w:t>
      </w:r>
      <w:r w:rsidRPr="003E5B85">
        <w:t xml:space="preserve">, </w:t>
      </w:r>
      <w:r w:rsidRPr="00184C4C">
        <w:t>którego nazwę</w:t>
      </w:r>
      <w:r w:rsidR="00E9152E">
        <w:t xml:space="preserve"> w </w:t>
      </w:r>
      <w:r w:rsidRPr="00184C4C">
        <w:t>roku 2024 zmieniono na</w:t>
      </w:r>
      <w:r w:rsidRPr="003E5B85">
        <w:t xml:space="preserve"> „</w:t>
      </w:r>
      <w:r w:rsidRPr="003E5B85">
        <w:rPr>
          <w:rStyle w:val="normaltextrun"/>
        </w:rPr>
        <w:t>Edu Biała Podlaska”</w:t>
      </w:r>
      <w:r w:rsidRPr="00184C4C">
        <w:rPr>
          <w:rStyle w:val="normaltextrun"/>
        </w:rPr>
        <w:t xml:space="preserve"> jest inicjatywą, której głównym</w:t>
      </w:r>
      <w:r w:rsidRPr="00184C4C">
        <w:rPr>
          <w:rStyle w:val="normaltextrun"/>
          <w:rFonts w:ascii="Arial" w:hAnsi="Arial" w:cs="Arial"/>
        </w:rPr>
        <w:t> </w:t>
      </w:r>
      <w:r w:rsidRPr="00184C4C">
        <w:rPr>
          <w:rStyle w:val="normaltextrun"/>
        </w:rPr>
        <w:t>celem jest wdrażanie</w:t>
      </w:r>
      <w:r w:rsidR="00E9152E">
        <w:rPr>
          <w:rStyle w:val="normaltextrun"/>
        </w:rPr>
        <w:t xml:space="preserve"> w </w:t>
      </w:r>
      <w:r w:rsidRPr="00184C4C">
        <w:rPr>
          <w:rStyle w:val="normaltextrun"/>
        </w:rPr>
        <w:t xml:space="preserve">szkołach i przedszkolach nowoczesnych technologii oraz </w:t>
      </w:r>
      <w:r w:rsidR="008C6AA7" w:rsidRPr="008C6AA7">
        <w:rPr>
          <w:rStyle w:val="normaltextrun"/>
        </w:rPr>
        <w:t>inspirowanie do realizacji projektów i innowacji pedagogicznych z wykorzystaniem nowoczesnych technologii, poprzez organizację wykładów i warsztatów dla dyrektorów i nauczycieli szkół z terenu województwa lubelskiego</w:t>
      </w:r>
      <w:r w:rsidRPr="00184C4C">
        <w:rPr>
          <w:rStyle w:val="normaltextrun"/>
        </w:rPr>
        <w:t>.</w:t>
      </w:r>
      <w:r w:rsidR="00E9152E">
        <w:rPr>
          <w:rStyle w:val="normaltextrun"/>
        </w:rPr>
        <w:t xml:space="preserve"> </w:t>
      </w:r>
      <w:r w:rsidR="0022611F">
        <w:rPr>
          <w:rStyle w:val="normaltextrun"/>
        </w:rPr>
        <w:t>W</w:t>
      </w:r>
      <w:r w:rsidR="00E9152E">
        <w:rPr>
          <w:rStyle w:val="normaltextrun"/>
        </w:rPr>
        <w:t> </w:t>
      </w:r>
      <w:r w:rsidRPr="00184C4C">
        <w:rPr>
          <w:rStyle w:val="normaltextrun"/>
        </w:rPr>
        <w:t>związku z powyższym</w:t>
      </w:r>
      <w:r w:rsidRPr="003E5B85">
        <w:rPr>
          <w:rStyle w:val="normaltextrun"/>
        </w:rPr>
        <w:t xml:space="preserve"> </w:t>
      </w:r>
      <w:r w:rsidR="00AE6B4D">
        <w:t>m</w:t>
      </w:r>
      <w:r w:rsidRPr="00184C4C">
        <w:t>iasto Biała Podlaska, stawiając na nowoczesne metody nauczania i wyrównywanie szans edukacyjnych uczniów wdrożyło usługę Office 365 dla Edukacji.</w:t>
      </w:r>
      <w:r w:rsidR="00E9152E">
        <w:t xml:space="preserve"> </w:t>
      </w:r>
      <w:r w:rsidR="0022611F">
        <w:t>W</w:t>
      </w:r>
      <w:r w:rsidR="00E9152E">
        <w:t> </w:t>
      </w:r>
      <w:r w:rsidRPr="00184C4C">
        <w:t xml:space="preserve">ramach innowacyjnego projektu </w:t>
      </w:r>
      <w:r w:rsidRPr="003E5B85">
        <w:t>„Edu Biała Podlaska”,</w:t>
      </w:r>
      <w:r w:rsidRPr="00184C4C">
        <w:t xml:space="preserve"> każdy uczeń i</w:t>
      </w:r>
      <w:r w:rsidR="006132D1">
        <w:t> </w:t>
      </w:r>
      <w:r w:rsidRPr="00184C4C">
        <w:t>nauczyciel uzyskał dostęp</w:t>
      </w:r>
      <w:r w:rsidR="00DA5A74">
        <w:t xml:space="preserve"> </w:t>
      </w:r>
      <w:r w:rsidRPr="00184C4C">
        <w:t>do</w:t>
      </w:r>
      <w:r w:rsidR="00EC384D">
        <w:t> </w:t>
      </w:r>
      <w:r w:rsidRPr="00184C4C">
        <w:t>usługi Office 365 oraz możliwość bezpłatnej instalacji aplikacji pakietu Office</w:t>
      </w:r>
      <w:r w:rsidR="00E9152E">
        <w:t xml:space="preserve"> w </w:t>
      </w:r>
      <w:r w:rsidRPr="00184C4C">
        <w:t>najnowszej wersji</w:t>
      </w:r>
      <w:r w:rsidR="00DA5A74">
        <w:t xml:space="preserve"> </w:t>
      </w:r>
      <w:r w:rsidRPr="00184C4C">
        <w:t>na</w:t>
      </w:r>
      <w:r w:rsidR="00EC384D">
        <w:t> </w:t>
      </w:r>
      <w:r w:rsidRPr="00184C4C">
        <w:t>różnych sprzętach, zarówno prywatnych, jak i szkolnych. Użytkownicy</w:t>
      </w:r>
      <w:r w:rsidR="00E9152E">
        <w:t xml:space="preserve"> w </w:t>
      </w:r>
      <w:r w:rsidRPr="00184C4C">
        <w:t>zakresie proponowanej usługi otrzymali również m.in. wirtualny dysk OneDrive, profesjonalną pocztę e-mail</w:t>
      </w:r>
      <w:r w:rsidR="00E9152E">
        <w:t xml:space="preserve"> w </w:t>
      </w:r>
      <w:r w:rsidRPr="00184C4C">
        <w:t>domenie szkolnej,</w:t>
      </w:r>
      <w:r w:rsidR="00DA5A74">
        <w:t xml:space="preserve"> </w:t>
      </w:r>
      <w:r w:rsidRPr="00184C4C">
        <w:t>a</w:t>
      </w:r>
      <w:r w:rsidR="00EC384D">
        <w:t> </w:t>
      </w:r>
      <w:r w:rsidRPr="00184C4C">
        <w:t xml:space="preserve">także dostęp do wielu aplikacji edukacyjnych, tj. Microsoft Teams, Sway, Forms, OneNote. Projektem zostali objęci </w:t>
      </w:r>
      <w:r w:rsidR="00FD6183" w:rsidRPr="00FD6183">
        <w:t>wszyscy nauczyciele zatrudnieni w szkołach i placówkach oświatowych prowadzonych przez miasto Biała Podlaska, a także dzieci i uczniowie uczęszczający do nich.</w:t>
      </w:r>
      <w:r w:rsidRPr="00184C4C">
        <w:t xml:space="preserve"> Realizacja projektu „Edu Biała Podlaska” ma </w:t>
      </w:r>
      <w:r w:rsidR="00FC3D36">
        <w:t xml:space="preserve">na celu </w:t>
      </w:r>
      <w:r w:rsidRPr="00184C4C">
        <w:t>polepszenie warunków i sposobu nauczania uczniów</w:t>
      </w:r>
      <w:r w:rsidR="00DA5A74">
        <w:t xml:space="preserve"> </w:t>
      </w:r>
      <w:r w:rsidR="00FC3D36">
        <w:t>oraz</w:t>
      </w:r>
      <w:r w:rsidRPr="00184C4C">
        <w:t xml:space="preserve"> nauczycieli poprzez wprowadzenie nowoczesnych rozwiązań informatycznych. Projekt ułatwia tworzenie sieci współpracy </w:t>
      </w:r>
      <w:r w:rsidR="00AE1119">
        <w:br/>
      </w:r>
      <w:r w:rsidRPr="00184C4C">
        <w:t>i samokształcenia dla nauczycieli. Dzięki usłudze powstały międzyszkolne zespoły nauczycieli oraz dyrektorów współpracujących ze sobą</w:t>
      </w:r>
      <w:r w:rsidR="00E9152E">
        <w:t xml:space="preserve"> w </w:t>
      </w:r>
      <w:r w:rsidRPr="00184C4C">
        <w:t xml:space="preserve">ramach wybranego zagadnienia. </w:t>
      </w:r>
    </w:p>
    <w:p w14:paraId="5960834F" w14:textId="4A6C7AAA" w:rsidR="009A32CE" w:rsidRPr="00184C4C" w:rsidRDefault="009A32CE" w:rsidP="00184C4C">
      <w:pPr>
        <w:pStyle w:val="AAAtekstzwyky"/>
      </w:pPr>
      <w:r w:rsidRPr="00184C4C">
        <w:t>Realizacja projektu to także organizacja</w:t>
      </w:r>
      <w:r w:rsidR="00E9152E">
        <w:t xml:space="preserve"> w </w:t>
      </w:r>
      <w:r w:rsidRPr="00184C4C">
        <w:t>2024 r</w:t>
      </w:r>
      <w:r w:rsidR="00D74CE4">
        <w:t xml:space="preserve">. </w:t>
      </w:r>
      <w:r w:rsidRPr="00184C4C">
        <w:t xml:space="preserve">konferencji edukacyjnej pod hasłem </w:t>
      </w:r>
      <w:r w:rsidRPr="003E5B85">
        <w:t>„Edu Biała Podlaska. Rozwój i wsparcie jednostek oświatowych”</w:t>
      </w:r>
      <w:r w:rsidRPr="00184C4C">
        <w:t>, która odbyła się 15 marca 2024 r.</w:t>
      </w:r>
      <w:r w:rsidR="00E9152E">
        <w:t xml:space="preserve"> w </w:t>
      </w:r>
      <w:r w:rsidRPr="00184C4C">
        <w:t>IV Liceum Ogólnokształcącym im. Stanisława Staszica</w:t>
      </w:r>
      <w:r w:rsidR="00E9152E">
        <w:t xml:space="preserve"> w </w:t>
      </w:r>
      <w:r w:rsidRPr="00184C4C">
        <w:t>Białej Podlaskiej. Patronat honorowy nad spotkaniem objął Lubelski Kurator Oświaty.</w:t>
      </w:r>
    </w:p>
    <w:p w14:paraId="669A5B8B" w14:textId="0E90DD28" w:rsidR="009A32CE" w:rsidRPr="00AC537F" w:rsidRDefault="009A32CE" w:rsidP="00184C4C">
      <w:pPr>
        <w:pStyle w:val="AAAtekstzwyky"/>
        <w:rPr>
          <w:b/>
        </w:rPr>
      </w:pPr>
      <w:r w:rsidRPr="00184C4C">
        <w:t>Konferencja składała się z części teoretycznej</w:t>
      </w:r>
      <w:r w:rsidR="0043296C">
        <w:t xml:space="preserve"> oraz</w:t>
      </w:r>
      <w:r w:rsidRPr="00184C4C">
        <w:t xml:space="preserve"> warsztatowej. Tematyka konferencji obejmowała zagadnienia dotyczące wszechobecnej AI </w:t>
      </w:r>
      <w:r w:rsidR="000826A3">
        <w:t>–</w:t>
      </w:r>
      <w:r w:rsidRPr="00184C4C">
        <w:t xml:space="preserve"> </w:t>
      </w:r>
      <w:r w:rsidRPr="00184C4C">
        <w:rPr>
          <w:rStyle w:val="normaltextrun"/>
        </w:rPr>
        <w:t>wyzwań i zagrożeń z tego wynikających, a także potrzeb szkół i placówek oświatowych</w:t>
      </w:r>
      <w:r w:rsidR="00E9152E">
        <w:rPr>
          <w:rStyle w:val="normaltextrun"/>
        </w:rPr>
        <w:t xml:space="preserve"> w </w:t>
      </w:r>
      <w:r w:rsidRPr="00184C4C">
        <w:rPr>
          <w:rStyle w:val="normaltextrun"/>
        </w:rPr>
        <w:t>zakresie poszukiwania nieszablonowych, kreatywnych rozwiązań</w:t>
      </w:r>
      <w:r w:rsidR="00E9152E">
        <w:rPr>
          <w:rStyle w:val="normaltextrun"/>
        </w:rPr>
        <w:t xml:space="preserve"> w </w:t>
      </w:r>
      <w:r w:rsidRPr="00184C4C">
        <w:rPr>
          <w:rStyle w:val="normaltextrun"/>
        </w:rPr>
        <w:t>pracy z uczniami</w:t>
      </w:r>
      <w:r w:rsidRPr="00184C4C">
        <w:t xml:space="preserve">. Do współpracy </w:t>
      </w:r>
      <w:r w:rsidRPr="00184C4C">
        <w:rPr>
          <w:rStyle w:val="normaltextrun"/>
        </w:rPr>
        <w:t xml:space="preserve">zaproszono doświadczonych we wprowadzaniu innowacyjnych rozwiązań technologicznych, </w:t>
      </w:r>
      <w:r w:rsidR="00190080">
        <w:rPr>
          <w:rStyle w:val="normaltextrun"/>
        </w:rPr>
        <w:t>p</w:t>
      </w:r>
      <w:r w:rsidRPr="00184C4C">
        <w:rPr>
          <w:rStyle w:val="normaltextrun"/>
        </w:rPr>
        <w:t>artnerów: Uniwersytet Marii Cure Skłodowskiej</w:t>
      </w:r>
      <w:r w:rsidR="00E9152E">
        <w:rPr>
          <w:rStyle w:val="normaltextrun"/>
        </w:rPr>
        <w:t xml:space="preserve"> w </w:t>
      </w:r>
      <w:r w:rsidRPr="00184C4C">
        <w:rPr>
          <w:rStyle w:val="normaltextrun"/>
        </w:rPr>
        <w:t>Lublinie, Politechnikę Lubelską, Akademię Wychowania Fizycznego</w:t>
      </w:r>
      <w:r w:rsidR="00E9152E">
        <w:rPr>
          <w:rStyle w:val="normaltextrun"/>
        </w:rPr>
        <w:t xml:space="preserve"> w</w:t>
      </w:r>
      <w:r w:rsidR="00137116">
        <w:rPr>
          <w:rStyle w:val="normaltextrun"/>
        </w:rPr>
        <w:t xml:space="preserve"> </w:t>
      </w:r>
      <w:r w:rsidRPr="00184C4C">
        <w:rPr>
          <w:rStyle w:val="normaltextrun"/>
        </w:rPr>
        <w:t>Warszawie Filia</w:t>
      </w:r>
      <w:r w:rsidR="00E9152E">
        <w:rPr>
          <w:rStyle w:val="normaltextrun"/>
        </w:rPr>
        <w:t xml:space="preserve"> w</w:t>
      </w:r>
      <w:r w:rsidR="00137116">
        <w:rPr>
          <w:rStyle w:val="normaltextrun"/>
        </w:rPr>
        <w:t xml:space="preserve"> </w:t>
      </w:r>
      <w:r w:rsidRPr="00184C4C">
        <w:rPr>
          <w:rStyle w:val="normaltextrun"/>
        </w:rPr>
        <w:t xml:space="preserve">Białej Podlaskiej, Akademię Bialską oraz Lubelskie Samorządowe Centrum Doskonalenia Nauczycieli, którzy podzielili się swoją wiedzą </w:t>
      </w:r>
      <w:r w:rsidR="00AE1119">
        <w:rPr>
          <w:rStyle w:val="normaltextrun"/>
        </w:rPr>
        <w:br/>
      </w:r>
      <w:r w:rsidRPr="00184C4C">
        <w:rPr>
          <w:rStyle w:val="normaltextrun"/>
        </w:rPr>
        <w:t>i doświadczeniem</w:t>
      </w:r>
      <w:r w:rsidR="00E9152E">
        <w:rPr>
          <w:rStyle w:val="normaltextrun"/>
        </w:rPr>
        <w:t xml:space="preserve"> w </w:t>
      </w:r>
      <w:r w:rsidRPr="00184C4C">
        <w:rPr>
          <w:rStyle w:val="normaltextrun"/>
        </w:rPr>
        <w:t>tym zakresie. Spotkanie służyło wymianie doświadczeń i dobrych praktyk wynikających z możliwości wykorzystania nowoczesnych technologii</w:t>
      </w:r>
      <w:r w:rsidR="00E9152E">
        <w:rPr>
          <w:rStyle w:val="normaltextrun"/>
        </w:rPr>
        <w:t xml:space="preserve"> w </w:t>
      </w:r>
      <w:r w:rsidRPr="00184C4C">
        <w:rPr>
          <w:rStyle w:val="normaltextrun"/>
        </w:rPr>
        <w:t>nauczaniu, zarówno przedszkolnym jak i szkolnym.</w:t>
      </w:r>
      <w:r w:rsidRPr="00264B19">
        <w:rPr>
          <w:rStyle w:val="normaltextrun"/>
          <w:rFonts w:ascii="Arial" w:hAnsi="Arial" w:cs="Arial"/>
        </w:rPr>
        <w:t> </w:t>
      </w:r>
      <w:r w:rsidR="00264B19" w:rsidRPr="00264B19">
        <w:rPr>
          <w:rStyle w:val="normaltextrun"/>
        </w:rPr>
        <w:t>Tym samym</w:t>
      </w:r>
      <w:r w:rsidR="00264B19">
        <w:rPr>
          <w:rStyle w:val="normaltextrun"/>
        </w:rPr>
        <w:t>,</w:t>
      </w:r>
      <w:r w:rsidR="00264B19" w:rsidRPr="00264B19">
        <w:rPr>
          <w:rStyle w:val="normaltextrun"/>
        </w:rPr>
        <w:t xml:space="preserve"> k</w:t>
      </w:r>
      <w:r w:rsidRPr="00184C4C">
        <w:rPr>
          <w:rStyle w:val="normaltextrun"/>
        </w:rPr>
        <w:t xml:space="preserve">onferencja </w:t>
      </w:r>
      <w:r w:rsidR="00A878FA">
        <w:rPr>
          <w:rStyle w:val="normaltextrun"/>
        </w:rPr>
        <w:t>„</w:t>
      </w:r>
      <w:r w:rsidRPr="00184C4C">
        <w:rPr>
          <w:rStyle w:val="normaltextrun"/>
        </w:rPr>
        <w:t>Edu Biała Podlaska</w:t>
      </w:r>
      <w:r w:rsidR="00A878FA">
        <w:rPr>
          <w:rStyle w:val="normaltextrun"/>
        </w:rPr>
        <w:t>”</w:t>
      </w:r>
      <w:r w:rsidRPr="00184C4C">
        <w:rPr>
          <w:rStyle w:val="normaltextrun"/>
        </w:rPr>
        <w:t xml:space="preserve"> była dniem pełnym twórczych spotkań związanych z edukacją,</w:t>
      </w:r>
      <w:r w:rsidRPr="00184C4C">
        <w:rPr>
          <w:rStyle w:val="normaltextrun"/>
          <w:rFonts w:ascii="Arial" w:hAnsi="Arial" w:cs="Arial"/>
        </w:rPr>
        <w:t> </w:t>
      </w:r>
      <w:r w:rsidRPr="00184C4C">
        <w:rPr>
          <w:rStyle w:val="normaltextrun"/>
        </w:rPr>
        <w:t>a także generatorem pomysłów i innowacyjnych rozwiązań technologicznych, które można wykorzystać</w:t>
      </w:r>
      <w:r w:rsidR="00E9152E">
        <w:rPr>
          <w:rStyle w:val="normaltextrun"/>
        </w:rPr>
        <w:t xml:space="preserve"> w</w:t>
      </w:r>
      <w:r w:rsidR="00137116">
        <w:rPr>
          <w:rStyle w:val="normaltextrun"/>
        </w:rPr>
        <w:t xml:space="preserve"> </w:t>
      </w:r>
      <w:r w:rsidRPr="00184C4C">
        <w:rPr>
          <w:rStyle w:val="normaltextrun"/>
        </w:rPr>
        <w:t>pracy z uczniami. Udział</w:t>
      </w:r>
      <w:r w:rsidR="00E9152E">
        <w:rPr>
          <w:rStyle w:val="normaltextrun"/>
        </w:rPr>
        <w:t xml:space="preserve"> w </w:t>
      </w:r>
      <w:r w:rsidRPr="00184C4C">
        <w:rPr>
          <w:rStyle w:val="normaltextrun"/>
        </w:rPr>
        <w:t xml:space="preserve">wykładach i warsztatach, </w:t>
      </w:r>
      <w:r w:rsidR="00614EC2" w:rsidRPr="00614EC2">
        <w:rPr>
          <w:rStyle w:val="normaltextrun"/>
        </w:rPr>
        <w:t xml:space="preserve">wyposażył uczestników w praktyczne umiejętności stosowania technologii w edukacji oraz wskazał nieszablonowe rozwiązania. Konferencja umożliwiła wymianę doświadczeń i nawiązanie kontaktów </w:t>
      </w:r>
      <w:r w:rsidR="00614EC2" w:rsidRPr="00614EC2">
        <w:rPr>
          <w:rStyle w:val="normaltextrun"/>
        </w:rPr>
        <w:lastRenderedPageBreak/>
        <w:t>między nauczycielami, dyrektorami jednostek oświatowych a pracownikami naukowymi uczelni wyższych, stając się tym samym drogą do twórczego wymiaru kształcenia.</w:t>
      </w:r>
    </w:p>
    <w:p w14:paraId="4AB6C846" w14:textId="77777777" w:rsidR="009A32CE" w:rsidRPr="00AC537F" w:rsidRDefault="009A32CE" w:rsidP="009A32CE">
      <w:pPr>
        <w:pStyle w:val="AAAPRZERWA"/>
      </w:pPr>
    </w:p>
    <w:p w14:paraId="612E0B08" w14:textId="1577CD15" w:rsidR="009A32CE" w:rsidRPr="00AC537F" w:rsidRDefault="009A32CE" w:rsidP="009A32CE">
      <w:pPr>
        <w:pStyle w:val="AAAPodrozdzia"/>
      </w:pPr>
      <w:bookmarkStart w:id="210" w:name="_Toc199350500"/>
      <w:r w:rsidRPr="00AC537F">
        <w:t>KSZTAŁCENIE UCZNIÓW PRZYBYWAJĄCYCH Z ZAGRANICY</w:t>
      </w:r>
      <w:bookmarkEnd w:id="210"/>
    </w:p>
    <w:p w14:paraId="3E6A176F" w14:textId="589A6915" w:rsidR="009A32CE" w:rsidRPr="006F256E" w:rsidRDefault="009A32CE" w:rsidP="006F256E">
      <w:pPr>
        <w:pStyle w:val="AAAtekstzwyky"/>
      </w:pPr>
      <w:r w:rsidRPr="00AC537F">
        <w:t xml:space="preserve">Osoby niebędące </w:t>
      </w:r>
      <w:r w:rsidRPr="006F256E">
        <w:t xml:space="preserve">obywatelami polskimi oraz osoby będące obywatelami polskimi, </w:t>
      </w:r>
      <w:r w:rsidR="00614EC2" w:rsidRPr="00614EC2">
        <w:t xml:space="preserve">które pobierały naukę w szkołach funkcjonujących w systemach oświaty innych państw oraz podlegały obowiązkowi szkolnemu lub obowiązkowi nauki, </w:t>
      </w:r>
      <w:r w:rsidRPr="006F256E">
        <w:t>korzystały z nauki i opieki</w:t>
      </w:r>
      <w:r w:rsidR="00E9152E">
        <w:t xml:space="preserve"> w </w:t>
      </w:r>
      <w:r w:rsidRPr="006F256E">
        <w:t xml:space="preserve">publicznych szkołach i placówkach. </w:t>
      </w:r>
    </w:p>
    <w:p w14:paraId="0711DBE3" w14:textId="6680FDED" w:rsidR="009A32CE" w:rsidRPr="006F256E" w:rsidRDefault="009A32CE" w:rsidP="006F256E">
      <w:pPr>
        <w:pStyle w:val="AAAtekstzwyky"/>
      </w:pPr>
      <w:r w:rsidRPr="006F256E">
        <w:t>Zgodnie z obowiązującymi przepisami prawa organ prowadzący na wniosek dyrektora szkoły, organizuje bezpłatną naukę języka polskiego oraz zajęcia edukacyjne z innych przedmiotów,</w:t>
      </w:r>
      <w:r w:rsidR="00E9152E">
        <w:t xml:space="preserve"> w </w:t>
      </w:r>
      <w:r w:rsidRPr="006F256E">
        <w:t>celu wyrównania szans edukacyjnych tych uczniów i uzupełnienia różnic programowych.</w:t>
      </w:r>
    </w:p>
    <w:p w14:paraId="532D4FC8" w14:textId="485FD8B9" w:rsidR="009A32CE" w:rsidRPr="006F256E" w:rsidRDefault="009A32CE" w:rsidP="006F256E">
      <w:pPr>
        <w:pStyle w:val="AAAtekstzwyky"/>
      </w:pPr>
      <w:r w:rsidRPr="006F256E">
        <w:t>W szkołach prowadzonych przez miasto Biała Podlaska uczyło się 151 (stan z września 2024 r.) cudzoziemców niepochodzących z Ukrainy, który</w:t>
      </w:r>
      <w:r w:rsidR="00190080">
        <w:t>m</w:t>
      </w:r>
      <w:r w:rsidRPr="006F256E">
        <w:t xml:space="preserve"> organizowano dodatkową naukę języka polskiego oraz zajęcia wyrównujące różnice programowe. </w:t>
      </w:r>
    </w:p>
    <w:p w14:paraId="3E388C35" w14:textId="29A23AF8" w:rsidR="006F256E" w:rsidRDefault="009A32CE" w:rsidP="006F256E">
      <w:pPr>
        <w:pStyle w:val="AAAtekstzwyky"/>
      </w:pPr>
      <w:r w:rsidRPr="006F256E">
        <w:t>W 2024 r. do miejskich szkół i placówek uczęszczało 147 uczniów z Ukrainy.</w:t>
      </w:r>
      <w:r w:rsidR="00E9152E">
        <w:t xml:space="preserve"> </w:t>
      </w:r>
      <w:r w:rsidR="0022611F">
        <w:t>W</w:t>
      </w:r>
      <w:r w:rsidR="00E9152E">
        <w:t> </w:t>
      </w:r>
      <w:r w:rsidRPr="006F256E">
        <w:t>oddziałach ogólnodostępnych nauka języka polskiego dla uczniów z Ukrainy była prowadzona na podstawie rozporządzenia Ministra Edukacji i Nauki z dnia 21 marca 2022 r.</w:t>
      </w:r>
      <w:r w:rsidR="00E9152E">
        <w:t xml:space="preserve"> w </w:t>
      </w:r>
      <w:r w:rsidRPr="006F256E">
        <w:t>sprawie organizacji kształcenia, wychowania i opieki dzieci i młodzieży będących obywatelami Ukrainy (Dz. U. z 2023 r. poz. 2094, z</w:t>
      </w:r>
      <w:r w:rsidR="006132D1">
        <w:t> </w:t>
      </w:r>
      <w:r w:rsidRPr="006F256E">
        <w:t>późn. zm.). Dodatkowe zajęcia lekcyjne z języka polskiego były prowadzone indywidualnie lub</w:t>
      </w:r>
      <w:r w:rsidR="00E9152E">
        <w:t xml:space="preserve"> w </w:t>
      </w:r>
      <w:r w:rsidRPr="006F256E">
        <w:t>grupach liczących nie więcej niż 15 uczniów,</w:t>
      </w:r>
      <w:r w:rsidR="00E9152E">
        <w:t xml:space="preserve"> w </w:t>
      </w:r>
      <w:r w:rsidRPr="006F256E">
        <w:t>wymiarze nie niższym niż cztery godzin</w:t>
      </w:r>
      <w:r w:rsidR="00B74279">
        <w:t>y</w:t>
      </w:r>
      <w:r w:rsidRPr="006F256E">
        <w:t xml:space="preserve"> lekcyjn</w:t>
      </w:r>
      <w:r w:rsidR="00B74279">
        <w:t xml:space="preserve">e </w:t>
      </w:r>
      <w:r w:rsidRPr="006F256E">
        <w:t>tygodniowo.</w:t>
      </w:r>
    </w:p>
    <w:p w14:paraId="72778772" w14:textId="77777777" w:rsidR="006F256E" w:rsidRPr="006F256E" w:rsidRDefault="006F256E" w:rsidP="003E5B85">
      <w:pPr>
        <w:pStyle w:val="AAAPRZERWA"/>
      </w:pPr>
    </w:p>
    <w:p w14:paraId="34E65E75" w14:textId="371D6007" w:rsidR="00371969" w:rsidRPr="00AC537F" w:rsidRDefault="00371969" w:rsidP="005F69BB">
      <w:pPr>
        <w:pStyle w:val="AAAPodrozdzia"/>
      </w:pPr>
      <w:bookmarkStart w:id="211" w:name="_Toc199350501"/>
      <w:bookmarkEnd w:id="164"/>
      <w:r w:rsidRPr="00AC537F">
        <w:t>SPORT, TURYSTYKA, REKREACJA</w:t>
      </w:r>
      <w:bookmarkEnd w:id="211"/>
    </w:p>
    <w:p w14:paraId="763F28D6" w14:textId="5B91462D" w:rsidR="00F91FB9" w:rsidRPr="00AC537F" w:rsidRDefault="00F91FB9" w:rsidP="00F91FB9">
      <w:pPr>
        <w:pStyle w:val="AAAtekstzwyky"/>
      </w:pPr>
      <w:bookmarkStart w:id="212" w:name="_Toc41239491"/>
      <w:bookmarkStart w:id="213" w:name="_Toc41473558"/>
      <w:bookmarkStart w:id="214" w:name="_Toc41994518"/>
      <w:bookmarkStart w:id="215" w:name="_Toc72156406"/>
      <w:bookmarkStart w:id="216" w:name="_Toc72936911"/>
      <w:bookmarkStart w:id="217" w:name="_Toc72936993"/>
      <w:bookmarkStart w:id="218" w:name="_Toc72938447"/>
      <w:bookmarkStart w:id="219" w:name="_Toc73096392"/>
      <w:bookmarkStart w:id="220" w:name="_Toc73106003"/>
      <w:bookmarkStart w:id="221" w:name="_Toc73345404"/>
      <w:bookmarkStart w:id="222" w:name="_Toc73349153"/>
      <w:r w:rsidRPr="00AC537F">
        <w:t>Aktywność ruchowa mieszkańców odbywa się</w:t>
      </w:r>
      <w:r w:rsidR="00E9152E">
        <w:t xml:space="preserve"> w </w:t>
      </w:r>
      <w:r w:rsidRPr="00AC537F">
        <w:t>sposób zorganizowany oraz indywidualny.</w:t>
      </w:r>
      <w:r w:rsidR="00DA5A74">
        <w:t xml:space="preserve"> </w:t>
      </w:r>
      <w:r w:rsidRPr="00AC537F">
        <w:t>Na terenie Białej Podlaskiej</w:t>
      </w:r>
      <w:r w:rsidR="00E9152E">
        <w:t xml:space="preserve"> w </w:t>
      </w:r>
      <w:r w:rsidRPr="00AC537F">
        <w:t>2024 r. funkcjonowały</w:t>
      </w:r>
      <w:r w:rsidR="00E9152E">
        <w:t xml:space="preserve"> w </w:t>
      </w:r>
      <w:r w:rsidRPr="00AC537F">
        <w:t>formie stowarzyszenia: 23 uczniowskie kluby sportowe (zarejestrowanych jest 34)</w:t>
      </w:r>
      <w:r w:rsidR="00614EC2">
        <w:t xml:space="preserve">, </w:t>
      </w:r>
      <w:r w:rsidRPr="00AC537F">
        <w:t xml:space="preserve">18 klubów sportowych </w:t>
      </w:r>
      <w:r w:rsidR="00614EC2" w:rsidRPr="00AC537F">
        <w:t xml:space="preserve">jest </w:t>
      </w:r>
      <w:r w:rsidRPr="00AC537F">
        <w:t>wpisanych do ewidencji prowadzonej przez Prezydenta Miasta</w:t>
      </w:r>
      <w:r w:rsidR="00614EC2">
        <w:t>,</w:t>
      </w:r>
      <w:r w:rsidRPr="00AC537F">
        <w:t xml:space="preserve"> 2 kluby sportowe i 5 stowarzyszeń kultury fizycznej wpisanych jest</w:t>
      </w:r>
      <w:r w:rsidR="00E9152E">
        <w:t xml:space="preserve"> w </w:t>
      </w:r>
      <w:r w:rsidRPr="00AC537F">
        <w:t>Krajowym Rejestrze Sądowym. Zdecydowana większość klubów prowadzi działalność jednosekcyjną. Jedynie 2 kluby (AZS AWF i MKS „Żak”) prowadzą działalność wielosekcyjną.</w:t>
      </w:r>
    </w:p>
    <w:p w14:paraId="700E7FA4" w14:textId="030C6CAD" w:rsidR="00F91FB9" w:rsidRPr="00AC537F" w:rsidRDefault="00F91FB9" w:rsidP="00F91FB9">
      <w:pPr>
        <w:pStyle w:val="AAAtekstzwyky"/>
      </w:pPr>
      <w:r w:rsidRPr="00AC537F">
        <w:t>W 2024 r. zajęcia sportowe odbywały się przede wszystkim</w:t>
      </w:r>
      <w:r w:rsidR="00E9152E">
        <w:t xml:space="preserve"> w </w:t>
      </w:r>
      <w:r w:rsidRPr="00AC537F">
        <w:t>oparciu o bazę sportową szkół. Ponadto do dyspozycji mieszkańców udostępniono: boisko piłkarskie ze sztuczną trawą, kort tenisowy przy ul. Marszałka J</w:t>
      </w:r>
      <w:r w:rsidR="00403776">
        <w:t>ózefa</w:t>
      </w:r>
      <w:r w:rsidRPr="00AC537F">
        <w:t xml:space="preserve"> Piłsudskiego 38, kompleks boisk piłkarskich oraz boisko piłkarskie ze sztuczną trawą</w:t>
      </w:r>
      <w:r w:rsidR="00CB35B2">
        <w:t>,</w:t>
      </w:r>
      <w:r w:rsidRPr="00AC537F">
        <w:t xml:space="preserve"> oddane</w:t>
      </w:r>
      <w:r w:rsidR="00E9152E">
        <w:t xml:space="preserve"> w </w:t>
      </w:r>
      <w:r w:rsidRPr="00AC537F">
        <w:t>całości do użytku</w:t>
      </w:r>
      <w:r w:rsidR="00E9152E">
        <w:t xml:space="preserve"> w </w:t>
      </w:r>
      <w:r w:rsidRPr="00AC537F">
        <w:t>2024 r</w:t>
      </w:r>
      <w:r w:rsidR="00D74CE4">
        <w:t xml:space="preserve">. </w:t>
      </w:r>
      <w:r w:rsidRPr="00AC537F">
        <w:t>przy ul. F. Zdanowskiego, boiska przy ul. Wyzwolenia</w:t>
      </w:r>
      <w:r w:rsidR="00463F52">
        <w:t xml:space="preserve"> </w:t>
      </w:r>
      <w:r w:rsidR="00463F52">
        <w:br/>
      </w:r>
      <w:r w:rsidRPr="00AC537F">
        <w:t>i ul. W. Witosa, wielofunkcyjne boisko wybudowane</w:t>
      </w:r>
      <w:r w:rsidR="00E9152E">
        <w:t xml:space="preserve"> w </w:t>
      </w:r>
      <w:r w:rsidRPr="00AC537F">
        <w:t>ramach budżetu obywatelskiego przy</w:t>
      </w:r>
      <w:r w:rsidR="00DA5A74">
        <w:t xml:space="preserve"> </w:t>
      </w:r>
      <w:r w:rsidRPr="00AC537F">
        <w:t>ul.</w:t>
      </w:r>
      <w:r w:rsidR="00EC384D">
        <w:t> </w:t>
      </w:r>
      <w:r w:rsidRPr="00AC537F">
        <w:t>Janowskiej oraz kompleks rekreacyjno-sportowy „Aktywna Biała”, znajdujący się przy ul. Na Skarpie, oddany do użytku</w:t>
      </w:r>
      <w:r w:rsidR="00E9152E">
        <w:t xml:space="preserve"> w </w:t>
      </w:r>
      <w:r w:rsidRPr="00AC537F">
        <w:t xml:space="preserve">2022 r. </w:t>
      </w:r>
      <w:r w:rsidR="00CB35B2" w:rsidRPr="00CB35B2">
        <w:t xml:space="preserve">Do dyspozycji mieszkańców oddano również Stadion Miejski wraz z halą sportową Podlasie (przy Zespole Szkół Zawodowych nr 1) oraz budynek Stanicy Wodnej przy </w:t>
      </w:r>
      <w:r w:rsidR="00CB35B2">
        <w:br/>
      </w:r>
      <w:r w:rsidR="00CB35B2" w:rsidRPr="00CB35B2">
        <w:t>ul. Sidorskiej, oddany do użytku w grudniu 2023 r. Ten ostatni przeznaczono na szatnie, siłownię oraz pomieszczenia biurowe Akademii Piłkarskiej „Podlasie” Biała Podlaska</w:t>
      </w:r>
      <w:r w:rsidRPr="00AC537F">
        <w:t>.</w:t>
      </w:r>
    </w:p>
    <w:p w14:paraId="7743B7FA" w14:textId="77777777" w:rsidR="00F91FB9" w:rsidRPr="00AC537F" w:rsidRDefault="00F91FB9" w:rsidP="00F91FB9">
      <w:pPr>
        <w:pStyle w:val="AAAPRZERWA"/>
      </w:pPr>
    </w:p>
    <w:p w14:paraId="7BF5E655" w14:textId="6D6AB50A" w:rsidR="00F91FB9" w:rsidRPr="00AC537F" w:rsidRDefault="00F91FB9" w:rsidP="00F91FB9">
      <w:pPr>
        <w:pStyle w:val="AAAtytutabela"/>
      </w:pPr>
      <w:bookmarkStart w:id="223" w:name="_Toc199350685"/>
      <w:r w:rsidRPr="00AC537F">
        <w:t xml:space="preserve">Tabela </w:t>
      </w:r>
      <w:r w:rsidRPr="00AC537F">
        <w:rPr>
          <w:noProof/>
        </w:rPr>
        <w:fldChar w:fldCharType="begin"/>
      </w:r>
      <w:r w:rsidRPr="00AC537F">
        <w:rPr>
          <w:noProof/>
        </w:rPr>
        <w:instrText xml:space="preserve"> SEQ Tabela \* ARABIC </w:instrText>
      </w:r>
      <w:r w:rsidRPr="00AC537F">
        <w:rPr>
          <w:noProof/>
        </w:rPr>
        <w:fldChar w:fldCharType="separate"/>
      </w:r>
      <w:r w:rsidR="00991517">
        <w:rPr>
          <w:noProof/>
        </w:rPr>
        <w:t>26</w:t>
      </w:r>
      <w:r w:rsidRPr="00AC537F">
        <w:rPr>
          <w:noProof/>
        </w:rPr>
        <w:fldChar w:fldCharType="end"/>
      </w:r>
      <w:r w:rsidRPr="00AC537F">
        <w:t>. Baza sportowa i rekreacyjna</w:t>
      </w:r>
      <w:bookmarkEnd w:id="223"/>
    </w:p>
    <w:tbl>
      <w:tblPr>
        <w:tblW w:w="91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253"/>
        <w:gridCol w:w="4886"/>
      </w:tblGrid>
      <w:tr w:rsidR="00F91FB9" w:rsidRPr="00DC0F98" w14:paraId="15CA0FDA" w14:textId="77777777" w:rsidTr="00223321">
        <w:trPr>
          <w:trHeight w:val="202"/>
        </w:trPr>
        <w:tc>
          <w:tcPr>
            <w:tcW w:w="4253" w:type="dxa"/>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tcPr>
          <w:p w14:paraId="2392361A" w14:textId="77777777" w:rsidR="00F91FB9" w:rsidRPr="00AC537F" w:rsidRDefault="00F91FB9" w:rsidP="00B7334C">
            <w:pPr>
              <w:spacing w:after="0" w:line="240" w:lineRule="auto"/>
              <w:jc w:val="center"/>
              <w:rPr>
                <w:rFonts w:ascii="Arial Narrow" w:hAnsi="Arial Narrow"/>
                <w:b/>
                <w:sz w:val="24"/>
                <w:szCs w:val="24"/>
              </w:rPr>
            </w:pPr>
            <w:r w:rsidRPr="00AC537F">
              <w:rPr>
                <w:rFonts w:ascii="Arial Narrow" w:hAnsi="Arial Narrow"/>
                <w:b/>
                <w:sz w:val="24"/>
                <w:szCs w:val="24"/>
              </w:rPr>
              <w:t>Lokalizacja</w:t>
            </w:r>
          </w:p>
        </w:tc>
        <w:tc>
          <w:tcPr>
            <w:tcW w:w="4886" w:type="dxa"/>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tcPr>
          <w:p w14:paraId="3B325A96" w14:textId="77777777" w:rsidR="00F91FB9" w:rsidRPr="00AC537F" w:rsidRDefault="00F91FB9" w:rsidP="00B7334C">
            <w:pPr>
              <w:spacing w:after="0" w:line="240" w:lineRule="auto"/>
              <w:jc w:val="center"/>
              <w:rPr>
                <w:rFonts w:ascii="Arial Narrow" w:hAnsi="Arial Narrow"/>
                <w:b/>
                <w:sz w:val="24"/>
                <w:szCs w:val="24"/>
              </w:rPr>
            </w:pPr>
            <w:r w:rsidRPr="00AC537F">
              <w:rPr>
                <w:rFonts w:ascii="Arial Narrow" w:hAnsi="Arial Narrow"/>
                <w:b/>
                <w:sz w:val="24"/>
                <w:szCs w:val="24"/>
              </w:rPr>
              <w:t>Istniejący rodzaj obiektu</w:t>
            </w:r>
          </w:p>
        </w:tc>
      </w:tr>
      <w:tr w:rsidR="00F91FB9" w:rsidRPr="00DC0F98" w14:paraId="072CC9E8" w14:textId="77777777" w:rsidTr="00223321">
        <w:trPr>
          <w:trHeight w:val="737"/>
        </w:trPr>
        <w:tc>
          <w:tcPr>
            <w:tcW w:w="4253" w:type="dxa"/>
            <w:tcBorders>
              <w:top w:val="single" w:sz="4" w:space="0" w:color="auto"/>
            </w:tcBorders>
            <w:vAlign w:val="center"/>
          </w:tcPr>
          <w:p w14:paraId="03CECC21" w14:textId="26768441"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Szkoła Podstawowa nr 2</w:t>
            </w:r>
            <w:r w:rsidR="00E9152E">
              <w:rPr>
                <w:rFonts w:ascii="Arial Narrow" w:hAnsi="Arial Narrow"/>
                <w:sz w:val="24"/>
                <w:szCs w:val="24"/>
              </w:rPr>
              <w:t xml:space="preserve"> w </w:t>
            </w:r>
            <w:r w:rsidRPr="00AC537F">
              <w:rPr>
                <w:rFonts w:ascii="Arial Narrow" w:hAnsi="Arial Narrow"/>
                <w:sz w:val="24"/>
                <w:szCs w:val="24"/>
              </w:rPr>
              <w:t>Zespole Szkół Ogólnokształcących nr 4</w:t>
            </w:r>
          </w:p>
          <w:p w14:paraId="2F79CEBA" w14:textId="7777777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ul. Akademicka 8</w:t>
            </w:r>
          </w:p>
        </w:tc>
        <w:tc>
          <w:tcPr>
            <w:tcW w:w="4886" w:type="dxa"/>
            <w:tcBorders>
              <w:top w:val="single" w:sz="4" w:space="0" w:color="auto"/>
            </w:tcBorders>
            <w:vAlign w:val="center"/>
          </w:tcPr>
          <w:p w14:paraId="6EFC8D02"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 xml:space="preserve">Sala gimnastyczna </w:t>
            </w:r>
          </w:p>
          <w:p w14:paraId="69BA84F4"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 xml:space="preserve">Sala zastępcza </w:t>
            </w:r>
          </w:p>
          <w:p w14:paraId="338B6EF7"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Boisko piłkarskie ze sztuczną trawą</w:t>
            </w:r>
          </w:p>
        </w:tc>
      </w:tr>
      <w:tr w:rsidR="00F91FB9" w:rsidRPr="00DC0F98" w14:paraId="087F7D95" w14:textId="77777777" w:rsidTr="00223321">
        <w:trPr>
          <w:trHeight w:val="737"/>
        </w:trPr>
        <w:tc>
          <w:tcPr>
            <w:tcW w:w="4253" w:type="dxa"/>
            <w:vAlign w:val="center"/>
          </w:tcPr>
          <w:p w14:paraId="5C4A8A64" w14:textId="7777777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 xml:space="preserve">Szkoła Podstawowa nr 3 </w:t>
            </w:r>
          </w:p>
          <w:p w14:paraId="32AC189D" w14:textId="7777777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ul. Sportowa 7</w:t>
            </w:r>
          </w:p>
        </w:tc>
        <w:tc>
          <w:tcPr>
            <w:tcW w:w="4886" w:type="dxa"/>
            <w:vAlign w:val="center"/>
          </w:tcPr>
          <w:p w14:paraId="0F39034C"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 xml:space="preserve">Hala sportowa </w:t>
            </w:r>
          </w:p>
          <w:p w14:paraId="1940404C"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 xml:space="preserve">Sala gimnastyczna </w:t>
            </w:r>
          </w:p>
          <w:p w14:paraId="50EF543D"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Boisko wielofunkcyjne ze sztuczną nawierzchnią</w:t>
            </w:r>
          </w:p>
        </w:tc>
      </w:tr>
      <w:tr w:rsidR="00F91FB9" w:rsidRPr="00DC0F98" w14:paraId="0B4DE388" w14:textId="77777777" w:rsidTr="00223321">
        <w:trPr>
          <w:trHeight w:val="372"/>
        </w:trPr>
        <w:tc>
          <w:tcPr>
            <w:tcW w:w="4253" w:type="dxa"/>
            <w:vAlign w:val="center"/>
          </w:tcPr>
          <w:p w14:paraId="1E01734E" w14:textId="7777777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Szkoła Podstawowa nr 4</w:t>
            </w:r>
          </w:p>
          <w:p w14:paraId="38B13753" w14:textId="2F29B0F9"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ul. S</w:t>
            </w:r>
            <w:r w:rsidR="00164A5F">
              <w:rPr>
                <w:rFonts w:ascii="Arial Narrow" w:hAnsi="Arial Narrow"/>
                <w:sz w:val="24"/>
                <w:szCs w:val="24"/>
              </w:rPr>
              <w:t>t.</w:t>
            </w:r>
            <w:r w:rsidRPr="00AC537F">
              <w:rPr>
                <w:rFonts w:ascii="Arial Narrow" w:hAnsi="Arial Narrow"/>
                <w:sz w:val="24"/>
                <w:szCs w:val="24"/>
              </w:rPr>
              <w:t xml:space="preserve"> Moniuszki 36</w:t>
            </w:r>
          </w:p>
        </w:tc>
        <w:tc>
          <w:tcPr>
            <w:tcW w:w="4886" w:type="dxa"/>
            <w:vAlign w:val="center"/>
          </w:tcPr>
          <w:p w14:paraId="01A449A4"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 xml:space="preserve">Sala gimnastyczna </w:t>
            </w:r>
          </w:p>
          <w:p w14:paraId="16A9CDEE"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Boisko wielofunkcyjne ze sztuczną trawą</w:t>
            </w:r>
          </w:p>
        </w:tc>
      </w:tr>
      <w:tr w:rsidR="00F91FB9" w:rsidRPr="00DC0F98" w14:paraId="605565DF" w14:textId="77777777" w:rsidTr="00223321">
        <w:trPr>
          <w:trHeight w:val="464"/>
        </w:trPr>
        <w:tc>
          <w:tcPr>
            <w:tcW w:w="4253" w:type="dxa"/>
            <w:vAlign w:val="center"/>
          </w:tcPr>
          <w:p w14:paraId="461E7CA2" w14:textId="7777777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 xml:space="preserve">Zespół Szkół z Oddziałami Integracyjnymi </w:t>
            </w:r>
          </w:p>
          <w:p w14:paraId="1AA03918" w14:textId="7777777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ul. Sidorska 30</w:t>
            </w:r>
          </w:p>
        </w:tc>
        <w:tc>
          <w:tcPr>
            <w:tcW w:w="4886" w:type="dxa"/>
            <w:vAlign w:val="center"/>
          </w:tcPr>
          <w:p w14:paraId="0FBB0E9C"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 xml:space="preserve">Hala sportowa </w:t>
            </w:r>
          </w:p>
          <w:p w14:paraId="162C35B0"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 xml:space="preserve">Sala gimnastyczna </w:t>
            </w:r>
          </w:p>
          <w:p w14:paraId="39147190" w14:textId="77777777" w:rsidR="00F91FB9" w:rsidRPr="00AC537F" w:rsidRDefault="00F91FB9" w:rsidP="00B7334C">
            <w:pPr>
              <w:spacing w:after="0" w:line="240" w:lineRule="auto"/>
              <w:jc w:val="both"/>
              <w:rPr>
                <w:rFonts w:ascii="Arial Narrow" w:hAnsi="Arial Narrow"/>
                <w:i/>
                <w:sz w:val="24"/>
                <w:szCs w:val="24"/>
              </w:rPr>
            </w:pPr>
            <w:r w:rsidRPr="00AC537F">
              <w:rPr>
                <w:rFonts w:ascii="Arial Narrow" w:hAnsi="Arial Narrow"/>
                <w:sz w:val="24"/>
                <w:szCs w:val="24"/>
              </w:rPr>
              <w:lastRenderedPageBreak/>
              <w:t xml:space="preserve">Boisko wielofunkcyjne ze sztuczną nawierzchnią </w:t>
            </w:r>
          </w:p>
        </w:tc>
      </w:tr>
      <w:tr w:rsidR="00F91FB9" w:rsidRPr="00DC0F98" w14:paraId="709B9DBE" w14:textId="77777777" w:rsidTr="00223321">
        <w:trPr>
          <w:trHeight w:val="192"/>
        </w:trPr>
        <w:tc>
          <w:tcPr>
            <w:tcW w:w="4253" w:type="dxa"/>
            <w:vAlign w:val="center"/>
          </w:tcPr>
          <w:p w14:paraId="4731FD91" w14:textId="7777777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lastRenderedPageBreak/>
              <w:t>Społeczna Szkoła Podstawowa</w:t>
            </w:r>
          </w:p>
          <w:p w14:paraId="63D9908B" w14:textId="50E08AFB"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ul. M</w:t>
            </w:r>
            <w:r w:rsidR="00164A5F">
              <w:rPr>
                <w:rFonts w:ascii="Arial Narrow" w:hAnsi="Arial Narrow"/>
                <w:sz w:val="24"/>
                <w:szCs w:val="24"/>
              </w:rPr>
              <w:t>.</w:t>
            </w:r>
            <w:r w:rsidRPr="00AC537F">
              <w:rPr>
                <w:rFonts w:ascii="Arial Narrow" w:hAnsi="Arial Narrow"/>
                <w:sz w:val="24"/>
                <w:szCs w:val="24"/>
              </w:rPr>
              <w:t xml:space="preserve"> Langiewicza 44</w:t>
            </w:r>
          </w:p>
        </w:tc>
        <w:tc>
          <w:tcPr>
            <w:tcW w:w="4886" w:type="dxa"/>
            <w:vAlign w:val="center"/>
          </w:tcPr>
          <w:p w14:paraId="2C8B21C7"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Boiska trawiaste</w:t>
            </w:r>
          </w:p>
        </w:tc>
      </w:tr>
      <w:tr w:rsidR="00F91FB9" w:rsidRPr="00DC0F98" w14:paraId="22647BB4" w14:textId="77777777" w:rsidTr="00223321">
        <w:trPr>
          <w:trHeight w:val="283"/>
        </w:trPr>
        <w:tc>
          <w:tcPr>
            <w:tcW w:w="4253" w:type="dxa"/>
            <w:vAlign w:val="center"/>
          </w:tcPr>
          <w:p w14:paraId="1CFF62AF" w14:textId="7777777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 xml:space="preserve">Szkoła Podstawowa nr 9 </w:t>
            </w:r>
          </w:p>
          <w:p w14:paraId="0C799357" w14:textId="354518C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ul. Z</w:t>
            </w:r>
            <w:r w:rsidR="00164A5F">
              <w:rPr>
                <w:rFonts w:ascii="Arial Narrow" w:hAnsi="Arial Narrow"/>
                <w:sz w:val="24"/>
                <w:szCs w:val="24"/>
              </w:rPr>
              <w:t>ygmunta</w:t>
            </w:r>
            <w:r w:rsidRPr="00AC537F">
              <w:rPr>
                <w:rFonts w:ascii="Arial Narrow" w:hAnsi="Arial Narrow"/>
                <w:sz w:val="24"/>
                <w:szCs w:val="24"/>
              </w:rPr>
              <w:t xml:space="preserve"> Augusta 2</w:t>
            </w:r>
          </w:p>
        </w:tc>
        <w:tc>
          <w:tcPr>
            <w:tcW w:w="4886" w:type="dxa"/>
            <w:vAlign w:val="center"/>
          </w:tcPr>
          <w:p w14:paraId="2F163A30"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 xml:space="preserve">Hala sportowa </w:t>
            </w:r>
          </w:p>
          <w:p w14:paraId="02C30527"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Boisko piłkarskie</w:t>
            </w:r>
          </w:p>
          <w:p w14:paraId="0EA9681C"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Bieżnia tartanowa</w:t>
            </w:r>
          </w:p>
          <w:p w14:paraId="140BC3D5"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Boiska „Orlik 2012” (w okresie zimowym lodowisko)</w:t>
            </w:r>
          </w:p>
        </w:tc>
      </w:tr>
      <w:tr w:rsidR="00F91FB9" w:rsidRPr="00DC0F98" w14:paraId="55A54245" w14:textId="77777777" w:rsidTr="00223321">
        <w:trPr>
          <w:trHeight w:val="259"/>
        </w:trPr>
        <w:tc>
          <w:tcPr>
            <w:tcW w:w="4253" w:type="dxa"/>
            <w:vAlign w:val="center"/>
          </w:tcPr>
          <w:p w14:paraId="03EA5A26" w14:textId="7777777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Zespół Szkół Zawodowych nr 1</w:t>
            </w:r>
          </w:p>
          <w:p w14:paraId="5091084B" w14:textId="5F8249EE"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ul. Marszałka J</w:t>
            </w:r>
            <w:r w:rsidR="00164A5F">
              <w:rPr>
                <w:rFonts w:ascii="Arial Narrow" w:hAnsi="Arial Narrow"/>
                <w:sz w:val="24"/>
                <w:szCs w:val="24"/>
              </w:rPr>
              <w:t>.</w:t>
            </w:r>
            <w:r w:rsidRPr="00AC537F">
              <w:rPr>
                <w:rFonts w:ascii="Arial Narrow" w:hAnsi="Arial Narrow"/>
                <w:sz w:val="24"/>
                <w:szCs w:val="24"/>
              </w:rPr>
              <w:t xml:space="preserve"> Piłsudskiego 36</w:t>
            </w:r>
          </w:p>
        </w:tc>
        <w:tc>
          <w:tcPr>
            <w:tcW w:w="4886" w:type="dxa"/>
            <w:vAlign w:val="center"/>
          </w:tcPr>
          <w:p w14:paraId="66F810B1"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 xml:space="preserve">Sala gimnastyczna </w:t>
            </w:r>
          </w:p>
        </w:tc>
      </w:tr>
      <w:tr w:rsidR="00F91FB9" w:rsidRPr="00DC0F98" w14:paraId="4BE1A624" w14:textId="77777777" w:rsidTr="00223321">
        <w:tc>
          <w:tcPr>
            <w:tcW w:w="4253" w:type="dxa"/>
            <w:vAlign w:val="center"/>
          </w:tcPr>
          <w:p w14:paraId="3FEC4774" w14:textId="77777777" w:rsidR="00F91FB9" w:rsidRPr="00AC537F" w:rsidRDefault="00F91FB9" w:rsidP="00B7334C">
            <w:pPr>
              <w:keepNext/>
              <w:spacing w:after="0" w:line="240" w:lineRule="auto"/>
              <w:outlineLvl w:val="0"/>
              <w:rPr>
                <w:rFonts w:ascii="Arial Narrow" w:eastAsia="Times New Roman" w:hAnsi="Arial Narrow"/>
                <w:sz w:val="24"/>
                <w:szCs w:val="24"/>
              </w:rPr>
            </w:pPr>
            <w:r w:rsidRPr="00AC537F">
              <w:rPr>
                <w:rFonts w:ascii="Arial Narrow" w:eastAsia="Times New Roman" w:hAnsi="Arial Narrow"/>
                <w:sz w:val="24"/>
                <w:szCs w:val="24"/>
              </w:rPr>
              <w:t>Zespół Szkół Ogólnokształcących nr 2</w:t>
            </w:r>
          </w:p>
          <w:p w14:paraId="667E06AE" w14:textId="7777777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ul. Leszczynowa 16</w:t>
            </w:r>
          </w:p>
        </w:tc>
        <w:tc>
          <w:tcPr>
            <w:tcW w:w="4886" w:type="dxa"/>
            <w:vAlign w:val="center"/>
          </w:tcPr>
          <w:p w14:paraId="0BD31D60"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 xml:space="preserve">2 sale gimnastyczne </w:t>
            </w:r>
          </w:p>
          <w:p w14:paraId="3D1AAF63"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 xml:space="preserve">Bieżnia szutrowa </w:t>
            </w:r>
          </w:p>
          <w:p w14:paraId="43C735B1"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Boisko piłkarskie i boiska asfaltowe</w:t>
            </w:r>
          </w:p>
          <w:p w14:paraId="4C63A124"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Boiska „Orlik 2012” (w okresie zimowym lodowisko)</w:t>
            </w:r>
          </w:p>
          <w:p w14:paraId="2529B3C0"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Boisko do plażowej piłki siatkowej</w:t>
            </w:r>
          </w:p>
        </w:tc>
      </w:tr>
      <w:tr w:rsidR="00F91FB9" w:rsidRPr="00DC0F98" w14:paraId="32D6815C" w14:textId="77777777" w:rsidTr="00223321">
        <w:trPr>
          <w:trHeight w:val="567"/>
        </w:trPr>
        <w:tc>
          <w:tcPr>
            <w:tcW w:w="4253" w:type="dxa"/>
            <w:vAlign w:val="center"/>
          </w:tcPr>
          <w:p w14:paraId="2AAF814E" w14:textId="7777777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Zespół Szkół Ogólnokształcących nr 3</w:t>
            </w:r>
          </w:p>
          <w:p w14:paraId="2A005917" w14:textId="7777777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ul. G. Narutowicza 41</w:t>
            </w:r>
          </w:p>
        </w:tc>
        <w:tc>
          <w:tcPr>
            <w:tcW w:w="4886" w:type="dxa"/>
            <w:vAlign w:val="center"/>
          </w:tcPr>
          <w:p w14:paraId="6A669355"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 xml:space="preserve">Sala gimnastyczna </w:t>
            </w:r>
          </w:p>
          <w:p w14:paraId="7C2F04C2"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Boiska „Orlik 2012”</w:t>
            </w:r>
          </w:p>
        </w:tc>
      </w:tr>
      <w:tr w:rsidR="00F91FB9" w:rsidRPr="00DC0F98" w14:paraId="200C4658" w14:textId="77777777" w:rsidTr="00223321">
        <w:trPr>
          <w:trHeight w:val="964"/>
        </w:trPr>
        <w:tc>
          <w:tcPr>
            <w:tcW w:w="4253" w:type="dxa"/>
            <w:vAlign w:val="center"/>
          </w:tcPr>
          <w:p w14:paraId="6A2D7C10" w14:textId="79674805"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I Liceum Ogólnokształcące</w:t>
            </w:r>
            <w:r w:rsidR="00E9152E">
              <w:rPr>
                <w:rFonts w:ascii="Arial Narrow" w:hAnsi="Arial Narrow"/>
                <w:sz w:val="24"/>
                <w:szCs w:val="24"/>
              </w:rPr>
              <w:t xml:space="preserve"> w </w:t>
            </w:r>
            <w:r w:rsidRPr="00AC537F">
              <w:rPr>
                <w:rFonts w:ascii="Arial Narrow" w:hAnsi="Arial Narrow"/>
                <w:sz w:val="24"/>
                <w:szCs w:val="24"/>
              </w:rPr>
              <w:t xml:space="preserve">Zespole Szkół Ogólnokształcących </w:t>
            </w:r>
          </w:p>
          <w:p w14:paraId="6DFD6340" w14:textId="7777777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ul. J. I. Kraszewskiego 1</w:t>
            </w:r>
          </w:p>
        </w:tc>
        <w:tc>
          <w:tcPr>
            <w:tcW w:w="4886" w:type="dxa"/>
            <w:vAlign w:val="center"/>
          </w:tcPr>
          <w:p w14:paraId="2CD58E9B"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 xml:space="preserve">Sala gimnastyczna </w:t>
            </w:r>
          </w:p>
          <w:p w14:paraId="17CC89A2" w14:textId="77777777" w:rsidR="00F91FB9" w:rsidRPr="00AC537F" w:rsidRDefault="00F91FB9" w:rsidP="00B7334C">
            <w:pPr>
              <w:spacing w:after="0" w:line="240" w:lineRule="auto"/>
              <w:ind w:right="-70"/>
              <w:jc w:val="both"/>
              <w:rPr>
                <w:rFonts w:ascii="Arial Narrow" w:hAnsi="Arial Narrow"/>
                <w:sz w:val="24"/>
                <w:szCs w:val="24"/>
              </w:rPr>
            </w:pPr>
            <w:r w:rsidRPr="00AC537F">
              <w:rPr>
                <w:rFonts w:ascii="Arial Narrow" w:hAnsi="Arial Narrow"/>
                <w:sz w:val="24"/>
                <w:szCs w:val="24"/>
              </w:rPr>
              <w:t xml:space="preserve">Boisko wielofunkcyjne ze sztuczną nawierzchnią </w:t>
            </w:r>
          </w:p>
          <w:p w14:paraId="1CC8BD9B" w14:textId="77777777" w:rsidR="00F91FB9" w:rsidRPr="00AC537F" w:rsidRDefault="00F91FB9" w:rsidP="00B7334C">
            <w:pPr>
              <w:spacing w:after="0" w:line="240" w:lineRule="auto"/>
              <w:ind w:right="-70"/>
              <w:jc w:val="both"/>
              <w:rPr>
                <w:rFonts w:ascii="Arial Narrow" w:hAnsi="Arial Narrow"/>
                <w:sz w:val="24"/>
                <w:szCs w:val="24"/>
              </w:rPr>
            </w:pPr>
            <w:r w:rsidRPr="00AC537F">
              <w:rPr>
                <w:rFonts w:ascii="Arial Narrow" w:hAnsi="Arial Narrow"/>
                <w:sz w:val="24"/>
                <w:szCs w:val="24"/>
              </w:rPr>
              <w:t>Boisko trawiaste</w:t>
            </w:r>
          </w:p>
          <w:p w14:paraId="5C1EAE29"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Pływalnia kryta</w:t>
            </w:r>
          </w:p>
        </w:tc>
      </w:tr>
      <w:tr w:rsidR="00F91FB9" w:rsidRPr="00DC0F98" w14:paraId="090A4212" w14:textId="77777777" w:rsidTr="00223321">
        <w:trPr>
          <w:trHeight w:val="737"/>
        </w:trPr>
        <w:tc>
          <w:tcPr>
            <w:tcW w:w="4253" w:type="dxa"/>
            <w:vAlign w:val="center"/>
          </w:tcPr>
          <w:p w14:paraId="11F36395" w14:textId="418733B0"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IV Liceum Ogólnokształcące</w:t>
            </w:r>
            <w:r w:rsidR="00E9152E">
              <w:rPr>
                <w:rFonts w:ascii="Arial Narrow" w:hAnsi="Arial Narrow"/>
                <w:sz w:val="24"/>
                <w:szCs w:val="24"/>
              </w:rPr>
              <w:t xml:space="preserve"> w </w:t>
            </w:r>
            <w:r w:rsidRPr="00AC537F">
              <w:rPr>
                <w:rFonts w:ascii="Arial Narrow" w:hAnsi="Arial Narrow"/>
                <w:sz w:val="24"/>
                <w:szCs w:val="24"/>
              </w:rPr>
              <w:t>Zespole Szkół Ogólnokształcących nr 4</w:t>
            </w:r>
          </w:p>
          <w:p w14:paraId="413FF4CA" w14:textId="7777777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ul. Akademicka 8</w:t>
            </w:r>
          </w:p>
        </w:tc>
        <w:tc>
          <w:tcPr>
            <w:tcW w:w="4886" w:type="dxa"/>
            <w:vAlign w:val="center"/>
          </w:tcPr>
          <w:p w14:paraId="4D9EC2EC"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 xml:space="preserve">Hala sportowa </w:t>
            </w:r>
          </w:p>
          <w:p w14:paraId="5EA8B3E5"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Boisko wielofunkcyjne ze sztuczną nawierzchnią Boisko do plażowej piłki siatkowej</w:t>
            </w:r>
          </w:p>
        </w:tc>
      </w:tr>
      <w:tr w:rsidR="00F91FB9" w:rsidRPr="00DC0F98" w14:paraId="48514D9B" w14:textId="77777777" w:rsidTr="00223321">
        <w:trPr>
          <w:trHeight w:val="964"/>
        </w:trPr>
        <w:tc>
          <w:tcPr>
            <w:tcW w:w="4253" w:type="dxa"/>
            <w:vAlign w:val="center"/>
          </w:tcPr>
          <w:p w14:paraId="699552E6" w14:textId="7777777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 xml:space="preserve">Zespół Szkół Zawodowych nr 2 </w:t>
            </w:r>
          </w:p>
          <w:p w14:paraId="209A41C2" w14:textId="7777777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ul. Brzeska 71</w:t>
            </w:r>
          </w:p>
        </w:tc>
        <w:tc>
          <w:tcPr>
            <w:tcW w:w="4886" w:type="dxa"/>
            <w:vAlign w:val="center"/>
          </w:tcPr>
          <w:p w14:paraId="58D98126"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 xml:space="preserve">Sala gimnastyczna </w:t>
            </w:r>
          </w:p>
          <w:p w14:paraId="2B3C6832"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Boisko trawiaste i asfaltowe</w:t>
            </w:r>
          </w:p>
          <w:p w14:paraId="47761464"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 xml:space="preserve">Bieżnia </w:t>
            </w:r>
          </w:p>
          <w:p w14:paraId="17F90C15"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Ścianka wspinaczkowa</w:t>
            </w:r>
          </w:p>
        </w:tc>
      </w:tr>
      <w:tr w:rsidR="00F91FB9" w:rsidRPr="00DC0F98" w14:paraId="0751A068" w14:textId="77777777" w:rsidTr="00223321">
        <w:trPr>
          <w:trHeight w:val="567"/>
        </w:trPr>
        <w:tc>
          <w:tcPr>
            <w:tcW w:w="4253" w:type="dxa"/>
            <w:vAlign w:val="center"/>
          </w:tcPr>
          <w:p w14:paraId="721B1430" w14:textId="7777777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Zespół Szkół ZDZ</w:t>
            </w:r>
          </w:p>
          <w:p w14:paraId="13E27053" w14:textId="7777777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 xml:space="preserve">Al. Jana Pawła II 97 </w:t>
            </w:r>
          </w:p>
        </w:tc>
        <w:tc>
          <w:tcPr>
            <w:tcW w:w="4886" w:type="dxa"/>
            <w:vAlign w:val="center"/>
          </w:tcPr>
          <w:p w14:paraId="70FBCF6E"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 xml:space="preserve">Sala gimnastyczna </w:t>
            </w:r>
          </w:p>
        </w:tc>
      </w:tr>
      <w:tr w:rsidR="00F91FB9" w:rsidRPr="00DC0F98" w14:paraId="2FBA290F" w14:textId="77777777" w:rsidTr="00223321">
        <w:trPr>
          <w:trHeight w:val="624"/>
        </w:trPr>
        <w:tc>
          <w:tcPr>
            <w:tcW w:w="4253" w:type="dxa"/>
            <w:vAlign w:val="center"/>
          </w:tcPr>
          <w:p w14:paraId="6183698E" w14:textId="7777777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 xml:space="preserve">Akademia Piłkarska „Podlasie” </w:t>
            </w:r>
          </w:p>
          <w:p w14:paraId="09755A22" w14:textId="6852C9FA"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ul. F</w:t>
            </w:r>
            <w:r w:rsidR="00164A5F">
              <w:rPr>
                <w:rFonts w:ascii="Arial Narrow" w:hAnsi="Arial Narrow"/>
                <w:sz w:val="24"/>
                <w:szCs w:val="24"/>
              </w:rPr>
              <w:t>.</w:t>
            </w:r>
            <w:r w:rsidRPr="00AC537F">
              <w:rPr>
                <w:rFonts w:ascii="Arial Narrow" w:hAnsi="Arial Narrow"/>
                <w:sz w:val="24"/>
                <w:szCs w:val="24"/>
              </w:rPr>
              <w:t xml:space="preserve"> Zdanowskiego</w:t>
            </w:r>
          </w:p>
        </w:tc>
        <w:tc>
          <w:tcPr>
            <w:tcW w:w="4886" w:type="dxa"/>
            <w:vAlign w:val="center"/>
          </w:tcPr>
          <w:p w14:paraId="760F9341"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5 boisk piłkarskich</w:t>
            </w:r>
          </w:p>
          <w:p w14:paraId="4E911AB3"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Boisko piłkarskie ze sztuczną trawą</w:t>
            </w:r>
          </w:p>
        </w:tc>
      </w:tr>
      <w:tr w:rsidR="00F91FB9" w:rsidRPr="00DC0F98" w14:paraId="7321D7BA" w14:textId="77777777" w:rsidTr="00223321">
        <w:trPr>
          <w:trHeight w:val="567"/>
        </w:trPr>
        <w:tc>
          <w:tcPr>
            <w:tcW w:w="4253" w:type="dxa"/>
            <w:vAlign w:val="center"/>
          </w:tcPr>
          <w:p w14:paraId="13C5EABC" w14:textId="7777777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Zakład Gospodarki Lokalowej</w:t>
            </w:r>
          </w:p>
          <w:p w14:paraId="2ACAF04F" w14:textId="77777777" w:rsidR="00F91FB9" w:rsidRPr="00AC537F" w:rsidRDefault="00F91FB9" w:rsidP="00B7334C">
            <w:pPr>
              <w:spacing w:after="0" w:line="240" w:lineRule="auto"/>
              <w:ind w:right="-70"/>
              <w:rPr>
                <w:rFonts w:ascii="Arial Narrow" w:hAnsi="Arial Narrow"/>
                <w:sz w:val="24"/>
                <w:szCs w:val="24"/>
              </w:rPr>
            </w:pPr>
            <w:r w:rsidRPr="00AC537F">
              <w:rPr>
                <w:rFonts w:ascii="Arial Narrow" w:hAnsi="Arial Narrow"/>
                <w:sz w:val="24"/>
                <w:szCs w:val="24"/>
              </w:rPr>
              <w:t>Stadion Miejski</w:t>
            </w:r>
          </w:p>
          <w:p w14:paraId="4671E183" w14:textId="77777777" w:rsidR="00F91FB9" w:rsidRPr="00AC537F" w:rsidRDefault="00F91FB9" w:rsidP="00B7334C">
            <w:pPr>
              <w:spacing w:after="0" w:line="240" w:lineRule="auto"/>
              <w:ind w:right="-70"/>
              <w:rPr>
                <w:rFonts w:ascii="Arial Narrow" w:hAnsi="Arial Narrow"/>
                <w:sz w:val="24"/>
                <w:szCs w:val="24"/>
              </w:rPr>
            </w:pPr>
            <w:r w:rsidRPr="00AC537F">
              <w:rPr>
                <w:rFonts w:ascii="Arial Narrow" w:hAnsi="Arial Narrow"/>
                <w:sz w:val="24"/>
                <w:szCs w:val="24"/>
              </w:rPr>
              <w:t>ul. Marszałka J. Piłsudskiego 38</w:t>
            </w:r>
          </w:p>
        </w:tc>
        <w:tc>
          <w:tcPr>
            <w:tcW w:w="4886" w:type="dxa"/>
            <w:vAlign w:val="center"/>
          </w:tcPr>
          <w:p w14:paraId="19E53E20"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Boisko piłkarskie ze sztuczną trawą</w:t>
            </w:r>
          </w:p>
          <w:p w14:paraId="0A8D1BCF"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2 korty tenisowe</w:t>
            </w:r>
          </w:p>
          <w:p w14:paraId="627080EE"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 xml:space="preserve">Stadion Miejski wraz z Halą Sportową Podlasie </w:t>
            </w:r>
          </w:p>
          <w:p w14:paraId="110F1529" w14:textId="77777777"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przy Zespole Szkół Zawodowych nr 1</w:t>
            </w:r>
          </w:p>
          <w:p w14:paraId="0AAB928D" w14:textId="7236677E" w:rsidR="00F91FB9" w:rsidRPr="00AC537F" w:rsidRDefault="00F91FB9" w:rsidP="00B7334C">
            <w:pPr>
              <w:spacing w:after="0" w:line="240" w:lineRule="auto"/>
              <w:jc w:val="both"/>
              <w:rPr>
                <w:rFonts w:ascii="Arial Narrow" w:hAnsi="Arial Narrow"/>
                <w:sz w:val="24"/>
                <w:szCs w:val="24"/>
              </w:rPr>
            </w:pPr>
            <w:r w:rsidRPr="00AC537F">
              <w:rPr>
                <w:rFonts w:ascii="Arial Narrow" w:hAnsi="Arial Narrow"/>
                <w:sz w:val="24"/>
                <w:szCs w:val="24"/>
              </w:rPr>
              <w:t xml:space="preserve">budynek Stanicy </w:t>
            </w:r>
            <w:r w:rsidR="00B82DB3">
              <w:rPr>
                <w:rFonts w:ascii="Arial Narrow" w:hAnsi="Arial Narrow"/>
                <w:sz w:val="24"/>
                <w:szCs w:val="24"/>
              </w:rPr>
              <w:t xml:space="preserve">Wodnej </w:t>
            </w:r>
            <w:r w:rsidRPr="00AC537F">
              <w:rPr>
                <w:rFonts w:ascii="Arial Narrow" w:hAnsi="Arial Narrow"/>
                <w:sz w:val="24"/>
                <w:szCs w:val="24"/>
              </w:rPr>
              <w:t xml:space="preserve">przy ul. </w:t>
            </w:r>
            <w:r w:rsidR="00B82DB3">
              <w:rPr>
                <w:rFonts w:ascii="Arial Narrow" w:hAnsi="Arial Narrow"/>
                <w:sz w:val="24"/>
                <w:szCs w:val="24"/>
              </w:rPr>
              <w:t>Sidorskiej</w:t>
            </w:r>
          </w:p>
        </w:tc>
      </w:tr>
      <w:tr w:rsidR="00F91FB9" w:rsidRPr="00DC0F98" w14:paraId="4E45F784" w14:textId="77777777" w:rsidTr="00223321">
        <w:trPr>
          <w:trHeight w:val="739"/>
        </w:trPr>
        <w:tc>
          <w:tcPr>
            <w:tcW w:w="4253" w:type="dxa"/>
            <w:vAlign w:val="center"/>
          </w:tcPr>
          <w:p w14:paraId="745DF6B9" w14:textId="77777777" w:rsidR="00F91FB9" w:rsidRPr="00AC537F" w:rsidRDefault="00F91FB9" w:rsidP="00B7334C">
            <w:pPr>
              <w:spacing w:after="0" w:line="240" w:lineRule="auto"/>
              <w:rPr>
                <w:rFonts w:ascii="Arial Narrow" w:hAnsi="Arial Narrow"/>
                <w:sz w:val="24"/>
                <w:szCs w:val="24"/>
              </w:rPr>
            </w:pPr>
            <w:r w:rsidRPr="00AC537F">
              <w:rPr>
                <w:rFonts w:ascii="Arial Narrow" w:hAnsi="Arial Narrow"/>
                <w:sz w:val="24"/>
                <w:szCs w:val="24"/>
              </w:rPr>
              <w:t>Pozostałe tereny miasta</w:t>
            </w:r>
          </w:p>
        </w:tc>
        <w:tc>
          <w:tcPr>
            <w:tcW w:w="4886" w:type="dxa"/>
            <w:vAlign w:val="center"/>
          </w:tcPr>
          <w:p w14:paraId="53CF16A9" w14:textId="1AEDCCA2" w:rsidR="00F91FB9" w:rsidRPr="00AC537F" w:rsidRDefault="00F91FB9" w:rsidP="00F2798C">
            <w:pPr>
              <w:spacing w:after="0" w:line="240" w:lineRule="auto"/>
              <w:jc w:val="both"/>
              <w:rPr>
                <w:rFonts w:ascii="Arial Narrow" w:hAnsi="Arial Narrow"/>
                <w:sz w:val="24"/>
                <w:szCs w:val="24"/>
              </w:rPr>
            </w:pPr>
            <w:r w:rsidRPr="00AC537F">
              <w:rPr>
                <w:rFonts w:ascii="Arial Narrow" w:hAnsi="Arial Narrow"/>
                <w:sz w:val="24"/>
                <w:szCs w:val="24"/>
              </w:rPr>
              <w:t>Tereny rekreacyjne</w:t>
            </w:r>
            <w:r w:rsidR="00E9152E">
              <w:rPr>
                <w:rFonts w:ascii="Arial Narrow" w:hAnsi="Arial Narrow"/>
                <w:sz w:val="24"/>
                <w:szCs w:val="24"/>
              </w:rPr>
              <w:t xml:space="preserve"> w </w:t>
            </w:r>
            <w:r w:rsidRPr="00AC537F">
              <w:rPr>
                <w:rFonts w:ascii="Arial Narrow" w:hAnsi="Arial Narrow"/>
                <w:sz w:val="24"/>
                <w:szCs w:val="24"/>
              </w:rPr>
              <w:t>dolinie Krzny,</w:t>
            </w:r>
          </w:p>
          <w:p w14:paraId="4AA52A2F" w14:textId="77777777" w:rsidR="00F91FB9" w:rsidRPr="00AC537F" w:rsidRDefault="00F91FB9" w:rsidP="00F2798C">
            <w:pPr>
              <w:spacing w:after="0" w:line="240" w:lineRule="auto"/>
              <w:jc w:val="both"/>
              <w:rPr>
                <w:rFonts w:ascii="Arial Narrow" w:hAnsi="Arial Narrow"/>
                <w:sz w:val="24"/>
                <w:szCs w:val="24"/>
              </w:rPr>
            </w:pPr>
            <w:r w:rsidRPr="00AC537F">
              <w:rPr>
                <w:rFonts w:ascii="Arial Narrow" w:hAnsi="Arial Narrow"/>
                <w:sz w:val="24"/>
                <w:szCs w:val="24"/>
              </w:rPr>
              <w:t>Park Radziwiłłowski i Zofii Las, park XX-lecia,</w:t>
            </w:r>
          </w:p>
          <w:p w14:paraId="3D503048" w14:textId="77777777" w:rsidR="00F91FB9" w:rsidRPr="00AC537F" w:rsidRDefault="00F91FB9" w:rsidP="00F2798C">
            <w:pPr>
              <w:spacing w:after="0" w:line="240" w:lineRule="auto"/>
              <w:jc w:val="both"/>
              <w:rPr>
                <w:rFonts w:ascii="Arial Narrow" w:hAnsi="Arial Narrow"/>
                <w:sz w:val="24"/>
                <w:szCs w:val="24"/>
              </w:rPr>
            </w:pPr>
            <w:r w:rsidRPr="00AC537F">
              <w:rPr>
                <w:rFonts w:ascii="Arial Narrow" w:hAnsi="Arial Narrow"/>
                <w:sz w:val="24"/>
                <w:szCs w:val="24"/>
              </w:rPr>
              <w:t xml:space="preserve">ścieżki rowerowe, boiska przy ulicach: </w:t>
            </w:r>
          </w:p>
          <w:p w14:paraId="48590084" w14:textId="77777777" w:rsidR="00F91FB9" w:rsidRPr="00AC537F" w:rsidRDefault="00F91FB9" w:rsidP="00F2798C">
            <w:pPr>
              <w:spacing w:after="0" w:line="240" w:lineRule="auto"/>
              <w:jc w:val="both"/>
              <w:rPr>
                <w:rFonts w:ascii="Arial Narrow" w:hAnsi="Arial Narrow"/>
                <w:sz w:val="24"/>
                <w:szCs w:val="24"/>
              </w:rPr>
            </w:pPr>
            <w:r w:rsidRPr="00AC537F">
              <w:rPr>
                <w:rFonts w:ascii="Arial Narrow" w:hAnsi="Arial Narrow"/>
                <w:sz w:val="24"/>
                <w:szCs w:val="24"/>
              </w:rPr>
              <w:t xml:space="preserve">W. Witosa, Wyzwolenia, Janowskiej, elementy siłowni napowietrznej obok bazaru przy Al. Tysiąclecia </w:t>
            </w:r>
          </w:p>
          <w:p w14:paraId="197590F0" w14:textId="77777777" w:rsidR="00F91FB9" w:rsidRPr="00AC537F" w:rsidRDefault="00F91FB9" w:rsidP="00F2798C">
            <w:pPr>
              <w:spacing w:after="0" w:line="240" w:lineRule="auto"/>
              <w:jc w:val="both"/>
              <w:rPr>
                <w:rFonts w:ascii="Arial Narrow" w:hAnsi="Arial Narrow"/>
                <w:sz w:val="24"/>
                <w:szCs w:val="24"/>
              </w:rPr>
            </w:pPr>
            <w:r w:rsidRPr="00AC537F">
              <w:rPr>
                <w:rFonts w:ascii="Arial Narrow" w:hAnsi="Arial Narrow"/>
                <w:sz w:val="24"/>
                <w:szCs w:val="24"/>
              </w:rPr>
              <w:t>i przy ul. Na Skarpie</w:t>
            </w:r>
          </w:p>
        </w:tc>
      </w:tr>
    </w:tbl>
    <w:p w14:paraId="341E7EF2" w14:textId="450F9CB2" w:rsidR="00F91FB9" w:rsidRPr="00556CF8" w:rsidRDefault="00F91FB9" w:rsidP="00556CF8">
      <w:pPr>
        <w:pStyle w:val="AAAtekstzwyky"/>
      </w:pPr>
      <w:r w:rsidRPr="00AC537F">
        <w:t xml:space="preserve">W ramach </w:t>
      </w:r>
      <w:r w:rsidRPr="00556CF8">
        <w:t>ogłoszonego otwartego konkursu ofert</w:t>
      </w:r>
      <w:r w:rsidRPr="003E5B85">
        <w:t xml:space="preserve"> </w:t>
      </w:r>
      <w:r w:rsidRPr="00556CF8">
        <w:t>miasto Biała Podlaska wspierało organizację szkoleń sportowych, imprez sportowych i rekreacyjnych oraz przygotowanie obiektów sportowych do organizacji tych wydarzeń.</w:t>
      </w:r>
    </w:p>
    <w:p w14:paraId="10F8C87B" w14:textId="2747E4F6" w:rsidR="00F91FB9" w:rsidRPr="00556CF8" w:rsidRDefault="00F91FB9" w:rsidP="00556CF8">
      <w:pPr>
        <w:pStyle w:val="AAAtekstzwyky"/>
      </w:pPr>
      <w:r w:rsidRPr="00556CF8">
        <w:t>Przekazano dotację wynoszącą 120 000,00 zł A</w:t>
      </w:r>
      <w:r w:rsidR="00D13508">
        <w:t xml:space="preserve">kademii </w:t>
      </w:r>
      <w:r w:rsidRPr="00556CF8">
        <w:t>P</w:t>
      </w:r>
      <w:r w:rsidR="00D13508">
        <w:t>iłkarskiej</w:t>
      </w:r>
      <w:r w:rsidRPr="00556CF8">
        <w:t xml:space="preserve"> „Podlasie” na przygotowanie boisk piłkarskich przy ul. F. Zdanowskiego do organizacji imprez sportowych.</w:t>
      </w:r>
    </w:p>
    <w:p w14:paraId="332FE3DC" w14:textId="2B3003A0" w:rsidR="00F91FB9" w:rsidRPr="00556CF8" w:rsidRDefault="00F91FB9" w:rsidP="00556CF8">
      <w:pPr>
        <w:pStyle w:val="AAAtekstzwyky"/>
      </w:pPr>
      <w:r w:rsidRPr="00556CF8">
        <w:lastRenderedPageBreak/>
        <w:t xml:space="preserve">W ramach przyznanych dotacji została wykorzystana kwota 1 689 600,00 zł przez uczniowskie kluby sportowe </w:t>
      </w:r>
      <w:r w:rsidR="00CB35B2">
        <w:t>oraz inne</w:t>
      </w:r>
      <w:r w:rsidRPr="00556CF8">
        <w:t> kluby sportowe na wsparcie realizacji zadań z zakresu kultury fizycznej pn. „Wspieranie szkolenia i</w:t>
      </w:r>
      <w:r w:rsidR="00CB35B2">
        <w:t xml:space="preserve"> </w:t>
      </w:r>
      <w:r w:rsidRPr="00556CF8">
        <w:t>współzawodnictwa sportowego</w:t>
      </w:r>
      <w:r w:rsidR="00E9152E">
        <w:t xml:space="preserve"> w </w:t>
      </w:r>
      <w:r w:rsidRPr="00556CF8">
        <w:t xml:space="preserve">różnych kategoriach wiekowych </w:t>
      </w:r>
      <w:r w:rsidR="00CB35B2">
        <w:br/>
      </w:r>
      <w:r w:rsidRPr="00556CF8">
        <w:t>oraz wspieranie udziału i organizacji imprez sportowych,</w:t>
      </w:r>
      <w:r w:rsidR="00E9152E">
        <w:t xml:space="preserve"> w </w:t>
      </w:r>
      <w:r w:rsidRPr="00556CF8">
        <w:t xml:space="preserve">tym z udziałem osób niepełnosprawnych”. </w:t>
      </w:r>
      <w:r w:rsidR="00DC173D" w:rsidRPr="00DC173D">
        <w:t>Poniesiono koszty związane z zakupem pucharów i nagród na organizowane imprezy sportowe pod patronatem Prezydenta Miasta Biała Podlaska oraz strojów sportowych do programu SMOK – Szkolnego Młodzieżowego Ośrodka Koszykówki na ogólną kwotę 24 924,57 zł.</w:t>
      </w:r>
    </w:p>
    <w:p w14:paraId="4F454C35" w14:textId="7E245678" w:rsidR="00F91FB9" w:rsidRPr="00AC537F" w:rsidRDefault="00F91FB9" w:rsidP="00556CF8">
      <w:pPr>
        <w:pStyle w:val="AAAtekstzwyky"/>
      </w:pPr>
      <w:r w:rsidRPr="00556CF8">
        <w:t>Wspierano również wyróżniających się osiągnięciami sportowymi zawodników i ich trenerów.</w:t>
      </w:r>
      <w:r w:rsidR="00D51FF4">
        <w:t xml:space="preserve"> </w:t>
      </w:r>
      <w:r w:rsidRPr="00556CF8">
        <w:t xml:space="preserve">Prezydent Miasta przyznał 9 zawodnikom stypendia sportowe na kwotę 38 000,00 zł. </w:t>
      </w:r>
      <w:r w:rsidR="00C43464" w:rsidRPr="00C43464">
        <w:t>Stypendia sportowe przyznano medalistom mistrzostw Polski i Świata w różnych dyscyplinach i kategoriach wiekowych, a 4 trenerom wręczono nagrody pieniężne za osiągnięte wyniki sportowe na ogólną kwotę 10 000,00 zł.</w:t>
      </w:r>
      <w:r w:rsidRPr="00556CF8">
        <w:t xml:space="preserve"> Wspólnie z polskimi związkami sportowymi realizowane były</w:t>
      </w:r>
      <w:r w:rsidR="00E9152E">
        <w:t xml:space="preserve"> w </w:t>
      </w:r>
      <w:r w:rsidRPr="00556CF8">
        <w:t>ramach zajęć pozalekcyjnych programy wspierające rozwój młodych sportowców popularyzujące poszczególne dyscypliny sportowe</w:t>
      </w:r>
      <w:r w:rsidRPr="00AC537F">
        <w:t>:</w:t>
      </w:r>
    </w:p>
    <w:p w14:paraId="30896C90" w14:textId="77777777" w:rsidR="00F91FB9" w:rsidRPr="00AC537F" w:rsidRDefault="00F91FB9" w:rsidP="00232693">
      <w:pPr>
        <w:pStyle w:val="AAAnrnawias"/>
        <w:numPr>
          <w:ilvl w:val="0"/>
          <w:numId w:val="67"/>
        </w:numPr>
        <w:ind w:left="567" w:hanging="283"/>
      </w:pPr>
      <w:r w:rsidRPr="00AC537F">
        <w:t>SMOK – Szkolny Młodzieżowy Ośrodek Koszykówki;</w:t>
      </w:r>
    </w:p>
    <w:p w14:paraId="2316ABF4" w14:textId="6F03C954" w:rsidR="00F91FB9" w:rsidRPr="00AC537F" w:rsidRDefault="00F91FB9" w:rsidP="007A6088">
      <w:pPr>
        <w:pStyle w:val="AAAnrnawias"/>
        <w:numPr>
          <w:ilvl w:val="0"/>
          <w:numId w:val="7"/>
        </w:numPr>
        <w:ind w:left="567" w:hanging="283"/>
      </w:pPr>
      <w:r w:rsidRPr="00AC537F">
        <w:t>AMO – Akademia Młodych Orłów</w:t>
      </w:r>
      <w:r w:rsidR="00E9152E">
        <w:t xml:space="preserve"> w </w:t>
      </w:r>
      <w:r w:rsidRPr="00AC537F">
        <w:t>piłce nożnej;</w:t>
      </w:r>
    </w:p>
    <w:p w14:paraId="37CF68BD" w14:textId="77777777" w:rsidR="00F91FB9" w:rsidRPr="00AC537F" w:rsidRDefault="00F91FB9" w:rsidP="007A6088">
      <w:pPr>
        <w:pStyle w:val="AAAnrnawias"/>
        <w:numPr>
          <w:ilvl w:val="0"/>
          <w:numId w:val="7"/>
        </w:numPr>
        <w:ind w:left="567" w:hanging="283"/>
      </w:pPr>
      <w:r w:rsidRPr="00AC537F">
        <w:t>SOS – Siatkarski Ośrodek Szkolny;</w:t>
      </w:r>
    </w:p>
    <w:p w14:paraId="2AF1DDDF" w14:textId="77777777" w:rsidR="00F91FB9" w:rsidRPr="00AC537F" w:rsidRDefault="00F91FB9" w:rsidP="007A6088">
      <w:pPr>
        <w:pStyle w:val="AAAnrnawias"/>
        <w:numPr>
          <w:ilvl w:val="0"/>
          <w:numId w:val="7"/>
        </w:numPr>
        <w:ind w:left="567" w:hanging="283"/>
      </w:pPr>
      <w:r w:rsidRPr="00AC537F">
        <w:t>LDK – Lekkoatletyka Dla Każdego;</w:t>
      </w:r>
    </w:p>
    <w:p w14:paraId="1BD98B3B" w14:textId="2A4F8807" w:rsidR="00F91FB9" w:rsidRPr="00AC537F" w:rsidRDefault="00F91FB9" w:rsidP="007A6088">
      <w:pPr>
        <w:pStyle w:val="AAAnrnawias"/>
        <w:numPr>
          <w:ilvl w:val="0"/>
          <w:numId w:val="7"/>
        </w:numPr>
        <w:ind w:left="567" w:hanging="283"/>
      </w:pPr>
      <w:r w:rsidRPr="00AC537F">
        <w:t>OSPR – Ośrodek Szkolenia</w:t>
      </w:r>
      <w:r w:rsidR="00E9152E">
        <w:t xml:space="preserve"> w </w:t>
      </w:r>
      <w:r w:rsidRPr="00AC537F">
        <w:t>Piłce Ręcznej.</w:t>
      </w:r>
    </w:p>
    <w:p w14:paraId="03BF1A66" w14:textId="77777777" w:rsidR="00F91FB9" w:rsidRPr="00F2798C" w:rsidRDefault="00F91FB9" w:rsidP="00F91FB9">
      <w:pPr>
        <w:pStyle w:val="AAAPRZERWA"/>
        <w:rPr>
          <w:sz w:val="8"/>
          <w:szCs w:val="8"/>
        </w:rPr>
      </w:pPr>
    </w:p>
    <w:p w14:paraId="556464DD" w14:textId="623ACFEB" w:rsidR="00F91FB9" w:rsidRPr="00AC537F" w:rsidRDefault="00F91FB9" w:rsidP="00556CF8">
      <w:pPr>
        <w:pStyle w:val="AAAtekstzwyky"/>
      </w:pPr>
      <w:r w:rsidRPr="00AC537F">
        <w:t xml:space="preserve">Głównymi </w:t>
      </w:r>
      <w:r w:rsidRPr="00556CF8">
        <w:t>wydarzeniami</w:t>
      </w:r>
      <w:r w:rsidRPr="00AC537F">
        <w:t xml:space="preserve"> sportowymi</w:t>
      </w:r>
      <w:r w:rsidR="00E9152E">
        <w:t xml:space="preserve"> w </w:t>
      </w:r>
      <w:r w:rsidRPr="00AC537F">
        <w:t>2024 r. były:</w:t>
      </w:r>
    </w:p>
    <w:p w14:paraId="077E59C4" w14:textId="1A4A1AB5" w:rsidR="00F91FB9" w:rsidRPr="00AC537F" w:rsidRDefault="00F91FB9" w:rsidP="00232693">
      <w:pPr>
        <w:pStyle w:val="AAAnrnawias"/>
        <w:numPr>
          <w:ilvl w:val="0"/>
          <w:numId w:val="68"/>
        </w:numPr>
        <w:ind w:left="567" w:hanging="283"/>
      </w:pPr>
      <w:r w:rsidRPr="00AC537F">
        <w:t xml:space="preserve">mecze I ligi piłki ręcznej mężczyzn </w:t>
      </w:r>
      <w:r w:rsidR="006A6A7F">
        <w:t>AKPR</w:t>
      </w:r>
      <w:r w:rsidRPr="00AC537F">
        <w:t xml:space="preserve"> AZS AWF</w:t>
      </w:r>
      <w:r w:rsidR="00E9152E">
        <w:t xml:space="preserve"> w </w:t>
      </w:r>
      <w:r w:rsidRPr="00AC537F">
        <w:t>Hali Widowiskowo-Sportowej Filii AWF;</w:t>
      </w:r>
    </w:p>
    <w:p w14:paraId="154661C3" w14:textId="77777777" w:rsidR="00F91FB9" w:rsidRPr="00AC537F" w:rsidRDefault="00F91FB9" w:rsidP="007A6088">
      <w:pPr>
        <w:pStyle w:val="AAAnrnawias"/>
        <w:numPr>
          <w:ilvl w:val="0"/>
          <w:numId w:val="7"/>
        </w:numPr>
        <w:ind w:left="567" w:hanging="283"/>
      </w:pPr>
      <w:r w:rsidRPr="00AC537F">
        <w:t>mecze III ligi piłki nożnej MKS Podlasie Biała Podlaska na Stadionie Miejskim;</w:t>
      </w:r>
    </w:p>
    <w:p w14:paraId="48213A19" w14:textId="4E14ED94" w:rsidR="00F91FB9" w:rsidRPr="00AC537F" w:rsidRDefault="00C43464" w:rsidP="007A6088">
      <w:pPr>
        <w:pStyle w:val="AAAnrnawias"/>
        <w:numPr>
          <w:ilvl w:val="0"/>
          <w:numId w:val="7"/>
        </w:numPr>
        <w:ind w:left="567" w:hanging="283"/>
      </w:pPr>
      <w:r w:rsidRPr="00C43464">
        <w:t>VI edycja rowerowej rywalizacji pn. „Rywalizacja o Puchar Rowerowej Stolicy Polski” odbyła się</w:t>
      </w:r>
      <w:r>
        <w:br/>
      </w:r>
      <w:r w:rsidRPr="00C43464">
        <w:t>w czerwcu. Dzięki wspólnemu zaangażowaniu mieszkańców, Biała Podlaska zdobyła po raz trzeci pierwsze miejsce w ogólnopolskiej rywalizacji, dzięki czemu puchar i zaszczytny tytuł Rowerowej Stolicy Polski pozostaną w Białej Podlaskiej na stałe</w:t>
      </w:r>
      <w:r w:rsidR="00F91FB9" w:rsidRPr="00AC537F">
        <w:t>.</w:t>
      </w:r>
      <w:r w:rsidR="00E9152E">
        <w:t xml:space="preserve"> </w:t>
      </w:r>
      <w:r w:rsidR="0022611F">
        <w:t>W</w:t>
      </w:r>
      <w:r w:rsidR="00E9152E">
        <w:t> </w:t>
      </w:r>
      <w:r w:rsidR="00F91FB9" w:rsidRPr="00AC537F">
        <w:t>miejskiej rywalizacji wzięło udział ponad 6</w:t>
      </w:r>
      <w:r w:rsidR="00362B27">
        <w:t> </w:t>
      </w:r>
      <w:r w:rsidR="00F91FB9" w:rsidRPr="00AC537F">
        <w:t>000 osób. Wspólnie przejechano 1 442 455 kilometrów.</w:t>
      </w:r>
    </w:p>
    <w:p w14:paraId="596A71FB" w14:textId="7E99E2CF" w:rsidR="00F91FB9" w:rsidRPr="00AC537F" w:rsidRDefault="00F91FB9" w:rsidP="00F91FB9">
      <w:pPr>
        <w:pStyle w:val="AAAtekstzwyky"/>
      </w:pPr>
      <w:r w:rsidRPr="00AC537F">
        <w:t xml:space="preserve">W </w:t>
      </w:r>
      <w:r w:rsidRPr="00556CF8">
        <w:t>Systemie Sportu Młodzieżowego miasto zostało sklasyfikowane na 5 miejscu</w:t>
      </w:r>
      <w:r w:rsidR="00E9152E">
        <w:t xml:space="preserve"> w </w:t>
      </w:r>
      <w:r w:rsidRPr="00556CF8">
        <w:t>Województwie L</w:t>
      </w:r>
      <w:r w:rsidRPr="00AC537F">
        <w:t>ubelskim (w klasyfikacji powiatów). Na wynik ten złożyły się punkty zdobyte przez kluby i sekcje.</w:t>
      </w:r>
    </w:p>
    <w:p w14:paraId="63A37F9A" w14:textId="77777777" w:rsidR="00F91FB9" w:rsidRPr="00AC537F" w:rsidRDefault="00F91FB9" w:rsidP="00F91FB9">
      <w:pPr>
        <w:pStyle w:val="AAAPRZERWA"/>
      </w:pPr>
    </w:p>
    <w:p w14:paraId="1263137C" w14:textId="0E416C4B" w:rsidR="00F91FB9" w:rsidRPr="00AC537F" w:rsidRDefault="00F91FB9" w:rsidP="00F91FB9">
      <w:pPr>
        <w:pStyle w:val="AAAtytutabela"/>
      </w:pPr>
      <w:bookmarkStart w:id="224" w:name="_Toc199350686"/>
      <w:r w:rsidRPr="00AC537F">
        <w:t xml:space="preserve">Tabela </w:t>
      </w:r>
      <w:r w:rsidRPr="00AC537F">
        <w:rPr>
          <w:noProof/>
        </w:rPr>
        <w:fldChar w:fldCharType="begin"/>
      </w:r>
      <w:r w:rsidRPr="00AC537F">
        <w:rPr>
          <w:noProof/>
        </w:rPr>
        <w:instrText xml:space="preserve"> SEQ Tabela \* ARABIC </w:instrText>
      </w:r>
      <w:r w:rsidRPr="00AC537F">
        <w:rPr>
          <w:noProof/>
        </w:rPr>
        <w:fldChar w:fldCharType="separate"/>
      </w:r>
      <w:r w:rsidR="00991517">
        <w:rPr>
          <w:noProof/>
        </w:rPr>
        <w:t>27</w:t>
      </w:r>
      <w:r w:rsidRPr="00AC537F">
        <w:rPr>
          <w:noProof/>
        </w:rPr>
        <w:fldChar w:fldCharType="end"/>
      </w:r>
      <w:r w:rsidRPr="00AC537F">
        <w:t>. Klasyfikacja klubów sportowych</w:t>
      </w:r>
      <w:bookmarkEnd w:id="224"/>
    </w:p>
    <w:tbl>
      <w:tblPr>
        <w:tblW w:w="9012" w:type="dxa"/>
        <w:tblInd w:w="55" w:type="dxa"/>
        <w:tblCellMar>
          <w:left w:w="70" w:type="dxa"/>
          <w:right w:w="70" w:type="dxa"/>
        </w:tblCellMar>
        <w:tblLook w:val="04A0" w:firstRow="1" w:lastRow="0" w:firstColumn="1" w:lastColumn="0" w:noHBand="0" w:noVBand="1"/>
      </w:tblPr>
      <w:tblGrid>
        <w:gridCol w:w="582"/>
        <w:gridCol w:w="3969"/>
        <w:gridCol w:w="3261"/>
        <w:gridCol w:w="1200"/>
      </w:tblGrid>
      <w:tr w:rsidR="00F91FB9" w:rsidRPr="00DC0F98" w14:paraId="31ABED9C" w14:textId="77777777" w:rsidTr="00223321">
        <w:trPr>
          <w:cantSplit/>
          <w:trHeight w:val="56"/>
        </w:trPr>
        <w:tc>
          <w:tcPr>
            <w:tcW w:w="582"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7DEF3C08" w14:textId="77777777" w:rsidR="00F91FB9" w:rsidRPr="00A64AB6" w:rsidRDefault="00F91FB9" w:rsidP="00B7334C">
            <w:pPr>
              <w:spacing w:after="0" w:line="240" w:lineRule="auto"/>
              <w:jc w:val="center"/>
              <w:rPr>
                <w:rFonts w:ascii="Arial Narrow" w:hAnsi="Arial Narrow"/>
                <w:b/>
                <w:sz w:val="24"/>
                <w:szCs w:val="24"/>
                <w:lang w:eastAsia="en-US"/>
              </w:rPr>
            </w:pPr>
            <w:r w:rsidRPr="00A64AB6">
              <w:rPr>
                <w:rFonts w:ascii="Arial Narrow" w:hAnsi="Arial Narrow"/>
                <w:b/>
                <w:sz w:val="24"/>
                <w:szCs w:val="24"/>
                <w:lang w:eastAsia="en-US"/>
              </w:rPr>
              <w:t>Lp.</w:t>
            </w:r>
          </w:p>
        </w:tc>
        <w:tc>
          <w:tcPr>
            <w:tcW w:w="3969"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5DDF03C1" w14:textId="77777777" w:rsidR="00F91FB9" w:rsidRPr="00A64AB6" w:rsidRDefault="00F91FB9" w:rsidP="00B7334C">
            <w:pPr>
              <w:spacing w:after="0" w:line="240" w:lineRule="auto"/>
              <w:jc w:val="center"/>
              <w:rPr>
                <w:rFonts w:ascii="Arial Narrow" w:hAnsi="Arial Narrow"/>
                <w:b/>
                <w:sz w:val="24"/>
                <w:szCs w:val="24"/>
                <w:lang w:eastAsia="en-US"/>
              </w:rPr>
            </w:pPr>
            <w:r w:rsidRPr="00A64AB6">
              <w:rPr>
                <w:rFonts w:ascii="Arial Narrow" w:hAnsi="Arial Narrow"/>
                <w:b/>
                <w:sz w:val="24"/>
                <w:szCs w:val="24"/>
                <w:lang w:eastAsia="en-US"/>
              </w:rPr>
              <w:t>Nazwa klubu</w:t>
            </w:r>
          </w:p>
        </w:tc>
        <w:tc>
          <w:tcPr>
            <w:tcW w:w="3261"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4F9FDEE6" w14:textId="77777777" w:rsidR="00F91FB9" w:rsidRPr="00A64AB6" w:rsidRDefault="00F91FB9" w:rsidP="00B7334C">
            <w:pPr>
              <w:spacing w:after="0" w:line="240" w:lineRule="auto"/>
              <w:jc w:val="center"/>
              <w:rPr>
                <w:rFonts w:ascii="Arial Narrow" w:hAnsi="Arial Narrow"/>
                <w:b/>
                <w:sz w:val="24"/>
                <w:szCs w:val="24"/>
                <w:lang w:eastAsia="en-US"/>
              </w:rPr>
            </w:pPr>
            <w:r w:rsidRPr="00A64AB6">
              <w:rPr>
                <w:rFonts w:ascii="Arial Narrow" w:hAnsi="Arial Narrow"/>
                <w:b/>
                <w:sz w:val="24"/>
                <w:szCs w:val="24"/>
                <w:lang w:eastAsia="en-US"/>
              </w:rPr>
              <w:t>Dyscyplina</w:t>
            </w:r>
          </w:p>
        </w:tc>
        <w:tc>
          <w:tcPr>
            <w:tcW w:w="120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43370AF3" w14:textId="77777777" w:rsidR="00F91FB9" w:rsidRPr="00A64AB6" w:rsidRDefault="00F91FB9" w:rsidP="00B7334C">
            <w:pPr>
              <w:spacing w:after="0" w:line="240" w:lineRule="auto"/>
              <w:jc w:val="center"/>
              <w:rPr>
                <w:rFonts w:ascii="Arial Narrow" w:hAnsi="Arial Narrow"/>
                <w:b/>
                <w:bCs/>
                <w:sz w:val="24"/>
                <w:szCs w:val="24"/>
                <w:lang w:eastAsia="en-US"/>
              </w:rPr>
            </w:pPr>
            <w:r w:rsidRPr="00A64AB6">
              <w:rPr>
                <w:rFonts w:ascii="Arial Narrow" w:hAnsi="Arial Narrow"/>
                <w:b/>
                <w:bCs/>
                <w:sz w:val="24"/>
                <w:szCs w:val="24"/>
                <w:lang w:eastAsia="en-US"/>
              </w:rPr>
              <w:t>Punkty</w:t>
            </w:r>
          </w:p>
        </w:tc>
      </w:tr>
      <w:tr w:rsidR="00F91FB9" w:rsidRPr="00DC0F98" w14:paraId="64D4297F" w14:textId="77777777" w:rsidTr="00223321">
        <w:trPr>
          <w:cantSplit/>
          <w:trHeight w:val="330"/>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2BC751A4" w14:textId="77777777" w:rsidR="00F91FB9" w:rsidRPr="00A64AB6" w:rsidRDefault="00F91FB9" w:rsidP="00B7334C">
            <w:pPr>
              <w:spacing w:after="0" w:line="240" w:lineRule="auto"/>
              <w:jc w:val="center"/>
              <w:rPr>
                <w:rFonts w:ascii="Arial Narrow" w:hAnsi="Arial Narrow"/>
                <w:sz w:val="24"/>
                <w:szCs w:val="24"/>
                <w:lang w:eastAsia="en-US"/>
              </w:rPr>
            </w:pPr>
            <w:r w:rsidRPr="00A64AB6">
              <w:rPr>
                <w:rFonts w:ascii="Arial Narrow" w:hAnsi="Arial Narrow"/>
                <w:sz w:val="24"/>
                <w:szCs w:val="24"/>
                <w:lang w:eastAsia="en-US"/>
              </w:rPr>
              <w:t>1.</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1893BD7F" w14:textId="77777777" w:rsidR="00F91FB9" w:rsidRPr="00A64AB6" w:rsidRDefault="00F91FB9" w:rsidP="00B7334C">
            <w:pPr>
              <w:spacing w:after="0" w:line="240" w:lineRule="auto"/>
              <w:rPr>
                <w:rFonts w:ascii="Arial Narrow" w:hAnsi="Arial Narrow"/>
                <w:sz w:val="24"/>
                <w:szCs w:val="24"/>
                <w:lang w:eastAsia="en-US"/>
              </w:rPr>
            </w:pPr>
            <w:r w:rsidRPr="00A64AB6">
              <w:rPr>
                <w:rFonts w:ascii="Arial Narrow" w:hAnsi="Arial Narrow"/>
                <w:sz w:val="24"/>
                <w:szCs w:val="24"/>
                <w:lang w:eastAsia="en-US"/>
              </w:rPr>
              <w:t>MKS Żak Biała Podlaska</w:t>
            </w:r>
          </w:p>
        </w:tc>
        <w:tc>
          <w:tcPr>
            <w:tcW w:w="3261" w:type="dxa"/>
            <w:tcBorders>
              <w:top w:val="single" w:sz="4" w:space="0" w:color="auto"/>
              <w:left w:val="nil"/>
              <w:bottom w:val="single" w:sz="4" w:space="0" w:color="auto"/>
              <w:right w:val="single" w:sz="4" w:space="0" w:color="auto"/>
            </w:tcBorders>
            <w:noWrap/>
            <w:vAlign w:val="center"/>
            <w:hideMark/>
          </w:tcPr>
          <w:p w14:paraId="76D97E76" w14:textId="5E1AE199" w:rsidR="00F91FB9" w:rsidRPr="00A64AB6" w:rsidRDefault="00F91FB9" w:rsidP="00B7334C">
            <w:pPr>
              <w:spacing w:after="0" w:line="240" w:lineRule="auto"/>
              <w:rPr>
                <w:rFonts w:ascii="Arial Narrow" w:hAnsi="Arial Narrow"/>
                <w:sz w:val="24"/>
                <w:szCs w:val="24"/>
                <w:lang w:eastAsia="en-US"/>
              </w:rPr>
            </w:pPr>
            <w:r w:rsidRPr="00A64AB6">
              <w:rPr>
                <w:rFonts w:ascii="Arial Narrow" w:hAnsi="Arial Narrow"/>
                <w:sz w:val="24"/>
                <w:szCs w:val="24"/>
                <w:lang w:eastAsia="en-US"/>
              </w:rPr>
              <w:t>akrobatyka,</w:t>
            </w:r>
            <w:r w:rsidR="00C910CE" w:rsidRPr="00A64AB6">
              <w:rPr>
                <w:rFonts w:ascii="Arial Narrow" w:hAnsi="Arial Narrow"/>
                <w:sz w:val="24"/>
                <w:szCs w:val="24"/>
                <w:lang w:eastAsia="en-US"/>
              </w:rPr>
              <w:t xml:space="preserve"> </w:t>
            </w:r>
            <w:r w:rsidRPr="00A64AB6">
              <w:rPr>
                <w:rFonts w:ascii="Arial Narrow" w:hAnsi="Arial Narrow"/>
                <w:sz w:val="24"/>
                <w:szCs w:val="24"/>
                <w:lang w:eastAsia="en-US"/>
              </w:rPr>
              <w:t>lekkoatletyka</w:t>
            </w:r>
          </w:p>
        </w:tc>
        <w:tc>
          <w:tcPr>
            <w:tcW w:w="1200" w:type="dxa"/>
            <w:tcBorders>
              <w:top w:val="single" w:sz="4" w:space="0" w:color="auto"/>
              <w:left w:val="nil"/>
              <w:bottom w:val="single" w:sz="4" w:space="0" w:color="auto"/>
              <w:right w:val="single" w:sz="4" w:space="0" w:color="auto"/>
            </w:tcBorders>
            <w:shd w:val="clear" w:color="auto" w:fill="FFFFFF"/>
            <w:noWrap/>
            <w:vAlign w:val="center"/>
            <w:hideMark/>
          </w:tcPr>
          <w:p w14:paraId="10D56018" w14:textId="77777777" w:rsidR="00F91FB9" w:rsidRPr="00A64AB6" w:rsidRDefault="00F91FB9" w:rsidP="00B7334C">
            <w:pPr>
              <w:spacing w:after="0" w:line="240" w:lineRule="auto"/>
              <w:jc w:val="center"/>
              <w:rPr>
                <w:rFonts w:ascii="Arial Narrow" w:hAnsi="Arial Narrow"/>
                <w:bCs/>
                <w:sz w:val="24"/>
                <w:szCs w:val="24"/>
                <w:lang w:eastAsia="en-US"/>
              </w:rPr>
            </w:pPr>
            <w:r w:rsidRPr="00A64AB6">
              <w:rPr>
                <w:rFonts w:ascii="Arial Narrow" w:hAnsi="Arial Narrow"/>
                <w:bCs/>
                <w:sz w:val="24"/>
                <w:szCs w:val="24"/>
                <w:lang w:eastAsia="en-US"/>
              </w:rPr>
              <w:t>97,25</w:t>
            </w:r>
          </w:p>
        </w:tc>
      </w:tr>
      <w:tr w:rsidR="00F91FB9" w:rsidRPr="00DC0F98" w14:paraId="13D82EAA" w14:textId="77777777" w:rsidTr="00223321">
        <w:trPr>
          <w:cantSplit/>
          <w:trHeight w:val="330"/>
        </w:trPr>
        <w:tc>
          <w:tcPr>
            <w:tcW w:w="582" w:type="dxa"/>
            <w:tcBorders>
              <w:top w:val="single" w:sz="4" w:space="0" w:color="auto"/>
              <w:left w:val="single" w:sz="4" w:space="0" w:color="auto"/>
              <w:bottom w:val="single" w:sz="4" w:space="0" w:color="auto"/>
              <w:right w:val="single" w:sz="4" w:space="0" w:color="auto"/>
            </w:tcBorders>
            <w:noWrap/>
            <w:vAlign w:val="center"/>
          </w:tcPr>
          <w:p w14:paraId="3A48D07E" w14:textId="77777777" w:rsidR="00F91FB9" w:rsidRPr="00A64AB6" w:rsidRDefault="00F91FB9" w:rsidP="00B7334C">
            <w:pPr>
              <w:spacing w:after="0" w:line="240" w:lineRule="auto"/>
              <w:jc w:val="center"/>
              <w:rPr>
                <w:rFonts w:ascii="Arial Narrow" w:hAnsi="Arial Narrow"/>
                <w:sz w:val="24"/>
                <w:szCs w:val="24"/>
                <w:lang w:eastAsia="en-US"/>
              </w:rPr>
            </w:pPr>
            <w:r w:rsidRPr="00A64AB6">
              <w:rPr>
                <w:rFonts w:ascii="Arial Narrow" w:hAnsi="Arial Narrow"/>
                <w:sz w:val="24"/>
                <w:szCs w:val="24"/>
                <w:lang w:eastAsia="en-US"/>
              </w:rPr>
              <w:t>2.</w:t>
            </w:r>
          </w:p>
        </w:tc>
        <w:tc>
          <w:tcPr>
            <w:tcW w:w="3969" w:type="dxa"/>
            <w:tcBorders>
              <w:top w:val="single" w:sz="4" w:space="0" w:color="auto"/>
              <w:left w:val="single" w:sz="4" w:space="0" w:color="auto"/>
              <w:bottom w:val="single" w:sz="4" w:space="0" w:color="auto"/>
              <w:right w:val="single" w:sz="4" w:space="0" w:color="auto"/>
            </w:tcBorders>
            <w:noWrap/>
            <w:vAlign w:val="center"/>
          </w:tcPr>
          <w:p w14:paraId="16734612" w14:textId="77777777" w:rsidR="00F91FB9" w:rsidRPr="00A64AB6" w:rsidRDefault="00F91FB9" w:rsidP="00B7334C">
            <w:pPr>
              <w:spacing w:after="0" w:line="240" w:lineRule="auto"/>
              <w:rPr>
                <w:rFonts w:ascii="Arial Narrow" w:hAnsi="Arial Narrow"/>
                <w:sz w:val="24"/>
                <w:szCs w:val="24"/>
                <w:lang w:eastAsia="en-US"/>
              </w:rPr>
            </w:pPr>
            <w:r w:rsidRPr="00A64AB6">
              <w:rPr>
                <w:rFonts w:ascii="Arial Narrow" w:hAnsi="Arial Narrow"/>
                <w:sz w:val="24"/>
                <w:szCs w:val="24"/>
                <w:lang w:eastAsia="en-US"/>
              </w:rPr>
              <w:t>KS AZS-AWF Biała Podlaska</w:t>
            </w:r>
          </w:p>
        </w:tc>
        <w:tc>
          <w:tcPr>
            <w:tcW w:w="3261" w:type="dxa"/>
            <w:tcBorders>
              <w:top w:val="single" w:sz="4" w:space="0" w:color="auto"/>
              <w:left w:val="nil"/>
              <w:bottom w:val="single" w:sz="4" w:space="0" w:color="auto"/>
              <w:right w:val="single" w:sz="4" w:space="0" w:color="auto"/>
            </w:tcBorders>
            <w:noWrap/>
            <w:vAlign w:val="center"/>
          </w:tcPr>
          <w:p w14:paraId="5F53E147" w14:textId="77777777" w:rsidR="00F91FB9" w:rsidRPr="00A64AB6" w:rsidRDefault="00F91FB9" w:rsidP="00B7334C">
            <w:pPr>
              <w:spacing w:after="0" w:line="240" w:lineRule="auto"/>
              <w:rPr>
                <w:rFonts w:ascii="Arial Narrow" w:hAnsi="Arial Narrow"/>
                <w:sz w:val="24"/>
                <w:szCs w:val="24"/>
                <w:lang w:eastAsia="en-US"/>
              </w:rPr>
            </w:pPr>
            <w:r w:rsidRPr="00A64AB6">
              <w:rPr>
                <w:rFonts w:ascii="Arial Narrow" w:hAnsi="Arial Narrow"/>
                <w:sz w:val="24"/>
                <w:szCs w:val="24"/>
                <w:lang w:eastAsia="en-US"/>
              </w:rPr>
              <w:t>podnoszenie ciężarów, pływanie, lekkoatletyka</w:t>
            </w:r>
          </w:p>
        </w:tc>
        <w:tc>
          <w:tcPr>
            <w:tcW w:w="1200" w:type="dxa"/>
            <w:tcBorders>
              <w:top w:val="single" w:sz="4" w:space="0" w:color="auto"/>
              <w:left w:val="nil"/>
              <w:bottom w:val="single" w:sz="4" w:space="0" w:color="auto"/>
              <w:right w:val="single" w:sz="4" w:space="0" w:color="auto"/>
            </w:tcBorders>
            <w:shd w:val="clear" w:color="auto" w:fill="FFFFFF"/>
            <w:noWrap/>
            <w:vAlign w:val="center"/>
          </w:tcPr>
          <w:p w14:paraId="2FF6383C" w14:textId="77777777" w:rsidR="00F91FB9" w:rsidRPr="00A64AB6" w:rsidRDefault="00F91FB9" w:rsidP="00B7334C">
            <w:pPr>
              <w:spacing w:after="0" w:line="240" w:lineRule="auto"/>
              <w:jc w:val="center"/>
              <w:rPr>
                <w:rFonts w:ascii="Arial Narrow" w:hAnsi="Arial Narrow"/>
                <w:bCs/>
                <w:sz w:val="24"/>
                <w:szCs w:val="24"/>
                <w:lang w:eastAsia="en-US"/>
              </w:rPr>
            </w:pPr>
            <w:r w:rsidRPr="00A64AB6">
              <w:rPr>
                <w:rFonts w:ascii="Arial Narrow" w:hAnsi="Arial Narrow"/>
                <w:bCs/>
                <w:sz w:val="24"/>
                <w:szCs w:val="24"/>
                <w:lang w:eastAsia="en-US"/>
              </w:rPr>
              <w:t>86</w:t>
            </w:r>
          </w:p>
        </w:tc>
      </w:tr>
      <w:tr w:rsidR="00F91FB9" w:rsidRPr="00DC0F98" w14:paraId="16145D20" w14:textId="77777777" w:rsidTr="00223321">
        <w:trPr>
          <w:cantSplit/>
          <w:trHeight w:val="318"/>
        </w:trPr>
        <w:tc>
          <w:tcPr>
            <w:tcW w:w="582" w:type="dxa"/>
            <w:tcBorders>
              <w:top w:val="single" w:sz="4" w:space="0" w:color="auto"/>
              <w:left w:val="single" w:sz="4" w:space="0" w:color="auto"/>
              <w:bottom w:val="single" w:sz="4" w:space="0" w:color="auto"/>
              <w:right w:val="single" w:sz="4" w:space="0" w:color="auto"/>
            </w:tcBorders>
            <w:noWrap/>
            <w:vAlign w:val="center"/>
          </w:tcPr>
          <w:p w14:paraId="6782F391" w14:textId="77777777" w:rsidR="00F91FB9" w:rsidRPr="00A64AB6" w:rsidRDefault="00F91FB9" w:rsidP="00B7334C">
            <w:pPr>
              <w:spacing w:after="0" w:line="240" w:lineRule="auto"/>
              <w:jc w:val="center"/>
              <w:rPr>
                <w:rFonts w:ascii="Arial Narrow" w:hAnsi="Arial Narrow"/>
                <w:sz w:val="24"/>
                <w:szCs w:val="24"/>
                <w:lang w:eastAsia="en-US"/>
              </w:rPr>
            </w:pPr>
            <w:r w:rsidRPr="00A64AB6">
              <w:rPr>
                <w:rFonts w:ascii="Arial Narrow" w:hAnsi="Arial Narrow"/>
                <w:sz w:val="24"/>
                <w:szCs w:val="24"/>
                <w:lang w:eastAsia="en-US"/>
              </w:rPr>
              <w:t>3.</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25C6EA47" w14:textId="77777777" w:rsidR="00F91FB9" w:rsidRPr="00A64AB6" w:rsidRDefault="00F91FB9" w:rsidP="00B7334C">
            <w:pPr>
              <w:spacing w:after="0" w:line="240" w:lineRule="auto"/>
              <w:rPr>
                <w:rFonts w:ascii="Arial Narrow" w:hAnsi="Arial Narrow"/>
                <w:sz w:val="24"/>
                <w:szCs w:val="24"/>
                <w:lang w:eastAsia="en-US"/>
              </w:rPr>
            </w:pPr>
            <w:r w:rsidRPr="00A64AB6">
              <w:rPr>
                <w:rFonts w:ascii="Arial Narrow" w:hAnsi="Arial Narrow"/>
                <w:sz w:val="24"/>
                <w:szCs w:val="24"/>
                <w:lang w:eastAsia="en-US"/>
              </w:rPr>
              <w:t>UKS Serbinów Biała Podlaska</w:t>
            </w:r>
          </w:p>
        </w:tc>
        <w:tc>
          <w:tcPr>
            <w:tcW w:w="3261" w:type="dxa"/>
            <w:tcBorders>
              <w:top w:val="single" w:sz="4" w:space="0" w:color="auto"/>
              <w:left w:val="nil"/>
              <w:bottom w:val="single" w:sz="4" w:space="0" w:color="auto"/>
              <w:right w:val="single" w:sz="4" w:space="0" w:color="auto"/>
            </w:tcBorders>
            <w:noWrap/>
            <w:vAlign w:val="center"/>
            <w:hideMark/>
          </w:tcPr>
          <w:p w14:paraId="5B166F25" w14:textId="77777777" w:rsidR="00F91FB9" w:rsidRPr="00A64AB6" w:rsidRDefault="00F91FB9" w:rsidP="00B7334C">
            <w:pPr>
              <w:spacing w:after="0" w:line="240" w:lineRule="auto"/>
              <w:rPr>
                <w:rFonts w:ascii="Arial Narrow" w:hAnsi="Arial Narrow"/>
                <w:sz w:val="24"/>
                <w:szCs w:val="24"/>
                <w:lang w:eastAsia="en-US"/>
              </w:rPr>
            </w:pPr>
            <w:r w:rsidRPr="00A64AB6">
              <w:rPr>
                <w:rFonts w:ascii="Arial Narrow" w:hAnsi="Arial Narrow"/>
                <w:sz w:val="24"/>
                <w:szCs w:val="24"/>
                <w:lang w:eastAsia="en-US"/>
              </w:rPr>
              <w:t>piłka siatkowa mężczyzn</w:t>
            </w:r>
          </w:p>
        </w:tc>
        <w:tc>
          <w:tcPr>
            <w:tcW w:w="1200" w:type="dxa"/>
            <w:tcBorders>
              <w:top w:val="single" w:sz="4" w:space="0" w:color="auto"/>
              <w:left w:val="nil"/>
              <w:bottom w:val="single" w:sz="4" w:space="0" w:color="auto"/>
              <w:right w:val="single" w:sz="4" w:space="0" w:color="auto"/>
            </w:tcBorders>
            <w:shd w:val="clear" w:color="auto" w:fill="FFFFFF"/>
            <w:noWrap/>
            <w:vAlign w:val="center"/>
            <w:hideMark/>
          </w:tcPr>
          <w:p w14:paraId="06B2D7FB" w14:textId="77777777" w:rsidR="00F91FB9" w:rsidRPr="00A64AB6" w:rsidRDefault="00F91FB9" w:rsidP="00B7334C">
            <w:pPr>
              <w:spacing w:after="0" w:line="240" w:lineRule="auto"/>
              <w:jc w:val="center"/>
              <w:rPr>
                <w:rFonts w:ascii="Arial Narrow" w:hAnsi="Arial Narrow"/>
                <w:bCs/>
                <w:sz w:val="24"/>
                <w:szCs w:val="24"/>
                <w:lang w:eastAsia="en-US"/>
              </w:rPr>
            </w:pPr>
            <w:r w:rsidRPr="00A64AB6">
              <w:rPr>
                <w:rFonts w:ascii="Arial Narrow" w:hAnsi="Arial Narrow"/>
                <w:bCs/>
                <w:sz w:val="24"/>
                <w:szCs w:val="24"/>
                <w:lang w:eastAsia="en-US"/>
              </w:rPr>
              <w:t>52</w:t>
            </w:r>
          </w:p>
        </w:tc>
      </w:tr>
      <w:tr w:rsidR="00F91FB9" w:rsidRPr="00DC0F98" w14:paraId="05B3089E" w14:textId="77777777" w:rsidTr="00223321">
        <w:trPr>
          <w:cantSplit/>
          <w:trHeight w:val="62"/>
        </w:trPr>
        <w:tc>
          <w:tcPr>
            <w:tcW w:w="582" w:type="dxa"/>
            <w:tcBorders>
              <w:top w:val="single" w:sz="4" w:space="0" w:color="auto"/>
              <w:left w:val="single" w:sz="4" w:space="0" w:color="auto"/>
              <w:bottom w:val="single" w:sz="4" w:space="0" w:color="auto"/>
              <w:right w:val="single" w:sz="4" w:space="0" w:color="auto"/>
            </w:tcBorders>
            <w:noWrap/>
            <w:vAlign w:val="center"/>
          </w:tcPr>
          <w:p w14:paraId="26455D28" w14:textId="77777777" w:rsidR="00F91FB9" w:rsidRPr="00A64AB6" w:rsidRDefault="00F91FB9" w:rsidP="00B7334C">
            <w:pPr>
              <w:spacing w:after="0" w:line="240" w:lineRule="auto"/>
              <w:jc w:val="center"/>
              <w:rPr>
                <w:rFonts w:ascii="Arial Narrow" w:hAnsi="Arial Narrow"/>
                <w:sz w:val="24"/>
                <w:szCs w:val="24"/>
                <w:lang w:eastAsia="en-US"/>
              </w:rPr>
            </w:pPr>
            <w:r w:rsidRPr="00A64AB6">
              <w:rPr>
                <w:rFonts w:ascii="Arial Narrow" w:hAnsi="Arial Narrow"/>
                <w:sz w:val="24"/>
                <w:szCs w:val="24"/>
                <w:lang w:eastAsia="en-US"/>
              </w:rPr>
              <w:t>4.</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4E139AC7" w14:textId="77777777" w:rsidR="00F91FB9" w:rsidRPr="00A64AB6" w:rsidRDefault="00F91FB9" w:rsidP="00B7334C">
            <w:pPr>
              <w:spacing w:after="0" w:line="240" w:lineRule="auto"/>
              <w:rPr>
                <w:rFonts w:ascii="Arial Narrow" w:hAnsi="Arial Narrow"/>
                <w:sz w:val="24"/>
                <w:szCs w:val="24"/>
                <w:lang w:eastAsia="en-US"/>
              </w:rPr>
            </w:pPr>
            <w:r w:rsidRPr="00A64AB6">
              <w:rPr>
                <w:rFonts w:ascii="Arial Narrow" w:hAnsi="Arial Narrow"/>
                <w:sz w:val="24"/>
                <w:szCs w:val="24"/>
                <w:lang w:eastAsia="en-US"/>
              </w:rPr>
              <w:t>BSK Kadet Biała Podlaska</w:t>
            </w:r>
          </w:p>
        </w:tc>
        <w:tc>
          <w:tcPr>
            <w:tcW w:w="3261" w:type="dxa"/>
            <w:tcBorders>
              <w:top w:val="single" w:sz="4" w:space="0" w:color="auto"/>
              <w:left w:val="nil"/>
              <w:bottom w:val="single" w:sz="4" w:space="0" w:color="auto"/>
              <w:right w:val="single" w:sz="4" w:space="0" w:color="auto"/>
            </w:tcBorders>
            <w:noWrap/>
            <w:vAlign w:val="center"/>
            <w:hideMark/>
          </w:tcPr>
          <w:p w14:paraId="61259690" w14:textId="77777777" w:rsidR="00F91FB9" w:rsidRPr="00A64AB6" w:rsidRDefault="00F91FB9" w:rsidP="00B7334C">
            <w:pPr>
              <w:spacing w:after="0" w:line="240" w:lineRule="auto"/>
              <w:rPr>
                <w:rFonts w:ascii="Arial Narrow" w:hAnsi="Arial Narrow"/>
                <w:sz w:val="24"/>
                <w:szCs w:val="24"/>
                <w:lang w:eastAsia="en-US"/>
              </w:rPr>
            </w:pPr>
            <w:r w:rsidRPr="00A64AB6">
              <w:rPr>
                <w:rFonts w:ascii="Arial Narrow" w:hAnsi="Arial Narrow"/>
                <w:sz w:val="24"/>
                <w:szCs w:val="24"/>
                <w:lang w:eastAsia="en-US"/>
              </w:rPr>
              <w:t>koszykówka mężczyzn</w:t>
            </w:r>
          </w:p>
        </w:tc>
        <w:tc>
          <w:tcPr>
            <w:tcW w:w="1200" w:type="dxa"/>
            <w:tcBorders>
              <w:top w:val="single" w:sz="4" w:space="0" w:color="auto"/>
              <w:left w:val="nil"/>
              <w:bottom w:val="single" w:sz="4" w:space="0" w:color="auto"/>
              <w:right w:val="single" w:sz="4" w:space="0" w:color="auto"/>
            </w:tcBorders>
            <w:shd w:val="clear" w:color="auto" w:fill="FFFFFF"/>
            <w:noWrap/>
            <w:vAlign w:val="center"/>
          </w:tcPr>
          <w:p w14:paraId="7A0DFD15" w14:textId="77777777" w:rsidR="00F91FB9" w:rsidRPr="00A64AB6" w:rsidRDefault="00F91FB9" w:rsidP="00B7334C">
            <w:pPr>
              <w:spacing w:after="0" w:line="240" w:lineRule="auto"/>
              <w:jc w:val="center"/>
              <w:rPr>
                <w:rFonts w:ascii="Arial Narrow" w:hAnsi="Arial Narrow"/>
                <w:bCs/>
                <w:sz w:val="24"/>
                <w:szCs w:val="24"/>
                <w:lang w:eastAsia="en-US"/>
              </w:rPr>
            </w:pPr>
            <w:r w:rsidRPr="00A64AB6">
              <w:rPr>
                <w:rFonts w:ascii="Arial Narrow" w:hAnsi="Arial Narrow"/>
                <w:bCs/>
                <w:sz w:val="24"/>
                <w:szCs w:val="24"/>
                <w:lang w:eastAsia="en-US"/>
              </w:rPr>
              <w:t>37</w:t>
            </w:r>
          </w:p>
        </w:tc>
      </w:tr>
      <w:tr w:rsidR="00F91FB9" w:rsidRPr="00DC0F98" w14:paraId="53A64AE8" w14:textId="77777777" w:rsidTr="00223321">
        <w:trPr>
          <w:cantSplit/>
          <w:trHeight w:val="208"/>
        </w:trPr>
        <w:tc>
          <w:tcPr>
            <w:tcW w:w="582" w:type="dxa"/>
            <w:tcBorders>
              <w:top w:val="single" w:sz="4" w:space="0" w:color="auto"/>
              <w:left w:val="single" w:sz="4" w:space="0" w:color="auto"/>
              <w:bottom w:val="single" w:sz="4" w:space="0" w:color="auto"/>
              <w:right w:val="single" w:sz="4" w:space="0" w:color="auto"/>
            </w:tcBorders>
            <w:noWrap/>
            <w:vAlign w:val="center"/>
          </w:tcPr>
          <w:p w14:paraId="405E3DC9" w14:textId="77777777" w:rsidR="00F91FB9" w:rsidRPr="00A64AB6" w:rsidRDefault="00F91FB9" w:rsidP="00B7334C">
            <w:pPr>
              <w:spacing w:after="0" w:line="240" w:lineRule="auto"/>
              <w:jc w:val="center"/>
              <w:rPr>
                <w:rFonts w:ascii="Arial Narrow" w:hAnsi="Arial Narrow"/>
                <w:sz w:val="24"/>
                <w:szCs w:val="24"/>
                <w:lang w:eastAsia="en-US"/>
              </w:rPr>
            </w:pPr>
            <w:r w:rsidRPr="00A64AB6">
              <w:rPr>
                <w:rFonts w:ascii="Arial Narrow" w:hAnsi="Arial Narrow"/>
                <w:sz w:val="24"/>
                <w:szCs w:val="24"/>
                <w:lang w:eastAsia="en-US"/>
              </w:rPr>
              <w:t>5.</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7A751E2F" w14:textId="77777777" w:rsidR="00F91FB9" w:rsidRPr="00A64AB6" w:rsidRDefault="00F91FB9" w:rsidP="00B7334C">
            <w:pPr>
              <w:spacing w:after="0" w:line="240" w:lineRule="auto"/>
              <w:rPr>
                <w:rFonts w:ascii="Arial Narrow" w:hAnsi="Arial Narrow"/>
                <w:sz w:val="24"/>
                <w:szCs w:val="24"/>
                <w:lang w:eastAsia="en-US"/>
              </w:rPr>
            </w:pPr>
            <w:r w:rsidRPr="00A64AB6">
              <w:rPr>
                <w:rFonts w:ascii="Arial Narrow" w:hAnsi="Arial Narrow"/>
                <w:sz w:val="24"/>
                <w:szCs w:val="24"/>
                <w:lang w:eastAsia="en-US"/>
              </w:rPr>
              <w:t>SKS Szóstka Biała Podlaska</w:t>
            </w:r>
          </w:p>
        </w:tc>
        <w:tc>
          <w:tcPr>
            <w:tcW w:w="3261" w:type="dxa"/>
            <w:tcBorders>
              <w:top w:val="single" w:sz="4" w:space="0" w:color="auto"/>
              <w:left w:val="single" w:sz="4" w:space="0" w:color="auto"/>
              <w:bottom w:val="single" w:sz="4" w:space="0" w:color="auto"/>
              <w:right w:val="single" w:sz="4" w:space="0" w:color="auto"/>
            </w:tcBorders>
            <w:noWrap/>
            <w:vAlign w:val="center"/>
          </w:tcPr>
          <w:p w14:paraId="7A13ECED" w14:textId="77777777" w:rsidR="00F91FB9" w:rsidRPr="00A64AB6" w:rsidRDefault="00F91FB9" w:rsidP="00B7334C">
            <w:pPr>
              <w:spacing w:after="0" w:line="240" w:lineRule="auto"/>
              <w:rPr>
                <w:rFonts w:ascii="Arial Narrow" w:hAnsi="Arial Narrow"/>
                <w:sz w:val="24"/>
                <w:szCs w:val="24"/>
                <w:lang w:eastAsia="en-US"/>
              </w:rPr>
            </w:pPr>
            <w:r w:rsidRPr="00A64AB6">
              <w:rPr>
                <w:rFonts w:ascii="Arial Narrow" w:hAnsi="Arial Narrow"/>
                <w:sz w:val="24"/>
                <w:szCs w:val="24"/>
                <w:lang w:eastAsia="en-US"/>
              </w:rPr>
              <w:t>piłka siatkowa kobiet</w:t>
            </w:r>
          </w:p>
        </w:tc>
        <w:tc>
          <w:tcPr>
            <w:tcW w:w="12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9754A0A" w14:textId="77777777" w:rsidR="00F91FB9" w:rsidRPr="00A64AB6" w:rsidRDefault="00F91FB9" w:rsidP="00B7334C">
            <w:pPr>
              <w:spacing w:after="0" w:line="240" w:lineRule="auto"/>
              <w:jc w:val="center"/>
              <w:rPr>
                <w:rFonts w:ascii="Arial Narrow" w:hAnsi="Arial Narrow"/>
                <w:bCs/>
                <w:sz w:val="24"/>
                <w:szCs w:val="24"/>
                <w:lang w:eastAsia="en-US"/>
              </w:rPr>
            </w:pPr>
            <w:r w:rsidRPr="00A64AB6">
              <w:rPr>
                <w:rFonts w:ascii="Arial Narrow" w:hAnsi="Arial Narrow"/>
                <w:bCs/>
                <w:sz w:val="24"/>
                <w:szCs w:val="24"/>
                <w:lang w:eastAsia="en-US"/>
              </w:rPr>
              <w:t>33,5</w:t>
            </w:r>
          </w:p>
        </w:tc>
      </w:tr>
      <w:tr w:rsidR="00F91FB9" w:rsidRPr="00DC0F98" w14:paraId="4975B6C0" w14:textId="77777777" w:rsidTr="00223321">
        <w:trPr>
          <w:cantSplit/>
          <w:trHeight w:val="198"/>
        </w:trPr>
        <w:tc>
          <w:tcPr>
            <w:tcW w:w="582" w:type="dxa"/>
            <w:tcBorders>
              <w:top w:val="single" w:sz="4" w:space="0" w:color="auto"/>
              <w:left w:val="single" w:sz="4" w:space="0" w:color="auto"/>
              <w:bottom w:val="single" w:sz="4" w:space="0" w:color="auto"/>
              <w:right w:val="single" w:sz="4" w:space="0" w:color="auto"/>
            </w:tcBorders>
            <w:noWrap/>
            <w:vAlign w:val="center"/>
          </w:tcPr>
          <w:p w14:paraId="2D9487FD" w14:textId="77777777" w:rsidR="00F91FB9" w:rsidRPr="00A64AB6" w:rsidRDefault="00F91FB9" w:rsidP="00B7334C">
            <w:pPr>
              <w:spacing w:after="0" w:line="240" w:lineRule="auto"/>
              <w:jc w:val="center"/>
              <w:rPr>
                <w:rFonts w:ascii="Arial Narrow" w:hAnsi="Arial Narrow"/>
                <w:sz w:val="24"/>
                <w:szCs w:val="24"/>
                <w:lang w:eastAsia="en-US"/>
              </w:rPr>
            </w:pPr>
            <w:r w:rsidRPr="00A64AB6">
              <w:rPr>
                <w:rFonts w:ascii="Arial Narrow" w:hAnsi="Arial Narrow"/>
                <w:sz w:val="24"/>
                <w:szCs w:val="24"/>
                <w:lang w:eastAsia="en-US"/>
              </w:rPr>
              <w:t>6.</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3631C95B" w14:textId="77777777" w:rsidR="00F91FB9" w:rsidRPr="00A64AB6" w:rsidRDefault="00F91FB9" w:rsidP="00B7334C">
            <w:pPr>
              <w:spacing w:after="0" w:line="240" w:lineRule="auto"/>
              <w:rPr>
                <w:rFonts w:ascii="Arial Narrow" w:hAnsi="Arial Narrow"/>
                <w:sz w:val="24"/>
                <w:szCs w:val="24"/>
                <w:lang w:eastAsia="en-US"/>
              </w:rPr>
            </w:pPr>
            <w:r w:rsidRPr="00A64AB6">
              <w:rPr>
                <w:rFonts w:ascii="Arial Narrow" w:hAnsi="Arial Narrow"/>
                <w:sz w:val="24"/>
                <w:szCs w:val="24"/>
                <w:lang w:eastAsia="en-US"/>
              </w:rPr>
              <w:t>UKS Jagiellończyk Biała Podlaska</w:t>
            </w:r>
          </w:p>
        </w:tc>
        <w:tc>
          <w:tcPr>
            <w:tcW w:w="3261" w:type="dxa"/>
            <w:tcBorders>
              <w:top w:val="single" w:sz="4" w:space="0" w:color="auto"/>
              <w:left w:val="single" w:sz="4" w:space="0" w:color="auto"/>
              <w:bottom w:val="single" w:sz="4" w:space="0" w:color="auto"/>
              <w:right w:val="single" w:sz="4" w:space="0" w:color="auto"/>
            </w:tcBorders>
            <w:noWrap/>
            <w:vAlign w:val="center"/>
            <w:hideMark/>
          </w:tcPr>
          <w:p w14:paraId="2F0676BC" w14:textId="77777777" w:rsidR="00F91FB9" w:rsidRPr="00A64AB6" w:rsidRDefault="00F91FB9" w:rsidP="00B7334C">
            <w:pPr>
              <w:spacing w:after="0" w:line="240" w:lineRule="auto"/>
              <w:rPr>
                <w:rFonts w:ascii="Arial Narrow" w:hAnsi="Arial Narrow"/>
                <w:sz w:val="24"/>
                <w:szCs w:val="24"/>
                <w:lang w:eastAsia="en-US"/>
              </w:rPr>
            </w:pPr>
            <w:r w:rsidRPr="00A64AB6">
              <w:rPr>
                <w:rFonts w:ascii="Arial Narrow" w:hAnsi="Arial Narrow"/>
                <w:sz w:val="24"/>
                <w:szCs w:val="24"/>
                <w:lang w:eastAsia="en-US"/>
              </w:rPr>
              <w:t>piłka siatkowa kobiet</w:t>
            </w:r>
          </w:p>
        </w:tc>
        <w:tc>
          <w:tcPr>
            <w:tcW w:w="12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605D97F" w14:textId="77777777" w:rsidR="00F91FB9" w:rsidRPr="00A64AB6" w:rsidRDefault="00F91FB9" w:rsidP="00B7334C">
            <w:pPr>
              <w:spacing w:after="0" w:line="240" w:lineRule="auto"/>
              <w:jc w:val="center"/>
              <w:rPr>
                <w:rFonts w:ascii="Arial Narrow" w:hAnsi="Arial Narrow"/>
                <w:bCs/>
                <w:sz w:val="24"/>
                <w:szCs w:val="24"/>
                <w:lang w:eastAsia="en-US"/>
              </w:rPr>
            </w:pPr>
            <w:r w:rsidRPr="00A64AB6">
              <w:rPr>
                <w:rFonts w:ascii="Arial Narrow" w:hAnsi="Arial Narrow"/>
                <w:bCs/>
                <w:sz w:val="24"/>
                <w:szCs w:val="24"/>
                <w:lang w:eastAsia="en-US"/>
              </w:rPr>
              <w:t>33,45</w:t>
            </w:r>
          </w:p>
        </w:tc>
      </w:tr>
      <w:tr w:rsidR="00F91FB9" w:rsidRPr="00DC0F98" w14:paraId="506F29BB" w14:textId="77777777" w:rsidTr="00223321">
        <w:trPr>
          <w:cantSplit/>
          <w:trHeight w:val="198"/>
        </w:trPr>
        <w:tc>
          <w:tcPr>
            <w:tcW w:w="582" w:type="dxa"/>
            <w:tcBorders>
              <w:top w:val="single" w:sz="4" w:space="0" w:color="auto"/>
              <w:left w:val="single" w:sz="4" w:space="0" w:color="auto"/>
              <w:bottom w:val="single" w:sz="4" w:space="0" w:color="auto"/>
              <w:right w:val="single" w:sz="4" w:space="0" w:color="auto"/>
            </w:tcBorders>
            <w:noWrap/>
            <w:vAlign w:val="center"/>
          </w:tcPr>
          <w:p w14:paraId="43F0C6E1" w14:textId="77777777" w:rsidR="00F91FB9" w:rsidRPr="00A64AB6" w:rsidRDefault="00F91FB9" w:rsidP="00B7334C">
            <w:pPr>
              <w:spacing w:after="0" w:line="240" w:lineRule="auto"/>
              <w:jc w:val="center"/>
              <w:rPr>
                <w:rFonts w:ascii="Arial Narrow" w:hAnsi="Arial Narrow"/>
                <w:sz w:val="24"/>
                <w:szCs w:val="24"/>
                <w:lang w:eastAsia="en-US"/>
              </w:rPr>
            </w:pPr>
            <w:r w:rsidRPr="00A64AB6">
              <w:rPr>
                <w:rFonts w:ascii="Arial Narrow" w:hAnsi="Arial Narrow"/>
                <w:sz w:val="24"/>
                <w:szCs w:val="24"/>
                <w:lang w:eastAsia="en-US"/>
              </w:rPr>
              <w:t>7.</w:t>
            </w:r>
          </w:p>
        </w:tc>
        <w:tc>
          <w:tcPr>
            <w:tcW w:w="3969" w:type="dxa"/>
            <w:tcBorders>
              <w:top w:val="single" w:sz="4" w:space="0" w:color="auto"/>
              <w:left w:val="single" w:sz="4" w:space="0" w:color="auto"/>
              <w:bottom w:val="single" w:sz="4" w:space="0" w:color="auto"/>
              <w:right w:val="single" w:sz="4" w:space="0" w:color="auto"/>
            </w:tcBorders>
            <w:noWrap/>
            <w:vAlign w:val="center"/>
          </w:tcPr>
          <w:p w14:paraId="070A8B7F" w14:textId="77777777" w:rsidR="00F91FB9" w:rsidRPr="00A64AB6" w:rsidRDefault="00F91FB9" w:rsidP="00B7334C">
            <w:pPr>
              <w:spacing w:after="0" w:line="240" w:lineRule="auto"/>
              <w:rPr>
                <w:rFonts w:ascii="Arial Narrow" w:hAnsi="Arial Narrow"/>
                <w:sz w:val="24"/>
                <w:szCs w:val="24"/>
                <w:lang w:eastAsia="en-US"/>
              </w:rPr>
            </w:pPr>
            <w:r w:rsidRPr="00A64AB6">
              <w:rPr>
                <w:rFonts w:ascii="Arial Narrow" w:hAnsi="Arial Narrow"/>
                <w:sz w:val="24"/>
                <w:szCs w:val="24"/>
                <w:lang w:eastAsia="en-US"/>
              </w:rPr>
              <w:t>UKS Olimpia Biała Podlaska</w:t>
            </w:r>
          </w:p>
        </w:tc>
        <w:tc>
          <w:tcPr>
            <w:tcW w:w="3261" w:type="dxa"/>
            <w:tcBorders>
              <w:top w:val="single" w:sz="4" w:space="0" w:color="auto"/>
              <w:left w:val="single" w:sz="4" w:space="0" w:color="auto"/>
              <w:bottom w:val="single" w:sz="4" w:space="0" w:color="auto"/>
              <w:right w:val="single" w:sz="4" w:space="0" w:color="auto"/>
            </w:tcBorders>
            <w:noWrap/>
            <w:vAlign w:val="center"/>
          </w:tcPr>
          <w:p w14:paraId="3A962DE0" w14:textId="77777777" w:rsidR="00F91FB9" w:rsidRPr="00A64AB6" w:rsidRDefault="00F91FB9" w:rsidP="00B7334C">
            <w:pPr>
              <w:spacing w:after="0" w:line="240" w:lineRule="auto"/>
              <w:rPr>
                <w:rFonts w:ascii="Arial Narrow" w:hAnsi="Arial Narrow"/>
                <w:sz w:val="24"/>
                <w:szCs w:val="24"/>
                <w:lang w:eastAsia="en-US"/>
              </w:rPr>
            </w:pPr>
            <w:r w:rsidRPr="00A64AB6">
              <w:rPr>
                <w:rFonts w:ascii="Arial Narrow" w:hAnsi="Arial Narrow"/>
                <w:sz w:val="24"/>
                <w:szCs w:val="24"/>
                <w:lang w:eastAsia="en-US"/>
              </w:rPr>
              <w:t>piłka ręczna mężczyzn</w:t>
            </w:r>
          </w:p>
        </w:tc>
        <w:tc>
          <w:tcPr>
            <w:tcW w:w="12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E6AC0B2" w14:textId="77777777" w:rsidR="00F91FB9" w:rsidRPr="00A64AB6" w:rsidRDefault="00F91FB9" w:rsidP="00B7334C">
            <w:pPr>
              <w:spacing w:after="0" w:line="240" w:lineRule="auto"/>
              <w:jc w:val="center"/>
              <w:rPr>
                <w:rFonts w:ascii="Arial Narrow" w:hAnsi="Arial Narrow"/>
                <w:bCs/>
                <w:sz w:val="24"/>
                <w:szCs w:val="24"/>
                <w:lang w:eastAsia="en-US"/>
              </w:rPr>
            </w:pPr>
            <w:r w:rsidRPr="00A64AB6">
              <w:rPr>
                <w:rFonts w:ascii="Arial Narrow" w:hAnsi="Arial Narrow"/>
                <w:bCs/>
                <w:sz w:val="24"/>
                <w:szCs w:val="24"/>
                <w:lang w:eastAsia="en-US"/>
              </w:rPr>
              <w:t>21,86</w:t>
            </w:r>
          </w:p>
        </w:tc>
      </w:tr>
      <w:tr w:rsidR="00F91FB9" w:rsidRPr="00DC0F98" w14:paraId="1F709A5C" w14:textId="77777777" w:rsidTr="00223321">
        <w:trPr>
          <w:cantSplit/>
          <w:trHeight w:val="50"/>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53A0C632" w14:textId="77777777" w:rsidR="00F91FB9" w:rsidRPr="00A64AB6" w:rsidRDefault="00F91FB9" w:rsidP="00B7334C">
            <w:pPr>
              <w:spacing w:after="0" w:line="240" w:lineRule="auto"/>
              <w:jc w:val="center"/>
              <w:rPr>
                <w:rFonts w:ascii="Arial Narrow" w:hAnsi="Arial Narrow"/>
                <w:sz w:val="24"/>
                <w:szCs w:val="24"/>
                <w:lang w:eastAsia="en-US"/>
              </w:rPr>
            </w:pPr>
            <w:r w:rsidRPr="00A64AB6">
              <w:rPr>
                <w:rFonts w:ascii="Arial Narrow" w:hAnsi="Arial Narrow"/>
                <w:sz w:val="24"/>
                <w:szCs w:val="24"/>
                <w:lang w:eastAsia="en-US"/>
              </w:rPr>
              <w:t>8.</w:t>
            </w:r>
          </w:p>
        </w:tc>
        <w:tc>
          <w:tcPr>
            <w:tcW w:w="3969" w:type="dxa"/>
            <w:tcBorders>
              <w:top w:val="single" w:sz="4" w:space="0" w:color="auto"/>
              <w:left w:val="single" w:sz="4" w:space="0" w:color="auto"/>
              <w:bottom w:val="single" w:sz="4" w:space="0" w:color="auto"/>
              <w:right w:val="single" w:sz="4" w:space="0" w:color="auto"/>
            </w:tcBorders>
            <w:noWrap/>
            <w:vAlign w:val="center"/>
            <w:hideMark/>
          </w:tcPr>
          <w:p w14:paraId="59E04F25" w14:textId="77777777" w:rsidR="00F91FB9" w:rsidRPr="00A64AB6" w:rsidRDefault="00F91FB9" w:rsidP="00B7334C">
            <w:pPr>
              <w:spacing w:after="0" w:line="240" w:lineRule="auto"/>
              <w:rPr>
                <w:rFonts w:ascii="Arial Narrow" w:hAnsi="Arial Narrow"/>
                <w:sz w:val="24"/>
                <w:szCs w:val="24"/>
                <w:lang w:eastAsia="en-US"/>
              </w:rPr>
            </w:pPr>
            <w:r w:rsidRPr="00A64AB6">
              <w:rPr>
                <w:rFonts w:ascii="Arial Narrow" w:hAnsi="Arial Narrow"/>
                <w:sz w:val="24"/>
                <w:szCs w:val="24"/>
                <w:lang w:eastAsia="en-US"/>
              </w:rPr>
              <w:t>Fight Point</w:t>
            </w:r>
          </w:p>
        </w:tc>
        <w:tc>
          <w:tcPr>
            <w:tcW w:w="3261" w:type="dxa"/>
            <w:tcBorders>
              <w:top w:val="single" w:sz="4" w:space="0" w:color="auto"/>
              <w:left w:val="single" w:sz="4" w:space="0" w:color="auto"/>
              <w:bottom w:val="single" w:sz="4" w:space="0" w:color="auto"/>
              <w:right w:val="single" w:sz="4" w:space="0" w:color="auto"/>
            </w:tcBorders>
            <w:noWrap/>
            <w:vAlign w:val="center"/>
            <w:hideMark/>
          </w:tcPr>
          <w:p w14:paraId="0D491643" w14:textId="77777777" w:rsidR="00F91FB9" w:rsidRPr="00A64AB6" w:rsidRDefault="00F91FB9" w:rsidP="00B7334C">
            <w:pPr>
              <w:spacing w:after="0" w:line="240" w:lineRule="auto"/>
              <w:rPr>
                <w:rFonts w:ascii="Arial Narrow" w:hAnsi="Arial Narrow"/>
                <w:sz w:val="24"/>
                <w:szCs w:val="24"/>
                <w:lang w:eastAsia="en-US"/>
              </w:rPr>
            </w:pPr>
            <w:r w:rsidRPr="00A64AB6">
              <w:rPr>
                <w:rFonts w:ascii="Arial Narrow" w:hAnsi="Arial Narrow"/>
                <w:sz w:val="24"/>
                <w:szCs w:val="24"/>
                <w:lang w:eastAsia="en-US"/>
              </w:rPr>
              <w:t>kickboxing</w:t>
            </w:r>
          </w:p>
        </w:tc>
        <w:tc>
          <w:tcPr>
            <w:tcW w:w="12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7E7B752" w14:textId="77777777" w:rsidR="00F91FB9" w:rsidRPr="00A64AB6" w:rsidRDefault="00F91FB9" w:rsidP="00B7334C">
            <w:pPr>
              <w:spacing w:after="0" w:line="240" w:lineRule="auto"/>
              <w:jc w:val="center"/>
              <w:rPr>
                <w:rFonts w:ascii="Arial Narrow" w:hAnsi="Arial Narrow"/>
                <w:bCs/>
                <w:sz w:val="24"/>
                <w:szCs w:val="24"/>
                <w:lang w:eastAsia="en-US"/>
              </w:rPr>
            </w:pPr>
            <w:r w:rsidRPr="00A64AB6">
              <w:rPr>
                <w:rFonts w:ascii="Arial Narrow" w:hAnsi="Arial Narrow"/>
                <w:bCs/>
                <w:sz w:val="24"/>
                <w:szCs w:val="24"/>
                <w:lang w:eastAsia="en-US"/>
              </w:rPr>
              <w:t>11,75</w:t>
            </w:r>
          </w:p>
        </w:tc>
      </w:tr>
      <w:tr w:rsidR="00F91FB9" w:rsidRPr="00DC0F98" w14:paraId="40C6268A" w14:textId="77777777" w:rsidTr="00223321">
        <w:trPr>
          <w:cantSplit/>
          <w:trHeight w:val="50"/>
        </w:trPr>
        <w:tc>
          <w:tcPr>
            <w:tcW w:w="582" w:type="dxa"/>
            <w:tcBorders>
              <w:top w:val="nil"/>
              <w:left w:val="single" w:sz="4" w:space="0" w:color="auto"/>
              <w:bottom w:val="single" w:sz="4" w:space="0" w:color="auto"/>
              <w:right w:val="single" w:sz="4" w:space="0" w:color="auto"/>
            </w:tcBorders>
            <w:noWrap/>
            <w:vAlign w:val="center"/>
            <w:hideMark/>
          </w:tcPr>
          <w:p w14:paraId="3DDE7F88" w14:textId="77777777" w:rsidR="00F91FB9" w:rsidRPr="00A64AB6" w:rsidRDefault="00F91FB9" w:rsidP="00B7334C">
            <w:pPr>
              <w:spacing w:after="0" w:line="240" w:lineRule="auto"/>
              <w:jc w:val="center"/>
              <w:rPr>
                <w:rFonts w:ascii="Arial Narrow" w:hAnsi="Arial Narrow"/>
                <w:sz w:val="24"/>
                <w:szCs w:val="24"/>
                <w:lang w:eastAsia="en-US"/>
              </w:rPr>
            </w:pPr>
            <w:r w:rsidRPr="00A64AB6">
              <w:rPr>
                <w:rFonts w:ascii="Arial Narrow" w:hAnsi="Arial Narrow"/>
                <w:sz w:val="24"/>
                <w:szCs w:val="24"/>
                <w:lang w:eastAsia="en-US"/>
              </w:rPr>
              <w:t>9.</w:t>
            </w:r>
          </w:p>
        </w:tc>
        <w:tc>
          <w:tcPr>
            <w:tcW w:w="3969" w:type="dxa"/>
            <w:tcBorders>
              <w:top w:val="nil"/>
              <w:left w:val="single" w:sz="4" w:space="0" w:color="auto"/>
              <w:bottom w:val="single" w:sz="4" w:space="0" w:color="auto"/>
              <w:right w:val="single" w:sz="4" w:space="0" w:color="auto"/>
            </w:tcBorders>
            <w:noWrap/>
            <w:vAlign w:val="center"/>
            <w:hideMark/>
          </w:tcPr>
          <w:p w14:paraId="1BCF6285" w14:textId="77777777" w:rsidR="00F91FB9" w:rsidRPr="00A64AB6" w:rsidRDefault="00F91FB9" w:rsidP="00B7334C">
            <w:pPr>
              <w:spacing w:after="0" w:line="240" w:lineRule="auto"/>
              <w:rPr>
                <w:rFonts w:ascii="Arial Narrow" w:hAnsi="Arial Narrow"/>
                <w:sz w:val="24"/>
                <w:szCs w:val="24"/>
                <w:lang w:eastAsia="en-US"/>
              </w:rPr>
            </w:pPr>
            <w:r w:rsidRPr="00A64AB6">
              <w:rPr>
                <w:rFonts w:ascii="Arial Narrow" w:hAnsi="Arial Narrow"/>
                <w:sz w:val="24"/>
                <w:szCs w:val="24"/>
                <w:lang w:eastAsia="en-US"/>
              </w:rPr>
              <w:t>Podlasie Biała Podlaska</w:t>
            </w:r>
          </w:p>
        </w:tc>
        <w:tc>
          <w:tcPr>
            <w:tcW w:w="3261" w:type="dxa"/>
            <w:tcBorders>
              <w:top w:val="nil"/>
              <w:left w:val="nil"/>
              <w:bottom w:val="single" w:sz="4" w:space="0" w:color="auto"/>
              <w:right w:val="single" w:sz="4" w:space="0" w:color="auto"/>
            </w:tcBorders>
            <w:noWrap/>
            <w:vAlign w:val="center"/>
            <w:hideMark/>
          </w:tcPr>
          <w:p w14:paraId="7E03412F" w14:textId="77777777" w:rsidR="00F91FB9" w:rsidRPr="00A64AB6" w:rsidRDefault="00F91FB9" w:rsidP="00B7334C">
            <w:pPr>
              <w:spacing w:after="0" w:line="240" w:lineRule="auto"/>
              <w:rPr>
                <w:rFonts w:ascii="Arial Narrow" w:hAnsi="Arial Narrow"/>
                <w:sz w:val="24"/>
                <w:szCs w:val="24"/>
                <w:lang w:eastAsia="en-US"/>
              </w:rPr>
            </w:pPr>
            <w:r w:rsidRPr="00A64AB6">
              <w:rPr>
                <w:rFonts w:ascii="Arial Narrow" w:hAnsi="Arial Narrow"/>
                <w:sz w:val="24"/>
                <w:szCs w:val="24"/>
                <w:lang w:eastAsia="en-US"/>
              </w:rPr>
              <w:t>piłka nożna mężczyzn</w:t>
            </w:r>
          </w:p>
        </w:tc>
        <w:tc>
          <w:tcPr>
            <w:tcW w:w="1200" w:type="dxa"/>
            <w:tcBorders>
              <w:top w:val="nil"/>
              <w:left w:val="nil"/>
              <w:bottom w:val="single" w:sz="4" w:space="0" w:color="auto"/>
              <w:right w:val="single" w:sz="4" w:space="0" w:color="auto"/>
            </w:tcBorders>
            <w:shd w:val="clear" w:color="auto" w:fill="FFFFFF"/>
            <w:noWrap/>
            <w:vAlign w:val="center"/>
          </w:tcPr>
          <w:p w14:paraId="5DE8A31B" w14:textId="77777777" w:rsidR="00F91FB9" w:rsidRPr="00A64AB6" w:rsidRDefault="00F91FB9" w:rsidP="00B7334C">
            <w:pPr>
              <w:spacing w:after="0" w:line="240" w:lineRule="auto"/>
              <w:jc w:val="center"/>
              <w:rPr>
                <w:rFonts w:ascii="Arial Narrow" w:hAnsi="Arial Narrow"/>
                <w:bCs/>
                <w:sz w:val="24"/>
                <w:szCs w:val="24"/>
                <w:lang w:eastAsia="en-US"/>
              </w:rPr>
            </w:pPr>
            <w:r w:rsidRPr="00A64AB6">
              <w:rPr>
                <w:rFonts w:ascii="Arial Narrow" w:hAnsi="Arial Narrow"/>
                <w:bCs/>
                <w:sz w:val="24"/>
                <w:szCs w:val="24"/>
                <w:lang w:eastAsia="en-US"/>
              </w:rPr>
              <w:t>10,57</w:t>
            </w:r>
          </w:p>
        </w:tc>
      </w:tr>
      <w:tr w:rsidR="00F2798C" w:rsidRPr="00DC0F98" w14:paraId="1A4788EE" w14:textId="77777777" w:rsidTr="00223321">
        <w:trPr>
          <w:cantSplit/>
          <w:trHeight w:val="50"/>
        </w:trPr>
        <w:tc>
          <w:tcPr>
            <w:tcW w:w="7812" w:type="dxa"/>
            <w:gridSpan w:val="3"/>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6EB032C6" w14:textId="0565509E" w:rsidR="00F2798C" w:rsidRPr="00A64AB6" w:rsidRDefault="006108A0" w:rsidP="00B74279">
            <w:pPr>
              <w:spacing w:after="0" w:line="240" w:lineRule="auto"/>
              <w:jc w:val="center"/>
              <w:rPr>
                <w:rFonts w:ascii="Arial Narrow" w:hAnsi="Arial Narrow"/>
                <w:b/>
                <w:bCs/>
                <w:sz w:val="24"/>
                <w:szCs w:val="24"/>
                <w:lang w:eastAsia="en-US"/>
              </w:rPr>
            </w:pPr>
            <w:r w:rsidRPr="00A64AB6">
              <w:rPr>
                <w:rFonts w:ascii="Arial Narrow" w:hAnsi="Arial Narrow"/>
                <w:b/>
                <w:bCs/>
                <w:sz w:val="24"/>
                <w:szCs w:val="24"/>
                <w:lang w:eastAsia="en-US"/>
              </w:rPr>
              <w:t>Razem</w:t>
            </w:r>
          </w:p>
        </w:tc>
        <w:tc>
          <w:tcPr>
            <w:tcW w:w="120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7898D59B" w14:textId="77777777" w:rsidR="00F2798C" w:rsidRPr="00A64AB6" w:rsidRDefault="00F2798C" w:rsidP="00B7334C">
            <w:pPr>
              <w:spacing w:after="0" w:line="240" w:lineRule="auto"/>
              <w:jc w:val="center"/>
              <w:rPr>
                <w:rFonts w:ascii="Arial Narrow" w:hAnsi="Arial Narrow"/>
                <w:b/>
                <w:bCs/>
                <w:sz w:val="24"/>
                <w:szCs w:val="24"/>
                <w:lang w:eastAsia="en-US"/>
              </w:rPr>
            </w:pPr>
            <w:r w:rsidRPr="00A64AB6">
              <w:rPr>
                <w:rFonts w:ascii="Arial Narrow" w:hAnsi="Arial Narrow"/>
                <w:b/>
                <w:bCs/>
                <w:sz w:val="24"/>
                <w:szCs w:val="24"/>
                <w:lang w:eastAsia="en-US"/>
              </w:rPr>
              <w:t>383,38</w:t>
            </w:r>
          </w:p>
        </w:tc>
      </w:tr>
    </w:tbl>
    <w:p w14:paraId="3B614BF0" w14:textId="77777777" w:rsidR="00AF5477" w:rsidRPr="00AF5477" w:rsidRDefault="00AF5477" w:rsidP="00F91FB9">
      <w:pPr>
        <w:pStyle w:val="AAAtytutabela"/>
        <w:rPr>
          <w:sz w:val="12"/>
          <w:szCs w:val="12"/>
        </w:rPr>
      </w:pPr>
    </w:p>
    <w:p w14:paraId="1766A8B8" w14:textId="23749410" w:rsidR="00F91FB9" w:rsidRPr="00AC537F" w:rsidRDefault="00F91FB9" w:rsidP="00F91FB9">
      <w:pPr>
        <w:pStyle w:val="AAAtytutabela"/>
      </w:pPr>
      <w:bookmarkStart w:id="225" w:name="_Toc199350687"/>
      <w:r w:rsidRPr="00AC537F">
        <w:t xml:space="preserve">Tabela </w:t>
      </w:r>
      <w:r w:rsidRPr="00AC537F">
        <w:rPr>
          <w:noProof/>
        </w:rPr>
        <w:fldChar w:fldCharType="begin"/>
      </w:r>
      <w:r w:rsidRPr="00AC537F">
        <w:rPr>
          <w:noProof/>
        </w:rPr>
        <w:instrText xml:space="preserve"> SEQ Tabela \* ARABIC </w:instrText>
      </w:r>
      <w:r w:rsidRPr="00AC537F">
        <w:rPr>
          <w:noProof/>
        </w:rPr>
        <w:fldChar w:fldCharType="separate"/>
      </w:r>
      <w:r w:rsidR="00991517">
        <w:rPr>
          <w:noProof/>
        </w:rPr>
        <w:t>28</w:t>
      </w:r>
      <w:r w:rsidRPr="00AC537F">
        <w:rPr>
          <w:noProof/>
        </w:rPr>
        <w:fldChar w:fldCharType="end"/>
      </w:r>
      <w:r w:rsidRPr="00AC537F">
        <w:t>. Klasyfikacja sekcji sportowych</w:t>
      </w:r>
      <w:bookmarkEnd w:id="225"/>
    </w:p>
    <w:tbl>
      <w:tblPr>
        <w:tblW w:w="9012" w:type="dxa"/>
        <w:tblInd w:w="55" w:type="dxa"/>
        <w:tblCellMar>
          <w:left w:w="70" w:type="dxa"/>
          <w:right w:w="70" w:type="dxa"/>
        </w:tblCellMar>
        <w:tblLook w:val="04A0" w:firstRow="1" w:lastRow="0" w:firstColumn="1" w:lastColumn="0" w:noHBand="0" w:noVBand="1"/>
      </w:tblPr>
      <w:tblGrid>
        <w:gridCol w:w="724"/>
        <w:gridCol w:w="3827"/>
        <w:gridCol w:w="3261"/>
        <w:gridCol w:w="1200"/>
      </w:tblGrid>
      <w:tr w:rsidR="00F91FB9" w:rsidRPr="00DC0F98" w14:paraId="1B357740" w14:textId="77777777" w:rsidTr="00223321">
        <w:trPr>
          <w:cantSplit/>
          <w:trHeight w:val="59"/>
        </w:trPr>
        <w:tc>
          <w:tcPr>
            <w:tcW w:w="724"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586354C3" w14:textId="77777777" w:rsidR="00F91FB9" w:rsidRPr="00AC537F" w:rsidRDefault="00F91FB9" w:rsidP="00B7334C">
            <w:pPr>
              <w:spacing w:after="0" w:line="240" w:lineRule="auto"/>
              <w:jc w:val="center"/>
              <w:rPr>
                <w:rFonts w:ascii="Arial Narrow" w:hAnsi="Arial Narrow"/>
                <w:b/>
                <w:sz w:val="24"/>
                <w:szCs w:val="24"/>
                <w:lang w:eastAsia="en-US"/>
              </w:rPr>
            </w:pPr>
            <w:r w:rsidRPr="00AC537F">
              <w:rPr>
                <w:rFonts w:ascii="Arial Narrow" w:hAnsi="Arial Narrow"/>
                <w:b/>
                <w:sz w:val="24"/>
                <w:szCs w:val="24"/>
                <w:lang w:eastAsia="en-US"/>
              </w:rPr>
              <w:t>Lp.</w:t>
            </w:r>
          </w:p>
        </w:tc>
        <w:tc>
          <w:tcPr>
            <w:tcW w:w="3827"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75B7A656" w14:textId="77777777" w:rsidR="00F91FB9" w:rsidRPr="00AC537F" w:rsidRDefault="00F91FB9" w:rsidP="00B7334C">
            <w:pPr>
              <w:spacing w:after="0" w:line="240" w:lineRule="auto"/>
              <w:jc w:val="center"/>
              <w:rPr>
                <w:rFonts w:ascii="Arial Narrow" w:hAnsi="Arial Narrow"/>
                <w:b/>
                <w:sz w:val="24"/>
                <w:szCs w:val="24"/>
                <w:lang w:eastAsia="en-US"/>
              </w:rPr>
            </w:pPr>
            <w:r w:rsidRPr="00AC537F">
              <w:rPr>
                <w:rFonts w:ascii="Arial Narrow" w:hAnsi="Arial Narrow"/>
                <w:b/>
                <w:sz w:val="24"/>
                <w:szCs w:val="24"/>
                <w:lang w:eastAsia="en-US"/>
              </w:rPr>
              <w:t>Nazwa sekcji</w:t>
            </w:r>
          </w:p>
        </w:tc>
        <w:tc>
          <w:tcPr>
            <w:tcW w:w="3261"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217527DB" w14:textId="77777777" w:rsidR="00F91FB9" w:rsidRPr="00AC537F" w:rsidRDefault="00F91FB9" w:rsidP="00B7334C">
            <w:pPr>
              <w:spacing w:after="0" w:line="240" w:lineRule="auto"/>
              <w:jc w:val="center"/>
              <w:rPr>
                <w:rFonts w:ascii="Arial Narrow" w:hAnsi="Arial Narrow"/>
                <w:b/>
                <w:sz w:val="24"/>
                <w:szCs w:val="24"/>
                <w:lang w:eastAsia="en-US"/>
              </w:rPr>
            </w:pPr>
            <w:r w:rsidRPr="00AC537F">
              <w:rPr>
                <w:rFonts w:ascii="Arial Narrow" w:hAnsi="Arial Narrow"/>
                <w:b/>
                <w:sz w:val="24"/>
                <w:szCs w:val="24"/>
                <w:lang w:eastAsia="en-US"/>
              </w:rPr>
              <w:t>Dyscyplina</w:t>
            </w:r>
          </w:p>
        </w:tc>
        <w:tc>
          <w:tcPr>
            <w:tcW w:w="120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2686C4B7" w14:textId="77777777" w:rsidR="00F91FB9" w:rsidRPr="00AC537F" w:rsidRDefault="00F91FB9" w:rsidP="00B7334C">
            <w:pPr>
              <w:spacing w:after="0" w:line="240" w:lineRule="auto"/>
              <w:jc w:val="center"/>
              <w:rPr>
                <w:rFonts w:ascii="Arial Narrow" w:hAnsi="Arial Narrow"/>
                <w:b/>
                <w:bCs/>
                <w:sz w:val="24"/>
                <w:szCs w:val="24"/>
                <w:lang w:eastAsia="en-US"/>
              </w:rPr>
            </w:pPr>
            <w:r w:rsidRPr="00AC537F">
              <w:rPr>
                <w:rFonts w:ascii="Arial Narrow" w:hAnsi="Arial Narrow"/>
                <w:b/>
                <w:bCs/>
                <w:sz w:val="24"/>
                <w:szCs w:val="24"/>
                <w:lang w:eastAsia="en-US"/>
              </w:rPr>
              <w:t>Punkty</w:t>
            </w:r>
          </w:p>
        </w:tc>
      </w:tr>
      <w:tr w:rsidR="00F91FB9" w:rsidRPr="00DC0F98" w14:paraId="310DB3C2" w14:textId="77777777" w:rsidTr="00223321">
        <w:trPr>
          <w:cantSplit/>
          <w:trHeight w:val="50"/>
        </w:trPr>
        <w:tc>
          <w:tcPr>
            <w:tcW w:w="724" w:type="dxa"/>
            <w:tcBorders>
              <w:top w:val="single" w:sz="4" w:space="0" w:color="auto"/>
              <w:left w:val="single" w:sz="4" w:space="0" w:color="auto"/>
              <w:bottom w:val="single" w:sz="4" w:space="0" w:color="auto"/>
              <w:right w:val="single" w:sz="4" w:space="0" w:color="auto"/>
            </w:tcBorders>
            <w:noWrap/>
            <w:vAlign w:val="center"/>
            <w:hideMark/>
          </w:tcPr>
          <w:p w14:paraId="6D2C92C3" w14:textId="77777777" w:rsidR="00F91FB9" w:rsidRPr="00AC537F" w:rsidRDefault="00F91FB9" w:rsidP="00B7334C">
            <w:pPr>
              <w:spacing w:after="0" w:line="240" w:lineRule="auto"/>
              <w:jc w:val="center"/>
              <w:rPr>
                <w:rFonts w:ascii="Arial Narrow" w:hAnsi="Arial Narrow"/>
                <w:sz w:val="24"/>
                <w:szCs w:val="24"/>
                <w:lang w:eastAsia="en-US"/>
              </w:rPr>
            </w:pPr>
            <w:r w:rsidRPr="00AC537F">
              <w:rPr>
                <w:rFonts w:ascii="Arial Narrow" w:hAnsi="Arial Narrow"/>
                <w:sz w:val="24"/>
                <w:szCs w:val="24"/>
                <w:lang w:eastAsia="en-US"/>
              </w:rPr>
              <w:t>1.</w:t>
            </w:r>
          </w:p>
        </w:tc>
        <w:tc>
          <w:tcPr>
            <w:tcW w:w="3827" w:type="dxa"/>
            <w:tcBorders>
              <w:top w:val="single" w:sz="4" w:space="0" w:color="auto"/>
              <w:left w:val="nil"/>
              <w:bottom w:val="single" w:sz="4" w:space="0" w:color="auto"/>
              <w:right w:val="single" w:sz="4" w:space="0" w:color="auto"/>
            </w:tcBorders>
            <w:noWrap/>
            <w:vAlign w:val="center"/>
          </w:tcPr>
          <w:p w14:paraId="62072BBD"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MKS Żak Biała Podlaska</w:t>
            </w:r>
          </w:p>
        </w:tc>
        <w:tc>
          <w:tcPr>
            <w:tcW w:w="3261" w:type="dxa"/>
            <w:tcBorders>
              <w:top w:val="single" w:sz="4" w:space="0" w:color="auto"/>
              <w:left w:val="nil"/>
              <w:bottom w:val="single" w:sz="4" w:space="0" w:color="auto"/>
              <w:right w:val="single" w:sz="4" w:space="0" w:color="auto"/>
            </w:tcBorders>
            <w:noWrap/>
            <w:vAlign w:val="center"/>
          </w:tcPr>
          <w:p w14:paraId="4825D6E3"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lekkoatletyka</w:t>
            </w:r>
          </w:p>
        </w:tc>
        <w:tc>
          <w:tcPr>
            <w:tcW w:w="1200" w:type="dxa"/>
            <w:tcBorders>
              <w:top w:val="single" w:sz="4" w:space="0" w:color="auto"/>
              <w:left w:val="nil"/>
              <w:bottom w:val="single" w:sz="4" w:space="0" w:color="auto"/>
              <w:right w:val="single" w:sz="4" w:space="0" w:color="auto"/>
            </w:tcBorders>
            <w:shd w:val="clear" w:color="auto" w:fill="FFFFFF"/>
            <w:noWrap/>
            <w:vAlign w:val="center"/>
          </w:tcPr>
          <w:p w14:paraId="6EB1AB83" w14:textId="77777777" w:rsidR="00F91FB9" w:rsidRPr="00AC537F" w:rsidRDefault="00F91FB9" w:rsidP="00B7334C">
            <w:pPr>
              <w:spacing w:after="0" w:line="240" w:lineRule="auto"/>
              <w:jc w:val="center"/>
              <w:rPr>
                <w:rFonts w:ascii="Arial Narrow" w:hAnsi="Arial Narrow"/>
                <w:bCs/>
                <w:sz w:val="24"/>
                <w:szCs w:val="24"/>
                <w:lang w:eastAsia="en-US"/>
              </w:rPr>
            </w:pPr>
            <w:r w:rsidRPr="00AC537F">
              <w:rPr>
                <w:rFonts w:ascii="Arial Narrow" w:hAnsi="Arial Narrow"/>
                <w:bCs/>
                <w:sz w:val="24"/>
                <w:szCs w:val="24"/>
                <w:lang w:eastAsia="en-US"/>
              </w:rPr>
              <w:t>78,25</w:t>
            </w:r>
          </w:p>
        </w:tc>
      </w:tr>
      <w:tr w:rsidR="00F91FB9" w:rsidRPr="00DC0F98" w14:paraId="46C5E296" w14:textId="77777777" w:rsidTr="00223321">
        <w:trPr>
          <w:cantSplit/>
          <w:trHeight w:val="50"/>
        </w:trPr>
        <w:tc>
          <w:tcPr>
            <w:tcW w:w="724" w:type="dxa"/>
            <w:tcBorders>
              <w:top w:val="single" w:sz="4" w:space="0" w:color="auto"/>
              <w:left w:val="single" w:sz="4" w:space="0" w:color="auto"/>
              <w:bottom w:val="single" w:sz="4" w:space="0" w:color="auto"/>
              <w:right w:val="single" w:sz="4" w:space="0" w:color="auto"/>
            </w:tcBorders>
            <w:noWrap/>
            <w:vAlign w:val="center"/>
            <w:hideMark/>
          </w:tcPr>
          <w:p w14:paraId="75B5D3FE" w14:textId="77777777" w:rsidR="00F91FB9" w:rsidRPr="00AC537F" w:rsidRDefault="00F91FB9" w:rsidP="00B7334C">
            <w:pPr>
              <w:spacing w:after="0" w:line="240" w:lineRule="auto"/>
              <w:jc w:val="center"/>
              <w:rPr>
                <w:rFonts w:ascii="Arial Narrow" w:hAnsi="Arial Narrow"/>
                <w:sz w:val="24"/>
                <w:szCs w:val="24"/>
                <w:lang w:eastAsia="en-US"/>
              </w:rPr>
            </w:pPr>
            <w:r w:rsidRPr="00AC537F">
              <w:rPr>
                <w:rFonts w:ascii="Arial Narrow" w:hAnsi="Arial Narrow"/>
                <w:sz w:val="24"/>
                <w:szCs w:val="24"/>
                <w:lang w:eastAsia="en-US"/>
              </w:rPr>
              <w:t>2.</w:t>
            </w:r>
          </w:p>
        </w:tc>
        <w:tc>
          <w:tcPr>
            <w:tcW w:w="3827" w:type="dxa"/>
            <w:tcBorders>
              <w:top w:val="single" w:sz="4" w:space="0" w:color="auto"/>
              <w:left w:val="nil"/>
              <w:bottom w:val="single" w:sz="4" w:space="0" w:color="auto"/>
              <w:right w:val="single" w:sz="4" w:space="0" w:color="auto"/>
            </w:tcBorders>
            <w:noWrap/>
            <w:vAlign w:val="center"/>
          </w:tcPr>
          <w:p w14:paraId="5B92B228"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MKS Żak Biała Podlaska</w:t>
            </w:r>
          </w:p>
        </w:tc>
        <w:tc>
          <w:tcPr>
            <w:tcW w:w="3261" w:type="dxa"/>
            <w:tcBorders>
              <w:top w:val="single" w:sz="4" w:space="0" w:color="auto"/>
              <w:left w:val="nil"/>
              <w:bottom w:val="single" w:sz="4" w:space="0" w:color="auto"/>
              <w:right w:val="single" w:sz="4" w:space="0" w:color="auto"/>
            </w:tcBorders>
            <w:noWrap/>
            <w:vAlign w:val="center"/>
          </w:tcPr>
          <w:p w14:paraId="25C97E2D"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akrobatyka</w:t>
            </w:r>
          </w:p>
        </w:tc>
        <w:tc>
          <w:tcPr>
            <w:tcW w:w="1200" w:type="dxa"/>
            <w:tcBorders>
              <w:top w:val="single" w:sz="4" w:space="0" w:color="auto"/>
              <w:left w:val="nil"/>
              <w:bottom w:val="single" w:sz="4" w:space="0" w:color="auto"/>
              <w:right w:val="single" w:sz="4" w:space="0" w:color="auto"/>
            </w:tcBorders>
            <w:shd w:val="clear" w:color="auto" w:fill="FFFFFF"/>
            <w:noWrap/>
            <w:vAlign w:val="center"/>
          </w:tcPr>
          <w:p w14:paraId="3DFA4F6D" w14:textId="77777777" w:rsidR="00F91FB9" w:rsidRPr="00AC537F" w:rsidRDefault="00F91FB9" w:rsidP="00B7334C">
            <w:pPr>
              <w:spacing w:after="0" w:line="240" w:lineRule="auto"/>
              <w:jc w:val="center"/>
              <w:rPr>
                <w:rFonts w:ascii="Arial Narrow" w:hAnsi="Arial Narrow"/>
                <w:bCs/>
                <w:sz w:val="24"/>
                <w:szCs w:val="24"/>
                <w:lang w:eastAsia="en-US"/>
              </w:rPr>
            </w:pPr>
            <w:r w:rsidRPr="00AC537F">
              <w:rPr>
                <w:rFonts w:ascii="Arial Narrow" w:hAnsi="Arial Narrow"/>
                <w:bCs/>
                <w:sz w:val="24"/>
                <w:szCs w:val="24"/>
                <w:lang w:eastAsia="en-US"/>
              </w:rPr>
              <w:t>19</w:t>
            </w:r>
          </w:p>
        </w:tc>
      </w:tr>
      <w:tr w:rsidR="00F91FB9" w:rsidRPr="00DC0F98" w14:paraId="1DCB1C40" w14:textId="77777777" w:rsidTr="00223321">
        <w:trPr>
          <w:cantSplit/>
          <w:trHeight w:val="50"/>
        </w:trPr>
        <w:tc>
          <w:tcPr>
            <w:tcW w:w="724" w:type="dxa"/>
            <w:tcBorders>
              <w:top w:val="single" w:sz="4" w:space="0" w:color="auto"/>
              <w:left w:val="single" w:sz="4" w:space="0" w:color="auto"/>
              <w:bottom w:val="single" w:sz="4" w:space="0" w:color="auto"/>
              <w:right w:val="single" w:sz="4" w:space="0" w:color="auto"/>
            </w:tcBorders>
            <w:noWrap/>
            <w:vAlign w:val="center"/>
          </w:tcPr>
          <w:p w14:paraId="3092741A" w14:textId="77777777" w:rsidR="00F91FB9" w:rsidRPr="00AC537F" w:rsidRDefault="00F91FB9" w:rsidP="00B7334C">
            <w:pPr>
              <w:spacing w:after="0" w:line="240" w:lineRule="auto"/>
              <w:jc w:val="center"/>
              <w:rPr>
                <w:rFonts w:ascii="Arial Narrow" w:hAnsi="Arial Narrow"/>
                <w:sz w:val="24"/>
                <w:szCs w:val="24"/>
                <w:lang w:eastAsia="en-US"/>
              </w:rPr>
            </w:pPr>
            <w:r w:rsidRPr="00AC537F">
              <w:rPr>
                <w:rFonts w:ascii="Arial Narrow" w:hAnsi="Arial Narrow"/>
                <w:sz w:val="24"/>
                <w:szCs w:val="24"/>
                <w:lang w:eastAsia="en-US"/>
              </w:rPr>
              <w:t>3.</w:t>
            </w:r>
          </w:p>
        </w:tc>
        <w:tc>
          <w:tcPr>
            <w:tcW w:w="3827" w:type="dxa"/>
            <w:tcBorders>
              <w:top w:val="single" w:sz="4" w:space="0" w:color="auto"/>
              <w:left w:val="nil"/>
              <w:bottom w:val="single" w:sz="4" w:space="0" w:color="auto"/>
              <w:right w:val="single" w:sz="4" w:space="0" w:color="auto"/>
            </w:tcBorders>
            <w:noWrap/>
            <w:vAlign w:val="center"/>
          </w:tcPr>
          <w:p w14:paraId="7D7CDA97"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KS AZS-AWF Biała Podlaska</w:t>
            </w:r>
          </w:p>
        </w:tc>
        <w:tc>
          <w:tcPr>
            <w:tcW w:w="3261" w:type="dxa"/>
            <w:tcBorders>
              <w:top w:val="single" w:sz="4" w:space="0" w:color="auto"/>
              <w:left w:val="nil"/>
              <w:bottom w:val="single" w:sz="4" w:space="0" w:color="auto"/>
              <w:right w:val="single" w:sz="4" w:space="0" w:color="auto"/>
            </w:tcBorders>
            <w:noWrap/>
            <w:vAlign w:val="center"/>
          </w:tcPr>
          <w:p w14:paraId="39DAC832"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podnoszenie ciężarów</w:t>
            </w:r>
          </w:p>
        </w:tc>
        <w:tc>
          <w:tcPr>
            <w:tcW w:w="1200" w:type="dxa"/>
            <w:tcBorders>
              <w:top w:val="single" w:sz="4" w:space="0" w:color="auto"/>
              <w:left w:val="nil"/>
              <w:bottom w:val="single" w:sz="4" w:space="0" w:color="auto"/>
              <w:right w:val="single" w:sz="4" w:space="0" w:color="auto"/>
            </w:tcBorders>
            <w:shd w:val="clear" w:color="auto" w:fill="FFFFFF"/>
            <w:noWrap/>
            <w:vAlign w:val="center"/>
          </w:tcPr>
          <w:p w14:paraId="193EEB07" w14:textId="77777777" w:rsidR="00F91FB9" w:rsidRPr="00AC537F" w:rsidRDefault="00F91FB9" w:rsidP="00B7334C">
            <w:pPr>
              <w:spacing w:after="0" w:line="240" w:lineRule="auto"/>
              <w:jc w:val="center"/>
              <w:rPr>
                <w:rFonts w:ascii="Arial Narrow" w:hAnsi="Arial Narrow"/>
                <w:bCs/>
                <w:sz w:val="24"/>
                <w:szCs w:val="24"/>
                <w:lang w:eastAsia="en-US"/>
              </w:rPr>
            </w:pPr>
            <w:r w:rsidRPr="00AC537F">
              <w:rPr>
                <w:rFonts w:ascii="Arial Narrow" w:hAnsi="Arial Narrow"/>
                <w:bCs/>
                <w:sz w:val="24"/>
                <w:szCs w:val="24"/>
                <w:lang w:eastAsia="en-US"/>
              </w:rPr>
              <w:t>59</w:t>
            </w:r>
          </w:p>
        </w:tc>
      </w:tr>
      <w:tr w:rsidR="00F91FB9" w:rsidRPr="00DC0F98" w14:paraId="00D08D0C" w14:textId="77777777" w:rsidTr="00223321">
        <w:trPr>
          <w:cantSplit/>
          <w:trHeight w:val="50"/>
        </w:trPr>
        <w:tc>
          <w:tcPr>
            <w:tcW w:w="724" w:type="dxa"/>
            <w:tcBorders>
              <w:top w:val="single" w:sz="4" w:space="0" w:color="auto"/>
              <w:left w:val="single" w:sz="4" w:space="0" w:color="auto"/>
              <w:bottom w:val="single" w:sz="4" w:space="0" w:color="auto"/>
              <w:right w:val="single" w:sz="4" w:space="0" w:color="auto"/>
            </w:tcBorders>
            <w:noWrap/>
            <w:vAlign w:val="center"/>
          </w:tcPr>
          <w:p w14:paraId="14077947" w14:textId="77777777" w:rsidR="00F91FB9" w:rsidRPr="00AC537F" w:rsidRDefault="00F91FB9" w:rsidP="00B7334C">
            <w:pPr>
              <w:spacing w:after="0" w:line="240" w:lineRule="auto"/>
              <w:jc w:val="center"/>
              <w:rPr>
                <w:rFonts w:ascii="Arial Narrow" w:hAnsi="Arial Narrow"/>
                <w:sz w:val="24"/>
                <w:szCs w:val="24"/>
                <w:lang w:eastAsia="en-US"/>
              </w:rPr>
            </w:pPr>
            <w:r w:rsidRPr="00AC537F">
              <w:rPr>
                <w:rFonts w:ascii="Arial Narrow" w:hAnsi="Arial Narrow"/>
                <w:sz w:val="24"/>
                <w:szCs w:val="24"/>
                <w:lang w:eastAsia="en-US"/>
              </w:rPr>
              <w:t>4.</w:t>
            </w:r>
          </w:p>
        </w:tc>
        <w:tc>
          <w:tcPr>
            <w:tcW w:w="3827" w:type="dxa"/>
            <w:tcBorders>
              <w:top w:val="single" w:sz="4" w:space="0" w:color="auto"/>
              <w:left w:val="nil"/>
              <w:bottom w:val="single" w:sz="4" w:space="0" w:color="auto"/>
              <w:right w:val="single" w:sz="4" w:space="0" w:color="auto"/>
            </w:tcBorders>
            <w:noWrap/>
            <w:vAlign w:val="center"/>
          </w:tcPr>
          <w:p w14:paraId="7DC44AD7"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KS AZS-AWF Biała Podlaska</w:t>
            </w:r>
          </w:p>
        </w:tc>
        <w:tc>
          <w:tcPr>
            <w:tcW w:w="3261" w:type="dxa"/>
            <w:tcBorders>
              <w:top w:val="single" w:sz="4" w:space="0" w:color="auto"/>
              <w:left w:val="nil"/>
              <w:bottom w:val="single" w:sz="4" w:space="0" w:color="auto"/>
              <w:right w:val="single" w:sz="4" w:space="0" w:color="auto"/>
            </w:tcBorders>
            <w:noWrap/>
            <w:vAlign w:val="center"/>
          </w:tcPr>
          <w:p w14:paraId="6E782731"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pływanie</w:t>
            </w:r>
          </w:p>
        </w:tc>
        <w:tc>
          <w:tcPr>
            <w:tcW w:w="1200" w:type="dxa"/>
            <w:tcBorders>
              <w:top w:val="single" w:sz="4" w:space="0" w:color="auto"/>
              <w:left w:val="nil"/>
              <w:bottom w:val="single" w:sz="4" w:space="0" w:color="auto"/>
              <w:right w:val="single" w:sz="4" w:space="0" w:color="auto"/>
            </w:tcBorders>
            <w:shd w:val="clear" w:color="auto" w:fill="FFFFFF"/>
            <w:noWrap/>
            <w:vAlign w:val="center"/>
          </w:tcPr>
          <w:p w14:paraId="12848434" w14:textId="77777777" w:rsidR="00F91FB9" w:rsidRPr="00AC537F" w:rsidRDefault="00F91FB9" w:rsidP="00B7334C">
            <w:pPr>
              <w:spacing w:after="0" w:line="240" w:lineRule="auto"/>
              <w:jc w:val="center"/>
              <w:rPr>
                <w:rFonts w:ascii="Arial Narrow" w:hAnsi="Arial Narrow"/>
                <w:bCs/>
                <w:sz w:val="24"/>
                <w:szCs w:val="24"/>
                <w:lang w:eastAsia="en-US"/>
              </w:rPr>
            </w:pPr>
            <w:r w:rsidRPr="00AC537F">
              <w:rPr>
                <w:rFonts w:ascii="Arial Narrow" w:hAnsi="Arial Narrow"/>
                <w:bCs/>
                <w:sz w:val="24"/>
                <w:szCs w:val="24"/>
                <w:lang w:eastAsia="en-US"/>
              </w:rPr>
              <w:t>18</w:t>
            </w:r>
          </w:p>
        </w:tc>
      </w:tr>
      <w:tr w:rsidR="00F91FB9" w:rsidRPr="00DC0F98" w14:paraId="628131FE" w14:textId="77777777" w:rsidTr="00223321">
        <w:trPr>
          <w:cantSplit/>
          <w:trHeight w:val="50"/>
        </w:trPr>
        <w:tc>
          <w:tcPr>
            <w:tcW w:w="724" w:type="dxa"/>
            <w:tcBorders>
              <w:top w:val="single" w:sz="4" w:space="0" w:color="auto"/>
              <w:left w:val="single" w:sz="4" w:space="0" w:color="auto"/>
              <w:bottom w:val="single" w:sz="4" w:space="0" w:color="auto"/>
              <w:right w:val="single" w:sz="4" w:space="0" w:color="auto"/>
            </w:tcBorders>
            <w:noWrap/>
            <w:vAlign w:val="center"/>
          </w:tcPr>
          <w:p w14:paraId="5BBFA3C7" w14:textId="77777777" w:rsidR="00F91FB9" w:rsidRPr="00AC537F" w:rsidRDefault="00F91FB9" w:rsidP="00B7334C">
            <w:pPr>
              <w:spacing w:after="0" w:line="240" w:lineRule="auto"/>
              <w:jc w:val="center"/>
              <w:rPr>
                <w:rFonts w:ascii="Arial Narrow" w:hAnsi="Arial Narrow"/>
                <w:sz w:val="24"/>
                <w:szCs w:val="24"/>
                <w:lang w:eastAsia="en-US"/>
              </w:rPr>
            </w:pPr>
            <w:r w:rsidRPr="00AC537F">
              <w:rPr>
                <w:rFonts w:ascii="Arial Narrow" w:hAnsi="Arial Narrow"/>
                <w:sz w:val="24"/>
                <w:szCs w:val="24"/>
                <w:lang w:eastAsia="en-US"/>
              </w:rPr>
              <w:t>5.</w:t>
            </w:r>
          </w:p>
        </w:tc>
        <w:tc>
          <w:tcPr>
            <w:tcW w:w="3827" w:type="dxa"/>
            <w:tcBorders>
              <w:top w:val="single" w:sz="4" w:space="0" w:color="auto"/>
              <w:left w:val="nil"/>
              <w:bottom w:val="single" w:sz="4" w:space="0" w:color="auto"/>
              <w:right w:val="single" w:sz="4" w:space="0" w:color="auto"/>
            </w:tcBorders>
            <w:noWrap/>
            <w:vAlign w:val="center"/>
          </w:tcPr>
          <w:p w14:paraId="61FAFFC1"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KS AZS-AWF Biała Podlaska</w:t>
            </w:r>
          </w:p>
        </w:tc>
        <w:tc>
          <w:tcPr>
            <w:tcW w:w="3261" w:type="dxa"/>
            <w:tcBorders>
              <w:top w:val="single" w:sz="4" w:space="0" w:color="auto"/>
              <w:left w:val="nil"/>
              <w:bottom w:val="single" w:sz="4" w:space="0" w:color="auto"/>
              <w:right w:val="single" w:sz="4" w:space="0" w:color="auto"/>
            </w:tcBorders>
            <w:noWrap/>
            <w:vAlign w:val="center"/>
          </w:tcPr>
          <w:p w14:paraId="75327B15"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lekkoatletyka</w:t>
            </w:r>
          </w:p>
        </w:tc>
        <w:tc>
          <w:tcPr>
            <w:tcW w:w="1200" w:type="dxa"/>
            <w:tcBorders>
              <w:top w:val="single" w:sz="4" w:space="0" w:color="auto"/>
              <w:left w:val="nil"/>
              <w:bottom w:val="single" w:sz="4" w:space="0" w:color="auto"/>
              <w:right w:val="single" w:sz="4" w:space="0" w:color="auto"/>
            </w:tcBorders>
            <w:shd w:val="clear" w:color="auto" w:fill="FFFFFF"/>
            <w:noWrap/>
            <w:vAlign w:val="center"/>
          </w:tcPr>
          <w:p w14:paraId="2CA8CB04" w14:textId="77777777" w:rsidR="00F91FB9" w:rsidRPr="00AC537F" w:rsidRDefault="00F91FB9" w:rsidP="00B7334C">
            <w:pPr>
              <w:spacing w:after="0" w:line="240" w:lineRule="auto"/>
              <w:jc w:val="center"/>
              <w:rPr>
                <w:rFonts w:ascii="Arial Narrow" w:hAnsi="Arial Narrow"/>
                <w:bCs/>
                <w:sz w:val="24"/>
                <w:szCs w:val="24"/>
                <w:lang w:eastAsia="en-US"/>
              </w:rPr>
            </w:pPr>
            <w:r w:rsidRPr="00AC537F">
              <w:rPr>
                <w:rFonts w:ascii="Arial Narrow" w:hAnsi="Arial Narrow"/>
                <w:bCs/>
                <w:sz w:val="24"/>
                <w:szCs w:val="24"/>
                <w:lang w:eastAsia="en-US"/>
              </w:rPr>
              <w:t>9</w:t>
            </w:r>
          </w:p>
        </w:tc>
      </w:tr>
      <w:tr w:rsidR="00F91FB9" w:rsidRPr="00DC0F98" w14:paraId="08478CD1" w14:textId="77777777" w:rsidTr="00223321">
        <w:trPr>
          <w:cantSplit/>
          <w:trHeight w:val="50"/>
        </w:trPr>
        <w:tc>
          <w:tcPr>
            <w:tcW w:w="724" w:type="dxa"/>
            <w:tcBorders>
              <w:top w:val="single" w:sz="4" w:space="0" w:color="auto"/>
              <w:left w:val="single" w:sz="4" w:space="0" w:color="auto"/>
              <w:bottom w:val="single" w:sz="4" w:space="0" w:color="auto"/>
              <w:right w:val="single" w:sz="4" w:space="0" w:color="auto"/>
            </w:tcBorders>
            <w:noWrap/>
            <w:vAlign w:val="center"/>
          </w:tcPr>
          <w:p w14:paraId="1167B970" w14:textId="77777777" w:rsidR="00F91FB9" w:rsidRPr="00AC537F" w:rsidRDefault="00F91FB9" w:rsidP="00B7334C">
            <w:pPr>
              <w:spacing w:after="0" w:line="240" w:lineRule="auto"/>
              <w:jc w:val="center"/>
              <w:rPr>
                <w:rFonts w:ascii="Arial Narrow" w:hAnsi="Arial Narrow"/>
                <w:sz w:val="24"/>
                <w:szCs w:val="24"/>
                <w:lang w:eastAsia="en-US"/>
              </w:rPr>
            </w:pPr>
            <w:r w:rsidRPr="00AC537F">
              <w:rPr>
                <w:rFonts w:ascii="Arial Narrow" w:hAnsi="Arial Narrow"/>
                <w:sz w:val="24"/>
                <w:szCs w:val="24"/>
                <w:lang w:eastAsia="en-US"/>
              </w:rPr>
              <w:lastRenderedPageBreak/>
              <w:t>6.</w:t>
            </w:r>
          </w:p>
        </w:tc>
        <w:tc>
          <w:tcPr>
            <w:tcW w:w="3827" w:type="dxa"/>
            <w:tcBorders>
              <w:top w:val="single" w:sz="4" w:space="0" w:color="auto"/>
              <w:left w:val="nil"/>
              <w:bottom w:val="single" w:sz="4" w:space="0" w:color="auto"/>
              <w:right w:val="single" w:sz="4" w:space="0" w:color="auto"/>
            </w:tcBorders>
            <w:noWrap/>
            <w:vAlign w:val="center"/>
          </w:tcPr>
          <w:p w14:paraId="5341C132"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UKS Serbinów Biała Podlaska</w:t>
            </w:r>
          </w:p>
        </w:tc>
        <w:tc>
          <w:tcPr>
            <w:tcW w:w="3261" w:type="dxa"/>
            <w:tcBorders>
              <w:top w:val="single" w:sz="4" w:space="0" w:color="auto"/>
              <w:left w:val="nil"/>
              <w:bottom w:val="single" w:sz="4" w:space="0" w:color="auto"/>
              <w:right w:val="single" w:sz="4" w:space="0" w:color="auto"/>
            </w:tcBorders>
            <w:noWrap/>
            <w:vAlign w:val="center"/>
          </w:tcPr>
          <w:p w14:paraId="1C9D8E42"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piłka siatkowa mężczyzn</w:t>
            </w:r>
          </w:p>
        </w:tc>
        <w:tc>
          <w:tcPr>
            <w:tcW w:w="1200" w:type="dxa"/>
            <w:tcBorders>
              <w:top w:val="single" w:sz="4" w:space="0" w:color="auto"/>
              <w:left w:val="nil"/>
              <w:bottom w:val="single" w:sz="4" w:space="0" w:color="auto"/>
              <w:right w:val="single" w:sz="4" w:space="0" w:color="auto"/>
            </w:tcBorders>
            <w:shd w:val="clear" w:color="auto" w:fill="FFFFFF"/>
            <w:noWrap/>
            <w:vAlign w:val="center"/>
          </w:tcPr>
          <w:p w14:paraId="63672D73" w14:textId="77777777" w:rsidR="00F91FB9" w:rsidRPr="00AC537F" w:rsidRDefault="00F91FB9" w:rsidP="00B7334C">
            <w:pPr>
              <w:spacing w:after="0" w:line="240" w:lineRule="auto"/>
              <w:jc w:val="center"/>
              <w:rPr>
                <w:rFonts w:ascii="Arial Narrow" w:hAnsi="Arial Narrow"/>
                <w:bCs/>
                <w:sz w:val="24"/>
                <w:szCs w:val="24"/>
                <w:lang w:eastAsia="en-US"/>
              </w:rPr>
            </w:pPr>
            <w:r w:rsidRPr="00AC537F">
              <w:rPr>
                <w:rFonts w:ascii="Arial Narrow" w:hAnsi="Arial Narrow"/>
                <w:bCs/>
                <w:sz w:val="24"/>
                <w:szCs w:val="24"/>
                <w:lang w:eastAsia="en-US"/>
              </w:rPr>
              <w:t>52</w:t>
            </w:r>
          </w:p>
        </w:tc>
      </w:tr>
      <w:tr w:rsidR="00F91FB9" w:rsidRPr="00DC0F98" w14:paraId="4318B893" w14:textId="77777777" w:rsidTr="00223321">
        <w:trPr>
          <w:cantSplit/>
          <w:trHeight w:val="50"/>
        </w:trPr>
        <w:tc>
          <w:tcPr>
            <w:tcW w:w="724" w:type="dxa"/>
            <w:tcBorders>
              <w:top w:val="single" w:sz="4" w:space="0" w:color="auto"/>
              <w:left w:val="single" w:sz="4" w:space="0" w:color="auto"/>
              <w:bottom w:val="single" w:sz="4" w:space="0" w:color="auto"/>
              <w:right w:val="single" w:sz="4" w:space="0" w:color="auto"/>
            </w:tcBorders>
            <w:noWrap/>
            <w:vAlign w:val="center"/>
          </w:tcPr>
          <w:p w14:paraId="3BF1E0F4" w14:textId="77777777" w:rsidR="00F91FB9" w:rsidRPr="00AC537F" w:rsidRDefault="00F91FB9" w:rsidP="00B7334C">
            <w:pPr>
              <w:spacing w:after="0" w:line="240" w:lineRule="auto"/>
              <w:jc w:val="center"/>
              <w:rPr>
                <w:rFonts w:ascii="Arial Narrow" w:hAnsi="Arial Narrow"/>
                <w:sz w:val="24"/>
                <w:szCs w:val="24"/>
                <w:lang w:eastAsia="en-US"/>
              </w:rPr>
            </w:pPr>
            <w:r w:rsidRPr="00AC537F">
              <w:rPr>
                <w:rFonts w:ascii="Arial Narrow" w:hAnsi="Arial Narrow"/>
                <w:sz w:val="24"/>
                <w:szCs w:val="24"/>
                <w:lang w:eastAsia="en-US"/>
              </w:rPr>
              <w:t>7.</w:t>
            </w:r>
          </w:p>
        </w:tc>
        <w:tc>
          <w:tcPr>
            <w:tcW w:w="3827" w:type="dxa"/>
            <w:tcBorders>
              <w:top w:val="single" w:sz="4" w:space="0" w:color="auto"/>
              <w:left w:val="nil"/>
              <w:bottom w:val="single" w:sz="4" w:space="0" w:color="auto"/>
              <w:right w:val="single" w:sz="4" w:space="0" w:color="auto"/>
            </w:tcBorders>
            <w:noWrap/>
            <w:vAlign w:val="center"/>
          </w:tcPr>
          <w:p w14:paraId="494FBEDE"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BSK Kadet Biała Podlaska</w:t>
            </w:r>
          </w:p>
        </w:tc>
        <w:tc>
          <w:tcPr>
            <w:tcW w:w="3261" w:type="dxa"/>
            <w:tcBorders>
              <w:top w:val="single" w:sz="4" w:space="0" w:color="auto"/>
              <w:left w:val="nil"/>
              <w:bottom w:val="single" w:sz="4" w:space="0" w:color="auto"/>
              <w:right w:val="single" w:sz="4" w:space="0" w:color="auto"/>
            </w:tcBorders>
            <w:noWrap/>
            <w:vAlign w:val="center"/>
          </w:tcPr>
          <w:p w14:paraId="135A1667"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koszykówka mężczyzn</w:t>
            </w:r>
          </w:p>
        </w:tc>
        <w:tc>
          <w:tcPr>
            <w:tcW w:w="1200" w:type="dxa"/>
            <w:tcBorders>
              <w:top w:val="single" w:sz="4" w:space="0" w:color="auto"/>
              <w:left w:val="nil"/>
              <w:bottom w:val="single" w:sz="4" w:space="0" w:color="auto"/>
              <w:right w:val="single" w:sz="4" w:space="0" w:color="auto"/>
            </w:tcBorders>
            <w:shd w:val="clear" w:color="auto" w:fill="FFFFFF"/>
            <w:noWrap/>
            <w:vAlign w:val="center"/>
          </w:tcPr>
          <w:p w14:paraId="021A3966" w14:textId="77777777" w:rsidR="00F91FB9" w:rsidRPr="00AC537F" w:rsidRDefault="00F91FB9" w:rsidP="00B7334C">
            <w:pPr>
              <w:spacing w:after="0" w:line="240" w:lineRule="auto"/>
              <w:jc w:val="center"/>
              <w:rPr>
                <w:rFonts w:ascii="Arial Narrow" w:hAnsi="Arial Narrow"/>
                <w:bCs/>
                <w:sz w:val="24"/>
                <w:szCs w:val="24"/>
                <w:lang w:eastAsia="en-US"/>
              </w:rPr>
            </w:pPr>
            <w:r w:rsidRPr="00AC537F">
              <w:rPr>
                <w:rFonts w:ascii="Arial Narrow" w:hAnsi="Arial Narrow"/>
                <w:bCs/>
                <w:sz w:val="24"/>
                <w:szCs w:val="24"/>
                <w:lang w:eastAsia="en-US"/>
              </w:rPr>
              <w:t>37</w:t>
            </w:r>
          </w:p>
        </w:tc>
      </w:tr>
      <w:tr w:rsidR="00F91FB9" w:rsidRPr="00DC0F98" w14:paraId="5A18EF5D" w14:textId="77777777" w:rsidTr="00223321">
        <w:trPr>
          <w:cantSplit/>
          <w:trHeight w:val="50"/>
        </w:trPr>
        <w:tc>
          <w:tcPr>
            <w:tcW w:w="724" w:type="dxa"/>
            <w:tcBorders>
              <w:top w:val="single" w:sz="4" w:space="0" w:color="auto"/>
              <w:left w:val="single" w:sz="4" w:space="0" w:color="auto"/>
              <w:bottom w:val="single" w:sz="4" w:space="0" w:color="auto"/>
              <w:right w:val="single" w:sz="4" w:space="0" w:color="auto"/>
            </w:tcBorders>
            <w:noWrap/>
            <w:vAlign w:val="center"/>
          </w:tcPr>
          <w:p w14:paraId="266DB3ED" w14:textId="77777777" w:rsidR="00F91FB9" w:rsidRPr="00AC537F" w:rsidRDefault="00F91FB9" w:rsidP="00B7334C">
            <w:pPr>
              <w:spacing w:after="0" w:line="240" w:lineRule="auto"/>
              <w:jc w:val="center"/>
              <w:rPr>
                <w:rFonts w:ascii="Arial Narrow" w:hAnsi="Arial Narrow"/>
                <w:sz w:val="24"/>
                <w:szCs w:val="24"/>
                <w:lang w:eastAsia="en-US"/>
              </w:rPr>
            </w:pPr>
            <w:r w:rsidRPr="00AC537F">
              <w:rPr>
                <w:rFonts w:ascii="Arial Narrow" w:hAnsi="Arial Narrow"/>
                <w:sz w:val="24"/>
                <w:szCs w:val="24"/>
                <w:lang w:eastAsia="en-US"/>
              </w:rPr>
              <w:t>8.</w:t>
            </w:r>
          </w:p>
        </w:tc>
        <w:tc>
          <w:tcPr>
            <w:tcW w:w="3827" w:type="dxa"/>
            <w:tcBorders>
              <w:top w:val="single" w:sz="4" w:space="0" w:color="auto"/>
              <w:left w:val="nil"/>
              <w:bottom w:val="single" w:sz="4" w:space="0" w:color="auto"/>
              <w:right w:val="single" w:sz="4" w:space="0" w:color="auto"/>
            </w:tcBorders>
            <w:noWrap/>
            <w:vAlign w:val="center"/>
            <w:hideMark/>
          </w:tcPr>
          <w:p w14:paraId="599C5161"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SKS Szóstka Biała Podlaska</w:t>
            </w:r>
          </w:p>
        </w:tc>
        <w:tc>
          <w:tcPr>
            <w:tcW w:w="3261" w:type="dxa"/>
            <w:tcBorders>
              <w:top w:val="single" w:sz="4" w:space="0" w:color="auto"/>
              <w:left w:val="nil"/>
              <w:bottom w:val="single" w:sz="4" w:space="0" w:color="auto"/>
              <w:right w:val="single" w:sz="4" w:space="0" w:color="auto"/>
            </w:tcBorders>
            <w:noWrap/>
            <w:vAlign w:val="center"/>
            <w:hideMark/>
          </w:tcPr>
          <w:p w14:paraId="5CEADE9D"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piłka siatkowa kobiet</w:t>
            </w:r>
          </w:p>
        </w:tc>
        <w:tc>
          <w:tcPr>
            <w:tcW w:w="1200" w:type="dxa"/>
            <w:tcBorders>
              <w:top w:val="single" w:sz="4" w:space="0" w:color="auto"/>
              <w:left w:val="nil"/>
              <w:bottom w:val="single" w:sz="4" w:space="0" w:color="auto"/>
              <w:right w:val="single" w:sz="4" w:space="0" w:color="auto"/>
            </w:tcBorders>
            <w:shd w:val="clear" w:color="auto" w:fill="FFFFFF"/>
            <w:noWrap/>
            <w:vAlign w:val="center"/>
          </w:tcPr>
          <w:p w14:paraId="396B07D9" w14:textId="77777777" w:rsidR="00F91FB9" w:rsidRPr="00AC537F" w:rsidRDefault="00F91FB9" w:rsidP="00B7334C">
            <w:pPr>
              <w:spacing w:after="0" w:line="240" w:lineRule="auto"/>
              <w:jc w:val="center"/>
              <w:rPr>
                <w:rFonts w:ascii="Arial Narrow" w:hAnsi="Arial Narrow"/>
                <w:bCs/>
                <w:sz w:val="24"/>
                <w:szCs w:val="24"/>
                <w:lang w:eastAsia="en-US"/>
              </w:rPr>
            </w:pPr>
            <w:r w:rsidRPr="00AC537F">
              <w:rPr>
                <w:rFonts w:ascii="Arial Narrow" w:hAnsi="Arial Narrow"/>
                <w:bCs/>
                <w:sz w:val="24"/>
                <w:szCs w:val="24"/>
                <w:lang w:eastAsia="en-US"/>
              </w:rPr>
              <w:t>33,5</w:t>
            </w:r>
          </w:p>
        </w:tc>
      </w:tr>
      <w:tr w:rsidR="00F91FB9" w:rsidRPr="00DC0F98" w14:paraId="0F4A7622" w14:textId="77777777" w:rsidTr="00223321">
        <w:trPr>
          <w:cantSplit/>
          <w:trHeight w:val="50"/>
        </w:trPr>
        <w:tc>
          <w:tcPr>
            <w:tcW w:w="724" w:type="dxa"/>
            <w:tcBorders>
              <w:top w:val="single" w:sz="4" w:space="0" w:color="auto"/>
              <w:left w:val="single" w:sz="4" w:space="0" w:color="auto"/>
              <w:bottom w:val="single" w:sz="4" w:space="0" w:color="auto"/>
              <w:right w:val="single" w:sz="4" w:space="0" w:color="auto"/>
            </w:tcBorders>
            <w:noWrap/>
            <w:vAlign w:val="center"/>
          </w:tcPr>
          <w:p w14:paraId="09A3B355" w14:textId="77777777" w:rsidR="00F91FB9" w:rsidRPr="00AC537F" w:rsidRDefault="00F91FB9" w:rsidP="00B7334C">
            <w:pPr>
              <w:spacing w:after="0" w:line="240" w:lineRule="auto"/>
              <w:jc w:val="center"/>
              <w:rPr>
                <w:rFonts w:ascii="Arial Narrow" w:hAnsi="Arial Narrow"/>
                <w:sz w:val="24"/>
                <w:szCs w:val="24"/>
                <w:lang w:eastAsia="en-US"/>
              </w:rPr>
            </w:pPr>
            <w:r w:rsidRPr="00AC537F">
              <w:rPr>
                <w:rFonts w:ascii="Arial Narrow" w:hAnsi="Arial Narrow"/>
                <w:sz w:val="24"/>
                <w:szCs w:val="24"/>
                <w:lang w:eastAsia="en-US"/>
              </w:rPr>
              <w:t>9.</w:t>
            </w:r>
          </w:p>
        </w:tc>
        <w:tc>
          <w:tcPr>
            <w:tcW w:w="3827" w:type="dxa"/>
            <w:tcBorders>
              <w:top w:val="single" w:sz="4" w:space="0" w:color="auto"/>
              <w:left w:val="nil"/>
              <w:bottom w:val="single" w:sz="4" w:space="0" w:color="auto"/>
              <w:right w:val="single" w:sz="4" w:space="0" w:color="auto"/>
            </w:tcBorders>
            <w:noWrap/>
            <w:vAlign w:val="center"/>
            <w:hideMark/>
          </w:tcPr>
          <w:p w14:paraId="6823709C"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UKS Jagiellończyk Biała Podlaska</w:t>
            </w:r>
          </w:p>
        </w:tc>
        <w:tc>
          <w:tcPr>
            <w:tcW w:w="3261" w:type="dxa"/>
            <w:tcBorders>
              <w:top w:val="single" w:sz="4" w:space="0" w:color="auto"/>
              <w:left w:val="nil"/>
              <w:bottom w:val="single" w:sz="4" w:space="0" w:color="auto"/>
              <w:right w:val="single" w:sz="4" w:space="0" w:color="auto"/>
            </w:tcBorders>
            <w:noWrap/>
            <w:vAlign w:val="center"/>
            <w:hideMark/>
          </w:tcPr>
          <w:p w14:paraId="32A3FB5F"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piłka siatkowa kobiet</w:t>
            </w:r>
          </w:p>
        </w:tc>
        <w:tc>
          <w:tcPr>
            <w:tcW w:w="1200" w:type="dxa"/>
            <w:tcBorders>
              <w:top w:val="single" w:sz="4" w:space="0" w:color="auto"/>
              <w:left w:val="nil"/>
              <w:bottom w:val="single" w:sz="4" w:space="0" w:color="auto"/>
              <w:right w:val="single" w:sz="4" w:space="0" w:color="auto"/>
            </w:tcBorders>
            <w:shd w:val="clear" w:color="auto" w:fill="FFFFFF"/>
            <w:noWrap/>
            <w:vAlign w:val="center"/>
          </w:tcPr>
          <w:p w14:paraId="57EF382A" w14:textId="77777777" w:rsidR="00F91FB9" w:rsidRPr="00AC537F" w:rsidRDefault="00F91FB9" w:rsidP="00B7334C">
            <w:pPr>
              <w:spacing w:after="0" w:line="240" w:lineRule="auto"/>
              <w:jc w:val="center"/>
              <w:rPr>
                <w:rFonts w:ascii="Arial Narrow" w:hAnsi="Arial Narrow"/>
                <w:bCs/>
                <w:sz w:val="24"/>
                <w:szCs w:val="24"/>
                <w:lang w:eastAsia="en-US"/>
              </w:rPr>
            </w:pPr>
            <w:r w:rsidRPr="00AC537F">
              <w:rPr>
                <w:rFonts w:ascii="Arial Narrow" w:hAnsi="Arial Narrow"/>
                <w:bCs/>
                <w:sz w:val="24"/>
                <w:szCs w:val="24"/>
                <w:lang w:eastAsia="en-US"/>
              </w:rPr>
              <w:t>33,45</w:t>
            </w:r>
          </w:p>
        </w:tc>
      </w:tr>
      <w:tr w:rsidR="00F91FB9" w:rsidRPr="00DC0F98" w14:paraId="4C07D2DA" w14:textId="77777777" w:rsidTr="00223321">
        <w:trPr>
          <w:cantSplit/>
          <w:trHeight w:val="50"/>
        </w:trPr>
        <w:tc>
          <w:tcPr>
            <w:tcW w:w="724" w:type="dxa"/>
            <w:tcBorders>
              <w:top w:val="single" w:sz="4" w:space="0" w:color="auto"/>
              <w:left w:val="single" w:sz="4" w:space="0" w:color="auto"/>
              <w:bottom w:val="single" w:sz="4" w:space="0" w:color="auto"/>
              <w:right w:val="single" w:sz="4" w:space="0" w:color="auto"/>
            </w:tcBorders>
            <w:noWrap/>
            <w:vAlign w:val="center"/>
          </w:tcPr>
          <w:p w14:paraId="36A2A5C8" w14:textId="77777777" w:rsidR="00F91FB9" w:rsidRPr="00AC537F" w:rsidRDefault="00F91FB9" w:rsidP="00B7334C">
            <w:pPr>
              <w:spacing w:after="0" w:line="240" w:lineRule="auto"/>
              <w:jc w:val="center"/>
              <w:rPr>
                <w:rFonts w:ascii="Arial Narrow" w:hAnsi="Arial Narrow"/>
                <w:sz w:val="24"/>
                <w:szCs w:val="24"/>
                <w:lang w:eastAsia="en-US"/>
              </w:rPr>
            </w:pPr>
            <w:r w:rsidRPr="00AC537F">
              <w:rPr>
                <w:rFonts w:ascii="Arial Narrow" w:hAnsi="Arial Narrow"/>
                <w:sz w:val="24"/>
                <w:szCs w:val="24"/>
                <w:lang w:eastAsia="en-US"/>
              </w:rPr>
              <w:t>10.</w:t>
            </w:r>
          </w:p>
        </w:tc>
        <w:tc>
          <w:tcPr>
            <w:tcW w:w="3827" w:type="dxa"/>
            <w:tcBorders>
              <w:top w:val="single" w:sz="4" w:space="0" w:color="auto"/>
              <w:left w:val="nil"/>
              <w:bottom w:val="single" w:sz="4" w:space="0" w:color="auto"/>
              <w:right w:val="single" w:sz="4" w:space="0" w:color="auto"/>
            </w:tcBorders>
            <w:noWrap/>
            <w:vAlign w:val="center"/>
            <w:hideMark/>
          </w:tcPr>
          <w:p w14:paraId="18BEC2AC"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UKS Olimpia Biała Podlaska</w:t>
            </w:r>
          </w:p>
        </w:tc>
        <w:tc>
          <w:tcPr>
            <w:tcW w:w="3261" w:type="dxa"/>
            <w:tcBorders>
              <w:top w:val="single" w:sz="4" w:space="0" w:color="auto"/>
              <w:left w:val="nil"/>
              <w:bottom w:val="single" w:sz="4" w:space="0" w:color="auto"/>
              <w:right w:val="single" w:sz="4" w:space="0" w:color="auto"/>
            </w:tcBorders>
            <w:noWrap/>
            <w:vAlign w:val="center"/>
            <w:hideMark/>
          </w:tcPr>
          <w:p w14:paraId="693F123B"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piłka ręczna mężczyzn</w:t>
            </w:r>
          </w:p>
        </w:tc>
        <w:tc>
          <w:tcPr>
            <w:tcW w:w="1200" w:type="dxa"/>
            <w:tcBorders>
              <w:top w:val="single" w:sz="4" w:space="0" w:color="auto"/>
              <w:left w:val="nil"/>
              <w:bottom w:val="single" w:sz="4" w:space="0" w:color="auto"/>
              <w:right w:val="single" w:sz="4" w:space="0" w:color="auto"/>
            </w:tcBorders>
            <w:shd w:val="clear" w:color="auto" w:fill="FFFFFF"/>
            <w:noWrap/>
            <w:vAlign w:val="center"/>
          </w:tcPr>
          <w:p w14:paraId="33AB41CB" w14:textId="77777777" w:rsidR="00F91FB9" w:rsidRPr="00AC537F" w:rsidRDefault="00F91FB9" w:rsidP="00B7334C">
            <w:pPr>
              <w:spacing w:after="0" w:line="240" w:lineRule="auto"/>
              <w:jc w:val="center"/>
              <w:rPr>
                <w:rFonts w:ascii="Arial Narrow" w:hAnsi="Arial Narrow"/>
                <w:bCs/>
                <w:sz w:val="24"/>
                <w:szCs w:val="24"/>
                <w:lang w:eastAsia="en-US"/>
              </w:rPr>
            </w:pPr>
            <w:r w:rsidRPr="00AC537F">
              <w:rPr>
                <w:rFonts w:ascii="Arial Narrow" w:hAnsi="Arial Narrow"/>
                <w:bCs/>
                <w:sz w:val="24"/>
                <w:szCs w:val="24"/>
                <w:lang w:eastAsia="en-US"/>
              </w:rPr>
              <w:t>21,86</w:t>
            </w:r>
          </w:p>
        </w:tc>
      </w:tr>
      <w:tr w:rsidR="00F91FB9" w:rsidRPr="00DC0F98" w14:paraId="3F1FFF85" w14:textId="77777777" w:rsidTr="00223321">
        <w:trPr>
          <w:cantSplit/>
          <w:trHeight w:val="50"/>
        </w:trPr>
        <w:tc>
          <w:tcPr>
            <w:tcW w:w="724" w:type="dxa"/>
            <w:tcBorders>
              <w:top w:val="single" w:sz="4" w:space="0" w:color="auto"/>
              <w:left w:val="single" w:sz="4" w:space="0" w:color="auto"/>
              <w:bottom w:val="single" w:sz="4" w:space="0" w:color="auto"/>
              <w:right w:val="single" w:sz="4" w:space="0" w:color="auto"/>
            </w:tcBorders>
            <w:noWrap/>
            <w:vAlign w:val="center"/>
          </w:tcPr>
          <w:p w14:paraId="6330C152" w14:textId="77777777" w:rsidR="00F91FB9" w:rsidRPr="00AC537F" w:rsidRDefault="00F91FB9" w:rsidP="00B7334C">
            <w:pPr>
              <w:spacing w:after="0" w:line="240" w:lineRule="auto"/>
              <w:jc w:val="center"/>
              <w:rPr>
                <w:rFonts w:ascii="Arial Narrow" w:hAnsi="Arial Narrow"/>
                <w:sz w:val="24"/>
                <w:szCs w:val="24"/>
                <w:lang w:eastAsia="en-US"/>
              </w:rPr>
            </w:pPr>
            <w:r w:rsidRPr="00AC537F">
              <w:rPr>
                <w:rFonts w:ascii="Arial Narrow" w:hAnsi="Arial Narrow"/>
                <w:sz w:val="24"/>
                <w:szCs w:val="24"/>
                <w:lang w:eastAsia="en-US"/>
              </w:rPr>
              <w:t>11.</w:t>
            </w:r>
          </w:p>
        </w:tc>
        <w:tc>
          <w:tcPr>
            <w:tcW w:w="3827" w:type="dxa"/>
            <w:tcBorders>
              <w:top w:val="single" w:sz="4" w:space="0" w:color="auto"/>
              <w:left w:val="nil"/>
              <w:bottom w:val="single" w:sz="4" w:space="0" w:color="auto"/>
              <w:right w:val="single" w:sz="4" w:space="0" w:color="auto"/>
            </w:tcBorders>
            <w:noWrap/>
            <w:vAlign w:val="center"/>
            <w:hideMark/>
          </w:tcPr>
          <w:p w14:paraId="6075559B"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Fight Point</w:t>
            </w:r>
          </w:p>
        </w:tc>
        <w:tc>
          <w:tcPr>
            <w:tcW w:w="3261" w:type="dxa"/>
            <w:tcBorders>
              <w:top w:val="single" w:sz="4" w:space="0" w:color="auto"/>
              <w:left w:val="nil"/>
              <w:bottom w:val="single" w:sz="4" w:space="0" w:color="auto"/>
              <w:right w:val="single" w:sz="4" w:space="0" w:color="auto"/>
            </w:tcBorders>
            <w:noWrap/>
            <w:vAlign w:val="center"/>
            <w:hideMark/>
          </w:tcPr>
          <w:p w14:paraId="10620DF4"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kickboxing</w:t>
            </w:r>
          </w:p>
        </w:tc>
        <w:tc>
          <w:tcPr>
            <w:tcW w:w="1200" w:type="dxa"/>
            <w:tcBorders>
              <w:top w:val="single" w:sz="4" w:space="0" w:color="auto"/>
              <w:left w:val="nil"/>
              <w:bottom w:val="single" w:sz="4" w:space="0" w:color="auto"/>
              <w:right w:val="single" w:sz="4" w:space="0" w:color="auto"/>
            </w:tcBorders>
            <w:shd w:val="clear" w:color="auto" w:fill="FFFFFF"/>
            <w:noWrap/>
            <w:vAlign w:val="center"/>
          </w:tcPr>
          <w:p w14:paraId="1CBDF9AC" w14:textId="77777777" w:rsidR="00F91FB9" w:rsidRPr="00AC537F" w:rsidRDefault="00F91FB9" w:rsidP="00B7334C">
            <w:pPr>
              <w:spacing w:after="0" w:line="240" w:lineRule="auto"/>
              <w:jc w:val="center"/>
              <w:rPr>
                <w:rFonts w:ascii="Arial Narrow" w:hAnsi="Arial Narrow"/>
                <w:bCs/>
                <w:sz w:val="24"/>
                <w:szCs w:val="24"/>
                <w:lang w:eastAsia="en-US"/>
              </w:rPr>
            </w:pPr>
            <w:r w:rsidRPr="00AC537F">
              <w:rPr>
                <w:rFonts w:ascii="Arial Narrow" w:hAnsi="Arial Narrow"/>
                <w:bCs/>
                <w:sz w:val="24"/>
                <w:szCs w:val="24"/>
                <w:lang w:eastAsia="en-US"/>
              </w:rPr>
              <w:t>11,75</w:t>
            </w:r>
          </w:p>
        </w:tc>
      </w:tr>
      <w:tr w:rsidR="00F91FB9" w:rsidRPr="00DC0F98" w14:paraId="22E49913" w14:textId="77777777" w:rsidTr="00223321">
        <w:trPr>
          <w:cantSplit/>
          <w:trHeight w:val="50"/>
        </w:trPr>
        <w:tc>
          <w:tcPr>
            <w:tcW w:w="724" w:type="dxa"/>
            <w:tcBorders>
              <w:top w:val="single" w:sz="4" w:space="0" w:color="auto"/>
              <w:left w:val="single" w:sz="4" w:space="0" w:color="auto"/>
              <w:bottom w:val="single" w:sz="4" w:space="0" w:color="auto"/>
              <w:right w:val="single" w:sz="4" w:space="0" w:color="auto"/>
            </w:tcBorders>
            <w:noWrap/>
            <w:vAlign w:val="center"/>
          </w:tcPr>
          <w:p w14:paraId="499A6875" w14:textId="77777777" w:rsidR="00F91FB9" w:rsidRPr="00AC537F" w:rsidRDefault="00F91FB9" w:rsidP="00B7334C">
            <w:pPr>
              <w:spacing w:after="0" w:line="240" w:lineRule="auto"/>
              <w:jc w:val="center"/>
              <w:rPr>
                <w:rFonts w:ascii="Arial Narrow" w:hAnsi="Arial Narrow"/>
                <w:sz w:val="24"/>
                <w:szCs w:val="24"/>
                <w:lang w:eastAsia="en-US"/>
              </w:rPr>
            </w:pPr>
            <w:r w:rsidRPr="00AC537F">
              <w:rPr>
                <w:rFonts w:ascii="Arial Narrow" w:hAnsi="Arial Narrow"/>
                <w:sz w:val="24"/>
                <w:szCs w:val="24"/>
                <w:lang w:eastAsia="en-US"/>
              </w:rPr>
              <w:t>12.</w:t>
            </w:r>
          </w:p>
        </w:tc>
        <w:tc>
          <w:tcPr>
            <w:tcW w:w="3827" w:type="dxa"/>
            <w:tcBorders>
              <w:top w:val="single" w:sz="4" w:space="0" w:color="auto"/>
              <w:left w:val="nil"/>
              <w:bottom w:val="single" w:sz="4" w:space="0" w:color="auto"/>
              <w:right w:val="single" w:sz="4" w:space="0" w:color="auto"/>
            </w:tcBorders>
            <w:noWrap/>
            <w:vAlign w:val="center"/>
            <w:hideMark/>
          </w:tcPr>
          <w:p w14:paraId="43A633DC"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Podlasie Biała Podlaska</w:t>
            </w:r>
          </w:p>
        </w:tc>
        <w:tc>
          <w:tcPr>
            <w:tcW w:w="3261" w:type="dxa"/>
            <w:tcBorders>
              <w:top w:val="single" w:sz="4" w:space="0" w:color="auto"/>
              <w:left w:val="nil"/>
              <w:bottom w:val="single" w:sz="4" w:space="0" w:color="auto"/>
              <w:right w:val="single" w:sz="4" w:space="0" w:color="auto"/>
            </w:tcBorders>
            <w:noWrap/>
            <w:vAlign w:val="center"/>
            <w:hideMark/>
          </w:tcPr>
          <w:p w14:paraId="5A205337" w14:textId="77777777" w:rsidR="00F91FB9" w:rsidRPr="00AC537F" w:rsidRDefault="00F91FB9" w:rsidP="00B7334C">
            <w:pPr>
              <w:spacing w:after="0" w:line="240" w:lineRule="auto"/>
              <w:rPr>
                <w:rFonts w:ascii="Arial Narrow" w:hAnsi="Arial Narrow"/>
                <w:sz w:val="24"/>
                <w:szCs w:val="24"/>
                <w:lang w:eastAsia="en-US"/>
              </w:rPr>
            </w:pPr>
            <w:r w:rsidRPr="00AC537F">
              <w:rPr>
                <w:rFonts w:ascii="Arial Narrow" w:hAnsi="Arial Narrow"/>
                <w:sz w:val="24"/>
                <w:szCs w:val="24"/>
                <w:lang w:eastAsia="en-US"/>
              </w:rPr>
              <w:t>piłka nożna mężczyzn</w:t>
            </w:r>
          </w:p>
        </w:tc>
        <w:tc>
          <w:tcPr>
            <w:tcW w:w="1200" w:type="dxa"/>
            <w:tcBorders>
              <w:top w:val="single" w:sz="4" w:space="0" w:color="auto"/>
              <w:left w:val="nil"/>
              <w:bottom w:val="single" w:sz="4" w:space="0" w:color="auto"/>
              <w:right w:val="single" w:sz="4" w:space="0" w:color="auto"/>
            </w:tcBorders>
            <w:shd w:val="clear" w:color="auto" w:fill="FFFFFF"/>
            <w:noWrap/>
            <w:vAlign w:val="center"/>
          </w:tcPr>
          <w:p w14:paraId="25254C15" w14:textId="77777777" w:rsidR="00F91FB9" w:rsidRPr="00AC537F" w:rsidRDefault="00F91FB9" w:rsidP="00B7334C">
            <w:pPr>
              <w:spacing w:after="0" w:line="240" w:lineRule="auto"/>
              <w:jc w:val="center"/>
              <w:rPr>
                <w:rFonts w:ascii="Arial Narrow" w:hAnsi="Arial Narrow"/>
                <w:bCs/>
                <w:sz w:val="24"/>
                <w:szCs w:val="24"/>
                <w:lang w:eastAsia="en-US"/>
              </w:rPr>
            </w:pPr>
            <w:r w:rsidRPr="00AC537F">
              <w:rPr>
                <w:rFonts w:ascii="Arial Narrow" w:hAnsi="Arial Narrow"/>
                <w:bCs/>
                <w:sz w:val="24"/>
                <w:szCs w:val="24"/>
                <w:lang w:eastAsia="en-US"/>
              </w:rPr>
              <w:t>10,57</w:t>
            </w:r>
          </w:p>
        </w:tc>
      </w:tr>
      <w:tr w:rsidR="00F91FB9" w:rsidRPr="00DC0F98" w14:paraId="7877FE74" w14:textId="77777777" w:rsidTr="00223321">
        <w:trPr>
          <w:cantSplit/>
          <w:trHeight w:val="50"/>
        </w:trPr>
        <w:tc>
          <w:tcPr>
            <w:tcW w:w="7812" w:type="dxa"/>
            <w:gridSpan w:val="3"/>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36D12068" w14:textId="43F3A2B6" w:rsidR="00F91FB9" w:rsidRPr="00AC537F" w:rsidRDefault="006108A0" w:rsidP="00B7334C">
            <w:pPr>
              <w:spacing w:after="0" w:line="240" w:lineRule="auto"/>
              <w:jc w:val="center"/>
              <w:rPr>
                <w:rFonts w:ascii="Arial Narrow" w:hAnsi="Arial Narrow"/>
                <w:b/>
                <w:bCs/>
                <w:sz w:val="24"/>
                <w:szCs w:val="24"/>
                <w:lang w:eastAsia="en-US"/>
              </w:rPr>
            </w:pPr>
            <w:r w:rsidRPr="00AC537F">
              <w:rPr>
                <w:rFonts w:ascii="Arial Narrow" w:hAnsi="Arial Narrow"/>
                <w:b/>
                <w:bCs/>
                <w:sz w:val="24"/>
                <w:szCs w:val="24"/>
                <w:lang w:eastAsia="en-US"/>
              </w:rPr>
              <w:t xml:space="preserve"> Razem</w:t>
            </w:r>
          </w:p>
        </w:tc>
        <w:tc>
          <w:tcPr>
            <w:tcW w:w="120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0FD4F998" w14:textId="77777777" w:rsidR="00F91FB9" w:rsidRPr="00AC537F" w:rsidRDefault="00F91FB9" w:rsidP="00B7334C">
            <w:pPr>
              <w:spacing w:after="0" w:line="240" w:lineRule="auto"/>
              <w:jc w:val="center"/>
              <w:rPr>
                <w:rFonts w:ascii="Arial Narrow" w:hAnsi="Arial Narrow"/>
                <w:b/>
                <w:bCs/>
                <w:sz w:val="24"/>
                <w:szCs w:val="24"/>
                <w:lang w:eastAsia="en-US"/>
              </w:rPr>
            </w:pPr>
            <w:r w:rsidRPr="00AC537F">
              <w:rPr>
                <w:rFonts w:ascii="Arial Narrow" w:hAnsi="Arial Narrow"/>
                <w:b/>
                <w:bCs/>
                <w:sz w:val="24"/>
                <w:szCs w:val="24"/>
                <w:lang w:eastAsia="en-US"/>
              </w:rPr>
              <w:t>383,38</w:t>
            </w:r>
          </w:p>
        </w:tc>
      </w:tr>
    </w:tbl>
    <w:p w14:paraId="2E6997DC" w14:textId="77777777" w:rsidR="00F91FB9" w:rsidRPr="00AC537F" w:rsidRDefault="00F91FB9" w:rsidP="00F91FB9">
      <w:pPr>
        <w:pStyle w:val="AAAPRZERWA"/>
      </w:pPr>
    </w:p>
    <w:p w14:paraId="23F3A62B" w14:textId="34DCD288" w:rsidR="00F91FB9" w:rsidRPr="008606C7" w:rsidRDefault="00F91FB9" w:rsidP="008606C7">
      <w:pPr>
        <w:pStyle w:val="AAAtekstzwyky"/>
      </w:pPr>
      <w:r w:rsidRPr="00AC537F">
        <w:t xml:space="preserve">Bialski </w:t>
      </w:r>
      <w:r w:rsidRPr="008606C7">
        <w:t>Szkolny Związek Sportowy organiz</w:t>
      </w:r>
      <w:r w:rsidR="00866825">
        <w:t>ował</w:t>
      </w:r>
      <w:r w:rsidRPr="008606C7">
        <w:t xml:space="preserve"> imprezy dla dzieci i młodzieży ze wszystkich bialskich szkół</w:t>
      </w:r>
      <w:r w:rsidR="00E9152E">
        <w:t xml:space="preserve"> w </w:t>
      </w:r>
      <w:r w:rsidRPr="008606C7">
        <w:t xml:space="preserve">ramach Igrzysk Dzieci, Igrzysk Młodzieży Szkolnej oraz Licealiady. Zawody organizowane </w:t>
      </w:r>
      <w:r w:rsidR="00754C01">
        <w:t>były</w:t>
      </w:r>
      <w:r w:rsidRPr="008606C7">
        <w:t> na szczeblu miejskim, rejonowym oraz wojewódzkim</w:t>
      </w:r>
      <w:r w:rsidR="00E9152E">
        <w:t xml:space="preserve"> w </w:t>
      </w:r>
      <w:r w:rsidRPr="008606C7">
        <w:t xml:space="preserve">kilkudziesięciu dyscyplinach sportowych, przez cały rok szkolny. </w:t>
      </w:r>
    </w:p>
    <w:p w14:paraId="553A91E4" w14:textId="3EBA82B6" w:rsidR="00F91FB9" w:rsidRPr="00AC537F" w:rsidRDefault="00F91FB9" w:rsidP="008606C7">
      <w:pPr>
        <w:pStyle w:val="AAAtekstzwyky"/>
      </w:pPr>
      <w:r w:rsidRPr="008606C7">
        <w:t>Ze środków Gminy Miejskiej Biała Podlaska,</w:t>
      </w:r>
      <w:r w:rsidR="00E9152E">
        <w:t xml:space="preserve"> w </w:t>
      </w:r>
      <w:r w:rsidRPr="008606C7">
        <w:t>ramach realizacji zadań statutowych</w:t>
      </w:r>
      <w:r w:rsidR="00E9152E">
        <w:t xml:space="preserve"> w </w:t>
      </w:r>
      <w:r w:rsidRPr="008606C7">
        <w:t>zakresie turystyki, poniesiono koszty związane z opłatą składki członkowskiej do Lubelskiej Regionalnej Organizacji Turystycznej</w:t>
      </w:r>
      <w:r w:rsidR="00E9152E">
        <w:t xml:space="preserve"> w </w:t>
      </w:r>
      <w:r w:rsidRPr="008606C7">
        <w:t>wysokości 5 000,00 zł.</w:t>
      </w:r>
      <w:r w:rsidR="00E9152E">
        <w:t xml:space="preserve"> </w:t>
      </w:r>
      <w:r w:rsidR="0022611F">
        <w:t>W</w:t>
      </w:r>
      <w:r w:rsidR="00E9152E">
        <w:t> </w:t>
      </w:r>
      <w:r w:rsidRPr="008606C7">
        <w:t>ramach przyznanych dotacji została wykorzystana kwota 35 000</w:t>
      </w:r>
      <w:r w:rsidRPr="00AC537F">
        <w:t>,00 zł przez stowarzyszenia realizujące zadania z zakresu promocji turystyki i organizacji imprez turystycznych.</w:t>
      </w:r>
    </w:p>
    <w:bookmarkEnd w:id="212"/>
    <w:bookmarkEnd w:id="213"/>
    <w:bookmarkEnd w:id="214"/>
    <w:bookmarkEnd w:id="215"/>
    <w:bookmarkEnd w:id="216"/>
    <w:bookmarkEnd w:id="217"/>
    <w:bookmarkEnd w:id="218"/>
    <w:bookmarkEnd w:id="219"/>
    <w:bookmarkEnd w:id="220"/>
    <w:bookmarkEnd w:id="221"/>
    <w:bookmarkEnd w:id="222"/>
    <w:p w14:paraId="1E7431CB" w14:textId="77777777" w:rsidR="00104912" w:rsidRPr="00AC537F" w:rsidRDefault="00104912" w:rsidP="00233D22">
      <w:pPr>
        <w:pStyle w:val="AAAPRZERWA"/>
      </w:pPr>
    </w:p>
    <w:p w14:paraId="157C43D1" w14:textId="5CBF0956" w:rsidR="00371969" w:rsidRPr="00AC537F" w:rsidRDefault="00371969" w:rsidP="000D1CB9">
      <w:pPr>
        <w:pStyle w:val="AAAPodrozdzia"/>
        <w:rPr>
          <w:lang w:eastAsia="zh-CN" w:bidi="hi-IN"/>
        </w:rPr>
      </w:pPr>
      <w:bookmarkStart w:id="226" w:name="_Toc199350502"/>
      <w:r w:rsidRPr="00AC537F">
        <w:t>BIALSKIE</w:t>
      </w:r>
      <w:r w:rsidRPr="00AC537F">
        <w:rPr>
          <w:lang w:eastAsia="zh-CN" w:bidi="hi-IN"/>
        </w:rPr>
        <w:t xml:space="preserve"> CENTRUM KULTURY IM. BOGUSŁAWA KACZYŃSKIEGO</w:t>
      </w:r>
      <w:bookmarkEnd w:id="226"/>
    </w:p>
    <w:p w14:paraId="1A6E9A3F" w14:textId="16857E81" w:rsidR="00CA218C" w:rsidRPr="008606C7" w:rsidRDefault="00CA218C" w:rsidP="008606C7">
      <w:pPr>
        <w:pStyle w:val="AAAtekstzwyky"/>
      </w:pPr>
      <w:bookmarkStart w:id="227" w:name="_Toc41239500"/>
      <w:bookmarkStart w:id="228" w:name="_Toc41473567"/>
      <w:bookmarkStart w:id="229" w:name="_Toc41994527"/>
      <w:r w:rsidRPr="00AC537F">
        <w:rPr>
          <w:lang w:eastAsia="zh-CN" w:bidi="hi-IN"/>
        </w:rPr>
        <w:t xml:space="preserve">Bialskie </w:t>
      </w:r>
      <w:r w:rsidRPr="00AC537F">
        <w:t xml:space="preserve">Centrum Kultury im. </w:t>
      </w:r>
      <w:r w:rsidRPr="008606C7">
        <w:t>Bogusława Kaczyńskiego (BCK) jest organizatorem wielu przedsięwzięć kulturalnych oraz wydarzeń artystycznych, jak również pracy środowiskowej oraz edukacji kulturalnej prowadzonej dla dzieci, młodzieży, dorosłych, a także dla środowiska seniorów. Siedzibą instytucji jest budynek główny przy ul. Warszawskiej 11</w:t>
      </w:r>
      <w:r w:rsidR="00E9152E">
        <w:t xml:space="preserve"> w </w:t>
      </w:r>
      <w:r w:rsidRPr="008606C7">
        <w:t>Białej Podlaskiej.</w:t>
      </w:r>
      <w:r w:rsidR="00E9152E">
        <w:t xml:space="preserve"> </w:t>
      </w:r>
      <w:r w:rsidR="00C96947">
        <w:t>W</w:t>
      </w:r>
      <w:r w:rsidR="00E9152E">
        <w:t> </w:t>
      </w:r>
      <w:r w:rsidRPr="008606C7">
        <w:t>strukturze organizacyjnej i zarządzania znajdują się również: Galeria Podlaska i Amfiteatr, Park Radziwiłłowski, Klub Kultury „Piast” przy ul.</w:t>
      </w:r>
      <w:r w:rsidR="00164A5F">
        <w:t> </w:t>
      </w:r>
      <w:r w:rsidRPr="008606C7">
        <w:t xml:space="preserve">Spółdzielczej 4, Klub Kultury „Eureka” przy ul. Orzechowej 34, Klub Kultury „Scena” przy ul. Zygmunta Augusta 6, Centrum Informacji Turystycznej i Kulturalnej przy </w:t>
      </w:r>
      <w:r w:rsidR="001C1636">
        <w:t>p</w:t>
      </w:r>
      <w:r w:rsidRPr="008606C7">
        <w:t>l. Wolności 10 oraz</w:t>
      </w:r>
      <w:r w:rsidR="00164A5F">
        <w:t xml:space="preserve"> Bialska Galeri</w:t>
      </w:r>
      <w:r w:rsidR="00D13508">
        <w:t>a</w:t>
      </w:r>
      <w:r w:rsidR="00164A5F">
        <w:t xml:space="preserve"> Fotografii</w:t>
      </w:r>
      <w:r w:rsidRPr="008606C7">
        <w:t xml:space="preserve"> przy ul. Krótkiej 1 z przeznaczeniem na działalność kulturalną i społeczną.</w:t>
      </w:r>
      <w:r w:rsidR="005011AA" w:rsidRPr="008606C7">
        <w:t xml:space="preserve"> </w:t>
      </w:r>
      <w:r w:rsidRPr="008606C7">
        <w:t>Na realizację zadań statutowych BCK otrzymuje dotację podmiotową i celową, wspieraną dochodami własnymi ze sprzedaży biletów, wynajmu, usług reklamowych, opłat za zajęcia, dochodami pozyskanymi od sponsorów.</w:t>
      </w:r>
    </w:p>
    <w:p w14:paraId="20202773" w14:textId="0C066764" w:rsidR="00CA218C" w:rsidRPr="00AC537F" w:rsidRDefault="00CA218C" w:rsidP="008606C7">
      <w:pPr>
        <w:pStyle w:val="AAAtekstzwyky"/>
        <w:rPr>
          <w:lang w:eastAsia="zh-CN" w:bidi="hi-IN"/>
        </w:rPr>
      </w:pPr>
      <w:r w:rsidRPr="008606C7">
        <w:t>W 2024 r. koła artystyczne działające</w:t>
      </w:r>
      <w:r w:rsidR="00E9152E">
        <w:t xml:space="preserve"> w </w:t>
      </w:r>
      <w:r w:rsidRPr="008606C7">
        <w:t xml:space="preserve">BCK prowadziły lekcje edukacyjne, warsztaty, organizowały imprezy, plenery i wystawy oraz wyjazdy na regionalne i ogólnopolskie konkursy. Swoje pasje i zamiłowania do sztuki i kultury rozwijało około 500 dzieci i młodzieży. </w:t>
      </w:r>
      <w:r w:rsidR="00C06775">
        <w:t>Warto</w:t>
      </w:r>
      <w:r w:rsidRPr="008606C7">
        <w:t xml:space="preserve"> zaznaczyć, że na zajęcia </w:t>
      </w:r>
      <w:r w:rsidR="00C06775">
        <w:br/>
      </w:r>
      <w:r w:rsidR="002F32F0">
        <w:t>z</w:t>
      </w:r>
      <w:r w:rsidRPr="008606C7">
        <w:t xml:space="preserve"> plastyk</w:t>
      </w:r>
      <w:r w:rsidR="002F32F0">
        <w:t>i</w:t>
      </w:r>
      <w:r w:rsidRPr="008606C7">
        <w:t>, fotografi</w:t>
      </w:r>
      <w:r w:rsidR="002F32F0">
        <w:t>i</w:t>
      </w:r>
      <w:r w:rsidRPr="008606C7">
        <w:t xml:space="preserve"> i teatr</w:t>
      </w:r>
      <w:r w:rsidR="002F32F0">
        <w:t>u</w:t>
      </w:r>
      <w:r w:rsidRPr="008606C7">
        <w:t xml:space="preserve"> uczęszcza</w:t>
      </w:r>
      <w:r w:rsidR="002F32F0">
        <w:t>ła</w:t>
      </w:r>
      <w:r w:rsidRPr="008606C7">
        <w:t xml:space="preserve"> znaczna </w:t>
      </w:r>
      <w:r w:rsidR="00754C01">
        <w:t>liczba</w:t>
      </w:r>
      <w:r w:rsidRPr="008606C7">
        <w:t xml:space="preserve"> osób dorosłych. Dużym zainteresowaniem ciesz</w:t>
      </w:r>
      <w:r w:rsidR="009E46C1">
        <w:t>yły</w:t>
      </w:r>
      <w:r w:rsidRPr="008606C7">
        <w:t xml:space="preserve"> się również zajęcia z tańca i gimnastyki, poprawiające kondycję i sprawność fizyczną, z których korzysta</w:t>
      </w:r>
      <w:r w:rsidR="00C06775">
        <w:t>li</w:t>
      </w:r>
      <w:r w:rsidRPr="008606C7">
        <w:t xml:space="preserve"> głównie dorośli i seniorzy. Przy BCK działa obecnie pięć klubów seniora, które skupiają razem około 250 seniorów. Swoje siedziby i działalność</w:t>
      </w:r>
      <w:r w:rsidR="00E9152E">
        <w:t xml:space="preserve"> w </w:t>
      </w:r>
      <w:r w:rsidRPr="008606C7">
        <w:t>obiektach</w:t>
      </w:r>
      <w:r w:rsidR="00901D26">
        <w:t xml:space="preserve"> BCK</w:t>
      </w:r>
      <w:r w:rsidRPr="008606C7">
        <w:t xml:space="preserve"> prowadzą również „Caritas Diecezji Siedleckiej” Oddział Biała Podlaska, Nadbużański Oddział Stwardnienia</w:t>
      </w:r>
      <w:r w:rsidRPr="003E5B85">
        <w:t xml:space="preserve"> Rozsianego</w:t>
      </w:r>
      <w:r w:rsidR="00E9152E">
        <w:t xml:space="preserve"> w </w:t>
      </w:r>
      <w:r w:rsidRPr="003E5B85">
        <w:t>Białej Podlaskiej, Klub Abstynenta</w:t>
      </w:r>
      <w:r w:rsidRPr="00AC537F">
        <w:rPr>
          <w:lang w:eastAsia="zh-CN" w:bidi="hi-IN"/>
        </w:rPr>
        <w:t xml:space="preserve"> „Krokus”, Bialska Rada Seniora oraz kapele i zespoły rockowe.</w:t>
      </w:r>
    </w:p>
    <w:p w14:paraId="04DAD9A3" w14:textId="77777777" w:rsidR="000274FF" w:rsidRPr="00AC537F" w:rsidRDefault="000274FF" w:rsidP="00087595">
      <w:pPr>
        <w:pStyle w:val="AAAPRZERWA"/>
        <w:rPr>
          <w:rFonts w:eastAsia="Segoe UI"/>
          <w:lang w:eastAsia="zh-CN" w:bidi="hi-IN"/>
        </w:rPr>
      </w:pPr>
    </w:p>
    <w:p w14:paraId="76A213F6" w14:textId="1E5C7CEF" w:rsidR="00CA218C" w:rsidRPr="00AC537F" w:rsidRDefault="00CA218C" w:rsidP="00CA218C">
      <w:pPr>
        <w:pStyle w:val="AAAtytutabela"/>
      </w:pPr>
      <w:bookmarkStart w:id="230" w:name="_Toc199350688"/>
      <w:r w:rsidRPr="00AC537F">
        <w:t xml:space="preserve">Tabela </w:t>
      </w:r>
      <w:r w:rsidRPr="00AC537F">
        <w:rPr>
          <w:noProof/>
        </w:rPr>
        <w:fldChar w:fldCharType="begin"/>
      </w:r>
      <w:r w:rsidRPr="00AC537F">
        <w:rPr>
          <w:noProof/>
        </w:rPr>
        <w:instrText xml:space="preserve"> SEQ Tabela \* ARABIC </w:instrText>
      </w:r>
      <w:r w:rsidRPr="00AC537F">
        <w:rPr>
          <w:noProof/>
        </w:rPr>
        <w:fldChar w:fldCharType="separate"/>
      </w:r>
      <w:r w:rsidR="00991517">
        <w:rPr>
          <w:noProof/>
        </w:rPr>
        <w:t>29</w:t>
      </w:r>
      <w:r w:rsidRPr="00AC537F">
        <w:rPr>
          <w:noProof/>
        </w:rPr>
        <w:fldChar w:fldCharType="end"/>
      </w:r>
      <w:r w:rsidRPr="00AC537F">
        <w:t>. Formy artystyczne prowadzące stałą działalność</w:t>
      </w:r>
      <w:bookmarkEnd w:id="230"/>
    </w:p>
    <w:tbl>
      <w:tblPr>
        <w:tblpPr w:leftFromText="141" w:rightFromText="141" w:bottomFromText="200" w:vertAnchor="tex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12"/>
        <w:gridCol w:w="7189"/>
        <w:gridCol w:w="1259"/>
      </w:tblGrid>
      <w:tr w:rsidR="00CA218C" w:rsidRPr="00DC0F98" w14:paraId="39ECEA8B" w14:textId="77777777" w:rsidTr="00B03AAC">
        <w:trPr>
          <w:trHeight w:val="227"/>
        </w:trPr>
        <w:tc>
          <w:tcPr>
            <w:tcW w:w="612" w:type="dxa"/>
            <w:tcBorders>
              <w:top w:val="single" w:sz="4" w:space="0" w:color="auto"/>
              <w:left w:val="single" w:sz="4" w:space="0" w:color="auto"/>
              <w:bottom w:val="single" w:sz="4" w:space="0" w:color="auto"/>
              <w:right w:val="single" w:sz="4" w:space="0" w:color="auto"/>
            </w:tcBorders>
            <w:shd w:val="clear" w:color="auto" w:fill="BDD6EE" w:themeFill="accent1" w:themeFillTint="66"/>
            <w:tcMar>
              <w:top w:w="0" w:type="dxa"/>
              <w:left w:w="108" w:type="dxa"/>
              <w:bottom w:w="0" w:type="dxa"/>
              <w:right w:w="108" w:type="dxa"/>
            </w:tcMar>
            <w:vAlign w:val="center"/>
            <w:hideMark/>
          </w:tcPr>
          <w:p w14:paraId="42E4C1A6" w14:textId="77777777" w:rsidR="00CA218C" w:rsidRPr="00AC537F" w:rsidRDefault="00CA218C" w:rsidP="00B7334C">
            <w:pPr>
              <w:spacing w:after="0" w:line="240" w:lineRule="auto"/>
              <w:jc w:val="center"/>
              <w:rPr>
                <w:rFonts w:ascii="Arial Narrow" w:hAnsi="Arial Narrow"/>
                <w:b/>
                <w:bCs/>
                <w:sz w:val="24"/>
                <w:szCs w:val="24"/>
                <w:lang w:eastAsia="en-US"/>
              </w:rPr>
            </w:pPr>
            <w:r w:rsidRPr="00AC537F">
              <w:rPr>
                <w:rFonts w:ascii="Arial Narrow" w:hAnsi="Arial Narrow"/>
                <w:b/>
                <w:bCs/>
                <w:sz w:val="24"/>
                <w:szCs w:val="24"/>
                <w:lang w:eastAsia="en-US"/>
              </w:rPr>
              <w:t>Lp.</w:t>
            </w:r>
          </w:p>
        </w:tc>
        <w:tc>
          <w:tcPr>
            <w:tcW w:w="7189" w:type="dxa"/>
            <w:tcBorders>
              <w:top w:val="single" w:sz="4" w:space="0" w:color="auto"/>
              <w:left w:val="single" w:sz="4" w:space="0" w:color="auto"/>
              <w:bottom w:val="single" w:sz="4" w:space="0" w:color="auto"/>
              <w:right w:val="single" w:sz="4" w:space="0" w:color="auto"/>
            </w:tcBorders>
            <w:shd w:val="clear" w:color="auto" w:fill="BDD6EE" w:themeFill="accent1" w:themeFillTint="66"/>
            <w:tcMar>
              <w:top w:w="0" w:type="dxa"/>
              <w:left w:w="108" w:type="dxa"/>
              <w:bottom w:w="0" w:type="dxa"/>
              <w:right w:w="108" w:type="dxa"/>
            </w:tcMar>
            <w:hideMark/>
          </w:tcPr>
          <w:p w14:paraId="5CE5CBC1" w14:textId="77777777" w:rsidR="00CA218C" w:rsidRPr="00AC537F" w:rsidRDefault="00CA218C" w:rsidP="00B7334C">
            <w:pPr>
              <w:spacing w:after="0" w:line="240" w:lineRule="auto"/>
              <w:jc w:val="center"/>
              <w:rPr>
                <w:rFonts w:ascii="Arial Narrow" w:hAnsi="Arial Narrow"/>
                <w:b/>
                <w:bCs/>
                <w:sz w:val="24"/>
                <w:szCs w:val="24"/>
                <w:lang w:eastAsia="en-US"/>
              </w:rPr>
            </w:pPr>
            <w:r w:rsidRPr="00AC537F">
              <w:rPr>
                <w:rFonts w:ascii="Arial Narrow" w:hAnsi="Arial Narrow"/>
                <w:b/>
                <w:bCs/>
                <w:sz w:val="24"/>
                <w:szCs w:val="24"/>
                <w:lang w:eastAsia="en-US"/>
              </w:rPr>
              <w:t>Nazwa formy artystycznej</w:t>
            </w:r>
          </w:p>
        </w:tc>
        <w:tc>
          <w:tcPr>
            <w:tcW w:w="1259" w:type="dxa"/>
            <w:tcBorders>
              <w:top w:val="single" w:sz="4" w:space="0" w:color="auto"/>
              <w:left w:val="single" w:sz="4" w:space="0" w:color="auto"/>
              <w:bottom w:val="single" w:sz="4" w:space="0" w:color="auto"/>
              <w:right w:val="single" w:sz="4" w:space="0" w:color="auto"/>
            </w:tcBorders>
            <w:shd w:val="clear" w:color="auto" w:fill="BDD6EE" w:themeFill="accent1" w:themeFillTint="66"/>
            <w:tcMar>
              <w:top w:w="0" w:type="dxa"/>
              <w:left w:w="108" w:type="dxa"/>
              <w:bottom w:w="0" w:type="dxa"/>
              <w:right w:w="108" w:type="dxa"/>
            </w:tcMar>
            <w:vAlign w:val="center"/>
            <w:hideMark/>
          </w:tcPr>
          <w:p w14:paraId="76C68BC5" w14:textId="77777777" w:rsidR="00CA218C" w:rsidRPr="00AC537F" w:rsidRDefault="00CA218C" w:rsidP="00B7334C">
            <w:pPr>
              <w:spacing w:after="0" w:line="240" w:lineRule="auto"/>
              <w:jc w:val="center"/>
              <w:rPr>
                <w:rFonts w:ascii="Arial Narrow" w:hAnsi="Arial Narrow"/>
                <w:b/>
                <w:bCs/>
                <w:sz w:val="24"/>
                <w:szCs w:val="24"/>
                <w:lang w:eastAsia="en-US"/>
              </w:rPr>
            </w:pPr>
            <w:r w:rsidRPr="00AC537F">
              <w:rPr>
                <w:rFonts w:ascii="Arial Narrow" w:hAnsi="Arial Narrow"/>
                <w:b/>
                <w:bCs/>
                <w:sz w:val="24"/>
                <w:szCs w:val="24"/>
                <w:lang w:eastAsia="en-US"/>
              </w:rPr>
              <w:t>Liczba</w:t>
            </w:r>
          </w:p>
        </w:tc>
      </w:tr>
      <w:tr w:rsidR="003F1226" w:rsidRPr="00087595" w14:paraId="2E4653A9" w14:textId="77777777" w:rsidTr="00B03AAC">
        <w:trPr>
          <w:trHeight w:val="227"/>
        </w:trPr>
        <w:tc>
          <w:tcPr>
            <w:tcW w:w="6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0EEB894" w14:textId="1ABC902C" w:rsidR="003F1226" w:rsidRPr="00B03AAC" w:rsidRDefault="003F1226" w:rsidP="00232693">
            <w:pPr>
              <w:pStyle w:val="Akapitzlist"/>
              <w:numPr>
                <w:ilvl w:val="0"/>
                <w:numId w:val="141"/>
              </w:numPr>
              <w:spacing w:after="0" w:line="240" w:lineRule="auto"/>
              <w:ind w:left="166" w:right="-204" w:firstLine="0"/>
              <w:rPr>
                <w:rFonts w:ascii="Arial Narrow" w:hAnsi="Arial Narrow"/>
                <w:sz w:val="24"/>
                <w:szCs w:val="24"/>
                <w:lang w:eastAsia="en-US"/>
              </w:rPr>
            </w:pPr>
          </w:p>
        </w:tc>
        <w:tc>
          <w:tcPr>
            <w:tcW w:w="71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2BD6AF" w14:textId="3AE3EB16" w:rsidR="003F1226" w:rsidRPr="00087595" w:rsidRDefault="003F1226" w:rsidP="00B7334C">
            <w:pPr>
              <w:spacing w:after="0" w:line="240" w:lineRule="auto"/>
              <w:rPr>
                <w:rFonts w:ascii="Arial Narrow" w:hAnsi="Arial Narrow"/>
                <w:sz w:val="24"/>
                <w:szCs w:val="24"/>
                <w:lang w:eastAsia="en-US"/>
              </w:rPr>
            </w:pPr>
            <w:r w:rsidRPr="00087595">
              <w:rPr>
                <w:rFonts w:ascii="Arial Narrow" w:hAnsi="Arial Narrow"/>
                <w:sz w:val="24"/>
                <w:szCs w:val="24"/>
                <w:lang w:eastAsia="en-US"/>
              </w:rPr>
              <w:t>Zespoły muzyczne, wokalne, taneczne</w:t>
            </w:r>
          </w:p>
        </w:tc>
        <w:tc>
          <w:tcPr>
            <w:tcW w:w="12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9D7FE5F" w14:textId="54BE85A8" w:rsidR="003F1226" w:rsidRPr="00087595" w:rsidRDefault="003F1226" w:rsidP="00B7334C">
            <w:pPr>
              <w:spacing w:after="0" w:line="240" w:lineRule="auto"/>
              <w:jc w:val="center"/>
              <w:rPr>
                <w:rFonts w:ascii="Arial Narrow" w:hAnsi="Arial Narrow"/>
                <w:sz w:val="24"/>
                <w:szCs w:val="24"/>
                <w:lang w:eastAsia="en-US"/>
              </w:rPr>
            </w:pPr>
            <w:r w:rsidRPr="00087595">
              <w:rPr>
                <w:rFonts w:ascii="Arial Narrow" w:hAnsi="Arial Narrow"/>
                <w:sz w:val="24"/>
                <w:szCs w:val="24"/>
                <w:lang w:eastAsia="en-US"/>
              </w:rPr>
              <w:t>10</w:t>
            </w:r>
          </w:p>
        </w:tc>
      </w:tr>
      <w:tr w:rsidR="003F1226" w:rsidRPr="00087595" w14:paraId="5E4C535F" w14:textId="77777777" w:rsidTr="00B03AAC">
        <w:trPr>
          <w:trHeight w:val="227"/>
        </w:trPr>
        <w:tc>
          <w:tcPr>
            <w:tcW w:w="6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B04495E" w14:textId="4EF3A49A" w:rsidR="003F1226" w:rsidRPr="00B03AAC" w:rsidRDefault="003F1226" w:rsidP="00232693">
            <w:pPr>
              <w:pStyle w:val="Akapitzlist"/>
              <w:numPr>
                <w:ilvl w:val="0"/>
                <w:numId w:val="141"/>
              </w:numPr>
              <w:spacing w:after="0" w:line="240" w:lineRule="auto"/>
              <w:ind w:left="166" w:right="-204" w:firstLine="0"/>
              <w:rPr>
                <w:rFonts w:ascii="Arial Narrow" w:hAnsi="Arial Narrow"/>
                <w:sz w:val="24"/>
                <w:szCs w:val="24"/>
                <w:lang w:eastAsia="en-US"/>
              </w:rPr>
            </w:pPr>
          </w:p>
        </w:tc>
        <w:tc>
          <w:tcPr>
            <w:tcW w:w="71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E7F8638" w14:textId="086DA5EA" w:rsidR="003F1226" w:rsidRPr="00087595" w:rsidRDefault="003F1226" w:rsidP="00B7334C">
            <w:pPr>
              <w:spacing w:after="0" w:line="240" w:lineRule="auto"/>
              <w:rPr>
                <w:rFonts w:ascii="Arial Narrow" w:hAnsi="Arial Narrow"/>
                <w:sz w:val="24"/>
                <w:szCs w:val="24"/>
                <w:lang w:eastAsia="en-US"/>
              </w:rPr>
            </w:pPr>
            <w:r w:rsidRPr="00087595">
              <w:rPr>
                <w:rFonts w:ascii="Arial Narrow" w:hAnsi="Arial Narrow"/>
                <w:sz w:val="24"/>
                <w:szCs w:val="24"/>
                <w:lang w:eastAsia="en-US"/>
              </w:rPr>
              <w:t>Koła plastyczne, fotograficzne i komputerowe</w:t>
            </w:r>
          </w:p>
        </w:tc>
        <w:tc>
          <w:tcPr>
            <w:tcW w:w="12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D4D01D7" w14:textId="7182ADFD" w:rsidR="003F1226" w:rsidRPr="00087595" w:rsidRDefault="003F1226" w:rsidP="00B7334C">
            <w:pPr>
              <w:spacing w:after="0" w:line="240" w:lineRule="auto"/>
              <w:jc w:val="center"/>
              <w:rPr>
                <w:rFonts w:ascii="Arial Narrow" w:hAnsi="Arial Narrow"/>
                <w:sz w:val="24"/>
                <w:szCs w:val="24"/>
                <w:lang w:eastAsia="en-US"/>
              </w:rPr>
            </w:pPr>
            <w:r w:rsidRPr="00087595">
              <w:rPr>
                <w:rFonts w:ascii="Arial Narrow" w:hAnsi="Arial Narrow"/>
                <w:sz w:val="24"/>
                <w:szCs w:val="24"/>
                <w:lang w:eastAsia="en-US"/>
              </w:rPr>
              <w:t>7</w:t>
            </w:r>
          </w:p>
        </w:tc>
      </w:tr>
      <w:tr w:rsidR="003F1226" w:rsidRPr="00087595" w14:paraId="5D68A87A" w14:textId="77777777" w:rsidTr="00B03AAC">
        <w:trPr>
          <w:trHeight w:val="227"/>
        </w:trPr>
        <w:tc>
          <w:tcPr>
            <w:tcW w:w="6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1273B2E" w14:textId="73FE7FC2" w:rsidR="003F1226" w:rsidRPr="00B03AAC" w:rsidRDefault="003F1226" w:rsidP="00232693">
            <w:pPr>
              <w:pStyle w:val="Akapitzlist"/>
              <w:numPr>
                <w:ilvl w:val="0"/>
                <w:numId w:val="141"/>
              </w:numPr>
              <w:spacing w:after="0" w:line="240" w:lineRule="auto"/>
              <w:ind w:left="166" w:right="-204" w:firstLine="0"/>
              <w:rPr>
                <w:rFonts w:ascii="Arial Narrow" w:hAnsi="Arial Narrow"/>
                <w:sz w:val="24"/>
                <w:szCs w:val="24"/>
                <w:lang w:eastAsia="en-US"/>
              </w:rPr>
            </w:pPr>
          </w:p>
        </w:tc>
        <w:tc>
          <w:tcPr>
            <w:tcW w:w="71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9161B1E" w14:textId="35743A51" w:rsidR="003F1226" w:rsidRPr="00087595" w:rsidRDefault="003F1226" w:rsidP="00B7334C">
            <w:pPr>
              <w:spacing w:after="0" w:line="240" w:lineRule="auto"/>
              <w:rPr>
                <w:rFonts w:ascii="Arial Narrow" w:hAnsi="Arial Narrow"/>
                <w:sz w:val="24"/>
                <w:szCs w:val="24"/>
                <w:lang w:eastAsia="en-US"/>
              </w:rPr>
            </w:pPr>
            <w:r w:rsidRPr="00087595">
              <w:rPr>
                <w:rFonts w:ascii="Arial Narrow" w:hAnsi="Arial Narrow"/>
                <w:sz w:val="24"/>
                <w:szCs w:val="24"/>
                <w:lang w:eastAsia="en-US"/>
              </w:rPr>
              <w:t xml:space="preserve">Zespoły i grupy teatralne </w:t>
            </w:r>
          </w:p>
        </w:tc>
        <w:tc>
          <w:tcPr>
            <w:tcW w:w="12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01B2BB5" w14:textId="46EE127D" w:rsidR="003F1226" w:rsidRPr="00087595" w:rsidRDefault="003F1226" w:rsidP="00B7334C">
            <w:pPr>
              <w:spacing w:after="0" w:line="240" w:lineRule="auto"/>
              <w:jc w:val="center"/>
              <w:rPr>
                <w:rFonts w:ascii="Arial Narrow" w:hAnsi="Arial Narrow"/>
                <w:sz w:val="24"/>
                <w:szCs w:val="24"/>
                <w:lang w:eastAsia="en-US"/>
              </w:rPr>
            </w:pPr>
            <w:r w:rsidRPr="00087595">
              <w:rPr>
                <w:rFonts w:ascii="Arial Narrow" w:hAnsi="Arial Narrow"/>
                <w:sz w:val="24"/>
                <w:szCs w:val="24"/>
                <w:lang w:eastAsia="en-US"/>
              </w:rPr>
              <w:t>4</w:t>
            </w:r>
          </w:p>
        </w:tc>
      </w:tr>
      <w:tr w:rsidR="003F1226" w:rsidRPr="00087595" w14:paraId="179CB539" w14:textId="77777777" w:rsidTr="00B03AAC">
        <w:trPr>
          <w:trHeight w:val="227"/>
        </w:trPr>
        <w:tc>
          <w:tcPr>
            <w:tcW w:w="6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314358D" w14:textId="05783130" w:rsidR="003F1226" w:rsidRPr="00B03AAC" w:rsidRDefault="003F1226" w:rsidP="00232693">
            <w:pPr>
              <w:pStyle w:val="Akapitzlist"/>
              <w:numPr>
                <w:ilvl w:val="0"/>
                <w:numId w:val="141"/>
              </w:numPr>
              <w:spacing w:after="0" w:line="240" w:lineRule="auto"/>
              <w:ind w:left="166" w:right="-204" w:firstLine="0"/>
              <w:rPr>
                <w:rFonts w:ascii="Arial Narrow" w:hAnsi="Arial Narrow"/>
                <w:sz w:val="24"/>
                <w:szCs w:val="24"/>
                <w:lang w:eastAsia="en-US"/>
              </w:rPr>
            </w:pPr>
          </w:p>
        </w:tc>
        <w:tc>
          <w:tcPr>
            <w:tcW w:w="71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5724EA" w14:textId="05938691" w:rsidR="003F1226" w:rsidRPr="00087595" w:rsidRDefault="003F1226" w:rsidP="00B7334C">
            <w:pPr>
              <w:spacing w:after="0" w:line="240" w:lineRule="auto"/>
              <w:rPr>
                <w:rFonts w:ascii="Arial Narrow" w:hAnsi="Arial Narrow"/>
                <w:sz w:val="24"/>
                <w:szCs w:val="24"/>
                <w:lang w:eastAsia="en-US"/>
              </w:rPr>
            </w:pPr>
            <w:r w:rsidRPr="00087595">
              <w:rPr>
                <w:rFonts w:ascii="Arial Narrow" w:hAnsi="Arial Narrow"/>
                <w:sz w:val="24"/>
                <w:szCs w:val="24"/>
                <w:lang w:eastAsia="en-US"/>
              </w:rPr>
              <w:t>Pozostałe formy wspierane przez BCK</w:t>
            </w:r>
          </w:p>
        </w:tc>
        <w:tc>
          <w:tcPr>
            <w:tcW w:w="12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F2FCB72" w14:textId="079E20A7" w:rsidR="003F1226" w:rsidRPr="00087595" w:rsidRDefault="003F1226" w:rsidP="00B7334C">
            <w:pPr>
              <w:spacing w:after="0" w:line="240" w:lineRule="auto"/>
              <w:jc w:val="center"/>
              <w:rPr>
                <w:rFonts w:ascii="Arial Narrow" w:hAnsi="Arial Narrow"/>
                <w:sz w:val="24"/>
                <w:szCs w:val="24"/>
                <w:lang w:eastAsia="en-US"/>
              </w:rPr>
            </w:pPr>
            <w:r w:rsidRPr="00087595">
              <w:rPr>
                <w:rFonts w:ascii="Arial Narrow" w:hAnsi="Arial Narrow"/>
                <w:sz w:val="24"/>
                <w:szCs w:val="24"/>
                <w:lang w:eastAsia="en-US"/>
              </w:rPr>
              <w:t>16</w:t>
            </w:r>
          </w:p>
        </w:tc>
      </w:tr>
    </w:tbl>
    <w:p w14:paraId="71E11941" w14:textId="0AAB6502" w:rsidR="00CA218C" w:rsidRPr="00087595" w:rsidRDefault="00CA218C" w:rsidP="00CA218C">
      <w:pPr>
        <w:pStyle w:val="AAAtekstzwyky"/>
        <w:rPr>
          <w:lang w:eastAsia="zh-CN" w:bidi="hi-IN"/>
        </w:rPr>
      </w:pPr>
      <w:r w:rsidRPr="00087595">
        <w:rPr>
          <w:lang w:eastAsia="zh-CN" w:bidi="hi-IN"/>
        </w:rPr>
        <w:t xml:space="preserve">Wychowankowie kół </w:t>
      </w:r>
      <w:r w:rsidRPr="00087595">
        <w:t>artystycznych BCK</w:t>
      </w:r>
      <w:r w:rsidR="00E9152E">
        <w:t xml:space="preserve"> w </w:t>
      </w:r>
      <w:r w:rsidRPr="00087595">
        <w:t>2024 r. brali udział</w:t>
      </w:r>
      <w:r w:rsidR="00E9152E">
        <w:t xml:space="preserve"> w </w:t>
      </w:r>
      <w:r w:rsidRPr="00087595">
        <w:t>licznych konkursach, festiwalach i turniejach rangi wojewó</w:t>
      </w:r>
      <w:r w:rsidRPr="00087595">
        <w:rPr>
          <w:lang w:eastAsia="zh-CN" w:bidi="hi-IN"/>
        </w:rPr>
        <w:t xml:space="preserve">dzkiej, ogólnopolskiej i międzynarodowej, na których zdobyli nagrody i wyróżnienia: </w:t>
      </w:r>
    </w:p>
    <w:p w14:paraId="17180E6A" w14:textId="2497620A" w:rsidR="00526EDB" w:rsidRPr="007359E1" w:rsidRDefault="00526EDB" w:rsidP="00232693">
      <w:pPr>
        <w:pStyle w:val="AAAnrnawias"/>
        <w:numPr>
          <w:ilvl w:val="0"/>
          <w:numId w:val="108"/>
        </w:numPr>
        <w:ind w:left="624" w:hanging="340"/>
      </w:pPr>
      <w:r w:rsidRPr="007359E1">
        <w:lastRenderedPageBreak/>
        <w:t>podopieczne Pracowni Grafiki Komputerowej „Piksel”: Helena Sacharuk i Lilianna Rudzka zostały laureatkami</w:t>
      </w:r>
      <w:r w:rsidR="00E9152E">
        <w:t xml:space="preserve"> w </w:t>
      </w:r>
      <w:r w:rsidRPr="007359E1">
        <w:t>XII Wojewódzkim Konkursie Plastycznym i Literackim „Mój Anioł”;</w:t>
      </w:r>
    </w:p>
    <w:p w14:paraId="10EDC34A" w14:textId="27073C96" w:rsidR="00526EDB" w:rsidRPr="007359E1" w:rsidRDefault="00526EDB" w:rsidP="00647F5B">
      <w:pPr>
        <w:pStyle w:val="AAAnrnawias"/>
        <w:ind w:left="624" w:hanging="340"/>
      </w:pPr>
      <w:r w:rsidRPr="007359E1">
        <w:t>podopieczne Pracowni Grafiki Komputerowej „Piksel”: Pola Kopytiuk, Lilianna Rudzka i Emilia Daniluk zostały laureatkami</w:t>
      </w:r>
      <w:r w:rsidR="00E9152E">
        <w:t xml:space="preserve"> w </w:t>
      </w:r>
      <w:r w:rsidRPr="007359E1">
        <w:t>Ogólnopolskim Konkursie Plastycznym „Odlot z Kopernikiem”, organizowanym przez Młodzieżowy Dom Kultury im. M. Kopernika we Wrocławiu;</w:t>
      </w:r>
    </w:p>
    <w:p w14:paraId="180CBA67" w14:textId="23657B25" w:rsidR="00D13508" w:rsidRDefault="00526EDB" w:rsidP="00647F5B">
      <w:pPr>
        <w:pStyle w:val="AAAnrnawias"/>
        <w:ind w:left="624" w:hanging="340"/>
      </w:pPr>
      <w:r w:rsidRPr="007359E1">
        <w:t>Wiktor Skoczeń z Pracowni Grafiki Komputerowej „Piksel” został laureatem</w:t>
      </w:r>
      <w:r w:rsidR="00E9152E">
        <w:t xml:space="preserve"> w</w:t>
      </w:r>
      <w:r w:rsidR="00B03AAC">
        <w:t xml:space="preserve"> </w:t>
      </w:r>
      <w:r w:rsidRPr="007359E1">
        <w:t>XXIII Międzynarodowym Biennale Grafiki Dzieci i Młodzieży</w:t>
      </w:r>
      <w:r w:rsidR="00E9152E">
        <w:t xml:space="preserve"> w </w:t>
      </w:r>
      <w:r w:rsidRPr="007359E1">
        <w:t>Toruniu;</w:t>
      </w:r>
      <w:r w:rsidR="009F21CE">
        <w:t xml:space="preserve"> </w:t>
      </w:r>
    </w:p>
    <w:p w14:paraId="4CF845BB" w14:textId="5AD0D1C8" w:rsidR="00526EDB" w:rsidRPr="009F21CE" w:rsidRDefault="00526EDB" w:rsidP="00647F5B">
      <w:pPr>
        <w:pStyle w:val="AAAnrnawias"/>
        <w:ind w:left="624" w:hanging="340"/>
      </w:pPr>
      <w:r w:rsidRPr="007359E1">
        <w:t>podopieczne Pracowni Grafiki Komputerowej „Piksel”: Helena Sacharuk i Lilianna Rudzka zostały laureatkami</w:t>
      </w:r>
      <w:r w:rsidR="00E9152E">
        <w:t xml:space="preserve"> w </w:t>
      </w:r>
      <w:r w:rsidRPr="007359E1">
        <w:t>IX Edycji Ogólnopolskiego Festiwalu Filmów Uczniowskich „MŁODE ALBATROSY”</w:t>
      </w:r>
      <w:r w:rsidR="00476B62">
        <w:t>;</w:t>
      </w:r>
    </w:p>
    <w:p w14:paraId="6B97E694" w14:textId="0652E9F1" w:rsidR="00526EDB" w:rsidRPr="007359E1" w:rsidRDefault="00526EDB" w:rsidP="00647F5B">
      <w:pPr>
        <w:pStyle w:val="AAAnrnawias"/>
        <w:ind w:left="624" w:hanging="340"/>
      </w:pPr>
      <w:r w:rsidRPr="007359E1">
        <w:t xml:space="preserve">podopieczna Pracowni Grafiki Komputerowej „Piksel” Pola Kopytiuk została laureatką </w:t>
      </w:r>
      <w:r w:rsidR="00403872">
        <w:br/>
      </w:r>
      <w:r w:rsidRPr="007359E1">
        <w:t>w X Ogólnopolskim Konkursie Graficznym „GRAFIKALIA”, zorganizowanym przez Miejski Ośrodek Kultury</w:t>
      </w:r>
      <w:r w:rsidR="00E9152E">
        <w:t xml:space="preserve"> w </w:t>
      </w:r>
      <w:r w:rsidRPr="007359E1">
        <w:t>Głownie;</w:t>
      </w:r>
    </w:p>
    <w:p w14:paraId="3D75BF31" w14:textId="20CD8BC8" w:rsidR="00526EDB" w:rsidRPr="007359E1" w:rsidRDefault="00526EDB" w:rsidP="00647F5B">
      <w:pPr>
        <w:pStyle w:val="AAAnrnawias"/>
        <w:ind w:left="624" w:hanging="340"/>
      </w:pPr>
      <w:r w:rsidRPr="007359E1">
        <w:t>podopieczna Pracowni Grafiki Komputerowej „Piksel” Paulina Borowska zajęła II miejsce</w:t>
      </w:r>
      <w:r w:rsidR="00E9152E">
        <w:t xml:space="preserve"> w </w:t>
      </w:r>
      <w:r w:rsidRPr="007359E1">
        <w:t>Ogólnopolskim Konkursie Plastycznym „Moja mała ojczyzna, moje miejsce na ziemi”, którego organizatorem była Szkoła Podstawowa nr 50 im. Emilii Plater</w:t>
      </w:r>
      <w:r w:rsidR="00E9152E">
        <w:t xml:space="preserve"> w </w:t>
      </w:r>
      <w:r w:rsidRPr="007359E1">
        <w:t>Gdańsku;</w:t>
      </w:r>
    </w:p>
    <w:p w14:paraId="6934855A" w14:textId="0996756D" w:rsidR="00526EDB" w:rsidRPr="007359E1" w:rsidRDefault="00526EDB" w:rsidP="00647F5B">
      <w:pPr>
        <w:pStyle w:val="AAAnrnawias"/>
        <w:ind w:left="624" w:hanging="340"/>
      </w:pPr>
      <w:r w:rsidRPr="007359E1">
        <w:t>podopieczni Pracowni Grafiki Komputerowej „Piksel”: Marcelina Niedźwiedź oraz Aleksander Wapa zostali laureatami</w:t>
      </w:r>
      <w:r w:rsidR="00E9152E">
        <w:t xml:space="preserve"> w </w:t>
      </w:r>
      <w:r w:rsidRPr="007359E1">
        <w:t>Ogólnopolskim Konkursie Plastycznym „100 bajek Jana Brzechwy”;</w:t>
      </w:r>
    </w:p>
    <w:p w14:paraId="1EECC3A3" w14:textId="2B2FA42B" w:rsidR="00526EDB" w:rsidRPr="007359E1" w:rsidRDefault="00526EDB" w:rsidP="00647F5B">
      <w:pPr>
        <w:pStyle w:val="AAAnrnawias"/>
        <w:ind w:left="624" w:hanging="340"/>
      </w:pPr>
      <w:r w:rsidRPr="007359E1">
        <w:t>podopieczni Pracowni Grafiki Komputerowej „Piksel”: Sebastian Kordaczuk, Ignacy Aduckiewicz, Emilia Daniluk i Anna Chomińska zostali laureatami</w:t>
      </w:r>
      <w:r w:rsidR="00E9152E">
        <w:t xml:space="preserve"> w </w:t>
      </w:r>
      <w:r w:rsidRPr="007359E1">
        <w:t>Ogólnopolskim Konkursie Plastycznym „Spójrz okiem Artysty – Marc Chagall” zorganizowanym przez Młodzieżowy Dom Kultury „Śródmieście” we Wrocławiu;</w:t>
      </w:r>
    </w:p>
    <w:p w14:paraId="7C19F3F1" w14:textId="24D609B8" w:rsidR="00526EDB" w:rsidRPr="007359E1" w:rsidRDefault="00526EDB" w:rsidP="00647F5B">
      <w:pPr>
        <w:pStyle w:val="AAAnrnawias"/>
        <w:ind w:left="624" w:hanging="340"/>
      </w:pPr>
      <w:r w:rsidRPr="007359E1">
        <w:t>Pracownia Grafiki Komputerowej „Piksel” otrzymała nagrodę główną za film „Niebieski Sen Marca Chagalla”</w:t>
      </w:r>
      <w:r w:rsidR="00E9152E">
        <w:t xml:space="preserve"> w </w:t>
      </w:r>
      <w:r w:rsidRPr="007359E1">
        <w:t>XI Ogólnopolskim Przeglądzie Filmów Animowanych Tworzonych przez Dzieci OKO KALEJDOSKOPU, organizowanym przez Centrum Sztuki Dziecka</w:t>
      </w:r>
      <w:r w:rsidR="00E9152E">
        <w:t xml:space="preserve"> w </w:t>
      </w:r>
      <w:r w:rsidRPr="007359E1">
        <w:t>Poznaniu;</w:t>
      </w:r>
    </w:p>
    <w:p w14:paraId="0AB05971" w14:textId="33639FC7" w:rsidR="00526EDB" w:rsidRPr="007359E1" w:rsidRDefault="00526EDB" w:rsidP="00647F5B">
      <w:pPr>
        <w:pStyle w:val="AAAnrnawias"/>
        <w:ind w:left="624" w:hanging="340"/>
      </w:pPr>
      <w:r w:rsidRPr="007359E1">
        <w:t>Sebastian Kordaczuk zdobył I miejsce, a Helena Sacharuk oraz Zuzanna Rudzka wyróżnienie</w:t>
      </w:r>
      <w:r w:rsidR="00E9152E">
        <w:t xml:space="preserve"> w </w:t>
      </w:r>
      <w:r w:rsidRPr="007359E1">
        <w:t>XIV Międzynarodowym Konkursie Plastycznym „Przyroda</w:t>
      </w:r>
      <w:r w:rsidR="00E9152E">
        <w:t xml:space="preserve"> w </w:t>
      </w:r>
      <w:r w:rsidRPr="007359E1">
        <w:t xml:space="preserve">Kolorach 2024 – Łuskoskrzydłe”; </w:t>
      </w:r>
    </w:p>
    <w:p w14:paraId="2A640551" w14:textId="568FB332" w:rsidR="00526EDB" w:rsidRPr="007359E1" w:rsidRDefault="00526EDB" w:rsidP="00647F5B">
      <w:pPr>
        <w:pStyle w:val="AAAnrnawias"/>
        <w:ind w:left="624" w:hanging="340"/>
      </w:pPr>
      <w:r w:rsidRPr="007359E1">
        <w:t>podopieczni Młodzieżowego Koła Fotograficznego „Migawka”: Franciszek Maliszewski, Marta Stężała oraz Martyna Dróżdż otrzymali nagrodę specjalną</w:t>
      </w:r>
      <w:r w:rsidR="00E9152E">
        <w:t xml:space="preserve"> w </w:t>
      </w:r>
      <w:r w:rsidRPr="007359E1">
        <w:t>Ogólnopolskim Konkursie Fotograficznym „Dziecko i jego świat”;</w:t>
      </w:r>
    </w:p>
    <w:p w14:paraId="5A2CAFEB" w14:textId="1078C6AD" w:rsidR="00526EDB" w:rsidRPr="007359E1" w:rsidRDefault="00526EDB" w:rsidP="00647F5B">
      <w:pPr>
        <w:pStyle w:val="AAAnrnawias"/>
        <w:ind w:left="624" w:hanging="340"/>
      </w:pPr>
      <w:r w:rsidRPr="007359E1">
        <w:t>prace Seweryna Petruka oraz Marty Lichaczewskiej zostały zakwalifikowane do wystawy pokonkursowej</w:t>
      </w:r>
      <w:r w:rsidR="00E9152E">
        <w:t xml:space="preserve"> w </w:t>
      </w:r>
      <w:r w:rsidRPr="007359E1">
        <w:t>XXII Ogólnopolskim Konkursie Fotografii Dzieci i Młodzieży pt. „</w:t>
      </w:r>
      <w:r w:rsidRPr="007359E1">
        <w:rPr>
          <w:lang w:val="en-US"/>
        </w:rPr>
        <w:t xml:space="preserve">CZŁOWIEK, ŚWIAT, PRZYRODA” – Koszalin 2024; </w:t>
      </w:r>
    </w:p>
    <w:p w14:paraId="7F65ACC0" w14:textId="7F0E2799" w:rsidR="00526EDB" w:rsidRPr="007359E1" w:rsidRDefault="00526EDB" w:rsidP="00647F5B">
      <w:pPr>
        <w:pStyle w:val="AAAnrnawias"/>
        <w:ind w:left="624" w:hanging="340"/>
      </w:pPr>
      <w:r w:rsidRPr="007359E1">
        <w:t>podopieczna Młodzieżowego Koła Fotograficznego „Migawka” Ewa Stężała otrzymała nagrodę</w:t>
      </w:r>
      <w:r w:rsidR="0015627C">
        <w:t>,</w:t>
      </w:r>
      <w:r w:rsidRPr="007359E1">
        <w:t xml:space="preserve"> </w:t>
      </w:r>
      <w:r w:rsidR="00CF4C37">
        <w:br/>
        <w:t xml:space="preserve">a </w:t>
      </w:r>
      <w:r w:rsidRPr="007359E1">
        <w:t>Seweryn Petruk oraz Jan Szelest wyróżnienia</w:t>
      </w:r>
      <w:r w:rsidR="00E9152E">
        <w:t xml:space="preserve"> w </w:t>
      </w:r>
      <w:r w:rsidRPr="007359E1">
        <w:t>konkursie plastycznym „Moja Przygoda</w:t>
      </w:r>
      <w:r w:rsidR="00E9152E">
        <w:t xml:space="preserve"> w </w:t>
      </w:r>
      <w:r w:rsidRPr="007359E1">
        <w:t>Muzeum”;</w:t>
      </w:r>
    </w:p>
    <w:p w14:paraId="7AA12E8B" w14:textId="01F47AF2" w:rsidR="00526EDB" w:rsidRPr="007359E1" w:rsidRDefault="00526EDB" w:rsidP="00647F5B">
      <w:pPr>
        <w:pStyle w:val="AAAnrnawias"/>
        <w:ind w:left="624" w:hanging="340"/>
      </w:pPr>
      <w:r w:rsidRPr="007359E1">
        <w:t>podopieczni Zespołu Tańca Współczesnego Dance Academy Studio zdobyli kilkanaście nagród</w:t>
      </w:r>
      <w:r w:rsidR="00DA5A74">
        <w:t xml:space="preserve"> </w:t>
      </w:r>
      <w:r w:rsidRPr="007359E1">
        <w:t>i</w:t>
      </w:r>
      <w:r w:rsidR="006132D1">
        <w:t> </w:t>
      </w:r>
      <w:r w:rsidRPr="007359E1">
        <w:t>wyróżnień</w:t>
      </w:r>
      <w:r w:rsidR="00E9152E">
        <w:t xml:space="preserve"> w </w:t>
      </w:r>
      <w:r w:rsidRPr="007359E1">
        <w:t>tym: I miejsca zdobyły – Nadia Aleksandrowicz i Zuzanna Szwed, II miejsce – Gabriela Wójtowicz, III miejsca – Alicja Plandowska i Blanka Najdyhor, IV miejsca – Julia Sawczuk i Julia Oknińska i V miejsce zdobyła Nina Kargulewicz</w:t>
      </w:r>
      <w:r w:rsidR="00E9152E">
        <w:t xml:space="preserve"> w </w:t>
      </w:r>
      <w:r w:rsidRPr="007359E1">
        <w:t>Ogólnopolskim Festiwalu Form Scenicznych i Sztuki Baletowej</w:t>
      </w:r>
      <w:r w:rsidR="00E9152E">
        <w:t xml:space="preserve"> w </w:t>
      </w:r>
      <w:r w:rsidRPr="007359E1">
        <w:t xml:space="preserve">Białymstoku; </w:t>
      </w:r>
    </w:p>
    <w:p w14:paraId="148380D0" w14:textId="4C193B8B" w:rsidR="00526EDB" w:rsidRPr="007359E1" w:rsidRDefault="00526EDB" w:rsidP="00647F5B">
      <w:pPr>
        <w:pStyle w:val="AAAnrnawias"/>
        <w:ind w:left="624" w:hanging="340"/>
      </w:pPr>
      <w:r w:rsidRPr="007359E1">
        <w:t>tancerze Dance Academy Studio zdobyli: I miejsca – Nadia Aleksandrowicz i Maja Romanowska, III miejsca – Wiktoria Zaremba, Alicja Plandowska, Gabriela Wójtowicz, Weronika Zielnik, Alicja Plandowska, V miejsca – Zuzanna Szwed, Gabr</w:t>
      </w:r>
      <w:r w:rsidR="00CF4C37">
        <w:t>iela</w:t>
      </w:r>
      <w:r w:rsidRPr="007359E1">
        <w:t xml:space="preserve"> Wójtowicz i VIII miejsce – Julia Oknińska, na Festiwalu Tańca Latino Fever Dance Cup</w:t>
      </w:r>
      <w:r w:rsidR="00E9152E">
        <w:t xml:space="preserve"> w </w:t>
      </w:r>
      <w:r w:rsidRPr="007359E1">
        <w:t>Łochowie;</w:t>
      </w:r>
    </w:p>
    <w:p w14:paraId="13F157D9" w14:textId="317A7F23" w:rsidR="00526EDB" w:rsidRPr="007359E1" w:rsidRDefault="00526EDB" w:rsidP="00647F5B">
      <w:pPr>
        <w:pStyle w:val="AAAnrnawias"/>
        <w:ind w:left="624" w:hanging="340"/>
      </w:pPr>
      <w:r w:rsidRPr="007359E1">
        <w:t>podopieczne Dance Academy Studio zdobyły: I miejsca – Gabriela Wójtowicz, Alicja Plandowska, Wiktoria Zaremba i Weronika Zielnik, II miejsca – Alicja Paczóska i Julia Oknińska, a IV miejsce – Alicja Plandowska</w:t>
      </w:r>
      <w:r w:rsidR="00E9152E">
        <w:t xml:space="preserve"> w </w:t>
      </w:r>
      <w:r w:rsidRPr="007359E1">
        <w:t>Podlaskim Festiwalu Tańca Nowoczesnego</w:t>
      </w:r>
      <w:r w:rsidR="00E9152E">
        <w:t xml:space="preserve"> w </w:t>
      </w:r>
      <w:r w:rsidRPr="007359E1">
        <w:t>Bielsku Podlaskim;</w:t>
      </w:r>
    </w:p>
    <w:p w14:paraId="2CC3E0B9" w14:textId="28CE386D" w:rsidR="00526EDB" w:rsidRPr="007359E1" w:rsidRDefault="00526EDB" w:rsidP="00647F5B">
      <w:pPr>
        <w:pStyle w:val="AAAnrnawias"/>
        <w:ind w:left="624" w:hanging="340"/>
      </w:pPr>
      <w:r w:rsidRPr="007359E1">
        <w:t xml:space="preserve">tancerze Dance Academy Studio zdobyli liczne nagrody: I miejsca – Nadia Aleksandrowicz, Nina Kargulewicz, Gabriela Wójtowicz, Maja Romanowska, Kacper Kołcoń i Weronika Zielnik, II miejsca – Alicja Plandowska, Julia Oknińska, Matylda Jędrzejewicz, Małgorzata Fortak, Maja Sawczuk </w:t>
      </w:r>
      <w:r w:rsidRPr="007359E1">
        <w:lastRenderedPageBreak/>
        <w:t>i</w:t>
      </w:r>
      <w:r w:rsidR="00EC384D">
        <w:t> </w:t>
      </w:r>
      <w:r w:rsidRPr="007359E1">
        <w:t>Wiktoria Zaremba, III miejsca – Zuzanna Szwed, Blanka Najdyhor, Alicja Paczóska, Julia Oknińska, a IV miejsce – Zuzanna Szwed,</w:t>
      </w:r>
      <w:r w:rsidR="00E9152E">
        <w:t xml:space="preserve"> w </w:t>
      </w:r>
      <w:r w:rsidRPr="007359E1">
        <w:t xml:space="preserve">16. </w:t>
      </w:r>
      <w:r w:rsidRPr="007359E1">
        <w:rPr>
          <w:lang w:val="en-US"/>
        </w:rPr>
        <w:t xml:space="preserve">Ogólnopolskim Festiwalu Tańca City of Dance Białystok 2024; </w:t>
      </w:r>
    </w:p>
    <w:p w14:paraId="7190D838" w14:textId="4012EF06" w:rsidR="00526EDB" w:rsidRPr="007359E1" w:rsidRDefault="00526EDB" w:rsidP="00647F5B">
      <w:pPr>
        <w:pStyle w:val="AAAnrnawias"/>
        <w:ind w:left="624" w:hanging="340"/>
      </w:pPr>
      <w:r w:rsidRPr="007359E1">
        <w:rPr>
          <w:rFonts w:cs="Calibri"/>
        </w:rPr>
        <w:t>podopieczna Akademii Sztuk Plastycznych „Magia Koloru” – Milana Druliak zdobyła nagrodę</w:t>
      </w:r>
      <w:r w:rsidR="00E9152E">
        <w:rPr>
          <w:rFonts w:cs="Calibri"/>
        </w:rPr>
        <w:t xml:space="preserve"> w </w:t>
      </w:r>
      <w:r w:rsidRPr="007359E1">
        <w:rPr>
          <w:rFonts w:cs="Calibri"/>
        </w:rPr>
        <w:t>międzynarodowym konkursie „Samochód marzeń”;</w:t>
      </w:r>
    </w:p>
    <w:p w14:paraId="5CC3D354" w14:textId="72E0B428" w:rsidR="00526EDB" w:rsidRPr="007359E1" w:rsidRDefault="00526EDB" w:rsidP="00647F5B">
      <w:pPr>
        <w:pStyle w:val="AAAnrnawias"/>
        <w:ind w:left="624" w:hanging="340"/>
      </w:pPr>
      <w:r w:rsidRPr="007359E1">
        <w:t>Teatr Słowa otrzymał wyróżnienie podczas Ogólnopolskiego Przeglądu Artystycznego Ruchu Seniorów (ARS 2024)</w:t>
      </w:r>
      <w:r w:rsidR="00E9152E">
        <w:t xml:space="preserve"> w </w:t>
      </w:r>
      <w:r w:rsidRPr="007359E1">
        <w:t>Bydgoszczy;</w:t>
      </w:r>
    </w:p>
    <w:p w14:paraId="5F8F2870" w14:textId="1FEDEB24" w:rsidR="00526EDB" w:rsidRPr="007359E1" w:rsidRDefault="00526EDB" w:rsidP="00647F5B">
      <w:pPr>
        <w:pStyle w:val="AAAnrnawias"/>
        <w:ind w:left="624" w:hanging="340"/>
      </w:pPr>
      <w:r w:rsidRPr="007359E1">
        <w:t>Teatr Słowa</w:t>
      </w:r>
      <w:r w:rsidR="00E9152E">
        <w:t xml:space="preserve"> w </w:t>
      </w:r>
      <w:r w:rsidRPr="007359E1">
        <w:t>2024 r. zagrał 46 razy</w:t>
      </w:r>
      <w:r w:rsidR="00F74F08">
        <w:t>,</w:t>
      </w:r>
      <w:r w:rsidRPr="007359E1">
        <w:t xml:space="preserve"> wystawiając własne spektakle; </w:t>
      </w:r>
    </w:p>
    <w:p w14:paraId="120F323F" w14:textId="59D1DC8B" w:rsidR="00526EDB" w:rsidRPr="007359E1" w:rsidRDefault="00526EDB" w:rsidP="00647F5B">
      <w:pPr>
        <w:pStyle w:val="AAAnrnawias"/>
        <w:ind w:left="624" w:hanging="340"/>
      </w:pPr>
      <w:r w:rsidRPr="007359E1">
        <w:t>grupa taneczno-gimnastyczna Dance Factory reprezentowała BCK na XVIII Ogólnopolskim Turnieju Tanecznym „TANECZNE PEJZAŻE”</w:t>
      </w:r>
      <w:r w:rsidR="00E9152E">
        <w:t xml:space="preserve"> w </w:t>
      </w:r>
      <w:r w:rsidRPr="007359E1">
        <w:t xml:space="preserve">Górze Kalwarii, na </w:t>
      </w:r>
      <w:r w:rsidRPr="007359E1">
        <w:rPr>
          <w:bCs/>
        </w:rPr>
        <w:t>XXIV Wojewódzkim Festiwalu Współczesnych Form Tanecznych</w:t>
      </w:r>
      <w:r w:rsidR="00E9152E">
        <w:rPr>
          <w:bCs/>
        </w:rPr>
        <w:t xml:space="preserve"> w </w:t>
      </w:r>
      <w:r w:rsidRPr="007359E1">
        <w:rPr>
          <w:bCs/>
        </w:rPr>
        <w:t xml:space="preserve">Puławach oraz na </w:t>
      </w:r>
      <w:r w:rsidRPr="007359E1">
        <w:rPr>
          <w:rFonts w:cs="Verdana"/>
        </w:rPr>
        <w:t>XVII Otwartym Przeglądzie Zespołów Tanecznych „LOVE TO DANCE”</w:t>
      </w:r>
      <w:r w:rsidR="00E9152E">
        <w:rPr>
          <w:rFonts w:cs="Verdana"/>
        </w:rPr>
        <w:t xml:space="preserve"> w </w:t>
      </w:r>
      <w:r w:rsidRPr="007359E1">
        <w:rPr>
          <w:rFonts w:cs="Verdana"/>
        </w:rPr>
        <w:t>Terespolu;</w:t>
      </w:r>
    </w:p>
    <w:p w14:paraId="6C076164" w14:textId="05627636" w:rsidR="00526EDB" w:rsidRPr="007359E1" w:rsidRDefault="00526EDB" w:rsidP="00647F5B">
      <w:pPr>
        <w:pStyle w:val="AAAnrnawias"/>
        <w:ind w:left="624" w:hanging="340"/>
        <w:rPr>
          <w:rFonts w:cs="Calibri"/>
        </w:rPr>
      </w:pPr>
      <w:r w:rsidRPr="007359E1">
        <w:t>zespół wokalny „Chwilka” zdobył główną nagrodę na Międzynarodowym Festiwalu Sum</w:t>
      </w:r>
      <w:r w:rsidR="00F74F08">
        <w:t>m</w:t>
      </w:r>
      <w:r w:rsidRPr="007359E1">
        <w:t>er Camp</w:t>
      </w:r>
      <w:r w:rsidR="00E9152E">
        <w:t xml:space="preserve"> w </w:t>
      </w:r>
      <w:r w:rsidRPr="007359E1">
        <w:t>Słonecznym Brzegu</w:t>
      </w:r>
      <w:r w:rsidR="00E9152E">
        <w:t xml:space="preserve"> w </w:t>
      </w:r>
      <w:r w:rsidRPr="007359E1">
        <w:t>Bułgarii;</w:t>
      </w:r>
    </w:p>
    <w:p w14:paraId="7230369B" w14:textId="7A7A6C3F" w:rsidR="00526EDB" w:rsidRPr="007359E1" w:rsidRDefault="00526EDB" w:rsidP="00647F5B">
      <w:pPr>
        <w:pStyle w:val="AAAnrnawias"/>
        <w:ind w:left="624" w:hanging="340"/>
      </w:pPr>
      <w:r w:rsidRPr="007359E1">
        <w:rPr>
          <w:rFonts w:cs="Calibri"/>
        </w:rPr>
        <w:t xml:space="preserve">wychowankowie </w:t>
      </w:r>
      <w:r w:rsidRPr="007359E1">
        <w:t>Pracowni Grafiki Komputerowej</w:t>
      </w:r>
      <w:r w:rsidRPr="007359E1">
        <w:rPr>
          <w:rFonts w:cs="Calibri"/>
        </w:rPr>
        <w:t xml:space="preserve"> „Piksel” otrzymali Nagrodę Multimedialną za</w:t>
      </w:r>
      <w:r w:rsidR="00EC384D">
        <w:rPr>
          <w:rFonts w:cs="Calibri"/>
        </w:rPr>
        <w:t> </w:t>
      </w:r>
      <w:r w:rsidRPr="007359E1">
        <w:rPr>
          <w:rFonts w:cs="Calibri"/>
        </w:rPr>
        <w:t>grupowy film „Niebieski sen Marca Chagalla” na 45. Międzynarodowym Konkursie Plastycznym dla Dzieci i Młodzieży „Moja Przygoda</w:t>
      </w:r>
      <w:r w:rsidR="00E9152E">
        <w:rPr>
          <w:rFonts w:cs="Calibri"/>
        </w:rPr>
        <w:t xml:space="preserve"> w </w:t>
      </w:r>
      <w:r w:rsidRPr="007359E1">
        <w:rPr>
          <w:rFonts w:cs="Calibri"/>
        </w:rPr>
        <w:t>Muzeum”;</w:t>
      </w:r>
    </w:p>
    <w:p w14:paraId="3EABCD1F" w14:textId="674B17ED" w:rsidR="00526EDB" w:rsidRPr="007359E1" w:rsidRDefault="00526EDB" w:rsidP="00647F5B">
      <w:pPr>
        <w:pStyle w:val="AAAnrnawias"/>
        <w:ind w:left="624" w:hanging="340"/>
      </w:pPr>
      <w:r w:rsidRPr="007359E1">
        <w:rPr>
          <w:rFonts w:cs="Calibri"/>
        </w:rPr>
        <w:t xml:space="preserve">Władysław Misiołek – wychowanek </w:t>
      </w:r>
      <w:r w:rsidRPr="007359E1">
        <w:t>Pracowni Grafiki Komputerowej</w:t>
      </w:r>
      <w:r w:rsidRPr="007359E1">
        <w:rPr>
          <w:rFonts w:cs="Calibri"/>
        </w:rPr>
        <w:t xml:space="preserve"> „Piksel”, </w:t>
      </w:r>
      <w:r w:rsidRPr="007359E1">
        <w:rPr>
          <w:rFonts w:eastAsia="SimSun" w:cs="Calibri"/>
          <w:lang w:eastAsia="zh-CN"/>
        </w:rPr>
        <w:t>znalazł się</w:t>
      </w:r>
      <w:r w:rsidR="00E9152E">
        <w:rPr>
          <w:rFonts w:eastAsia="SimSun" w:cs="Calibri"/>
          <w:lang w:eastAsia="zh-CN"/>
        </w:rPr>
        <w:t xml:space="preserve"> w </w:t>
      </w:r>
      <w:r w:rsidRPr="007359E1">
        <w:rPr>
          <w:rFonts w:eastAsia="SimSun" w:cs="Calibri"/>
          <w:lang w:eastAsia="zh-CN"/>
        </w:rPr>
        <w:t>gronie laureatów XXII edycji Międzynarodowego Konkursu Twórczości Plastycznej Dzieci i Młodzieży „Zawsze Zielono, Zawsze Niebiesko 2024”;</w:t>
      </w:r>
    </w:p>
    <w:p w14:paraId="5FE8FEFE" w14:textId="6185870D" w:rsidR="00526EDB" w:rsidRPr="007359E1" w:rsidRDefault="00526EDB" w:rsidP="00647F5B">
      <w:pPr>
        <w:pStyle w:val="AAAnrnawias"/>
        <w:ind w:left="624" w:hanging="340"/>
      </w:pPr>
      <w:r w:rsidRPr="007359E1">
        <w:rPr>
          <w:rFonts w:eastAsia="SimSun" w:cs="Calibri"/>
        </w:rPr>
        <w:t xml:space="preserve">wychowankowie </w:t>
      </w:r>
      <w:r w:rsidRPr="007359E1">
        <w:t>Pracowni Grafiki Komputerowej</w:t>
      </w:r>
      <w:r w:rsidRPr="007359E1">
        <w:rPr>
          <w:rFonts w:cs="Calibri"/>
        </w:rPr>
        <w:t xml:space="preserve"> „Piksel” zostali laureatami</w:t>
      </w:r>
      <w:r w:rsidR="00E9152E">
        <w:rPr>
          <w:rFonts w:cs="Calibri"/>
        </w:rPr>
        <w:t xml:space="preserve"> w </w:t>
      </w:r>
      <w:r w:rsidRPr="007359E1">
        <w:rPr>
          <w:rFonts w:eastAsia="SimSun" w:cs="Calibri"/>
        </w:rPr>
        <w:t xml:space="preserve">XXII Międzynarodowym Konkursie Plastycznym </w:t>
      </w:r>
      <w:r w:rsidRPr="007359E1">
        <w:t>„</w:t>
      </w:r>
      <w:r w:rsidRPr="007359E1">
        <w:rPr>
          <w:rStyle w:val="Uwydatnienie"/>
          <w:rFonts w:eastAsia="SimSun" w:cs="Calibri"/>
          <w:i w:val="0"/>
        </w:rPr>
        <w:t>Darujmy światu pokój</w:t>
      </w:r>
      <w:r w:rsidRPr="007359E1">
        <w:rPr>
          <w:rFonts w:eastAsia="SimSun" w:cs="Calibri"/>
          <w:i/>
        </w:rPr>
        <w:t>"</w:t>
      </w:r>
      <w:r w:rsidRPr="007359E1">
        <w:rPr>
          <w:rFonts w:eastAsia="SimSun" w:cs="Calibri"/>
        </w:rPr>
        <w:t xml:space="preserve"> organizowanym przez </w:t>
      </w:r>
      <w:r w:rsidRPr="007359E1">
        <w:rPr>
          <w:rFonts w:cs="Calibri"/>
        </w:rPr>
        <w:t>Oświęcimskie Centrum Kultury;</w:t>
      </w:r>
    </w:p>
    <w:p w14:paraId="07D375FD" w14:textId="012162EE" w:rsidR="00CA218C" w:rsidRPr="007359E1" w:rsidRDefault="00526EDB" w:rsidP="00647F5B">
      <w:pPr>
        <w:pStyle w:val="AAAnrnawias"/>
        <w:ind w:left="624" w:hanging="340"/>
      </w:pPr>
      <w:r w:rsidRPr="007359E1">
        <w:rPr>
          <w:rFonts w:cs="Calibri"/>
        </w:rPr>
        <w:t xml:space="preserve">Pracownia Grafiki Komputerowej „Piksel” zdobyła </w:t>
      </w:r>
      <w:r w:rsidRPr="007359E1">
        <w:rPr>
          <w:rFonts w:eastAsia="SimSun" w:cs="Calibri"/>
        </w:rPr>
        <w:t>Grand Prix za film „Niebieski sen Marca Chagalla na Międzynarodowym Młodzieżowym Festiwalu Filmowym KorFilmFest im. Łukasza Nowickiego</w:t>
      </w:r>
      <w:r w:rsidR="00E9152E">
        <w:rPr>
          <w:rFonts w:cs="Calibri"/>
        </w:rPr>
        <w:t xml:space="preserve"> w </w:t>
      </w:r>
      <w:r w:rsidRPr="007359E1">
        <w:rPr>
          <w:rFonts w:cs="Calibri"/>
        </w:rPr>
        <w:t>Zielonej Górze</w:t>
      </w:r>
      <w:r w:rsidRPr="007359E1">
        <w:rPr>
          <w:rFonts w:eastAsia="SimSun" w:cs="Calibri"/>
        </w:rPr>
        <w:t>.</w:t>
      </w:r>
    </w:p>
    <w:p w14:paraId="56621804" w14:textId="77777777" w:rsidR="00CA218C" w:rsidRPr="00AC537F" w:rsidRDefault="00CA218C" w:rsidP="00CA218C">
      <w:pPr>
        <w:pStyle w:val="AAAPRZERWA"/>
        <w:rPr>
          <w:rFonts w:eastAsia="Segoe UI"/>
          <w:lang w:eastAsia="zh-CN" w:bidi="hi-IN"/>
        </w:rPr>
      </w:pPr>
    </w:p>
    <w:p w14:paraId="0C4038A2" w14:textId="77777777" w:rsidR="00CA218C" w:rsidRPr="00AC537F" w:rsidRDefault="00CA218C" w:rsidP="00CA218C">
      <w:pPr>
        <w:pStyle w:val="AAAtekstzwyky"/>
        <w:rPr>
          <w:rFonts w:eastAsia="Segoe UI"/>
          <w:lang w:eastAsia="zh-CN" w:bidi="hi-IN"/>
        </w:rPr>
      </w:pPr>
      <w:r w:rsidRPr="00AC537F">
        <w:rPr>
          <w:shd w:val="clear" w:color="auto" w:fill="FFFFFF"/>
          <w:lang w:eastAsia="zh-CN" w:bidi="hi-IN"/>
        </w:rPr>
        <w:t xml:space="preserve">W 2024 r. </w:t>
      </w:r>
      <w:r w:rsidRPr="003E5B85">
        <w:t>zorganizowano cieszące się dużą popularnością i wieloletnią tradycją konkursy – zarówno o zasięgu miejskim, r</w:t>
      </w:r>
      <w:r w:rsidRPr="00AC537F">
        <w:rPr>
          <w:shd w:val="clear" w:color="auto" w:fill="FFFFFF"/>
          <w:lang w:eastAsia="zh-CN" w:bidi="hi-IN"/>
        </w:rPr>
        <w:t>egionalnym, jak i ogólnopolskim:</w:t>
      </w:r>
    </w:p>
    <w:p w14:paraId="16C956E7" w14:textId="77777777" w:rsidR="00CA218C" w:rsidRPr="00AC537F" w:rsidRDefault="00CA218C" w:rsidP="00232693">
      <w:pPr>
        <w:pStyle w:val="AAAnrnawias"/>
        <w:numPr>
          <w:ilvl w:val="0"/>
          <w:numId w:val="69"/>
        </w:numPr>
        <w:ind w:left="624" w:hanging="340"/>
      </w:pPr>
      <w:r w:rsidRPr="00AC537F">
        <w:t>Przedszkolny Przegląd Jasełek i Przedstawień Bożonarodzeniowych;</w:t>
      </w:r>
    </w:p>
    <w:p w14:paraId="45178A4C" w14:textId="77777777" w:rsidR="00CA218C" w:rsidRPr="00AC537F" w:rsidRDefault="00CA218C" w:rsidP="00647F5B">
      <w:pPr>
        <w:pStyle w:val="AAAnrnawias"/>
        <w:ind w:left="624" w:hanging="340"/>
      </w:pPr>
      <w:r w:rsidRPr="00AC537F">
        <w:t>Konkurs na Tradycyjną Palmę Wielkanocną (w ramach organizacji Jarmarku Wielkanocnego);</w:t>
      </w:r>
    </w:p>
    <w:p w14:paraId="33217029" w14:textId="77777777" w:rsidR="00CA218C" w:rsidRPr="00AC537F" w:rsidRDefault="00CA218C" w:rsidP="00647F5B">
      <w:pPr>
        <w:pStyle w:val="AAAnrnawias"/>
        <w:ind w:left="624" w:hanging="340"/>
      </w:pPr>
      <w:r w:rsidRPr="00AC537F">
        <w:rPr>
          <w:shd w:val="clear" w:color="auto" w:fill="FFFFFF"/>
        </w:rPr>
        <w:t>3. edycję Ogólnopolskiego Konkursu Fotograficznego im. Adama Trochimiuka „Migawki z Podlasia”;</w:t>
      </w:r>
    </w:p>
    <w:p w14:paraId="24D8939D" w14:textId="17D6DABD" w:rsidR="00CA218C" w:rsidRPr="00AC537F" w:rsidRDefault="00CA218C" w:rsidP="00647F5B">
      <w:pPr>
        <w:pStyle w:val="AAAnrnawias"/>
        <w:ind w:left="624" w:hanging="340"/>
      </w:pPr>
      <w:r w:rsidRPr="00AC537F">
        <w:t xml:space="preserve">35. Konkurs Plastyczny pt. „Bajki, bajeczki…” – konkurs </w:t>
      </w:r>
      <w:r w:rsidRPr="00AC537F">
        <w:rPr>
          <w:shd w:val="clear" w:color="auto" w:fill="FFFFFF"/>
        </w:rPr>
        <w:t>zorganizowany dla przedszkolaków</w:t>
      </w:r>
      <w:r w:rsidR="005011AA">
        <w:rPr>
          <w:shd w:val="clear" w:color="auto" w:fill="FFFFFF"/>
        </w:rPr>
        <w:t xml:space="preserve"> </w:t>
      </w:r>
      <w:r w:rsidRPr="00AC537F">
        <w:rPr>
          <w:shd w:val="clear" w:color="auto" w:fill="FFFFFF"/>
        </w:rPr>
        <w:t>i</w:t>
      </w:r>
      <w:r w:rsidR="006132D1">
        <w:rPr>
          <w:shd w:val="clear" w:color="auto" w:fill="FFFFFF"/>
        </w:rPr>
        <w:t> </w:t>
      </w:r>
      <w:r w:rsidRPr="00AC537F">
        <w:rPr>
          <w:shd w:val="clear" w:color="auto" w:fill="FFFFFF"/>
        </w:rPr>
        <w:t>uczniów szkół podstawowych;</w:t>
      </w:r>
    </w:p>
    <w:p w14:paraId="23A3A2C9" w14:textId="77777777" w:rsidR="00CA218C" w:rsidRPr="00AC537F" w:rsidRDefault="00CA218C" w:rsidP="00647F5B">
      <w:pPr>
        <w:pStyle w:val="AAAnrnawias"/>
        <w:ind w:left="624" w:hanging="340"/>
      </w:pPr>
      <w:r w:rsidRPr="00AC537F">
        <w:rPr>
          <w:shd w:val="clear" w:color="auto" w:fill="FFFFFF"/>
        </w:rPr>
        <w:t>24. edycję Przedszkolnego Przeglądu Teatralnego „Puchatek”, który odbył się pod patronatem Prezydenta Miasta Biała Podlaska;</w:t>
      </w:r>
    </w:p>
    <w:p w14:paraId="57A8CE10" w14:textId="77777777" w:rsidR="00CA218C" w:rsidRPr="00AC537F" w:rsidRDefault="00CA218C" w:rsidP="00647F5B">
      <w:pPr>
        <w:pStyle w:val="AAAnrnawias"/>
        <w:ind w:left="624" w:hanging="340"/>
      </w:pPr>
      <w:r w:rsidRPr="00AC537F">
        <w:t>15. edycję Ogólnopolskiego Konkursu „Park Sztuki”;</w:t>
      </w:r>
    </w:p>
    <w:p w14:paraId="01F61BE0" w14:textId="50EE4478" w:rsidR="00CA218C" w:rsidRPr="00AC537F" w:rsidRDefault="00CA218C" w:rsidP="00647F5B">
      <w:pPr>
        <w:pStyle w:val="AAAnrnawias"/>
        <w:ind w:left="624" w:hanging="340"/>
      </w:pPr>
      <w:r w:rsidRPr="00AC537F">
        <w:rPr>
          <w:bCs/>
        </w:rPr>
        <w:t>3</w:t>
      </w:r>
      <w:r w:rsidR="00F74F08">
        <w:rPr>
          <w:bCs/>
        </w:rPr>
        <w:t>5</w:t>
      </w:r>
      <w:r w:rsidRPr="00AC537F">
        <w:rPr>
          <w:bCs/>
        </w:rPr>
        <w:t xml:space="preserve">. Konkurs Literacki „Bajki, bajeczki…” – konkurs </w:t>
      </w:r>
      <w:r w:rsidRPr="00AC537F">
        <w:rPr>
          <w:shd w:val="clear" w:color="auto" w:fill="FFFFFF"/>
        </w:rPr>
        <w:t>zorganizowany dla przedszkolaków i uczniów szkół podstawowych</w:t>
      </w:r>
      <w:r w:rsidRPr="00AC537F">
        <w:rPr>
          <w:bCs/>
        </w:rPr>
        <w:t>;</w:t>
      </w:r>
    </w:p>
    <w:p w14:paraId="59980E9B" w14:textId="77777777" w:rsidR="00CA218C" w:rsidRPr="00AC537F" w:rsidRDefault="00CA218C" w:rsidP="00647F5B">
      <w:pPr>
        <w:pStyle w:val="AAAnrnawias"/>
        <w:ind w:left="624" w:hanging="340"/>
      </w:pPr>
      <w:r w:rsidRPr="00AC537F">
        <w:rPr>
          <w:bCs/>
        </w:rPr>
        <w:t>40. Ogólnopolski Konkurs Literacki im. Józefa Ignacego Kraszewskiego;</w:t>
      </w:r>
    </w:p>
    <w:p w14:paraId="39752CEC" w14:textId="77777777" w:rsidR="00CA218C" w:rsidRPr="00AC537F" w:rsidRDefault="00CA218C" w:rsidP="00647F5B">
      <w:pPr>
        <w:pStyle w:val="AAAnrnawias"/>
        <w:ind w:left="624" w:hanging="340"/>
      </w:pPr>
      <w:r w:rsidRPr="00AC537F">
        <w:rPr>
          <w:bCs/>
        </w:rPr>
        <w:t>Konkurs plastyczny na kartkę świąteczną „Najpiękniejsze życzenia bożonarodzeniowe z Białej Podlaskiej”;</w:t>
      </w:r>
    </w:p>
    <w:p w14:paraId="5F4937B1" w14:textId="77777777" w:rsidR="00CA218C" w:rsidRPr="00AC537F" w:rsidRDefault="00CA218C" w:rsidP="00647F5B">
      <w:pPr>
        <w:pStyle w:val="AAAnrnawias"/>
        <w:tabs>
          <w:tab w:val="left" w:pos="284"/>
          <w:tab w:val="left" w:pos="426"/>
        </w:tabs>
        <w:ind w:left="624" w:hanging="340"/>
      </w:pPr>
      <w:r w:rsidRPr="00AC537F">
        <w:rPr>
          <w:rFonts w:cs="Verdana"/>
        </w:rPr>
        <w:t>„Wierszobranie” – konkurs recytatorski dla przedszkolaków i</w:t>
      </w:r>
      <w:r w:rsidRPr="00AC537F">
        <w:rPr>
          <w:shd w:val="clear" w:color="auto" w:fill="FFFFFF"/>
        </w:rPr>
        <w:t xml:space="preserve"> uczniów szkół podstawowych.</w:t>
      </w:r>
    </w:p>
    <w:p w14:paraId="16EA78F7" w14:textId="77777777" w:rsidR="00CA218C" w:rsidRPr="00AC537F" w:rsidRDefault="00CA218C" w:rsidP="007359E1">
      <w:pPr>
        <w:pStyle w:val="AAAPRZERWA"/>
      </w:pPr>
    </w:p>
    <w:p w14:paraId="3C2F5247" w14:textId="57DF2FCB" w:rsidR="00CA218C" w:rsidRDefault="00CA218C" w:rsidP="003E5B85">
      <w:pPr>
        <w:pStyle w:val="AAAtekstzwyky"/>
      </w:pPr>
      <w:r w:rsidRPr="003E5B85">
        <w:rPr>
          <w:rFonts w:eastAsia="Calibri"/>
        </w:rPr>
        <w:t>Działalność BCK jest przede wszystkim postrzegana i oceniana przez pryzmat organizowanych imprez. Były one różnorodne i dawały możliwość wszechstronnej prezentacji dorobku kulturalnego,</w:t>
      </w:r>
      <w:r w:rsidR="005011AA" w:rsidRPr="003E5B85">
        <w:rPr>
          <w:rFonts w:eastAsia="Calibri"/>
        </w:rPr>
        <w:t xml:space="preserve"> </w:t>
      </w:r>
      <w:r w:rsidRPr="003E5B85">
        <w:rPr>
          <w:rFonts w:eastAsia="Calibri"/>
        </w:rPr>
        <w:t>ale również dokonań zespołów i grup artystycznych pracujących</w:t>
      </w:r>
      <w:r w:rsidR="00E9152E">
        <w:rPr>
          <w:rFonts w:eastAsia="Calibri"/>
        </w:rPr>
        <w:t xml:space="preserve"> w </w:t>
      </w:r>
      <w:r w:rsidRPr="003E5B85">
        <w:rPr>
          <w:rFonts w:eastAsia="Calibri"/>
        </w:rPr>
        <w:t>szkołach, placówkach oświatowych, stowarzyszeniach twórczych, nie tylko z terenu miasta, ale również powiatu bialskiego. Zapewniano mieszkańcom miasta udział</w:t>
      </w:r>
      <w:r w:rsidR="00E9152E">
        <w:rPr>
          <w:rFonts w:eastAsia="Calibri"/>
        </w:rPr>
        <w:t xml:space="preserve"> w</w:t>
      </w:r>
      <w:r w:rsidR="00F02478">
        <w:rPr>
          <w:rFonts w:eastAsia="Calibri"/>
        </w:rPr>
        <w:t xml:space="preserve"> </w:t>
      </w:r>
      <w:r w:rsidRPr="003E5B85">
        <w:rPr>
          <w:rFonts w:eastAsia="Calibri"/>
        </w:rPr>
        <w:t>wydarzeniach artystycznych na najwyższym poziomie poprzez zapraszanie artystów polskiej i zagranicznej sceny, a także organi</w:t>
      </w:r>
      <w:r w:rsidR="00AE1119">
        <w:rPr>
          <w:rFonts w:eastAsia="Calibri"/>
        </w:rPr>
        <w:t>zowanie</w:t>
      </w:r>
      <w:r w:rsidRPr="003E5B85">
        <w:rPr>
          <w:rFonts w:eastAsia="Calibri"/>
        </w:rPr>
        <w:t xml:space="preserve"> bezpłatn</w:t>
      </w:r>
      <w:r w:rsidR="00AE1119">
        <w:rPr>
          <w:rFonts w:eastAsia="Calibri"/>
        </w:rPr>
        <w:t>ych</w:t>
      </w:r>
      <w:r w:rsidRPr="003E5B85">
        <w:rPr>
          <w:rFonts w:eastAsia="Calibri"/>
        </w:rPr>
        <w:t xml:space="preserve"> wydarz</w:t>
      </w:r>
      <w:r w:rsidR="008F193D">
        <w:rPr>
          <w:rFonts w:eastAsia="Calibri"/>
        </w:rPr>
        <w:t>e</w:t>
      </w:r>
      <w:r w:rsidR="00AE1119">
        <w:rPr>
          <w:rFonts w:eastAsia="Calibri"/>
        </w:rPr>
        <w:t>ń</w:t>
      </w:r>
      <w:r w:rsidRPr="003E5B85">
        <w:rPr>
          <w:rFonts w:eastAsia="Calibri"/>
        </w:rPr>
        <w:t xml:space="preserve"> </w:t>
      </w:r>
      <w:r w:rsidRPr="003E5B85">
        <w:rPr>
          <w:rFonts w:eastAsia="Calibri"/>
        </w:rPr>
        <w:lastRenderedPageBreak/>
        <w:t>kulturaln</w:t>
      </w:r>
      <w:r w:rsidR="00AE1119">
        <w:rPr>
          <w:rFonts w:eastAsia="Calibri"/>
        </w:rPr>
        <w:t>ych</w:t>
      </w:r>
      <w:r w:rsidRPr="003E5B85">
        <w:rPr>
          <w:rFonts w:eastAsia="Calibri"/>
        </w:rPr>
        <w:t>, taki</w:t>
      </w:r>
      <w:r w:rsidR="00AE1119">
        <w:rPr>
          <w:rFonts w:eastAsia="Calibri"/>
        </w:rPr>
        <w:t>ch</w:t>
      </w:r>
      <w:r w:rsidRPr="003E5B85">
        <w:rPr>
          <w:rFonts w:eastAsia="Calibri"/>
        </w:rPr>
        <w:t xml:space="preserve"> jak: Festiwal im. Bogusława Kaczyńskiego, </w:t>
      </w:r>
      <w:r w:rsidR="009B0D88">
        <w:rPr>
          <w:rFonts w:eastAsia="Calibri"/>
        </w:rPr>
        <w:t xml:space="preserve">Bialski </w:t>
      </w:r>
      <w:r w:rsidRPr="003E5B85">
        <w:rPr>
          <w:rFonts w:eastAsia="Calibri"/>
        </w:rPr>
        <w:t xml:space="preserve">Festiwal Muzyki Organowej </w:t>
      </w:r>
      <w:r w:rsidR="00AE1119">
        <w:rPr>
          <w:rFonts w:eastAsia="Calibri"/>
        </w:rPr>
        <w:br/>
      </w:r>
      <w:r w:rsidRPr="003E5B85">
        <w:rPr>
          <w:rFonts w:eastAsia="Calibri"/>
        </w:rPr>
        <w:t>i Kameralnej, Dni Białej Podlaskiej oraz Dni Patrona Miasta św. Michała Archanioła.</w:t>
      </w:r>
      <w:r w:rsidR="00E9152E">
        <w:rPr>
          <w:rFonts w:eastAsia="Calibri"/>
        </w:rPr>
        <w:t xml:space="preserve"> </w:t>
      </w:r>
      <w:r w:rsidR="00C0495F" w:rsidRPr="00C0495F">
        <w:rPr>
          <w:rFonts w:eastAsia="Calibri"/>
        </w:rPr>
        <w:t>W ofercie BCK znajdowały się również koncerty i spektakle odpłatne. Organizowano także cykliczne wyjazdy do teatrów w Warszawie, Siedlcach i Lublinie.</w:t>
      </w:r>
      <w:r w:rsidRPr="00AC537F">
        <w:t xml:space="preserve"> </w:t>
      </w:r>
    </w:p>
    <w:p w14:paraId="39944F50" w14:textId="77777777" w:rsidR="00F02478" w:rsidRPr="00F02478" w:rsidRDefault="00F02478" w:rsidP="003E5B85">
      <w:pPr>
        <w:pStyle w:val="AAAtekstzwyky"/>
        <w:rPr>
          <w:sz w:val="12"/>
          <w:szCs w:val="12"/>
        </w:rPr>
      </w:pPr>
    </w:p>
    <w:p w14:paraId="7E74509F" w14:textId="1DBD5A26" w:rsidR="00CA218C" w:rsidRPr="00AC537F" w:rsidRDefault="00CA218C" w:rsidP="00F02478">
      <w:pPr>
        <w:pStyle w:val="AAAtekstzwyky"/>
        <w:rPr>
          <w:lang w:eastAsia="zh-CN" w:bidi="hi-IN"/>
        </w:rPr>
      </w:pPr>
      <w:r w:rsidRPr="00AC537F">
        <w:rPr>
          <w:lang w:eastAsia="zh-CN" w:bidi="hi-IN"/>
        </w:rPr>
        <w:t xml:space="preserve">Z </w:t>
      </w:r>
      <w:r w:rsidRPr="00AC537F">
        <w:t>ponad</w:t>
      </w:r>
      <w:r w:rsidRPr="00AC537F">
        <w:rPr>
          <w:lang w:eastAsia="zh-CN" w:bidi="hi-IN"/>
        </w:rPr>
        <w:t xml:space="preserve"> stu pięćdziesięciu imprez zorganizowanych</w:t>
      </w:r>
      <w:r w:rsidR="00E9152E">
        <w:rPr>
          <w:lang w:eastAsia="zh-CN" w:bidi="hi-IN"/>
        </w:rPr>
        <w:t xml:space="preserve"> w </w:t>
      </w:r>
      <w:r w:rsidRPr="00AC537F">
        <w:rPr>
          <w:lang w:eastAsia="zh-CN" w:bidi="hi-IN"/>
        </w:rPr>
        <w:t>2024 r. poniżej przedstawiono tylko najważniejsze:</w:t>
      </w:r>
    </w:p>
    <w:p w14:paraId="4F45D401" w14:textId="77777777" w:rsidR="00CA218C" w:rsidRPr="008606C7" w:rsidRDefault="00CA218C" w:rsidP="00232693">
      <w:pPr>
        <w:pStyle w:val="AAAnrnawias"/>
        <w:numPr>
          <w:ilvl w:val="0"/>
          <w:numId w:val="70"/>
        </w:numPr>
        <w:ind w:left="624" w:hanging="340"/>
        <w:rPr>
          <w:rFonts w:eastAsia="Segoe UI"/>
          <w:lang w:eastAsia="zh-CN" w:bidi="hi-IN"/>
        </w:rPr>
      </w:pPr>
      <w:r w:rsidRPr="008606C7">
        <w:rPr>
          <w:rFonts w:cs="Calibri"/>
          <w:bCs/>
        </w:rPr>
        <w:t>Koncert noworoczny</w:t>
      </w:r>
      <w:r w:rsidRPr="008606C7">
        <w:rPr>
          <w:rFonts w:cs="Calibri"/>
        </w:rPr>
        <w:t xml:space="preserve"> Zespołu Pieśni i Tańca „Podlasiacy” oraz Kapeli Ludowej „Podlasiacy”;</w:t>
      </w:r>
    </w:p>
    <w:p w14:paraId="44E30819" w14:textId="77777777" w:rsidR="00CA218C" w:rsidRPr="00AC537F" w:rsidRDefault="00CA218C" w:rsidP="00647F5B">
      <w:pPr>
        <w:pStyle w:val="AAAnrnawias"/>
        <w:ind w:left="624" w:hanging="340"/>
        <w:rPr>
          <w:rFonts w:eastAsia="Segoe UI"/>
          <w:lang w:eastAsia="zh-CN" w:bidi="hi-IN"/>
        </w:rPr>
      </w:pPr>
      <w:r w:rsidRPr="00AC537F">
        <w:rPr>
          <w:rFonts w:cs="Calibri"/>
          <w:bCs/>
        </w:rPr>
        <w:t>Karnawałowa zabawa taneczna dla seniorów;</w:t>
      </w:r>
    </w:p>
    <w:p w14:paraId="54BA89D6" w14:textId="7A9AF2F5" w:rsidR="00CA218C" w:rsidRPr="00AC537F" w:rsidRDefault="00CA218C" w:rsidP="00647F5B">
      <w:pPr>
        <w:pStyle w:val="AAAnrnawias"/>
        <w:ind w:left="624" w:hanging="340"/>
        <w:rPr>
          <w:rFonts w:eastAsia="Segoe UI"/>
          <w:lang w:eastAsia="zh-CN" w:bidi="hi-IN"/>
        </w:rPr>
      </w:pPr>
      <w:r w:rsidRPr="00AC537F">
        <w:rPr>
          <w:rFonts w:cs="Calibri"/>
          <w:bCs/>
        </w:rPr>
        <w:t>Koncert Walentynkowy</w:t>
      </w:r>
      <w:r w:rsidR="00E9152E">
        <w:rPr>
          <w:rFonts w:cs="Calibri"/>
          <w:bCs/>
        </w:rPr>
        <w:t xml:space="preserve"> w </w:t>
      </w:r>
      <w:r w:rsidRPr="00AC537F">
        <w:rPr>
          <w:rFonts w:cs="Calibri"/>
        </w:rPr>
        <w:t>wykonaniu Studia Wokalnego „Brevis”;</w:t>
      </w:r>
    </w:p>
    <w:p w14:paraId="1346C005" w14:textId="77777777" w:rsidR="00CA218C" w:rsidRPr="00AC537F" w:rsidRDefault="00CA218C" w:rsidP="00647F5B">
      <w:pPr>
        <w:pStyle w:val="AAAnrnawias"/>
        <w:ind w:left="624" w:hanging="340"/>
        <w:rPr>
          <w:rFonts w:eastAsia="Segoe UI"/>
          <w:lang w:eastAsia="zh-CN" w:bidi="hi-IN"/>
        </w:rPr>
      </w:pPr>
      <w:r w:rsidRPr="00AC537F">
        <w:rPr>
          <w:lang w:eastAsia="zh-CN" w:bidi="hi-IN"/>
        </w:rPr>
        <w:t>Międzynarodowy Dzień Teatru;</w:t>
      </w:r>
    </w:p>
    <w:p w14:paraId="1C413B2A" w14:textId="77777777" w:rsidR="00CA218C" w:rsidRPr="00AC537F" w:rsidRDefault="00CA218C" w:rsidP="00647F5B">
      <w:pPr>
        <w:pStyle w:val="AAAnrnawias"/>
        <w:ind w:left="624" w:hanging="340"/>
        <w:rPr>
          <w:lang w:eastAsia="zh-CN" w:bidi="hi-IN"/>
        </w:rPr>
      </w:pPr>
      <w:r w:rsidRPr="00AC537F">
        <w:rPr>
          <w:lang w:eastAsia="zh-CN" w:bidi="hi-IN"/>
        </w:rPr>
        <w:t>Jarmark Wielkanocny;</w:t>
      </w:r>
    </w:p>
    <w:p w14:paraId="0D876858" w14:textId="77777777" w:rsidR="00CA218C" w:rsidRPr="00AC537F" w:rsidRDefault="00CA218C" w:rsidP="00647F5B">
      <w:pPr>
        <w:pStyle w:val="AAAnrnawias"/>
        <w:ind w:left="624" w:hanging="340"/>
        <w:rPr>
          <w:lang w:eastAsia="zh-CN" w:bidi="hi-IN"/>
        </w:rPr>
      </w:pPr>
      <w:r w:rsidRPr="00AC537F">
        <w:rPr>
          <w:rFonts w:cs="Calibri"/>
          <w:bCs/>
        </w:rPr>
        <w:t>Międzynarodowy Dzień Tańca;</w:t>
      </w:r>
    </w:p>
    <w:p w14:paraId="1EBAA048" w14:textId="4F5C58E5" w:rsidR="00CA218C" w:rsidRPr="00AC537F" w:rsidRDefault="00CA218C" w:rsidP="00647F5B">
      <w:pPr>
        <w:pStyle w:val="AAAnrnawias"/>
        <w:ind w:left="624" w:hanging="340"/>
        <w:rPr>
          <w:lang w:eastAsia="zh-CN" w:bidi="hi-IN"/>
        </w:rPr>
      </w:pPr>
      <w:r w:rsidRPr="00AC537F">
        <w:rPr>
          <w:lang w:eastAsia="zh-CN" w:bidi="hi-IN"/>
        </w:rPr>
        <w:t>Święto 34</w:t>
      </w:r>
      <w:r w:rsidR="00C45627">
        <w:rPr>
          <w:lang w:eastAsia="zh-CN" w:bidi="hi-IN"/>
        </w:rPr>
        <w:t>.</w:t>
      </w:r>
      <w:r w:rsidRPr="00AC537F">
        <w:rPr>
          <w:lang w:eastAsia="zh-CN" w:bidi="hi-IN"/>
        </w:rPr>
        <w:t xml:space="preserve"> Pułku Piechoty;</w:t>
      </w:r>
    </w:p>
    <w:p w14:paraId="78A3B95A" w14:textId="77777777" w:rsidR="00CA218C" w:rsidRPr="00AC537F" w:rsidRDefault="00CA218C" w:rsidP="00647F5B">
      <w:pPr>
        <w:pStyle w:val="AAAnrnawias"/>
        <w:tabs>
          <w:tab w:val="num" w:pos="360"/>
        </w:tabs>
        <w:ind w:left="624" w:hanging="340"/>
        <w:rPr>
          <w:iCs/>
        </w:rPr>
      </w:pPr>
      <w:r w:rsidRPr="00AC537F">
        <w:t>Koncert z okazji Dnia Matki;</w:t>
      </w:r>
    </w:p>
    <w:p w14:paraId="3C0AB1AC" w14:textId="77777777" w:rsidR="00CA218C" w:rsidRPr="00AC537F" w:rsidRDefault="00CA218C" w:rsidP="00647F5B">
      <w:pPr>
        <w:pStyle w:val="AAAnrnawias"/>
        <w:ind w:left="624" w:hanging="340"/>
        <w:rPr>
          <w:rFonts w:eastAsia="Segoe UI"/>
          <w:lang w:eastAsia="zh-CN" w:bidi="hi-IN"/>
        </w:rPr>
      </w:pPr>
      <w:r w:rsidRPr="00AC537F">
        <w:rPr>
          <w:lang w:eastAsia="zh-CN" w:bidi="hi-IN"/>
        </w:rPr>
        <w:t>Bialski Festiwal Muzyki Organowej i Kameralnej – 3 koncerty;</w:t>
      </w:r>
    </w:p>
    <w:p w14:paraId="014EF69E" w14:textId="77777777" w:rsidR="00CA218C" w:rsidRPr="00AC537F" w:rsidRDefault="00CA218C" w:rsidP="00647F5B">
      <w:pPr>
        <w:pStyle w:val="AAAnrnawias"/>
        <w:ind w:left="624" w:hanging="340"/>
        <w:rPr>
          <w:rFonts w:eastAsia="Segoe UI"/>
          <w:lang w:eastAsia="zh-CN" w:bidi="hi-IN"/>
        </w:rPr>
      </w:pPr>
      <w:r w:rsidRPr="00AC537F">
        <w:rPr>
          <w:lang w:eastAsia="zh-CN" w:bidi="hi-IN"/>
        </w:rPr>
        <w:t>Dni Białej Podlaskiej;</w:t>
      </w:r>
    </w:p>
    <w:p w14:paraId="4D57CACA" w14:textId="77777777" w:rsidR="00CA218C" w:rsidRPr="00AC537F" w:rsidRDefault="00CA218C" w:rsidP="00647F5B">
      <w:pPr>
        <w:pStyle w:val="AAAnrnawias"/>
        <w:ind w:left="624" w:hanging="340"/>
        <w:rPr>
          <w:rFonts w:eastAsia="Segoe UI"/>
          <w:lang w:eastAsia="zh-CN" w:bidi="hi-IN"/>
        </w:rPr>
      </w:pPr>
      <w:r w:rsidRPr="00AC537F">
        <w:rPr>
          <w:rFonts w:cs="Calibri"/>
          <w:bCs/>
        </w:rPr>
        <w:t>Rowerowy Dzień Dziecka;</w:t>
      </w:r>
    </w:p>
    <w:p w14:paraId="3C0B747C" w14:textId="77777777" w:rsidR="00CA218C" w:rsidRPr="00AC537F" w:rsidRDefault="00CA218C" w:rsidP="00647F5B">
      <w:pPr>
        <w:pStyle w:val="AAAnrnawias"/>
        <w:ind w:left="624" w:hanging="340"/>
        <w:rPr>
          <w:rFonts w:eastAsia="Segoe UI"/>
          <w:lang w:eastAsia="zh-CN" w:bidi="hi-IN"/>
        </w:rPr>
      </w:pPr>
      <w:r w:rsidRPr="00AC537F">
        <w:rPr>
          <w:rFonts w:cs="Calibri"/>
          <w:bCs/>
        </w:rPr>
        <w:t xml:space="preserve">Rajd Rowerowy </w:t>
      </w:r>
      <w:r w:rsidRPr="00AC537F">
        <w:rPr>
          <w:rFonts w:cs="Calibri"/>
        </w:rPr>
        <w:t>im. Józefa Ignacego Kraszewskiego Biała Podlaska – Romanów;</w:t>
      </w:r>
    </w:p>
    <w:p w14:paraId="1E809AD5" w14:textId="7CD913CD" w:rsidR="00CA218C" w:rsidRPr="00AC537F" w:rsidRDefault="00CA218C" w:rsidP="00647F5B">
      <w:pPr>
        <w:pStyle w:val="AAAnrnawias"/>
        <w:ind w:left="624" w:hanging="340"/>
        <w:rPr>
          <w:lang w:eastAsia="zh-CN" w:bidi="hi-IN"/>
        </w:rPr>
      </w:pPr>
      <w:r w:rsidRPr="00AC537F">
        <w:rPr>
          <w:lang w:eastAsia="zh-CN" w:bidi="hi-IN"/>
        </w:rPr>
        <w:t>15</w:t>
      </w:r>
      <w:r w:rsidR="009B599E">
        <w:rPr>
          <w:lang w:eastAsia="zh-CN" w:bidi="hi-IN"/>
        </w:rPr>
        <w:t>.</w:t>
      </w:r>
      <w:r w:rsidRPr="00AC537F">
        <w:rPr>
          <w:lang w:eastAsia="zh-CN" w:bidi="hi-IN"/>
        </w:rPr>
        <w:t xml:space="preserve"> </w:t>
      </w:r>
      <w:r w:rsidR="00F02478">
        <w:rPr>
          <w:lang w:eastAsia="zh-CN" w:bidi="hi-IN"/>
        </w:rPr>
        <w:t>„</w:t>
      </w:r>
      <w:r w:rsidRPr="00AC537F">
        <w:rPr>
          <w:lang w:eastAsia="zh-CN" w:bidi="hi-IN"/>
        </w:rPr>
        <w:t>Park Sztuki</w:t>
      </w:r>
      <w:r w:rsidR="009B0D88">
        <w:rPr>
          <w:lang w:eastAsia="zh-CN" w:bidi="hi-IN"/>
        </w:rPr>
        <w:t xml:space="preserve"> – Działania Artystyczne</w:t>
      </w:r>
      <w:r w:rsidR="00E9152E">
        <w:rPr>
          <w:lang w:eastAsia="zh-CN" w:bidi="hi-IN"/>
        </w:rPr>
        <w:t xml:space="preserve"> w </w:t>
      </w:r>
      <w:r w:rsidR="009B0D88">
        <w:rPr>
          <w:lang w:eastAsia="zh-CN" w:bidi="hi-IN"/>
        </w:rPr>
        <w:t>Przestrzeni”;</w:t>
      </w:r>
    </w:p>
    <w:p w14:paraId="46C0926E" w14:textId="169BA1ED" w:rsidR="00CA218C" w:rsidRPr="00AC537F" w:rsidRDefault="00CA218C" w:rsidP="00647F5B">
      <w:pPr>
        <w:pStyle w:val="AAAnrnawias"/>
        <w:ind w:left="624" w:hanging="340"/>
        <w:rPr>
          <w:rFonts w:eastAsia="Segoe UI"/>
          <w:lang w:eastAsia="zh-CN" w:bidi="hi-IN"/>
        </w:rPr>
      </w:pPr>
      <w:r w:rsidRPr="00AC537F">
        <w:rPr>
          <w:lang w:eastAsia="zh-CN" w:bidi="hi-IN"/>
        </w:rPr>
        <w:t xml:space="preserve">Wakacyjne Koncerty na </w:t>
      </w:r>
      <w:r w:rsidR="00001B85">
        <w:rPr>
          <w:lang w:eastAsia="zh-CN" w:bidi="hi-IN"/>
        </w:rPr>
        <w:t>p</w:t>
      </w:r>
      <w:r w:rsidRPr="00AC537F">
        <w:rPr>
          <w:lang w:eastAsia="zh-CN" w:bidi="hi-IN"/>
        </w:rPr>
        <w:t>l. Wolności – 7 koncertów;</w:t>
      </w:r>
    </w:p>
    <w:p w14:paraId="64BE5083" w14:textId="7BC3815F" w:rsidR="00CA218C" w:rsidRPr="00AC537F" w:rsidRDefault="00CA218C" w:rsidP="00647F5B">
      <w:pPr>
        <w:pStyle w:val="AAAnrnawias"/>
        <w:ind w:left="624" w:hanging="340"/>
        <w:rPr>
          <w:lang w:eastAsia="zh-CN" w:bidi="hi-IN"/>
        </w:rPr>
      </w:pPr>
      <w:r w:rsidRPr="00AC537F">
        <w:rPr>
          <w:lang w:eastAsia="zh-CN" w:bidi="hi-IN"/>
        </w:rPr>
        <w:t>Letnie Kino</w:t>
      </w:r>
      <w:r w:rsidR="00E9152E">
        <w:rPr>
          <w:lang w:eastAsia="zh-CN" w:bidi="hi-IN"/>
        </w:rPr>
        <w:t xml:space="preserve"> w </w:t>
      </w:r>
      <w:r w:rsidRPr="00AC537F">
        <w:rPr>
          <w:lang w:eastAsia="zh-CN" w:bidi="hi-IN"/>
        </w:rPr>
        <w:t>Amfiteatrze – 19 seansów;</w:t>
      </w:r>
    </w:p>
    <w:p w14:paraId="7423A786" w14:textId="77777777" w:rsidR="00CA218C" w:rsidRPr="00AC537F" w:rsidRDefault="00CA218C" w:rsidP="00647F5B">
      <w:pPr>
        <w:pStyle w:val="AAAnrnawias"/>
        <w:ind w:left="624" w:hanging="340"/>
        <w:rPr>
          <w:rFonts w:eastAsia="Segoe UI"/>
          <w:lang w:eastAsia="zh-CN" w:bidi="hi-IN"/>
        </w:rPr>
      </w:pPr>
      <w:r w:rsidRPr="00AC537F">
        <w:rPr>
          <w:lang w:eastAsia="zh-CN" w:bidi="hi-IN"/>
        </w:rPr>
        <w:t>Festiwal im. Bogusława Kaczyńskiego – 9 wydarzeń;</w:t>
      </w:r>
    </w:p>
    <w:p w14:paraId="16DEBC23" w14:textId="77777777" w:rsidR="00CA218C" w:rsidRPr="00AC537F" w:rsidRDefault="00CA218C" w:rsidP="00647F5B">
      <w:pPr>
        <w:pStyle w:val="AAAnrnawias"/>
        <w:ind w:left="624" w:hanging="340"/>
        <w:rPr>
          <w:rFonts w:eastAsia="Segoe UI"/>
          <w:lang w:eastAsia="zh-CN" w:bidi="hi-IN"/>
        </w:rPr>
      </w:pPr>
      <w:r w:rsidRPr="00AC537F">
        <w:rPr>
          <w:rFonts w:eastAsia="Calibri" w:cs="Calibri"/>
          <w:bCs/>
          <w:lang w:eastAsia="en-US"/>
        </w:rPr>
        <w:t>Spektakl „Panie Kochanku”;</w:t>
      </w:r>
    </w:p>
    <w:p w14:paraId="79E45950" w14:textId="6B9FB35F" w:rsidR="00CA218C" w:rsidRPr="00AC537F" w:rsidRDefault="00CA218C" w:rsidP="00647F5B">
      <w:pPr>
        <w:pStyle w:val="AAAnrnawias"/>
        <w:ind w:left="624" w:hanging="340"/>
        <w:rPr>
          <w:rFonts w:eastAsia="Segoe UI"/>
          <w:lang w:eastAsia="zh-CN" w:bidi="hi-IN"/>
        </w:rPr>
      </w:pPr>
      <w:r w:rsidRPr="00AC537F">
        <w:rPr>
          <w:rFonts w:cs="Calibri"/>
          <w:bCs/>
        </w:rPr>
        <w:t>Miejskie Potańcówki;</w:t>
      </w:r>
    </w:p>
    <w:p w14:paraId="484340A8" w14:textId="77777777" w:rsidR="00CA218C" w:rsidRPr="00AC537F" w:rsidRDefault="00CA218C" w:rsidP="00647F5B">
      <w:pPr>
        <w:pStyle w:val="AAAnrnawias"/>
        <w:ind w:left="624" w:hanging="340"/>
        <w:rPr>
          <w:rFonts w:eastAsia="Segoe UI"/>
          <w:lang w:eastAsia="zh-CN" w:bidi="hi-IN"/>
        </w:rPr>
      </w:pPr>
      <w:r w:rsidRPr="00AC537F">
        <w:rPr>
          <w:lang w:eastAsia="zh-CN" w:bidi="hi-IN"/>
        </w:rPr>
        <w:t>Jarmark Michałowy;</w:t>
      </w:r>
    </w:p>
    <w:p w14:paraId="57144AC4" w14:textId="77777777" w:rsidR="00CA218C" w:rsidRPr="00AC537F" w:rsidRDefault="00CA218C" w:rsidP="00647F5B">
      <w:pPr>
        <w:pStyle w:val="AAAnrnawias"/>
        <w:ind w:left="624" w:hanging="340"/>
        <w:rPr>
          <w:rFonts w:eastAsia="Segoe UI"/>
          <w:lang w:eastAsia="zh-CN" w:bidi="hi-IN"/>
        </w:rPr>
      </w:pPr>
      <w:r w:rsidRPr="00AC537F">
        <w:rPr>
          <w:rFonts w:cs="Calibri"/>
          <w:bCs/>
        </w:rPr>
        <w:t>Rowerowa Stolica Polski – podsumowanie imprez rowerowych;</w:t>
      </w:r>
    </w:p>
    <w:p w14:paraId="408523F5" w14:textId="3B09F92F" w:rsidR="00CA218C" w:rsidRPr="00AC537F" w:rsidRDefault="00CA218C" w:rsidP="00647F5B">
      <w:pPr>
        <w:pStyle w:val="AAAnrnawias"/>
        <w:ind w:left="624" w:hanging="340"/>
        <w:rPr>
          <w:lang w:eastAsia="zh-CN" w:bidi="hi-IN"/>
        </w:rPr>
      </w:pPr>
      <w:r w:rsidRPr="00AC537F">
        <w:rPr>
          <w:lang w:eastAsia="zh-CN" w:bidi="hi-IN"/>
        </w:rPr>
        <w:t>40</w:t>
      </w:r>
      <w:r w:rsidR="009B599E">
        <w:rPr>
          <w:lang w:eastAsia="zh-CN" w:bidi="hi-IN"/>
        </w:rPr>
        <w:t>.</w:t>
      </w:r>
      <w:r w:rsidRPr="00AC537F">
        <w:rPr>
          <w:lang w:eastAsia="zh-CN" w:bidi="hi-IN"/>
        </w:rPr>
        <w:t xml:space="preserve"> Podlaskie Spotkania Literackie;</w:t>
      </w:r>
    </w:p>
    <w:p w14:paraId="4EC15747" w14:textId="77777777" w:rsidR="00CA218C" w:rsidRPr="00AC537F" w:rsidRDefault="00CA218C" w:rsidP="00647F5B">
      <w:pPr>
        <w:pStyle w:val="AAAnrnawias"/>
        <w:ind w:left="624" w:hanging="340"/>
        <w:rPr>
          <w:rFonts w:eastAsia="Segoe UI"/>
          <w:lang w:eastAsia="zh-CN" w:bidi="hi-IN"/>
        </w:rPr>
      </w:pPr>
      <w:r w:rsidRPr="00AC537F">
        <w:rPr>
          <w:lang w:eastAsia="zh-CN" w:bidi="hi-IN"/>
        </w:rPr>
        <w:t>Mikołajki teatralne dla dzieci, Podlaska Jesień Teatralna;</w:t>
      </w:r>
    </w:p>
    <w:p w14:paraId="6A3E207F" w14:textId="77777777" w:rsidR="00CA218C" w:rsidRPr="00AC537F" w:rsidRDefault="00CA218C" w:rsidP="00647F5B">
      <w:pPr>
        <w:pStyle w:val="AAAnrnawias"/>
        <w:ind w:left="624" w:hanging="340"/>
        <w:rPr>
          <w:rFonts w:eastAsia="Segoe UI"/>
          <w:lang w:eastAsia="zh-CN" w:bidi="hi-IN"/>
        </w:rPr>
      </w:pPr>
      <w:r w:rsidRPr="00AC537F">
        <w:rPr>
          <w:lang w:eastAsia="zh-CN" w:bidi="hi-IN"/>
        </w:rPr>
        <w:t>Jarmark Bożonarodzeniowy.</w:t>
      </w:r>
    </w:p>
    <w:p w14:paraId="6C71A2F1" w14:textId="77777777" w:rsidR="00CA218C" w:rsidRPr="00AC537F" w:rsidRDefault="00CA218C" w:rsidP="007359E1">
      <w:pPr>
        <w:pStyle w:val="AAAPRZERWA"/>
      </w:pPr>
    </w:p>
    <w:p w14:paraId="5E84EC96" w14:textId="22B9ADE4" w:rsidR="00CA218C" w:rsidRPr="00AC537F" w:rsidRDefault="00CA218C" w:rsidP="003E5B85">
      <w:pPr>
        <w:pStyle w:val="AAAtekstzwyky"/>
      </w:pPr>
      <w:r w:rsidRPr="00AC537F">
        <w:t xml:space="preserve">W 2024 r. Galeria Podlaska zorganizowała 13 wystaw artystycznych. Zaproszeni artyści prezentowali prace poruszając wieloaspektowe zjawiska społeczno-personalne o wartościach edukacyjnych. </w:t>
      </w:r>
      <w:r w:rsidRPr="00AC537F">
        <w:rPr>
          <w:rStyle w:val="size"/>
        </w:rPr>
        <w:t>Zaprezentowano wystawy: rysunku, malarstwa, grafiki warsztatowej, ilustracji, ceramiki, patchworków oraz obiektów multimedialnych. Zaproszono twórców z całej Polski</w:t>
      </w:r>
      <w:r w:rsidR="00C0495F">
        <w:rPr>
          <w:rStyle w:val="size"/>
        </w:rPr>
        <w:t>,</w:t>
      </w:r>
      <w:r w:rsidRPr="00AC537F">
        <w:rPr>
          <w:rStyle w:val="size"/>
        </w:rPr>
        <w:t xml:space="preserve"> m.in. Krakowa, Tomaszowa Mazowieckiego, Częstochowy, Lublina i Torunia. Zorganizowano wystawę zbiorową twórczości Bialskiego Środowiska Plasty</w:t>
      </w:r>
      <w:r w:rsidRPr="00AC537F">
        <w:rPr>
          <w:rStyle w:val="size"/>
          <w:sz w:val="22"/>
          <w:szCs w:val="22"/>
        </w:rPr>
        <w:t>cznego</w:t>
      </w:r>
      <w:r w:rsidRPr="00AC537F">
        <w:rPr>
          <w:rStyle w:val="size"/>
        </w:rPr>
        <w:t>.</w:t>
      </w:r>
      <w:r w:rsidR="00E9152E">
        <w:rPr>
          <w:rStyle w:val="size"/>
        </w:rPr>
        <w:t xml:space="preserve"> </w:t>
      </w:r>
      <w:r w:rsidR="00C96947">
        <w:rPr>
          <w:rStyle w:val="size"/>
        </w:rPr>
        <w:t>W</w:t>
      </w:r>
      <w:r w:rsidR="00E9152E">
        <w:rPr>
          <w:rStyle w:val="size"/>
        </w:rPr>
        <w:t> </w:t>
      </w:r>
      <w:r w:rsidRPr="00AC537F">
        <w:t>dniach 14-</w:t>
      </w:r>
      <w:r w:rsidR="00AD7981">
        <w:t>1</w:t>
      </w:r>
      <w:r w:rsidRPr="00AC537F">
        <w:t>6 czerwca 2024 r. została zorganizowana 15. edycja konkursu „Park Sztuki – Działania Artystyczne</w:t>
      </w:r>
      <w:r w:rsidR="00E9152E">
        <w:t xml:space="preserve"> w </w:t>
      </w:r>
      <w:r w:rsidRPr="00AC537F">
        <w:t>Przestrzeni”. Ideą Parku Sztuki jest popularyzowanie niszowej sztuki performatywnej, zaznajamianie mieszkańców z panującymi trendami</w:t>
      </w:r>
      <w:r w:rsidR="00E9152E">
        <w:t xml:space="preserve"> w </w:t>
      </w:r>
      <w:r w:rsidRPr="00AC537F">
        <w:t>sztuce współczesnej</w:t>
      </w:r>
      <w:r w:rsidR="00C0495F">
        <w:t xml:space="preserve"> oraz</w:t>
      </w:r>
      <w:r w:rsidRPr="00AC537F">
        <w:t xml:space="preserve"> aktywna edukacja młodych twórców obcujących</w:t>
      </w:r>
      <w:r w:rsidR="005011AA">
        <w:t xml:space="preserve"> </w:t>
      </w:r>
      <w:r w:rsidRPr="00AC537F">
        <w:t>z</w:t>
      </w:r>
      <w:r w:rsidR="006132D1">
        <w:t> </w:t>
      </w:r>
      <w:r w:rsidRPr="00AC537F">
        <w:t>artystami profesjonalnymi. Wybrane dzieła zostały rozmieszczone</w:t>
      </w:r>
      <w:r w:rsidR="00E9152E">
        <w:t xml:space="preserve"> w </w:t>
      </w:r>
      <w:r w:rsidRPr="00AC537F">
        <w:t>przestrzeni parkowej</w:t>
      </w:r>
      <w:r w:rsidR="00E9152E">
        <w:t xml:space="preserve"> w </w:t>
      </w:r>
      <w:r w:rsidRPr="00AC537F">
        <w:t>kategorii instalacji oraz performance.</w:t>
      </w:r>
    </w:p>
    <w:p w14:paraId="2C752C35" w14:textId="7E16AFB1" w:rsidR="00CA218C" w:rsidRPr="00AC537F" w:rsidRDefault="00CA218C" w:rsidP="003E5B85">
      <w:pPr>
        <w:pStyle w:val="AAAtekstzwyky"/>
      </w:pPr>
      <w:r w:rsidRPr="00AC537F">
        <w:t>W 2024 r. Bialska Galeria Fotografii zorganizowała 14 wystaw fotograficznych oraz szereg wydarzeń artystycznych, które przyciągnęły licznych odwiedzających, zarówno z miasta</w:t>
      </w:r>
      <w:r w:rsidR="00BC4A56">
        <w:t>,</w:t>
      </w:r>
      <w:r w:rsidRPr="00AC537F">
        <w:t xml:space="preserve"> jak i</w:t>
      </w:r>
      <w:r w:rsidR="00C0495F">
        <w:t xml:space="preserve"> z</w:t>
      </w:r>
      <w:r w:rsidRPr="00AC537F">
        <w:t xml:space="preserve"> regionu.</w:t>
      </w:r>
      <w:r w:rsidR="00E9152E">
        <w:t xml:space="preserve"> </w:t>
      </w:r>
      <w:r w:rsidR="00C96947">
        <w:t>W</w:t>
      </w:r>
      <w:r w:rsidR="00E9152E">
        <w:t> </w:t>
      </w:r>
      <w:r w:rsidRPr="00DC0F98">
        <w:t>programie galerii znalazły się wystawy, warsztaty, plenerowe działania fotograficzne oraz spotkania</w:t>
      </w:r>
      <w:r w:rsidR="005011AA">
        <w:t xml:space="preserve"> </w:t>
      </w:r>
      <w:r w:rsidRPr="00DC0F98">
        <w:t>z</w:t>
      </w:r>
      <w:r w:rsidR="006132D1">
        <w:t> </w:t>
      </w:r>
      <w:r w:rsidRPr="00DC0F98">
        <w:t xml:space="preserve">uznanymi fotografami. </w:t>
      </w:r>
      <w:r w:rsidRPr="00AC537F">
        <w:t>Dzięki zróżnicowanej ofercie wystawienniczej i edukacyjnej, przy wsparciu Fotoklubu Podlaskiego galeria aktywnie popularyzowała sztukę fotograficzną, wspierając jednocześnie rozwój lokalnych talentów i angażując szeroką publiczność</w:t>
      </w:r>
      <w:r w:rsidR="00E9152E">
        <w:t xml:space="preserve"> w </w:t>
      </w:r>
      <w:r w:rsidRPr="00AC537F">
        <w:t>życie kulturalne miasta. Każde wydarzenie było wyjątkową okazją do wymiany doświadczeń i inspiracji między artystami</w:t>
      </w:r>
      <w:r w:rsidR="00FD5169">
        <w:t>,</w:t>
      </w:r>
      <w:r w:rsidRPr="00AC537F">
        <w:t xml:space="preserve"> a miłośnikami fotografii. Odbyło się również szereg warsztatów fotograficznych dla uczniów szkół, które umożliwiły młodym uczestnikom zdobycie podstawowej wiedzy i praktycznych umiejętności z zakresu fotografii. </w:t>
      </w:r>
    </w:p>
    <w:p w14:paraId="262DAE72" w14:textId="30F39EFA" w:rsidR="00CA218C" w:rsidRPr="00AC537F" w:rsidRDefault="00CA218C" w:rsidP="003E5B85">
      <w:pPr>
        <w:pStyle w:val="AAAtekstzwyky"/>
      </w:pPr>
      <w:r w:rsidRPr="00AC537F">
        <w:lastRenderedPageBreak/>
        <w:t>Centrum Informacji Turystycznej i Kulturalnej</w:t>
      </w:r>
      <w:r w:rsidR="00E9152E">
        <w:t xml:space="preserve"> w </w:t>
      </w:r>
      <w:r w:rsidRPr="00AC537F">
        <w:t>Białej Podlaskiej prowadziło</w:t>
      </w:r>
      <w:r w:rsidR="00E9152E">
        <w:t xml:space="preserve"> w </w:t>
      </w:r>
      <w:r w:rsidRPr="00AC537F">
        <w:t>2024 r. działalność informacyjną, wydawniczą oraz promocyjną. Centrum odwiedziło 3 335 osób</w:t>
      </w:r>
      <w:r w:rsidR="002A2A8A">
        <w:t>.</w:t>
      </w:r>
      <w:r w:rsidRPr="00AC537F">
        <w:t xml:space="preserve"> Najwięcej turystów przybyło z województw dolnośląskiego i lubelskiego, a następnie z województw kujawsko-pomorskiego, lubuskiego, łódzkiego, małopolskiego, mazowieckiego, opolskiego, podkarpackiego, podlaskiego, pomorskiego, śląskiego, wielkopolskiego i</w:t>
      </w:r>
      <w:r w:rsidR="009B0D88">
        <w:t> </w:t>
      </w:r>
      <w:r w:rsidRPr="00AC537F">
        <w:t>zachodniopomorskiego. Centrum odwiedzili również zagraniczni turyści (145 osób),</w:t>
      </w:r>
      <w:r w:rsidR="00E9152E">
        <w:t xml:space="preserve"> </w:t>
      </w:r>
      <w:r w:rsidRPr="00AC537F">
        <w:t>najwięcej pochodziło z Anglii, Białorusi</w:t>
      </w:r>
      <w:r w:rsidR="005011AA">
        <w:t xml:space="preserve"> </w:t>
      </w:r>
      <w:r w:rsidRPr="00AC537F">
        <w:t xml:space="preserve">i Niemiec. </w:t>
      </w:r>
      <w:r w:rsidR="00694B1B">
        <w:t xml:space="preserve">Z oferty Centrum skorzystali także </w:t>
      </w:r>
      <w:r w:rsidR="00CF4C37">
        <w:t>goście</w:t>
      </w:r>
      <w:r w:rsidR="00694B1B">
        <w:t xml:space="preserve"> </w:t>
      </w:r>
      <w:r w:rsidRPr="00AC537F">
        <w:t>z Argentyny, Austrii, Islandii, Kanady, Szwajcarii, Rosji, Ukrainy, Francji, Belgii, Irlandii, Litwy, Syrii oraz Stanów Zjednoczonych.</w:t>
      </w:r>
    </w:p>
    <w:p w14:paraId="57058709" w14:textId="77777777" w:rsidR="00104912" w:rsidRPr="00AC537F" w:rsidRDefault="00104912" w:rsidP="005B765C">
      <w:pPr>
        <w:pStyle w:val="AAAPRZERWA"/>
      </w:pPr>
    </w:p>
    <w:p w14:paraId="646AAE99" w14:textId="71058E39" w:rsidR="00371969" w:rsidRPr="00AC537F" w:rsidRDefault="00371969" w:rsidP="000D1CB9">
      <w:pPr>
        <w:pStyle w:val="AAAPodrozdzia"/>
        <w:rPr>
          <w:lang w:eastAsia="hi-IN" w:bidi="hi-IN"/>
        </w:rPr>
      </w:pPr>
      <w:bookmarkStart w:id="231" w:name="_Toc199350503"/>
      <w:r w:rsidRPr="00AC537F">
        <w:t>MIEJSKA</w:t>
      </w:r>
      <w:r w:rsidRPr="00AC537F">
        <w:rPr>
          <w:lang w:eastAsia="hi-IN" w:bidi="hi-IN"/>
        </w:rPr>
        <w:t xml:space="preserve"> BIBLIOTEKA PUBLICZNA</w:t>
      </w:r>
      <w:bookmarkEnd w:id="231"/>
    </w:p>
    <w:p w14:paraId="41353922" w14:textId="425D9F39" w:rsidR="00A01975" w:rsidRPr="00AC537F" w:rsidRDefault="00A01975" w:rsidP="00E74BD4">
      <w:pPr>
        <w:pStyle w:val="AAAtekstzwyky"/>
      </w:pPr>
      <w:r w:rsidRPr="00AC537F">
        <w:t>Miejska Biblioteka Publiczna</w:t>
      </w:r>
      <w:r w:rsidR="00E9152E">
        <w:t xml:space="preserve"> w </w:t>
      </w:r>
      <w:r w:rsidRPr="00AC537F">
        <w:t>Białej Podlaskiej wraz z podległymi jednostkami zajmuj</w:t>
      </w:r>
      <w:r w:rsidR="00A068E9">
        <w:t>e</w:t>
      </w:r>
      <w:r w:rsidRPr="00AC537F">
        <w:t xml:space="preserve"> się głównie gromadzeniem, przechowywaniem i udostępnianiem zbiorów,</w:t>
      </w:r>
      <w:r w:rsidR="00E9152E">
        <w:t xml:space="preserve"> w </w:t>
      </w:r>
      <w:r w:rsidRPr="00AC537F">
        <w:t>tym książek, filmów i innych multimediów. Liczą one 242 250 jednostek inwentarzowych (224 208 książek, 1 803 czasopism, 16 239</w:t>
      </w:r>
      <w:r w:rsidR="00C910CE">
        <w:t xml:space="preserve"> </w:t>
      </w:r>
      <w:r w:rsidRPr="00AC537F">
        <w:t>zbiorów specjalnych,</w:t>
      </w:r>
      <w:r w:rsidR="00E9152E">
        <w:t xml:space="preserve"> w </w:t>
      </w:r>
      <w:r w:rsidRPr="00AC537F">
        <w:t>tym fotografie, pocztówki, filmy, audiobooki, muzyka).</w:t>
      </w:r>
    </w:p>
    <w:p w14:paraId="31DD9C1A" w14:textId="119C4F88" w:rsidR="00A01975" w:rsidRPr="00AC537F" w:rsidRDefault="00A01975" w:rsidP="00E74BD4">
      <w:pPr>
        <w:pStyle w:val="AAAtekstzwyky"/>
      </w:pPr>
      <w:r w:rsidRPr="00AC537F">
        <w:t>Dział Wiedzy o Regionie pozyskał</w:t>
      </w:r>
      <w:r w:rsidR="00E9152E">
        <w:t xml:space="preserve"> w </w:t>
      </w:r>
      <w:r w:rsidRPr="00AC537F">
        <w:t>2024 r. jako dary oraz</w:t>
      </w:r>
      <w:r w:rsidR="00E9152E">
        <w:t xml:space="preserve"> w </w:t>
      </w:r>
      <w:r w:rsidRPr="00AC537F">
        <w:t>ramach wymiany: 175 książek, ponad 100 egzemplarzy różnych czasopism regionalnych (kwartalników, miesięczników, tygodników),</w:t>
      </w:r>
      <w:r w:rsidR="005011AA">
        <w:t xml:space="preserve"> </w:t>
      </w:r>
      <w:r w:rsidRPr="00AC537F">
        <w:t>447 fotografii (48 jednostek inwentarzowych), 5 rękopisów, 1 egzemplarz zbiorów elektronicznych</w:t>
      </w:r>
      <w:r w:rsidR="005011AA">
        <w:t xml:space="preserve"> </w:t>
      </w:r>
      <w:r w:rsidRPr="00AC537F">
        <w:t xml:space="preserve">na płycie CD, 4 jednostki zbiorów audiowizualnych (film VHS, 3 audiobooki). </w:t>
      </w:r>
    </w:p>
    <w:p w14:paraId="1DBA679E" w14:textId="0C7F8086" w:rsidR="00A01975" w:rsidRPr="00AC537F" w:rsidRDefault="00A01975" w:rsidP="00E74BD4">
      <w:pPr>
        <w:pStyle w:val="AAAtekstzwyky"/>
      </w:pPr>
      <w:r w:rsidRPr="00AC537F">
        <w:t>Opracowano do katalogu biblioteki 150 jednostek dokumentów archiwalnych, głównie</w:t>
      </w:r>
      <w:r w:rsidR="005011AA">
        <w:t xml:space="preserve"> </w:t>
      </w:r>
      <w:r w:rsidRPr="00AC537F">
        <w:t>z lat 1918-1939. Kartkowy indeks fotografii zwiększono o 452 fotografie nowe i pozyskane</w:t>
      </w:r>
      <w:r w:rsidR="00E9152E">
        <w:t xml:space="preserve"> w </w:t>
      </w:r>
      <w:r w:rsidRPr="00AC537F">
        <w:t>latach poprzednich. Łącznie do katalogu elektronicznego biblioteki wprowadzono 3 263 nowe rekordy bibliograficzne zbiorów regionalnych.</w:t>
      </w:r>
    </w:p>
    <w:p w14:paraId="1325C788" w14:textId="5E7C7055" w:rsidR="00A01975" w:rsidRPr="00AC537F" w:rsidRDefault="00A01975" w:rsidP="00E74BD4">
      <w:pPr>
        <w:pStyle w:val="AAAtekstzwyky"/>
      </w:pPr>
      <w:r w:rsidRPr="00AC537F">
        <w:t>Bialska Biblioteka Cyfrowa udostępniła 21 300 obiektów cyfrowych,</w:t>
      </w:r>
      <w:r w:rsidR="00E9152E">
        <w:t xml:space="preserve"> w </w:t>
      </w:r>
      <w:r w:rsidRPr="00AC537F">
        <w:t>tym 1 472 wprowadzonych</w:t>
      </w:r>
      <w:r w:rsidR="00E9152E">
        <w:t xml:space="preserve"> w </w:t>
      </w:r>
      <w:r w:rsidRPr="00AC537F">
        <w:t>roku 2024. Łączna liczba wejść do Bialskiej Biblioteki Cyfrowej to</w:t>
      </w:r>
      <w:r w:rsidR="00C910CE">
        <w:t xml:space="preserve"> </w:t>
      </w:r>
      <w:r w:rsidRPr="00AC537F">
        <w:t>24 334 822,</w:t>
      </w:r>
      <w:r w:rsidR="00E9152E">
        <w:t xml:space="preserve"> w </w:t>
      </w:r>
      <w:r w:rsidRPr="00AC537F">
        <w:t>tym 809 996</w:t>
      </w:r>
      <w:r w:rsidR="00DA5A74">
        <w:t xml:space="preserve"> </w:t>
      </w:r>
      <w:r w:rsidR="00311B9F">
        <w:br/>
      </w:r>
      <w:r w:rsidRPr="00AC537F">
        <w:t>w 2024 r. Czytelnicy pobrali z zasobów Bialskiej Biblioteki Cyfrowej 171 565 dokumentów.</w:t>
      </w:r>
    </w:p>
    <w:p w14:paraId="2B64698D" w14:textId="55B843CA" w:rsidR="00A01975" w:rsidRPr="00AC537F" w:rsidRDefault="00A01975" w:rsidP="00E74BD4">
      <w:pPr>
        <w:pStyle w:val="AAAtekstzwyky"/>
      </w:pPr>
      <w:r w:rsidRPr="00AC537F">
        <w:t>W 2024 r. z budżetu podstawowego Miejskiej Biblioteki Publicznej</w:t>
      </w:r>
      <w:r w:rsidR="00E9152E">
        <w:t xml:space="preserve"> w </w:t>
      </w:r>
      <w:r w:rsidRPr="00AC537F">
        <w:t>Białej Podlaskiej zakupiono 4 587 nowych pozycji,</w:t>
      </w:r>
      <w:r w:rsidR="00E9152E">
        <w:t xml:space="preserve"> w </w:t>
      </w:r>
      <w:r w:rsidRPr="00AC537F">
        <w:t>tym: 4 338 książek, 249 multimediów (195 audiobooków i 54 filmy). Wartość zakupionych egzemplarzy wyniosła 127 465,77 zł,</w:t>
      </w:r>
      <w:r w:rsidR="00E9152E">
        <w:t xml:space="preserve"> w </w:t>
      </w:r>
      <w:r w:rsidRPr="00AC537F">
        <w:t>tym: zakup książek – 121 234,22 zł i multimediów – 6 231,55 zł.</w:t>
      </w:r>
      <w:r w:rsidR="00E9152E">
        <w:t xml:space="preserve"> </w:t>
      </w:r>
      <w:r w:rsidR="00C96947">
        <w:t>W</w:t>
      </w:r>
      <w:r w:rsidR="00E9152E">
        <w:t> </w:t>
      </w:r>
      <w:r w:rsidRPr="00AC537F">
        <w:t>ramach Narodowego Programu Rozwoju Czytelnictwa 2.0 na lata 2021-2025 zakupiono 177 kodów (zdalny dostęp do nowości wydawniczych) o wartości 27 612,00 zł. Na zakup książek, multimediów i usługi zdalnego dostępu do książek</w:t>
      </w:r>
      <w:r w:rsidR="00E9152E">
        <w:t xml:space="preserve"> w </w:t>
      </w:r>
      <w:r w:rsidRPr="00AC537F">
        <w:t>cyfrowej i mobilnej rzeczywistości zostało wydanych</w:t>
      </w:r>
      <w:r w:rsidR="00E9152E">
        <w:t xml:space="preserve"> w </w:t>
      </w:r>
      <w:r w:rsidRPr="00AC537F">
        <w:t>2024 r.</w:t>
      </w:r>
      <w:r w:rsidR="00E9152E">
        <w:t xml:space="preserve"> w </w:t>
      </w:r>
      <w:r w:rsidRPr="00AC537F">
        <w:t>sumie 181 311,77 zł,</w:t>
      </w:r>
      <w:r w:rsidR="00E9152E">
        <w:t xml:space="preserve"> w </w:t>
      </w:r>
      <w:r w:rsidRPr="00AC537F">
        <w:t>tym: ze środków własnych 127 465,77 zł, ze środków ministerialnych 53 846,00 zł. Środki ministerialne</w:t>
      </w:r>
      <w:r w:rsidR="00E9152E">
        <w:t xml:space="preserve"> w </w:t>
      </w:r>
      <w:r w:rsidRPr="00AC537F">
        <w:t>kwocie 26 234,00 zł zostały wydane także na zakup książek papierowych. Zbiory pozyskiwane są również jako dary od osób prywatnych i instytucji.</w:t>
      </w:r>
      <w:r w:rsidR="005011AA">
        <w:t xml:space="preserve"> </w:t>
      </w:r>
      <w:r w:rsidR="00311B9F">
        <w:br/>
      </w:r>
      <w:r w:rsidRPr="00AC537F">
        <w:t>W 2024 r. nastąpiło przekazanie 887 egzemplarzy o wartości 8 630,00 zł.</w:t>
      </w:r>
      <w:r w:rsidR="00E9152E">
        <w:t xml:space="preserve"> </w:t>
      </w:r>
      <w:r w:rsidR="00C96947">
        <w:t>W</w:t>
      </w:r>
      <w:r w:rsidR="00E9152E">
        <w:t> </w:t>
      </w:r>
      <w:r w:rsidRPr="00AC537F">
        <w:t>zamian za zgubione książki przekazano 55 egzemplarzy o wartości 642,72 zł.</w:t>
      </w:r>
    </w:p>
    <w:p w14:paraId="46320217" w14:textId="79C511BC" w:rsidR="00A01975" w:rsidRPr="00AC537F" w:rsidRDefault="00A01975" w:rsidP="00E74BD4">
      <w:pPr>
        <w:pStyle w:val="AAAtekstzwyky"/>
      </w:pPr>
      <w:r w:rsidRPr="00AC537F">
        <w:t>W 2024 r. do zasobów Miejskiej Biblioteki Publicznej włączono 6 570 egzemplarzy,</w:t>
      </w:r>
      <w:r w:rsidR="00E9152E">
        <w:t xml:space="preserve"> w </w:t>
      </w:r>
      <w:r w:rsidRPr="00AC537F">
        <w:t>tym: 6 121 książek, 73 czasopisma, 1 egzemplarz grafiki, 48 jednostek inwentarzowych fotografii i pocztówek,</w:t>
      </w:r>
      <w:r w:rsidR="005011AA">
        <w:t xml:space="preserve"> </w:t>
      </w:r>
      <w:r w:rsidRPr="00AC537F">
        <w:t>5</w:t>
      </w:r>
      <w:r w:rsidR="006132D1">
        <w:t> </w:t>
      </w:r>
      <w:r w:rsidRPr="00AC537F">
        <w:t>rękopisów, 322 egzemplarze zbiorów multimedialnych. Ich wartość wyniosła 163 407,49 zł.</w:t>
      </w:r>
    </w:p>
    <w:p w14:paraId="07870B38" w14:textId="26C002F0" w:rsidR="00A01975" w:rsidRPr="00AC537F" w:rsidRDefault="00A01975" w:rsidP="003E5B85">
      <w:pPr>
        <w:pStyle w:val="AAAtekstzwyky"/>
      </w:pPr>
      <w:r w:rsidRPr="00AC537F">
        <w:t xml:space="preserve">W </w:t>
      </w:r>
      <w:r w:rsidR="00D74CE4">
        <w:t>minionym roku</w:t>
      </w:r>
      <w:r w:rsidRPr="00AC537F">
        <w:t xml:space="preserve"> Dział Udostępniania Zbiorów odnotował:</w:t>
      </w:r>
    </w:p>
    <w:p w14:paraId="62C6152B" w14:textId="77777777" w:rsidR="00A01975" w:rsidRPr="00AC537F" w:rsidRDefault="00A01975" w:rsidP="002B7969">
      <w:pPr>
        <w:pStyle w:val="AAAnrnawias"/>
        <w:numPr>
          <w:ilvl w:val="0"/>
          <w:numId w:val="15"/>
        </w:numPr>
        <w:ind w:left="624" w:hanging="340"/>
      </w:pPr>
      <w:r w:rsidRPr="00AC537F">
        <w:t>339 użytkowników korzystających z platformy Legimi;</w:t>
      </w:r>
    </w:p>
    <w:p w14:paraId="64270ACE" w14:textId="71FEDE0C" w:rsidR="00A01975" w:rsidRPr="00AC537F" w:rsidRDefault="002B7969" w:rsidP="002B7969">
      <w:pPr>
        <w:pStyle w:val="AAAnrnawias"/>
        <w:numPr>
          <w:ilvl w:val="0"/>
          <w:numId w:val="15"/>
        </w:numPr>
        <w:ind w:left="624" w:hanging="340"/>
      </w:pPr>
      <w:r>
        <w:t xml:space="preserve">2 </w:t>
      </w:r>
      <w:r w:rsidR="00A01975" w:rsidRPr="00AC537F">
        <w:t>124 aktywowanych kodów na platformie Legimi;</w:t>
      </w:r>
    </w:p>
    <w:p w14:paraId="48D66829" w14:textId="77777777" w:rsidR="00A01975" w:rsidRPr="00AC537F" w:rsidRDefault="00A01975" w:rsidP="002B7969">
      <w:pPr>
        <w:pStyle w:val="AAAnrnawias"/>
        <w:numPr>
          <w:ilvl w:val="0"/>
          <w:numId w:val="15"/>
        </w:numPr>
        <w:ind w:left="624" w:hanging="340"/>
      </w:pPr>
      <w:r w:rsidRPr="00AC537F">
        <w:t>12 986 pobranych na urządzenia mobilne i otwartych książek (oznacza to rozpoczęty proces czytania);</w:t>
      </w:r>
    </w:p>
    <w:p w14:paraId="6466D93D" w14:textId="67AC7595" w:rsidR="00A01975" w:rsidRPr="00AC537F" w:rsidRDefault="00A01975" w:rsidP="002B7969">
      <w:pPr>
        <w:pStyle w:val="AAAnrnawias"/>
        <w:numPr>
          <w:ilvl w:val="0"/>
          <w:numId w:val="15"/>
        </w:numPr>
        <w:ind w:left="624" w:hanging="340"/>
      </w:pPr>
      <w:r w:rsidRPr="00AC537F">
        <w:t>33 658 książek pobranych na wirtualne półki użytkownika (oznacza to oczekiwanie</w:t>
      </w:r>
      <w:r w:rsidR="005011AA">
        <w:t xml:space="preserve"> </w:t>
      </w:r>
      <w:r w:rsidRPr="00AC537F">
        <w:t>na rozpoczęcie procesu czytania).</w:t>
      </w:r>
    </w:p>
    <w:p w14:paraId="58A8EC06" w14:textId="4ADC101F" w:rsidR="00A01975" w:rsidRPr="00E74BD4" w:rsidRDefault="00A01975" w:rsidP="00E74BD4">
      <w:pPr>
        <w:pStyle w:val="AAAtekstzwyky"/>
      </w:pPr>
      <w:r w:rsidRPr="00AC537F">
        <w:t xml:space="preserve">Działalność </w:t>
      </w:r>
      <w:r w:rsidRPr="00E74BD4">
        <w:t>kulturalna i edukacyjna to ważna część działalności biblioteki, która prowadzona była przez cały rok</w:t>
      </w:r>
      <w:r w:rsidR="00E9152E">
        <w:t xml:space="preserve"> w </w:t>
      </w:r>
      <w:r w:rsidRPr="00E74BD4">
        <w:t>różnych obszarach.</w:t>
      </w:r>
      <w:r w:rsidR="00BC4A56">
        <w:t xml:space="preserve"> Obejmowała m.in.</w:t>
      </w:r>
      <w:r w:rsidRPr="00E74BD4">
        <w:t xml:space="preserve"> spotkania autorski</w:t>
      </w:r>
      <w:r w:rsidR="00BC4A56">
        <w:t>e</w:t>
      </w:r>
      <w:r w:rsidRPr="00E74BD4">
        <w:t>, konferencj</w:t>
      </w:r>
      <w:r w:rsidR="00BC4A56">
        <w:t>e</w:t>
      </w:r>
      <w:r w:rsidRPr="00E74BD4">
        <w:t>, warsztat</w:t>
      </w:r>
      <w:r w:rsidR="005317E1">
        <w:t>y</w:t>
      </w:r>
      <w:r w:rsidR="005317E1">
        <w:br/>
      </w:r>
      <w:r w:rsidRPr="00E74BD4">
        <w:t>oraz wystaw</w:t>
      </w:r>
      <w:r w:rsidR="005317E1">
        <w:t>y</w:t>
      </w:r>
      <w:r w:rsidRPr="00E74BD4">
        <w:t>, które przyciąga</w:t>
      </w:r>
      <w:r w:rsidR="005317E1">
        <w:t>ły</w:t>
      </w:r>
      <w:r w:rsidRPr="00E74BD4">
        <w:t xml:space="preserve"> pasjonatów historii, kultury i regionu.</w:t>
      </w:r>
      <w:r w:rsidR="00E9152E">
        <w:t xml:space="preserve"> </w:t>
      </w:r>
      <w:r w:rsidR="00C24620">
        <w:t>W</w:t>
      </w:r>
      <w:r w:rsidR="00E9152E">
        <w:t> </w:t>
      </w:r>
      <w:r w:rsidRPr="00E74BD4">
        <w:t>2024 r. zrealizowano 904 wydarzenia,</w:t>
      </w:r>
      <w:r w:rsidR="00E9152E">
        <w:t xml:space="preserve"> w </w:t>
      </w:r>
      <w:r w:rsidRPr="00E74BD4">
        <w:t>których wzięło udział 27 055 uczestników.</w:t>
      </w:r>
    </w:p>
    <w:p w14:paraId="63738D7A" w14:textId="7B6B9F23" w:rsidR="00A01975" w:rsidRPr="00AC537F" w:rsidRDefault="00A01975" w:rsidP="003E5B85">
      <w:pPr>
        <w:pStyle w:val="AAAtekstzwyky"/>
      </w:pPr>
      <w:r w:rsidRPr="00E74BD4">
        <w:lastRenderedPageBreak/>
        <w:t>Wśród najciekawszych wydarzeń zrealizowanych</w:t>
      </w:r>
      <w:r w:rsidR="00E9152E">
        <w:t xml:space="preserve"> w </w:t>
      </w:r>
      <w:r w:rsidRPr="00E74BD4">
        <w:t>2024 r. promujących czytelnictwo oraz posiadane zbiory</w:t>
      </w:r>
      <w:r w:rsidRPr="00AC537F">
        <w:t xml:space="preserve"> należy wymienić:</w:t>
      </w:r>
    </w:p>
    <w:p w14:paraId="63075F5A" w14:textId="22FCA6CE" w:rsidR="00A01975" w:rsidRPr="00AC537F" w:rsidRDefault="008C60ED" w:rsidP="00232693">
      <w:pPr>
        <w:pStyle w:val="AAAnrnawias"/>
        <w:numPr>
          <w:ilvl w:val="0"/>
          <w:numId w:val="142"/>
        </w:numPr>
      </w:pPr>
      <w:r>
        <w:t xml:space="preserve">25. </w:t>
      </w:r>
      <w:r w:rsidR="00A01975" w:rsidRPr="00AC537F">
        <w:t>Bialskie Dni Książki Dziecięcej;</w:t>
      </w:r>
    </w:p>
    <w:p w14:paraId="2CE1FE53" w14:textId="209FEBD6" w:rsidR="00A01975" w:rsidRPr="00AC537F" w:rsidRDefault="00A01975" w:rsidP="00232693">
      <w:pPr>
        <w:pStyle w:val="AAAnrnawias"/>
        <w:numPr>
          <w:ilvl w:val="0"/>
          <w:numId w:val="142"/>
        </w:numPr>
        <w:shd w:val="clear" w:color="auto" w:fill="FFFFFF" w:themeFill="background1"/>
        <w:ind w:left="624" w:hanging="340"/>
      </w:pPr>
      <w:r w:rsidRPr="00AC537F">
        <w:rPr>
          <w:bCs/>
        </w:rPr>
        <w:t>projekt „Wokół Okrągłego Stołu. Solidarność na terenie południowego Podlasia</w:t>
      </w:r>
      <w:r w:rsidR="00E9152E">
        <w:rPr>
          <w:bCs/>
        </w:rPr>
        <w:t xml:space="preserve"> w </w:t>
      </w:r>
      <w:r w:rsidRPr="00AC537F">
        <w:rPr>
          <w:bCs/>
        </w:rPr>
        <w:t>latach</w:t>
      </w:r>
      <w:r w:rsidR="005011AA">
        <w:rPr>
          <w:bCs/>
        </w:rPr>
        <w:t xml:space="preserve"> </w:t>
      </w:r>
      <w:r w:rsidRPr="00AC537F">
        <w:rPr>
          <w:bCs/>
        </w:rPr>
        <w:t>1980</w:t>
      </w:r>
      <w:r w:rsidR="006132D1">
        <w:rPr>
          <w:bCs/>
        </w:rPr>
        <w:t>-</w:t>
      </w:r>
      <w:r w:rsidRPr="00AC537F">
        <w:rPr>
          <w:bCs/>
        </w:rPr>
        <w:t>1989”;</w:t>
      </w:r>
    </w:p>
    <w:p w14:paraId="74E68EF1" w14:textId="77777777" w:rsidR="00A01975" w:rsidRPr="00AC537F" w:rsidRDefault="00A01975" w:rsidP="00232693">
      <w:pPr>
        <w:pStyle w:val="AAAnrnawias"/>
        <w:numPr>
          <w:ilvl w:val="0"/>
          <w:numId w:val="142"/>
        </w:numPr>
        <w:ind w:left="624" w:hanging="340"/>
      </w:pPr>
      <w:r w:rsidRPr="00AC537F">
        <w:t>II edycja wydarzenia „Młodzi za czytaniem”;</w:t>
      </w:r>
    </w:p>
    <w:p w14:paraId="4C0696C1" w14:textId="77777777" w:rsidR="00A01975" w:rsidRPr="00AC537F" w:rsidRDefault="00A01975" w:rsidP="00232693">
      <w:pPr>
        <w:pStyle w:val="AAAnrnawias"/>
        <w:numPr>
          <w:ilvl w:val="0"/>
          <w:numId w:val="142"/>
        </w:numPr>
        <w:ind w:left="624" w:hanging="340"/>
      </w:pPr>
      <w:r w:rsidRPr="00AC537F">
        <w:t>projekt „WarsztaTy Mocy”;</w:t>
      </w:r>
    </w:p>
    <w:p w14:paraId="33D256D6" w14:textId="77777777" w:rsidR="00A01975" w:rsidRPr="00AC537F" w:rsidRDefault="00A01975" w:rsidP="00232693">
      <w:pPr>
        <w:pStyle w:val="AAAnrnawias"/>
        <w:numPr>
          <w:ilvl w:val="0"/>
          <w:numId w:val="142"/>
        </w:numPr>
        <w:ind w:left="624" w:hanging="340"/>
      </w:pPr>
      <w:r w:rsidRPr="00AC537F">
        <w:t>„Narodowe Czytanie”;</w:t>
      </w:r>
    </w:p>
    <w:p w14:paraId="275A18B9" w14:textId="77777777" w:rsidR="00A01975" w:rsidRPr="00AC537F" w:rsidRDefault="00A01975" w:rsidP="00232693">
      <w:pPr>
        <w:pStyle w:val="AAAnrnawias"/>
        <w:numPr>
          <w:ilvl w:val="0"/>
          <w:numId w:val="142"/>
        </w:numPr>
        <w:ind w:left="624" w:hanging="340"/>
      </w:pPr>
      <w:r w:rsidRPr="00AC537F">
        <w:t>Noc Bibliotek;</w:t>
      </w:r>
    </w:p>
    <w:p w14:paraId="467347E6" w14:textId="77777777" w:rsidR="00A01975" w:rsidRPr="00AC537F" w:rsidRDefault="00A01975" w:rsidP="00232693">
      <w:pPr>
        <w:pStyle w:val="AAAnrnawias"/>
        <w:numPr>
          <w:ilvl w:val="0"/>
          <w:numId w:val="142"/>
        </w:numPr>
        <w:ind w:left="624" w:hanging="340"/>
      </w:pPr>
      <w:r w:rsidRPr="00AC537F">
        <w:t>I Bialskie Spotkania Genealogiczne;</w:t>
      </w:r>
    </w:p>
    <w:p w14:paraId="4F9A2276" w14:textId="6A015B64" w:rsidR="00A01975" w:rsidRPr="00AC537F" w:rsidRDefault="00A01975" w:rsidP="00232693">
      <w:pPr>
        <w:pStyle w:val="AAAnrnawias"/>
        <w:numPr>
          <w:ilvl w:val="0"/>
          <w:numId w:val="142"/>
        </w:numPr>
        <w:ind w:left="624" w:hanging="340"/>
      </w:pPr>
      <w:r w:rsidRPr="00AC537F">
        <w:t>podsumowanie IV edycji konkursu „Znani i nieznani z Podlasia – biografie naszych babć</w:t>
      </w:r>
      <w:r w:rsidR="005011AA">
        <w:t xml:space="preserve"> </w:t>
      </w:r>
      <w:r w:rsidRPr="00AC537F">
        <w:t>i</w:t>
      </w:r>
      <w:r w:rsidR="006132D1">
        <w:t> </w:t>
      </w:r>
      <w:r w:rsidRPr="00AC537F">
        <w:t>dziadków”;</w:t>
      </w:r>
    </w:p>
    <w:p w14:paraId="6728F5E3" w14:textId="77777777" w:rsidR="00A01975" w:rsidRPr="00AC537F" w:rsidRDefault="00A01975" w:rsidP="00232693">
      <w:pPr>
        <w:pStyle w:val="AAAnrnawias"/>
        <w:numPr>
          <w:ilvl w:val="0"/>
          <w:numId w:val="142"/>
        </w:numPr>
        <w:ind w:left="624" w:hanging="340"/>
      </w:pPr>
      <w:r w:rsidRPr="00AC537F">
        <w:t>„Tata też czyta”;</w:t>
      </w:r>
    </w:p>
    <w:p w14:paraId="296DEA52" w14:textId="2711D710" w:rsidR="00A01975" w:rsidRPr="00AC537F" w:rsidRDefault="00A01975" w:rsidP="00232693">
      <w:pPr>
        <w:pStyle w:val="AAAnrnawias"/>
        <w:numPr>
          <w:ilvl w:val="0"/>
          <w:numId w:val="142"/>
        </w:numPr>
        <w:ind w:left="624" w:hanging="340"/>
      </w:pPr>
      <w:r w:rsidRPr="00AC537F">
        <w:t>Ciche czytanie</w:t>
      </w:r>
      <w:r w:rsidR="00E9152E">
        <w:t xml:space="preserve"> w </w:t>
      </w:r>
      <w:r w:rsidRPr="00AC537F">
        <w:t>przestrzeni publicznej;</w:t>
      </w:r>
    </w:p>
    <w:p w14:paraId="78C311FE" w14:textId="77777777" w:rsidR="00A01975" w:rsidRPr="00AC537F" w:rsidRDefault="00A01975" w:rsidP="00232693">
      <w:pPr>
        <w:pStyle w:val="AAAnrnawias"/>
        <w:numPr>
          <w:ilvl w:val="0"/>
          <w:numId w:val="142"/>
        </w:numPr>
        <w:ind w:left="624" w:hanging="340"/>
      </w:pPr>
      <w:r w:rsidRPr="00AC537F">
        <w:t>Dzień Wody;</w:t>
      </w:r>
    </w:p>
    <w:p w14:paraId="6E96450A" w14:textId="72D82095" w:rsidR="00A01975" w:rsidRPr="00AC537F" w:rsidRDefault="00A01975" w:rsidP="00232693">
      <w:pPr>
        <w:pStyle w:val="AAAnrnawias"/>
        <w:numPr>
          <w:ilvl w:val="0"/>
          <w:numId w:val="142"/>
        </w:numPr>
        <w:ind w:left="624" w:hanging="340"/>
      </w:pPr>
      <w:r w:rsidRPr="00AC537F">
        <w:t>udział</w:t>
      </w:r>
      <w:r w:rsidR="00E9152E">
        <w:t xml:space="preserve"> w </w:t>
      </w:r>
      <w:r w:rsidRPr="00AC537F">
        <w:t>pikniku z okazji obchodów święta 34</w:t>
      </w:r>
      <w:r w:rsidR="002E42EF">
        <w:t>.</w:t>
      </w:r>
      <w:r w:rsidRPr="00AC537F">
        <w:t xml:space="preserve"> Pułku Piechoty;</w:t>
      </w:r>
    </w:p>
    <w:p w14:paraId="15E395EF" w14:textId="77777777" w:rsidR="00A01975" w:rsidRPr="00AC537F" w:rsidRDefault="00A01975" w:rsidP="00232693">
      <w:pPr>
        <w:pStyle w:val="AAAnrnawias"/>
        <w:numPr>
          <w:ilvl w:val="0"/>
          <w:numId w:val="142"/>
        </w:numPr>
        <w:ind w:left="624" w:hanging="340"/>
      </w:pPr>
      <w:r w:rsidRPr="00AC537F">
        <w:t>XXI Tydzień Bibliotek;</w:t>
      </w:r>
    </w:p>
    <w:p w14:paraId="56FBAAB2" w14:textId="4DAA55CD" w:rsidR="00A01975" w:rsidRPr="00AC537F" w:rsidRDefault="00A01975" w:rsidP="00232693">
      <w:pPr>
        <w:pStyle w:val="AAAnrnawias"/>
        <w:numPr>
          <w:ilvl w:val="0"/>
          <w:numId w:val="142"/>
        </w:numPr>
        <w:ind w:left="624" w:hanging="340"/>
      </w:pPr>
      <w:r w:rsidRPr="00AC537F">
        <w:t>udział</w:t>
      </w:r>
      <w:r w:rsidR="00E9152E">
        <w:t xml:space="preserve"> w </w:t>
      </w:r>
      <w:r w:rsidRPr="00AC537F">
        <w:t>festynie Spółdzielczym „Społem”;</w:t>
      </w:r>
    </w:p>
    <w:p w14:paraId="0FD04356" w14:textId="1A529C00" w:rsidR="00A01975" w:rsidRPr="00AC537F" w:rsidRDefault="00A01975" w:rsidP="00232693">
      <w:pPr>
        <w:pStyle w:val="AAAnrnawias"/>
        <w:numPr>
          <w:ilvl w:val="0"/>
          <w:numId w:val="142"/>
        </w:numPr>
        <w:ind w:left="624" w:hanging="340"/>
      </w:pPr>
      <w:r w:rsidRPr="00AC537F">
        <w:rPr>
          <w:noProof/>
        </w:rPr>
        <w:t>udział</w:t>
      </w:r>
      <w:r w:rsidR="00E9152E">
        <w:rPr>
          <w:noProof/>
        </w:rPr>
        <w:t xml:space="preserve"> w </w:t>
      </w:r>
      <w:r w:rsidRPr="00AC537F">
        <w:rPr>
          <w:noProof/>
        </w:rPr>
        <w:t>II edycji wydarzenia „Dzień Kobiet po naszemu</w:t>
      </w:r>
      <w:r w:rsidRPr="00AC537F">
        <w:t>”;</w:t>
      </w:r>
    </w:p>
    <w:p w14:paraId="43B3F775" w14:textId="25B9A79A" w:rsidR="00A01975" w:rsidRPr="00AC537F" w:rsidRDefault="00A01975" w:rsidP="00232693">
      <w:pPr>
        <w:pStyle w:val="AAAnrnawias"/>
        <w:numPr>
          <w:ilvl w:val="0"/>
          <w:numId w:val="142"/>
        </w:numPr>
        <w:ind w:left="624" w:hanging="340"/>
      </w:pPr>
      <w:r w:rsidRPr="00AC537F">
        <w:t>udział</w:t>
      </w:r>
      <w:r w:rsidR="00E9152E">
        <w:t xml:space="preserve"> w </w:t>
      </w:r>
      <w:r w:rsidRPr="00AC537F">
        <w:t>akcji „Miejskie Miodobrani</w:t>
      </w:r>
      <w:r w:rsidR="00CF4C37">
        <w:t>e</w:t>
      </w:r>
      <w:r w:rsidRPr="00AC537F">
        <w:t>”;</w:t>
      </w:r>
    </w:p>
    <w:p w14:paraId="48A4D021" w14:textId="31B85852" w:rsidR="00A01975" w:rsidRPr="00AC537F" w:rsidRDefault="00A01975" w:rsidP="00232693">
      <w:pPr>
        <w:numPr>
          <w:ilvl w:val="0"/>
          <w:numId w:val="142"/>
        </w:numPr>
        <w:shd w:val="clear" w:color="auto" w:fill="FFFFFF" w:themeFill="background1"/>
        <w:spacing w:after="0" w:line="240" w:lineRule="auto"/>
        <w:ind w:left="624" w:hanging="340"/>
        <w:jc w:val="both"/>
        <w:rPr>
          <w:rFonts w:ascii="Arial Narrow" w:hAnsi="Arial Narrow"/>
          <w:sz w:val="24"/>
          <w:szCs w:val="24"/>
        </w:rPr>
      </w:pPr>
      <w:r w:rsidRPr="00AC537F">
        <w:rPr>
          <w:rFonts w:ascii="Arial Narrow" w:hAnsi="Arial Narrow"/>
          <w:sz w:val="24"/>
          <w:szCs w:val="24"/>
        </w:rPr>
        <w:t>ferie zimowe i wakacje</w:t>
      </w:r>
      <w:r w:rsidR="00E9152E">
        <w:rPr>
          <w:rFonts w:ascii="Arial Narrow" w:hAnsi="Arial Narrow"/>
          <w:sz w:val="24"/>
          <w:szCs w:val="24"/>
        </w:rPr>
        <w:t xml:space="preserve"> w </w:t>
      </w:r>
      <w:r w:rsidRPr="00AC537F">
        <w:rPr>
          <w:rFonts w:ascii="Arial Narrow" w:hAnsi="Arial Narrow"/>
          <w:sz w:val="24"/>
          <w:szCs w:val="24"/>
        </w:rPr>
        <w:t>bibliotece.</w:t>
      </w:r>
    </w:p>
    <w:p w14:paraId="75D15A8D" w14:textId="77777777" w:rsidR="00A01975" w:rsidRPr="00AC537F" w:rsidRDefault="00A01975" w:rsidP="00D14A54">
      <w:pPr>
        <w:pStyle w:val="AAAPRZERWA"/>
      </w:pPr>
    </w:p>
    <w:p w14:paraId="7B8BC7E2" w14:textId="77FD0EDE" w:rsidR="00A01975" w:rsidRPr="00AC537F" w:rsidRDefault="00A01975" w:rsidP="003E5B85">
      <w:pPr>
        <w:pStyle w:val="AAAtekstzwyky"/>
      </w:pPr>
      <w:r w:rsidRPr="00AC537F">
        <w:t>Najciekawsze spotkania stacjonarne</w:t>
      </w:r>
      <w:r w:rsidR="00E9152E">
        <w:t xml:space="preserve"> w </w:t>
      </w:r>
      <w:r w:rsidRPr="00AC537F">
        <w:t xml:space="preserve">2024 r. </w:t>
      </w:r>
      <w:r w:rsidR="008C60ED">
        <w:t xml:space="preserve">odbyły się </w:t>
      </w:r>
      <w:r w:rsidRPr="00AC537F">
        <w:t>z:</w:t>
      </w:r>
    </w:p>
    <w:p w14:paraId="3C802243" w14:textId="77777777" w:rsidR="00A01975" w:rsidRPr="001327F7" w:rsidRDefault="00A01975" w:rsidP="00232693">
      <w:pPr>
        <w:pStyle w:val="AAAnrnawias"/>
        <w:numPr>
          <w:ilvl w:val="0"/>
          <w:numId w:val="71"/>
        </w:numPr>
        <w:ind w:left="624" w:hanging="340"/>
      </w:pPr>
      <w:r w:rsidRPr="001327F7">
        <w:t>Łukaszem Wędą, autorem książki „Studzianka we wspomnieniach”, prelekcja i pokaz multimedialny;</w:t>
      </w:r>
    </w:p>
    <w:p w14:paraId="1AAF333E" w14:textId="77777777" w:rsidR="00A01975" w:rsidRPr="001327F7" w:rsidRDefault="00A01975" w:rsidP="00647F5B">
      <w:pPr>
        <w:pStyle w:val="AAAnrnawias"/>
        <w:ind w:left="624" w:hanging="340"/>
      </w:pPr>
      <w:r w:rsidRPr="001327F7">
        <w:t>Justyną Mazur-Lipecką, autorką książek „Nad Bugiem” i „Czas oswajany”;</w:t>
      </w:r>
    </w:p>
    <w:p w14:paraId="4E4D8F44" w14:textId="77777777" w:rsidR="00A01975" w:rsidRPr="001327F7" w:rsidRDefault="00A01975" w:rsidP="00647F5B">
      <w:pPr>
        <w:pStyle w:val="AAAnrnawias"/>
        <w:ind w:left="624" w:hanging="340"/>
      </w:pPr>
      <w:r w:rsidRPr="001327F7">
        <w:t>Piotrem Kowieskim, połączone z wystawą obrazów;</w:t>
      </w:r>
    </w:p>
    <w:p w14:paraId="107DF0F5" w14:textId="0BF10888" w:rsidR="00A01975" w:rsidRPr="001327F7" w:rsidRDefault="00A01975" w:rsidP="00647F5B">
      <w:pPr>
        <w:pStyle w:val="AAAnrnawias"/>
        <w:ind w:left="624" w:hanging="340"/>
      </w:pPr>
      <w:r w:rsidRPr="001327F7">
        <w:t>Katarzyną Burdą, autorką powieści</w:t>
      </w:r>
      <w:r w:rsidR="00BA5BA0">
        <w:t>, „</w:t>
      </w:r>
      <w:r w:rsidRPr="001327F7">
        <w:t>Kocie story”;</w:t>
      </w:r>
    </w:p>
    <w:p w14:paraId="4A91A4E5" w14:textId="77777777" w:rsidR="00A01975" w:rsidRPr="001327F7" w:rsidRDefault="00A01975" w:rsidP="00647F5B">
      <w:pPr>
        <w:pStyle w:val="AAAnrnawias"/>
        <w:ind w:left="624" w:hanging="340"/>
      </w:pPr>
      <w:r w:rsidRPr="001327F7">
        <w:t>Maciejem Cmochem, autorem książki „Bug”;</w:t>
      </w:r>
    </w:p>
    <w:p w14:paraId="506FC061" w14:textId="50825853" w:rsidR="00A01975" w:rsidRPr="001327F7" w:rsidRDefault="00A01975" w:rsidP="00647F5B">
      <w:pPr>
        <w:pStyle w:val="AAAnrnawias"/>
        <w:ind w:left="624" w:hanging="340"/>
      </w:pPr>
      <w:r w:rsidRPr="001327F7">
        <w:t>Janem Maraśkiewiczem, omawiające temat budownictwa drewnianego</w:t>
      </w:r>
      <w:r w:rsidR="00E9152E">
        <w:t xml:space="preserve"> w </w:t>
      </w:r>
      <w:r w:rsidRPr="001327F7">
        <w:t>Białej Podlaskiej;</w:t>
      </w:r>
    </w:p>
    <w:p w14:paraId="6A34253F" w14:textId="77777777" w:rsidR="00A01975" w:rsidRPr="001327F7" w:rsidRDefault="00A01975" w:rsidP="00647F5B">
      <w:pPr>
        <w:pStyle w:val="AAAnrnawias"/>
        <w:ind w:left="624" w:hanging="340"/>
      </w:pPr>
      <w:r w:rsidRPr="001327F7">
        <w:t>Anną Siedlecką, autorką książki „Z okruchów nadziei”;</w:t>
      </w:r>
    </w:p>
    <w:p w14:paraId="6D85E42F" w14:textId="77777777" w:rsidR="00A01975" w:rsidRPr="00D14A54" w:rsidRDefault="00A01975" w:rsidP="00647F5B">
      <w:pPr>
        <w:pStyle w:val="AAAnrnawias"/>
        <w:ind w:left="624" w:hanging="340"/>
      </w:pPr>
      <w:r w:rsidRPr="00D14A54">
        <w:t>Joanną Jax;</w:t>
      </w:r>
    </w:p>
    <w:p w14:paraId="448FDA68" w14:textId="3BD904D1" w:rsidR="00A01975" w:rsidRPr="00D14A54" w:rsidRDefault="00A01975" w:rsidP="00647F5B">
      <w:pPr>
        <w:pStyle w:val="AAAnrnawias"/>
        <w:ind w:left="624" w:hanging="340"/>
      </w:pPr>
      <w:r w:rsidRPr="00D14A54">
        <w:t>Sylwią Lewczuk, rozmowa o literaturze, która pomaga budować poczucie własnej wartości</w:t>
      </w:r>
      <w:r w:rsidR="005011AA" w:rsidRPr="00D14A54">
        <w:t xml:space="preserve"> </w:t>
      </w:r>
      <w:r w:rsidRPr="00D14A54">
        <w:t>i</w:t>
      </w:r>
      <w:r w:rsidR="006132D1">
        <w:t> </w:t>
      </w:r>
      <w:r w:rsidRPr="00D14A54">
        <w:t>pewności siebie;</w:t>
      </w:r>
    </w:p>
    <w:p w14:paraId="5DBAA105" w14:textId="77777777" w:rsidR="00A01975" w:rsidRPr="00D14A54" w:rsidRDefault="00A01975" w:rsidP="00647F5B">
      <w:pPr>
        <w:pStyle w:val="AAAnrnawias"/>
        <w:ind w:left="624" w:hanging="340"/>
      </w:pPr>
      <w:r w:rsidRPr="00D14A54">
        <w:t>Andżeliką Horbowicz, autorką książki „Pozory szczęścia”;</w:t>
      </w:r>
    </w:p>
    <w:p w14:paraId="5BC02377" w14:textId="0153B693" w:rsidR="00A01975" w:rsidRPr="00D14A54" w:rsidRDefault="00BA5BA0" w:rsidP="00647F5B">
      <w:pPr>
        <w:pStyle w:val="AAAnrnawias"/>
        <w:ind w:left="624" w:hanging="340"/>
      </w:pPr>
      <w:r>
        <w:t xml:space="preserve">dr. hab. prof. AWF </w:t>
      </w:r>
      <w:r w:rsidR="00A01975" w:rsidRPr="00D14A54">
        <w:t>Marcinem Bochenkiem, pt. „Podlasie – taneczne inspiracje folklorem”;</w:t>
      </w:r>
    </w:p>
    <w:p w14:paraId="466D68C6" w14:textId="47D15E22" w:rsidR="00CE653C" w:rsidRPr="00D14A54" w:rsidRDefault="00CE653C" w:rsidP="00647F5B">
      <w:pPr>
        <w:pStyle w:val="AAAnrnawias"/>
        <w:ind w:left="624" w:hanging="340"/>
      </w:pPr>
      <w:r w:rsidRPr="00D14A54">
        <w:t>Ewą Graniak-Wosinek, ilustratorką gry „Florentynka Muu</w:t>
      </w:r>
      <w:r w:rsidR="00E9152E">
        <w:t xml:space="preserve"> w </w:t>
      </w:r>
      <w:r w:rsidRPr="00D14A54">
        <w:t>podróży”, recenzentką i pasjonatką gier planszowych, bibliotekarką z Gminnej Biblioteki Publicznej im. Kajetana Kraszewskiego</w:t>
      </w:r>
      <w:r w:rsidR="00E9152E">
        <w:t xml:space="preserve"> w </w:t>
      </w:r>
      <w:r w:rsidRPr="00D14A54">
        <w:t>Wisznicach;</w:t>
      </w:r>
    </w:p>
    <w:p w14:paraId="6E5960F3" w14:textId="364EDC18" w:rsidR="00CE653C" w:rsidRPr="00D14A54" w:rsidRDefault="00CE653C" w:rsidP="00647F5B">
      <w:pPr>
        <w:pStyle w:val="AAAnrnawias"/>
        <w:ind w:left="624" w:hanging="340"/>
      </w:pPr>
      <w:r w:rsidRPr="00D14A54">
        <w:t>prof. Dariuszem Magierem, p</w:t>
      </w:r>
      <w:r w:rsidR="005317E1">
        <w:t>t</w:t>
      </w:r>
      <w:r w:rsidRPr="00D14A54">
        <w:t>. „Zwalczanie opozycji i „Solidarności” przy pomocy rysunków satyrycznych rozprowadzanych przez partię komunistyczną</w:t>
      </w:r>
      <w:r w:rsidR="00E9152E">
        <w:t xml:space="preserve"> w </w:t>
      </w:r>
      <w:r w:rsidRPr="00D14A54">
        <w:t>woj. bialskopodlaskim (1980-1982)”;</w:t>
      </w:r>
    </w:p>
    <w:p w14:paraId="75E92F21" w14:textId="10276ECA" w:rsidR="00CE653C" w:rsidRPr="00D14A54" w:rsidRDefault="00CE653C" w:rsidP="00647F5B">
      <w:pPr>
        <w:pStyle w:val="AAAnrnawias"/>
        <w:ind w:left="624" w:hanging="340"/>
      </w:pPr>
      <w:r w:rsidRPr="00D14A54">
        <w:t>poezj</w:t>
      </w:r>
      <w:r w:rsidR="00BA5BA0">
        <w:t>ą</w:t>
      </w:r>
      <w:r w:rsidRPr="00D14A54">
        <w:t xml:space="preserve"> Stefana Wrzoska i Wiesława Gromadzkiego, tomik „Spotkania</w:t>
      </w:r>
      <w:r w:rsidR="00E9152E">
        <w:t xml:space="preserve"> w </w:t>
      </w:r>
      <w:r w:rsidRPr="00D14A54">
        <w:t>drodze – sonety dla przyjaciół”;</w:t>
      </w:r>
    </w:p>
    <w:p w14:paraId="0DC1F1B6" w14:textId="77777777" w:rsidR="00CE653C" w:rsidRPr="00D14A54" w:rsidRDefault="00CE653C" w:rsidP="00647F5B">
      <w:pPr>
        <w:pStyle w:val="AAAnrnawias"/>
        <w:ind w:left="624" w:hanging="340"/>
      </w:pPr>
      <w:r w:rsidRPr="00D14A54">
        <w:t>Mieczysławem Gorzką, najbardziej poczytnym autorem kryminałów wśród bialskich czytelników;</w:t>
      </w:r>
    </w:p>
    <w:p w14:paraId="64629C2C" w14:textId="3B5A3657" w:rsidR="00CE653C" w:rsidRPr="00D14A54" w:rsidRDefault="00CE653C" w:rsidP="00647F5B">
      <w:pPr>
        <w:pStyle w:val="AAAnrnawias"/>
        <w:ind w:left="624" w:hanging="340"/>
      </w:pPr>
      <w:r w:rsidRPr="00D14A54">
        <w:t>dr. Rafałem Roguskim, pt. „Powiew wolności. Biała Podlaska i południowe Podlasie</w:t>
      </w:r>
      <w:r w:rsidR="00E9152E">
        <w:t xml:space="preserve"> w </w:t>
      </w:r>
      <w:r w:rsidRPr="00D14A54">
        <w:t>czasie „karnawału Solidarności” 1980-1981” – lekcja edukacyjna dla młodzieży;</w:t>
      </w:r>
    </w:p>
    <w:p w14:paraId="360E21A5" w14:textId="61A3EC95" w:rsidR="00CE653C" w:rsidRPr="00D14A54" w:rsidRDefault="00CE653C" w:rsidP="00647F5B">
      <w:pPr>
        <w:pStyle w:val="AAAnrnawias"/>
        <w:ind w:left="624" w:hanging="340"/>
      </w:pPr>
      <w:r w:rsidRPr="00D14A54">
        <w:t>bratem Bogdanem Augustyniakiem, wystawa fotografii p</w:t>
      </w:r>
      <w:r w:rsidR="00E6083B">
        <w:t>n</w:t>
      </w:r>
      <w:r w:rsidRPr="00D14A54">
        <w:t>. „Koncerty jazzowe” połączona z</w:t>
      </w:r>
      <w:r w:rsidR="006132D1">
        <w:t> </w:t>
      </w:r>
      <w:r w:rsidRPr="00D14A54">
        <w:t>prelekcją;</w:t>
      </w:r>
    </w:p>
    <w:p w14:paraId="572D92BA" w14:textId="77777777" w:rsidR="00CE653C" w:rsidRPr="00D14A54" w:rsidRDefault="00CE653C" w:rsidP="00647F5B">
      <w:pPr>
        <w:pStyle w:val="AAAnrnawias"/>
        <w:ind w:left="624" w:hanging="340"/>
      </w:pPr>
      <w:r w:rsidRPr="00D14A54">
        <w:t>Agnieszką Panasiuk, autorką książki „Chata”;</w:t>
      </w:r>
    </w:p>
    <w:p w14:paraId="0A62D6F8" w14:textId="42BCFA0F" w:rsidR="00CE653C" w:rsidRPr="00D14A54" w:rsidRDefault="00CE653C" w:rsidP="00647F5B">
      <w:pPr>
        <w:pStyle w:val="AAAnrnawias"/>
        <w:ind w:left="624" w:hanging="340"/>
      </w:pPr>
      <w:r w:rsidRPr="00D14A54">
        <w:lastRenderedPageBreak/>
        <w:t>ornitologiem Andrzejem Lipińskim, któremu towarzyszyła wystawa fotografii p</w:t>
      </w:r>
      <w:r w:rsidR="00780802">
        <w:t>n</w:t>
      </w:r>
      <w:r w:rsidRPr="00D14A54">
        <w:t>. „Świat przyrody” autorstwa Konrada Kiryły oraz Andrzeja Lipińskiego;</w:t>
      </w:r>
    </w:p>
    <w:p w14:paraId="0CDDA311" w14:textId="77777777" w:rsidR="00CE653C" w:rsidRPr="00D14A54" w:rsidRDefault="00CE653C" w:rsidP="00647F5B">
      <w:pPr>
        <w:pStyle w:val="AAAnrnawias"/>
        <w:ind w:left="624" w:hanging="340"/>
      </w:pPr>
      <w:r w:rsidRPr="00D14A54">
        <w:t>Kamilem Jędruchniewiczem, autorem przedmowy książki „Bojarzy Międzyrzeccy”;</w:t>
      </w:r>
    </w:p>
    <w:p w14:paraId="2DC574C8" w14:textId="474EB694" w:rsidR="00CE653C" w:rsidRPr="00D14A54" w:rsidRDefault="00CE653C" w:rsidP="00647F5B">
      <w:pPr>
        <w:pStyle w:val="AAAnrnawias"/>
        <w:ind w:left="624" w:hanging="340"/>
      </w:pPr>
      <w:r w:rsidRPr="00D14A54">
        <w:t>Ka</w:t>
      </w:r>
      <w:r w:rsidR="00BA5BA0">
        <w:t>tarzyną</w:t>
      </w:r>
      <w:r w:rsidRPr="00D14A54">
        <w:t xml:space="preserve"> Keller</w:t>
      </w:r>
      <w:r w:rsidR="00E9152E">
        <w:t xml:space="preserve"> w </w:t>
      </w:r>
      <w:r w:rsidRPr="00D14A54">
        <w:t>ramach jubileuszowej 25. edycji Bialskich Dni Książki Dziecięcej;</w:t>
      </w:r>
    </w:p>
    <w:p w14:paraId="0B1DD994" w14:textId="356723EC" w:rsidR="00CE653C" w:rsidRPr="00D14A54" w:rsidRDefault="00CE653C" w:rsidP="00647F5B">
      <w:pPr>
        <w:pStyle w:val="AAAnrnawias"/>
        <w:ind w:left="624" w:hanging="340"/>
      </w:pPr>
      <w:r w:rsidRPr="00D14A54">
        <w:t>dr. Arkadiuszem Zawadzkim, pt. „Prasa Solidarności na terenie południowego Podlasia</w:t>
      </w:r>
      <w:r w:rsidR="00E9152E">
        <w:t xml:space="preserve"> w </w:t>
      </w:r>
      <w:r w:rsidRPr="00D14A54">
        <w:t>latach 1981-1989”</w:t>
      </w:r>
      <w:r w:rsidR="00E9152E">
        <w:t xml:space="preserve"> w </w:t>
      </w:r>
      <w:r w:rsidRPr="00D14A54">
        <w:t>formie lekcji edukacyjnej dla młodzieży;</w:t>
      </w:r>
    </w:p>
    <w:p w14:paraId="1330A9BB" w14:textId="54CA61C1" w:rsidR="00CE653C" w:rsidRPr="00D14A54" w:rsidRDefault="00CE653C" w:rsidP="00647F5B">
      <w:pPr>
        <w:pStyle w:val="AAAnrnawias"/>
        <w:ind w:left="624" w:hanging="340"/>
      </w:pPr>
      <w:r w:rsidRPr="00D14A54">
        <w:t>Dariuszem Rekoszem, połączone z warsztatami detektywistycznymi</w:t>
      </w:r>
      <w:r w:rsidR="00BA5BA0">
        <w:t>,</w:t>
      </w:r>
      <w:r w:rsidR="00E9152E">
        <w:t xml:space="preserve"> w </w:t>
      </w:r>
      <w:r w:rsidRPr="00D14A54">
        <w:t>ramach 25. jubileuszowych Bialskich Dni Książki Dziecięcej;</w:t>
      </w:r>
    </w:p>
    <w:p w14:paraId="4CEC2FCB" w14:textId="07AF015C" w:rsidR="00CE653C" w:rsidRPr="00D14A54" w:rsidRDefault="00CE653C" w:rsidP="00647F5B">
      <w:pPr>
        <w:pStyle w:val="AAAnrnawias"/>
        <w:ind w:left="624" w:hanging="340"/>
      </w:pPr>
      <w:r w:rsidRPr="00D14A54">
        <w:t>Panem Poetą,</w:t>
      </w:r>
      <w:r w:rsidR="00E9152E">
        <w:t xml:space="preserve"> w </w:t>
      </w:r>
      <w:r w:rsidRPr="00D14A54">
        <w:t>ramach 25. jubileuszowych Bialskich Dni Książki Dziecięcej;</w:t>
      </w:r>
    </w:p>
    <w:p w14:paraId="1BF255D1" w14:textId="33D42471" w:rsidR="00CE653C" w:rsidRPr="00D14A54" w:rsidRDefault="00CE653C" w:rsidP="00647F5B">
      <w:pPr>
        <w:pStyle w:val="AAAnrnawias"/>
        <w:ind w:left="624" w:hanging="340"/>
      </w:pPr>
      <w:r w:rsidRPr="00D14A54">
        <w:t>Mariuszem Szczygłem,</w:t>
      </w:r>
      <w:r w:rsidR="00DA5A74">
        <w:t xml:space="preserve"> </w:t>
      </w:r>
      <w:r w:rsidRPr="00D14A54">
        <w:t>pt. „O reportażu i nie tylko”;</w:t>
      </w:r>
    </w:p>
    <w:p w14:paraId="3AD2E8F3" w14:textId="478AFFBF" w:rsidR="00CE653C" w:rsidRPr="00D14A54" w:rsidRDefault="00CE653C" w:rsidP="00647F5B">
      <w:pPr>
        <w:pStyle w:val="AAAnrnawias"/>
        <w:ind w:left="624" w:hanging="340"/>
      </w:pPr>
      <w:r w:rsidRPr="00D14A54">
        <w:t>Andrzejem Czapskim,</w:t>
      </w:r>
      <w:r w:rsidR="00E9152E">
        <w:t xml:space="preserve"> w </w:t>
      </w:r>
      <w:r w:rsidRPr="00D14A54">
        <w:t>ramach projektu „Wokół Okrągłego Stołu. Solidarność na terenie południowego Podlasia</w:t>
      </w:r>
      <w:r w:rsidR="00E9152E">
        <w:t xml:space="preserve"> w </w:t>
      </w:r>
      <w:r w:rsidRPr="00D14A54">
        <w:t>latach 1980-1989”;</w:t>
      </w:r>
    </w:p>
    <w:p w14:paraId="483F8AB1" w14:textId="77777777" w:rsidR="00CE653C" w:rsidRPr="00D14A54" w:rsidRDefault="00CE653C" w:rsidP="00647F5B">
      <w:pPr>
        <w:pStyle w:val="AAAnrnawias"/>
        <w:ind w:left="624" w:hanging="340"/>
      </w:pPr>
      <w:r w:rsidRPr="00D14A54">
        <w:t>Gabrielem Oleszkiem, połączone z wystawą obrazów autora;</w:t>
      </w:r>
    </w:p>
    <w:p w14:paraId="48B88F07" w14:textId="57F646BD" w:rsidR="00CE653C" w:rsidRPr="00D14A54" w:rsidRDefault="00CE653C" w:rsidP="00647F5B">
      <w:pPr>
        <w:pStyle w:val="AAAnrnawias"/>
        <w:ind w:left="624" w:hanging="340"/>
      </w:pPr>
      <w:r w:rsidRPr="00D14A54">
        <w:t>Agnieszką Panasiuk, autorką książki pt. „Dworek” z cyklu „Sekrety Białej”;</w:t>
      </w:r>
    </w:p>
    <w:p w14:paraId="6B53DA81" w14:textId="2D95A254" w:rsidR="00CE653C" w:rsidRPr="00D14A54" w:rsidRDefault="00CE653C" w:rsidP="00647F5B">
      <w:pPr>
        <w:pStyle w:val="AAAnrnawias"/>
        <w:ind w:left="624" w:hanging="340"/>
      </w:pPr>
      <w:r w:rsidRPr="00D14A54">
        <w:t>dr. Stanisławem Romanowskim – Naczelnikiem Wydziału Edukacji i Spraw Społecznych Urzędu Miasta Biała Podlaska, autorem książki „Prawosławny Dekanat Bialski</w:t>
      </w:r>
      <w:r w:rsidR="00E9152E">
        <w:t xml:space="preserve"> w </w:t>
      </w:r>
      <w:r w:rsidRPr="00D14A54">
        <w:t>latach 1918-1939”;</w:t>
      </w:r>
    </w:p>
    <w:p w14:paraId="1265C942" w14:textId="244FC5B8" w:rsidR="00CE653C" w:rsidRPr="00D14A54" w:rsidRDefault="00CE653C" w:rsidP="00647F5B">
      <w:pPr>
        <w:pStyle w:val="AAAnrnawias"/>
        <w:ind w:left="624" w:hanging="340"/>
      </w:pPr>
      <w:r w:rsidRPr="00D14A54">
        <w:t>Mieczysławem Trochimiukiem, pt. „Wspominania lokalnych działaczy” „Solidarności"</w:t>
      </w:r>
      <w:r w:rsidR="00E9152E">
        <w:t xml:space="preserve"> w </w:t>
      </w:r>
      <w:r w:rsidRPr="00D14A54">
        <w:t>ramach projektu „Wokół Okrągłego Stołu. Solidarność na terenie południowego Podlasia</w:t>
      </w:r>
      <w:r w:rsidR="00E9152E">
        <w:t xml:space="preserve"> w </w:t>
      </w:r>
      <w:r w:rsidRPr="00D14A54">
        <w:t>latach 1980-1989”;</w:t>
      </w:r>
    </w:p>
    <w:p w14:paraId="65E69D6D" w14:textId="5A333CC8" w:rsidR="00CE653C" w:rsidRPr="00D14A54" w:rsidRDefault="00CE653C" w:rsidP="00647F5B">
      <w:pPr>
        <w:pStyle w:val="AAAnrnawias"/>
        <w:ind w:left="624" w:hanging="340"/>
      </w:pPr>
      <w:r w:rsidRPr="00D14A54">
        <w:t>Wioletą Raszuk,</w:t>
      </w:r>
      <w:r w:rsidR="00E9152E">
        <w:t xml:space="preserve"> w </w:t>
      </w:r>
      <w:r w:rsidRPr="00D14A54">
        <w:t>ramach „Barwnej Strefy Rodzica”;</w:t>
      </w:r>
    </w:p>
    <w:p w14:paraId="5B323E21" w14:textId="3ED33AA3" w:rsidR="00CE653C" w:rsidRPr="00D14A54" w:rsidRDefault="00CE653C" w:rsidP="00647F5B">
      <w:pPr>
        <w:pStyle w:val="AAAnrnawias"/>
        <w:ind w:left="624" w:hanging="340"/>
      </w:pPr>
      <w:r w:rsidRPr="00D14A54">
        <w:t>Zuzanną Orlińską,</w:t>
      </w:r>
      <w:r w:rsidR="00E9152E">
        <w:t xml:space="preserve"> w </w:t>
      </w:r>
      <w:r w:rsidRPr="00D14A54">
        <w:t>ramach „Nocy Bibliotek”;</w:t>
      </w:r>
    </w:p>
    <w:p w14:paraId="31866888" w14:textId="0A0DD3F0" w:rsidR="00CE653C" w:rsidRPr="00D14A54" w:rsidRDefault="00CE653C" w:rsidP="00647F5B">
      <w:pPr>
        <w:pStyle w:val="AAAnrnawias"/>
        <w:ind w:left="624" w:hanging="340"/>
      </w:pPr>
      <w:r w:rsidRPr="00D14A54">
        <w:t>Alkiem Rogozińskim,</w:t>
      </w:r>
      <w:r w:rsidR="00E9152E">
        <w:t xml:space="preserve"> w </w:t>
      </w:r>
      <w:r w:rsidRPr="00D14A54">
        <w:t xml:space="preserve">ramach „Nocy Bibliotek”; </w:t>
      </w:r>
    </w:p>
    <w:p w14:paraId="0C64FC81" w14:textId="3A3C093E" w:rsidR="00CE653C" w:rsidRPr="00D14A54" w:rsidRDefault="00CE653C" w:rsidP="00647F5B">
      <w:pPr>
        <w:pStyle w:val="AAAnrnawias"/>
        <w:ind w:left="624" w:hanging="340"/>
      </w:pPr>
      <w:r w:rsidRPr="00D14A54">
        <w:t>Andrzejem Olichwirukiem,</w:t>
      </w:r>
      <w:r w:rsidR="00E9152E">
        <w:t xml:space="preserve"> w </w:t>
      </w:r>
      <w:r w:rsidRPr="00D14A54">
        <w:t>ramach „Nocy Bibliotek”;</w:t>
      </w:r>
    </w:p>
    <w:p w14:paraId="1937A533" w14:textId="02266DA1" w:rsidR="00CE653C" w:rsidRPr="00D14A54" w:rsidRDefault="00CE653C" w:rsidP="00647F5B">
      <w:pPr>
        <w:pStyle w:val="AAAnrnawias"/>
        <w:ind w:left="624" w:hanging="340"/>
      </w:pPr>
      <w:r w:rsidRPr="00D14A54">
        <w:t>Władysławem Łobaczem, „Anatomia upadku: przełomowy dla wszystkich 1989 r.”,</w:t>
      </w:r>
      <w:r w:rsidR="00E9152E">
        <w:t xml:space="preserve"> w </w:t>
      </w:r>
      <w:r w:rsidRPr="00D14A54">
        <w:t>ramach projektu „Wokół Okrągłego Stołu. Solidarność na terenie południowego Podlasia</w:t>
      </w:r>
      <w:r w:rsidR="00E9152E">
        <w:t xml:space="preserve"> w </w:t>
      </w:r>
      <w:r w:rsidRPr="00D14A54">
        <w:t>latach 1980-1989”;</w:t>
      </w:r>
    </w:p>
    <w:p w14:paraId="06C9622F" w14:textId="1CE74310" w:rsidR="00CE653C" w:rsidRPr="00D14A54" w:rsidRDefault="00CE653C" w:rsidP="00647F5B">
      <w:pPr>
        <w:pStyle w:val="AAAnrnawias"/>
        <w:ind w:left="624" w:hanging="340"/>
      </w:pPr>
      <w:r w:rsidRPr="00D14A54">
        <w:t>Maciejem Szupilukiem, autorem tomiku poezji „Przeczekanie”;</w:t>
      </w:r>
    </w:p>
    <w:p w14:paraId="76C85194" w14:textId="77777777" w:rsidR="00CE653C" w:rsidRPr="00D14A54" w:rsidRDefault="00CE653C" w:rsidP="00647F5B">
      <w:pPr>
        <w:pStyle w:val="AAAnrnawias"/>
        <w:ind w:left="624" w:hanging="340"/>
      </w:pPr>
      <w:r w:rsidRPr="00D14A54">
        <w:t>Moniką Koszewską;</w:t>
      </w:r>
    </w:p>
    <w:p w14:paraId="7DEE96EB" w14:textId="77777777" w:rsidR="00CE653C" w:rsidRPr="001327F7" w:rsidRDefault="00CE653C" w:rsidP="00647F5B">
      <w:pPr>
        <w:pStyle w:val="AAAnrnawias"/>
        <w:ind w:left="624" w:hanging="340"/>
      </w:pPr>
      <w:r w:rsidRPr="001327F7">
        <w:t xml:space="preserve">Marią Pakulnis, autorką książki „Moja nitka”; </w:t>
      </w:r>
    </w:p>
    <w:p w14:paraId="4520B4D3" w14:textId="77777777" w:rsidR="00CE653C" w:rsidRPr="001327F7" w:rsidRDefault="00CE653C" w:rsidP="00647F5B">
      <w:pPr>
        <w:pStyle w:val="AAAnrnawias"/>
        <w:ind w:left="624" w:hanging="340"/>
      </w:pPr>
      <w:r w:rsidRPr="001327F7">
        <w:t>Piotrem Strzałkowskim, autorem książki „Lustracya 1790”;</w:t>
      </w:r>
    </w:p>
    <w:p w14:paraId="12C5DB72" w14:textId="77777777" w:rsidR="00CE653C" w:rsidRPr="001327F7" w:rsidRDefault="00CE653C" w:rsidP="00647F5B">
      <w:pPr>
        <w:pStyle w:val="AAAnrnawias"/>
        <w:ind w:left="624" w:hanging="340"/>
      </w:pPr>
      <w:r w:rsidRPr="001327F7">
        <w:t>Jakubem Małeckim;</w:t>
      </w:r>
    </w:p>
    <w:p w14:paraId="4B806141" w14:textId="77777777" w:rsidR="00CE653C" w:rsidRPr="00AC537F" w:rsidRDefault="00CE653C" w:rsidP="00647F5B">
      <w:pPr>
        <w:pStyle w:val="AAAnrnawias"/>
        <w:ind w:left="624" w:hanging="340"/>
      </w:pPr>
      <w:r w:rsidRPr="001327F7">
        <w:t>Elżbietą Pyrk</w:t>
      </w:r>
      <w:r w:rsidRPr="00AC537F">
        <w:t>ą.</w:t>
      </w:r>
    </w:p>
    <w:p w14:paraId="7EDBB474" w14:textId="77777777" w:rsidR="00A01975" w:rsidRPr="00AC537F" w:rsidRDefault="00A01975" w:rsidP="00D14A54">
      <w:pPr>
        <w:pStyle w:val="AAAPRZERWA"/>
      </w:pPr>
    </w:p>
    <w:p w14:paraId="4DA6BFAC" w14:textId="45BB9A57" w:rsidR="00A01975" w:rsidRPr="00AC537F" w:rsidRDefault="00A01975" w:rsidP="003E5B85">
      <w:pPr>
        <w:pStyle w:val="AAAtekstzwyky"/>
      </w:pPr>
      <w:r w:rsidRPr="00AC537F">
        <w:t>W 2024 r. zorganizowano 3 konferencje popularnonaukowe:</w:t>
      </w:r>
    </w:p>
    <w:p w14:paraId="11141B4E" w14:textId="77777777" w:rsidR="00A01975" w:rsidRPr="00405ADC" w:rsidRDefault="00A01975" w:rsidP="00232693">
      <w:pPr>
        <w:pStyle w:val="AAAnrnawias"/>
        <w:numPr>
          <w:ilvl w:val="0"/>
          <w:numId w:val="72"/>
        </w:numPr>
        <w:ind w:left="511" w:hanging="227"/>
      </w:pPr>
      <w:r w:rsidRPr="00AC537F">
        <w:t xml:space="preserve">I </w:t>
      </w:r>
      <w:r w:rsidRPr="00405ADC">
        <w:t>Bialskie Spotkania Genealogiczne – wydarzenie zorganizowane razem z Klubem Genealogicznym „W poszukiwaniu korzeni”, podczas którego odbyło się m.in. Sympozjum Naukowe pt. „Ludzie południowego Podlasia" – 28 maja 2024 r.;</w:t>
      </w:r>
    </w:p>
    <w:p w14:paraId="4B682F71" w14:textId="50A2F03D" w:rsidR="00A01975" w:rsidRPr="00405ADC" w:rsidRDefault="00BA5BA0" w:rsidP="00647F5B">
      <w:pPr>
        <w:pStyle w:val="AAAnrnawias"/>
        <w:ind w:left="511" w:hanging="227"/>
      </w:pPr>
      <w:r>
        <w:t>k</w:t>
      </w:r>
      <w:r w:rsidR="00A01975" w:rsidRPr="00405ADC">
        <w:t>onferencja podsumowująca projekt „Wokół Okrągłego Stołu. Solidarność na terenie południowego Podlasia</w:t>
      </w:r>
      <w:r w:rsidR="00E9152E">
        <w:t xml:space="preserve"> w </w:t>
      </w:r>
      <w:r w:rsidR="00A01975" w:rsidRPr="00405ADC">
        <w:t>latach 1980-1989” – 29 października 2024 r.;</w:t>
      </w:r>
    </w:p>
    <w:p w14:paraId="76F0CD0D" w14:textId="12E61CA0" w:rsidR="00A01975" w:rsidRPr="00AC537F" w:rsidRDefault="00BA5BA0" w:rsidP="00647F5B">
      <w:pPr>
        <w:pStyle w:val="AAAnrnawias"/>
        <w:ind w:left="511" w:hanging="227"/>
      </w:pPr>
      <w:r>
        <w:t>k</w:t>
      </w:r>
      <w:r w:rsidR="00A01975" w:rsidRPr="00405ADC">
        <w:t>onferencja</w:t>
      </w:r>
      <w:r w:rsidR="00A01975" w:rsidRPr="00AC537F">
        <w:t xml:space="preserve"> popularnonaukowa „Początki Miasta Biała Podlaska" – 12 grudnia 2024 r.</w:t>
      </w:r>
    </w:p>
    <w:p w14:paraId="0EF7651C" w14:textId="77777777" w:rsidR="00A01975" w:rsidRPr="00AC537F" w:rsidRDefault="00A01975" w:rsidP="00D14A54">
      <w:pPr>
        <w:pStyle w:val="AAAPRZERWA"/>
      </w:pPr>
    </w:p>
    <w:p w14:paraId="43EEA08A" w14:textId="77777777" w:rsidR="00A01975" w:rsidRPr="00AC537F" w:rsidRDefault="00A01975" w:rsidP="00405ADC">
      <w:pPr>
        <w:pStyle w:val="AAAtekstzwyky"/>
      </w:pPr>
      <w:r w:rsidRPr="00AC537F">
        <w:t xml:space="preserve">W 2024 r. łącznie </w:t>
      </w:r>
      <w:r w:rsidRPr="00405ADC">
        <w:t>zorganizowano</w:t>
      </w:r>
      <w:r w:rsidRPr="00AC537F">
        <w:t>:</w:t>
      </w:r>
    </w:p>
    <w:p w14:paraId="34919EE8" w14:textId="1D8F3927" w:rsidR="00A01975" w:rsidRPr="00AC537F" w:rsidRDefault="002B7969" w:rsidP="00232693">
      <w:pPr>
        <w:pStyle w:val="AAAnrnawias"/>
        <w:numPr>
          <w:ilvl w:val="0"/>
          <w:numId w:val="143"/>
        </w:numPr>
        <w:ind w:left="567" w:hanging="283"/>
      </w:pPr>
      <w:r>
        <w:t xml:space="preserve"> </w:t>
      </w:r>
      <w:r w:rsidR="00A01975" w:rsidRPr="00AC537F">
        <w:t>126 lekcji bibliotecznych,</w:t>
      </w:r>
      <w:r w:rsidR="00E9152E">
        <w:t xml:space="preserve"> w </w:t>
      </w:r>
      <w:r w:rsidR="00A01975" w:rsidRPr="00AC537F">
        <w:t>których uczestniczyło 2 644 dzieci i młodzieży;</w:t>
      </w:r>
    </w:p>
    <w:p w14:paraId="5189FCC7" w14:textId="626CC214" w:rsidR="00A01975" w:rsidRPr="00AC537F" w:rsidRDefault="00A01975" w:rsidP="00232693">
      <w:pPr>
        <w:pStyle w:val="AAAnrnawias"/>
        <w:numPr>
          <w:ilvl w:val="0"/>
          <w:numId w:val="71"/>
        </w:numPr>
        <w:ind w:left="624" w:hanging="340"/>
      </w:pPr>
      <w:r w:rsidRPr="00AC537F">
        <w:t>165 zajęć edukacyjnych</w:t>
      </w:r>
      <w:r w:rsidR="00E9152E">
        <w:t xml:space="preserve"> w </w:t>
      </w:r>
      <w:r w:rsidRPr="00AC537F">
        <w:t>Multicentrum dla 3 366 uczestników;</w:t>
      </w:r>
    </w:p>
    <w:p w14:paraId="35B3379C" w14:textId="77777777" w:rsidR="00A01975" w:rsidRPr="00AC537F" w:rsidRDefault="00A01975" w:rsidP="00232693">
      <w:pPr>
        <w:pStyle w:val="AAAnrnawias"/>
        <w:numPr>
          <w:ilvl w:val="0"/>
          <w:numId w:val="71"/>
        </w:numPr>
        <w:ind w:left="624" w:hanging="340"/>
      </w:pPr>
      <w:r w:rsidRPr="00AC537F">
        <w:t>29 spotkań Tęczowego Klubu Malucha;</w:t>
      </w:r>
    </w:p>
    <w:p w14:paraId="376922EE" w14:textId="77777777" w:rsidR="00A01975" w:rsidRPr="00AC537F" w:rsidRDefault="00A01975" w:rsidP="00232693">
      <w:pPr>
        <w:pStyle w:val="AAAnrnawias"/>
        <w:numPr>
          <w:ilvl w:val="0"/>
          <w:numId w:val="71"/>
        </w:numPr>
        <w:ind w:left="624" w:hanging="340"/>
      </w:pPr>
      <w:r w:rsidRPr="00AC537F">
        <w:t>9 spotkań Awanturniczego Klubu Filmowego;</w:t>
      </w:r>
    </w:p>
    <w:p w14:paraId="576DD455" w14:textId="77777777" w:rsidR="00A01975" w:rsidRPr="00AC537F" w:rsidRDefault="00A01975" w:rsidP="00232693">
      <w:pPr>
        <w:pStyle w:val="AAAnrnawias"/>
        <w:numPr>
          <w:ilvl w:val="0"/>
          <w:numId w:val="71"/>
        </w:numPr>
        <w:ind w:left="624" w:hanging="340"/>
      </w:pPr>
      <w:r w:rsidRPr="00AC537F">
        <w:t>6 spotkań Młodzieżowego Dyskusyjnego Klubu Książki „Księgołap”;</w:t>
      </w:r>
    </w:p>
    <w:p w14:paraId="2B77B2D9" w14:textId="77777777" w:rsidR="00A01975" w:rsidRPr="00AC537F" w:rsidRDefault="00A01975" w:rsidP="00232693">
      <w:pPr>
        <w:pStyle w:val="AAAnrnawias"/>
        <w:numPr>
          <w:ilvl w:val="0"/>
          <w:numId w:val="71"/>
        </w:numPr>
        <w:ind w:left="624" w:hanging="340"/>
      </w:pPr>
      <w:r w:rsidRPr="00AC537F">
        <w:t>10 spotkań Dziecięcego Klubu Dyskusyjnego „Trzy po trzy”;</w:t>
      </w:r>
    </w:p>
    <w:p w14:paraId="2A14ECE0" w14:textId="77777777" w:rsidR="00A01975" w:rsidRPr="00AC537F" w:rsidRDefault="00A01975" w:rsidP="00232693">
      <w:pPr>
        <w:pStyle w:val="AAAnrnawias"/>
        <w:numPr>
          <w:ilvl w:val="0"/>
          <w:numId w:val="71"/>
        </w:numPr>
        <w:ind w:left="624" w:hanging="340"/>
      </w:pPr>
      <w:r w:rsidRPr="00AC537F">
        <w:t>17 spotkań Klubu Genealogicznego „W poszukiwaniu korzeni”;</w:t>
      </w:r>
    </w:p>
    <w:p w14:paraId="7FD01022" w14:textId="77777777" w:rsidR="00A01975" w:rsidRPr="00AC537F" w:rsidRDefault="00A01975" w:rsidP="00232693">
      <w:pPr>
        <w:pStyle w:val="AAAnrnawias"/>
        <w:numPr>
          <w:ilvl w:val="0"/>
          <w:numId w:val="71"/>
        </w:numPr>
        <w:ind w:left="624" w:hanging="340"/>
      </w:pPr>
      <w:r w:rsidRPr="00AC537F">
        <w:t>10 spotkań Dyskusyjnego Klubu Książki dla Dorosłych;</w:t>
      </w:r>
    </w:p>
    <w:p w14:paraId="6C07E27B" w14:textId="77777777" w:rsidR="00A01975" w:rsidRPr="00AC537F" w:rsidRDefault="00A01975" w:rsidP="00232693">
      <w:pPr>
        <w:pStyle w:val="AAAnrnawias"/>
        <w:numPr>
          <w:ilvl w:val="0"/>
          <w:numId w:val="71"/>
        </w:numPr>
        <w:ind w:left="624" w:hanging="340"/>
      </w:pPr>
      <w:r w:rsidRPr="00AC537F">
        <w:t>4 wystawy.</w:t>
      </w:r>
    </w:p>
    <w:p w14:paraId="05888BE3" w14:textId="52A26121" w:rsidR="00A01975" w:rsidRPr="00AC537F" w:rsidRDefault="00A01975" w:rsidP="00A01975">
      <w:pPr>
        <w:pStyle w:val="AAAtekstzwyky"/>
      </w:pPr>
      <w:r w:rsidRPr="00AC537F">
        <w:lastRenderedPageBreak/>
        <w:t>W 2024 r.</w:t>
      </w:r>
      <w:r w:rsidR="00E9152E">
        <w:t xml:space="preserve"> w </w:t>
      </w:r>
      <w:r w:rsidRPr="00405ADC">
        <w:t>wypożyczalniach miejskiej sieci bibliotek publicznych wypożyczono ogółem 253 830 książek i czasopism oraz 7 428 zbiorów specjalnych. Odnotowano łącznie 84 370 odwiedzin. Zarejestrowano 10 543 czytelników,</w:t>
      </w:r>
      <w:r w:rsidR="00E9152E">
        <w:t xml:space="preserve"> w </w:t>
      </w:r>
      <w:r w:rsidRPr="00405ADC">
        <w:t>tym 9 020</w:t>
      </w:r>
      <w:r w:rsidR="00C910CE">
        <w:t xml:space="preserve"> </w:t>
      </w:r>
      <w:r w:rsidRPr="00405ADC">
        <w:t>aktywnie wypożyczających.</w:t>
      </w:r>
      <w:r w:rsidR="00E9152E">
        <w:t xml:space="preserve"> </w:t>
      </w:r>
      <w:r w:rsidR="00C24620">
        <w:t>W</w:t>
      </w:r>
      <w:r w:rsidR="00E9152E">
        <w:t> </w:t>
      </w:r>
      <w:r w:rsidRPr="00405ADC">
        <w:t>2024 r. zarejestrowano 756 nowo zapisanych czytelników. We wszystkich agendach udzielono ogółem 16 463 informacje, strona internetowa odnotowała 95 726 odsłon oraz 50 088 unikatowych użytkowników. Całkowita kwota sprzedaży publikacji</w:t>
      </w:r>
      <w:r w:rsidR="00CA3609">
        <w:t>,</w:t>
      </w:r>
      <w:r w:rsidRPr="00405ADC">
        <w:t xml:space="preserve"> przez Dział Wydawniczo-Poligraficzny</w:t>
      </w:r>
      <w:r w:rsidR="00CA3609">
        <w:t>,</w:t>
      </w:r>
      <w:r w:rsidRPr="00405ADC">
        <w:t xml:space="preserve"> wyniosła 12</w:t>
      </w:r>
      <w:r w:rsidR="00FA4A31">
        <w:t> </w:t>
      </w:r>
      <w:r w:rsidRPr="00405ADC">
        <w:t>004</w:t>
      </w:r>
      <w:r w:rsidR="00FA4A31">
        <w:t>,00</w:t>
      </w:r>
      <w:r w:rsidRPr="00405ADC">
        <w:t xml:space="preserve"> zł. Sprzedano razem 793 sztuki. Opublikowano 130 te</w:t>
      </w:r>
      <w:r w:rsidRPr="00AC537F">
        <w:t>kstów,</w:t>
      </w:r>
      <w:r w:rsidR="00E9152E">
        <w:t xml:space="preserve"> w </w:t>
      </w:r>
      <w:r w:rsidRPr="00AC537F">
        <w:t>tym 57 tekstów własnych.</w:t>
      </w:r>
    </w:p>
    <w:p w14:paraId="626B3909" w14:textId="77777777" w:rsidR="00A01975" w:rsidRPr="00AC537F" w:rsidRDefault="00A01975" w:rsidP="00A01975">
      <w:pPr>
        <w:pStyle w:val="AAAPRZERWA"/>
      </w:pPr>
    </w:p>
    <w:p w14:paraId="4678099A" w14:textId="77777777" w:rsidR="00A01975" w:rsidRPr="00AC537F" w:rsidRDefault="00A01975" w:rsidP="00405ADC">
      <w:pPr>
        <w:pStyle w:val="AAAtekstzwyky"/>
        <w:rPr>
          <w:lang w:eastAsia="en-US"/>
        </w:rPr>
      </w:pPr>
      <w:r w:rsidRPr="00AC537F">
        <w:rPr>
          <w:lang w:eastAsia="en-US"/>
        </w:rPr>
        <w:t xml:space="preserve">Wydano </w:t>
      </w:r>
      <w:r w:rsidRPr="003E5B85">
        <w:t>drukiem</w:t>
      </w:r>
      <w:r w:rsidRPr="00AC537F">
        <w:rPr>
          <w:lang w:eastAsia="en-US"/>
        </w:rPr>
        <w:t>:</w:t>
      </w:r>
    </w:p>
    <w:p w14:paraId="0615320A" w14:textId="77777777" w:rsidR="00A01975" w:rsidRPr="00405ADC" w:rsidRDefault="00A01975" w:rsidP="00232693">
      <w:pPr>
        <w:pStyle w:val="AAAnrnawias"/>
        <w:numPr>
          <w:ilvl w:val="0"/>
          <w:numId w:val="73"/>
        </w:numPr>
        <w:ind w:left="624" w:hanging="340"/>
        <w:rPr>
          <w:lang w:eastAsia="zh-CN"/>
        </w:rPr>
      </w:pPr>
      <w:r w:rsidRPr="00405ADC">
        <w:rPr>
          <w:lang w:eastAsia="zh-CN"/>
        </w:rPr>
        <w:t>Podlaski Kwartalnik Kulturalny;</w:t>
      </w:r>
    </w:p>
    <w:p w14:paraId="762D5BFB" w14:textId="77777777" w:rsidR="00A01975" w:rsidRPr="00405ADC" w:rsidRDefault="00A01975" w:rsidP="00232693">
      <w:pPr>
        <w:pStyle w:val="AAAnrnawias"/>
        <w:numPr>
          <w:ilvl w:val="0"/>
          <w:numId w:val="73"/>
        </w:numPr>
        <w:ind w:left="624" w:hanging="340"/>
        <w:rPr>
          <w:lang w:eastAsia="zh-CN"/>
        </w:rPr>
      </w:pPr>
      <w:r w:rsidRPr="00405ADC">
        <w:rPr>
          <w:lang w:eastAsia="zh-CN"/>
        </w:rPr>
        <w:t>„Znani i nieznani z Podlasia. Biografie naszych babć i dziadków”, IV edycja konkursu;</w:t>
      </w:r>
    </w:p>
    <w:p w14:paraId="452EAEC9" w14:textId="77777777" w:rsidR="00A01975" w:rsidRPr="00405ADC" w:rsidRDefault="00A01975" w:rsidP="00232693">
      <w:pPr>
        <w:pStyle w:val="AAAnrnawias"/>
        <w:numPr>
          <w:ilvl w:val="0"/>
          <w:numId w:val="73"/>
        </w:numPr>
        <w:ind w:left="624" w:hanging="340"/>
        <w:rPr>
          <w:lang w:eastAsia="zh-CN"/>
        </w:rPr>
      </w:pPr>
      <w:r w:rsidRPr="00405ADC">
        <w:rPr>
          <w:lang w:eastAsia="zh-CN"/>
        </w:rPr>
        <w:t>Tomik poezji Macieja Szupiluka „Przeczekanie”;</w:t>
      </w:r>
    </w:p>
    <w:p w14:paraId="2AF41F93" w14:textId="77777777" w:rsidR="00A01975" w:rsidRPr="00405ADC" w:rsidRDefault="00A01975" w:rsidP="00232693">
      <w:pPr>
        <w:pStyle w:val="AAAnrnawias"/>
        <w:numPr>
          <w:ilvl w:val="0"/>
          <w:numId w:val="73"/>
        </w:numPr>
        <w:ind w:left="624" w:hanging="340"/>
        <w:rPr>
          <w:lang w:eastAsia="zh-CN"/>
        </w:rPr>
      </w:pPr>
      <w:r w:rsidRPr="00405ADC">
        <w:rPr>
          <w:lang w:eastAsia="zh-CN"/>
        </w:rPr>
        <w:t>Zeszyty Genealogiczne, zeszyt 2;</w:t>
      </w:r>
    </w:p>
    <w:p w14:paraId="726C19F9" w14:textId="66D7CBF3" w:rsidR="00A01975" w:rsidRPr="00405ADC" w:rsidRDefault="00A01975" w:rsidP="00232693">
      <w:pPr>
        <w:pStyle w:val="AAAnrnawias"/>
        <w:numPr>
          <w:ilvl w:val="0"/>
          <w:numId w:val="73"/>
        </w:numPr>
        <w:ind w:left="624" w:hanging="340"/>
        <w:rPr>
          <w:lang w:eastAsia="zh-CN"/>
        </w:rPr>
      </w:pPr>
      <w:r w:rsidRPr="00405ADC">
        <w:rPr>
          <w:lang w:eastAsia="zh-CN"/>
        </w:rPr>
        <w:t>Tomik poezji W. Gromadzkiego, S. Wrzoska „Spotkania</w:t>
      </w:r>
      <w:r w:rsidR="00E9152E">
        <w:rPr>
          <w:lang w:eastAsia="zh-CN"/>
        </w:rPr>
        <w:t xml:space="preserve"> w </w:t>
      </w:r>
      <w:r w:rsidRPr="00405ADC">
        <w:rPr>
          <w:lang w:eastAsia="zh-CN"/>
        </w:rPr>
        <w:t>drodze. Sonety dla przyjaciół”;</w:t>
      </w:r>
    </w:p>
    <w:p w14:paraId="382D61EA" w14:textId="77777777" w:rsidR="00A01975" w:rsidRPr="00405ADC" w:rsidRDefault="00A01975" w:rsidP="00232693">
      <w:pPr>
        <w:pStyle w:val="AAAnrnawias"/>
        <w:numPr>
          <w:ilvl w:val="0"/>
          <w:numId w:val="73"/>
        </w:numPr>
        <w:ind w:left="624" w:hanging="340"/>
        <w:rPr>
          <w:lang w:eastAsia="zh-CN"/>
        </w:rPr>
      </w:pPr>
      <w:r w:rsidRPr="00405ADC">
        <w:rPr>
          <w:lang w:eastAsia="zh-CN"/>
        </w:rPr>
        <w:t>„Bialskie malowanki” cz. 2.;</w:t>
      </w:r>
    </w:p>
    <w:p w14:paraId="40121C9C" w14:textId="77777777" w:rsidR="00A01975" w:rsidRPr="00AC537F" w:rsidRDefault="00A01975" w:rsidP="00232693">
      <w:pPr>
        <w:pStyle w:val="AAAnrnawias"/>
        <w:numPr>
          <w:ilvl w:val="0"/>
          <w:numId w:val="73"/>
        </w:numPr>
        <w:ind w:left="624" w:hanging="340"/>
        <w:rPr>
          <w:lang w:eastAsia="zh-CN"/>
        </w:rPr>
      </w:pPr>
      <w:r w:rsidRPr="00405ADC">
        <w:rPr>
          <w:lang w:eastAsia="zh-CN"/>
        </w:rPr>
        <w:t>Rocznik</w:t>
      </w:r>
      <w:r w:rsidRPr="00AC537F">
        <w:rPr>
          <w:lang w:eastAsia="zh-CN"/>
        </w:rPr>
        <w:t xml:space="preserve"> Bialskopodlaski T. XXXI.</w:t>
      </w:r>
    </w:p>
    <w:p w14:paraId="11E054E8" w14:textId="77777777" w:rsidR="00A01975" w:rsidRPr="002B7969" w:rsidRDefault="00A01975" w:rsidP="002B7969">
      <w:pPr>
        <w:pStyle w:val="AAAnrnawias"/>
        <w:numPr>
          <w:ilvl w:val="0"/>
          <w:numId w:val="0"/>
        </w:numPr>
        <w:ind w:left="284"/>
        <w:rPr>
          <w:sz w:val="12"/>
          <w:szCs w:val="12"/>
          <w:lang w:eastAsia="zh-CN"/>
        </w:rPr>
      </w:pPr>
    </w:p>
    <w:p w14:paraId="6625FFA7" w14:textId="5419C804" w:rsidR="00A01975" w:rsidRPr="003E5B85" w:rsidRDefault="00A01975" w:rsidP="00405ADC">
      <w:pPr>
        <w:pStyle w:val="AAAtekstzwyky"/>
      </w:pPr>
      <w:r w:rsidRPr="00AC537F">
        <w:rPr>
          <w:lang w:eastAsia="zh-CN"/>
        </w:rPr>
        <w:t xml:space="preserve">W 2024 r. </w:t>
      </w:r>
      <w:r w:rsidRPr="003E5B85">
        <w:t>zrealizowano 3 projekty grantowe: z programu „Partnerstwo dla książki” –</w:t>
      </w:r>
      <w:r w:rsidR="00DA5A74">
        <w:t xml:space="preserve"> </w:t>
      </w:r>
      <w:r w:rsidRPr="003E5B85">
        <w:t>„XXV Jubileuszowe Bialskie Dni Książki Dziecięcej – Na barwnym tropie”; z programu „Kultura dostępna” – „WarsztaTY Mocy”; z programu „Niepodległa 2024” – „Wokół okrągłego stołu. Solidarność na terenie południowego Podlasia</w:t>
      </w:r>
      <w:r w:rsidR="00E9152E">
        <w:t xml:space="preserve"> w </w:t>
      </w:r>
      <w:r w:rsidRPr="003E5B85">
        <w:t xml:space="preserve">latach 1980-1989”. </w:t>
      </w:r>
    </w:p>
    <w:p w14:paraId="5ACD8C6C" w14:textId="35BE2BC0" w:rsidR="00A01975" w:rsidRPr="00AC537F" w:rsidRDefault="00A01975" w:rsidP="00405ADC">
      <w:pPr>
        <w:pStyle w:val="AAAtekstzwyky"/>
        <w:rPr>
          <w:lang w:eastAsia="zh-CN"/>
        </w:rPr>
      </w:pPr>
      <w:r w:rsidRPr="003E5B85">
        <w:t>Miejska Biblioteka Publiczna</w:t>
      </w:r>
      <w:r w:rsidR="00E9152E">
        <w:t xml:space="preserve"> w </w:t>
      </w:r>
      <w:r w:rsidRPr="003E5B85">
        <w:t>Białej Podlaskiej koordynuje działalność bibliotek publicznych powiatu bialskiego i udziela im pomocy</w:t>
      </w:r>
      <w:r w:rsidR="00E9152E">
        <w:t xml:space="preserve"> w </w:t>
      </w:r>
      <w:r w:rsidRPr="003E5B85">
        <w:t>realizacji zadań statutowych.</w:t>
      </w:r>
      <w:r w:rsidR="00E9152E">
        <w:t xml:space="preserve"> </w:t>
      </w:r>
      <w:r w:rsidR="00C24620">
        <w:t>W</w:t>
      </w:r>
      <w:r w:rsidR="00E9152E">
        <w:t> </w:t>
      </w:r>
      <w:r w:rsidRPr="003E5B85">
        <w:t>2024 r. zorganizowano</w:t>
      </w:r>
      <w:r w:rsidR="005011AA" w:rsidRPr="003E5B85">
        <w:t xml:space="preserve"> </w:t>
      </w:r>
      <w:r w:rsidRPr="003E5B85">
        <w:t>10 szkoleń powiatowych</w:t>
      </w:r>
      <w:r w:rsidRPr="00AC537F">
        <w:rPr>
          <w:lang w:eastAsia="zh-CN"/>
        </w:rPr>
        <w:t>,</w:t>
      </w:r>
      <w:r w:rsidR="00E9152E">
        <w:rPr>
          <w:lang w:eastAsia="zh-CN"/>
        </w:rPr>
        <w:t xml:space="preserve"> w </w:t>
      </w:r>
      <w:r w:rsidRPr="00AC537F">
        <w:rPr>
          <w:lang w:eastAsia="zh-CN"/>
        </w:rPr>
        <w:t xml:space="preserve">których uczestniczyło 309 pracowników: </w:t>
      </w:r>
    </w:p>
    <w:p w14:paraId="1A90F483" w14:textId="7EEFA504" w:rsidR="00A01975" w:rsidRPr="00AC537F" w:rsidRDefault="000B1E1E" w:rsidP="00232693">
      <w:pPr>
        <w:pStyle w:val="AAAnrnawias"/>
        <w:numPr>
          <w:ilvl w:val="0"/>
          <w:numId w:val="144"/>
        </w:numPr>
        <w:ind w:left="567" w:hanging="283"/>
        <w:rPr>
          <w:lang w:eastAsia="zh-CN"/>
        </w:rPr>
      </w:pPr>
      <w:r>
        <w:rPr>
          <w:lang w:eastAsia="zh-CN"/>
        </w:rPr>
        <w:t xml:space="preserve"> </w:t>
      </w:r>
      <w:r w:rsidR="00A01975" w:rsidRPr="00AC537F">
        <w:rPr>
          <w:lang w:eastAsia="zh-CN"/>
        </w:rPr>
        <w:t>„Wyniki pracy bibliotek publicznych powiatu bialskiego</w:t>
      </w:r>
      <w:r w:rsidR="00E9152E">
        <w:rPr>
          <w:lang w:eastAsia="zh-CN"/>
        </w:rPr>
        <w:t xml:space="preserve"> w </w:t>
      </w:r>
      <w:r w:rsidR="00A01975" w:rsidRPr="00AC537F">
        <w:rPr>
          <w:lang w:eastAsia="zh-CN"/>
        </w:rPr>
        <w:t>2023 r. i plany na 2024 r.” – spotkanie dyrektorów bibliotek publicznych powiatu bialskiego;</w:t>
      </w:r>
    </w:p>
    <w:p w14:paraId="460100EF" w14:textId="59990851" w:rsidR="00A01975" w:rsidRPr="00AC537F" w:rsidRDefault="00A01975" w:rsidP="00232693">
      <w:pPr>
        <w:pStyle w:val="AAAnrnawias"/>
        <w:numPr>
          <w:ilvl w:val="0"/>
          <w:numId w:val="73"/>
        </w:numPr>
        <w:ind w:left="624" w:hanging="340"/>
        <w:rPr>
          <w:lang w:eastAsia="zh-CN"/>
        </w:rPr>
      </w:pPr>
      <w:r w:rsidRPr="00AC537F">
        <w:rPr>
          <w:lang w:eastAsia="zh-CN"/>
        </w:rPr>
        <w:t>„Pespektywa zależy od Ciebie – warsztat dla bibliotekarzy z elementami biblioterapii”;</w:t>
      </w:r>
    </w:p>
    <w:p w14:paraId="2F8DA545" w14:textId="799D0D14" w:rsidR="00A01975" w:rsidRPr="00AC537F" w:rsidRDefault="00A01975" w:rsidP="00232693">
      <w:pPr>
        <w:pStyle w:val="AAAnrnawias"/>
        <w:numPr>
          <w:ilvl w:val="0"/>
          <w:numId w:val="73"/>
        </w:numPr>
        <w:ind w:left="624" w:hanging="340"/>
        <w:rPr>
          <w:lang w:eastAsia="zh-CN"/>
        </w:rPr>
      </w:pPr>
      <w:r w:rsidRPr="00AC537F">
        <w:rPr>
          <w:lang w:eastAsia="zh-CN"/>
        </w:rPr>
        <w:t>„Zapoznanie z innowacyjnymi działaniami promującymi czytelnictwo i biblioteki” – seminarium wyjazdowe do Miejskiej Biblioteki Publicznej</w:t>
      </w:r>
      <w:r w:rsidR="00E9152E">
        <w:rPr>
          <w:lang w:eastAsia="zh-CN"/>
        </w:rPr>
        <w:t xml:space="preserve"> w </w:t>
      </w:r>
      <w:r w:rsidRPr="00AC537F">
        <w:rPr>
          <w:lang w:eastAsia="zh-CN"/>
        </w:rPr>
        <w:t>Międzyrzecu Podlaskim, Miejskiej Biblioteki Publicznej „Nowy Horyzont”</w:t>
      </w:r>
      <w:r w:rsidR="00E9152E">
        <w:rPr>
          <w:lang w:eastAsia="zh-CN"/>
        </w:rPr>
        <w:t xml:space="preserve"> w </w:t>
      </w:r>
      <w:r w:rsidRPr="00AC537F">
        <w:rPr>
          <w:lang w:eastAsia="zh-CN"/>
        </w:rPr>
        <w:t>Kraśniku, Miejsko-Gminnej Biblioteki Publicznej im. Kazimierza Zielińskiego „Biblioteka u Kazimierza”</w:t>
      </w:r>
      <w:r w:rsidR="00E9152E">
        <w:rPr>
          <w:lang w:eastAsia="zh-CN"/>
        </w:rPr>
        <w:t xml:space="preserve"> w </w:t>
      </w:r>
      <w:r w:rsidRPr="00AC537F">
        <w:rPr>
          <w:lang w:eastAsia="zh-CN"/>
        </w:rPr>
        <w:t>Modliborzycach;</w:t>
      </w:r>
    </w:p>
    <w:p w14:paraId="680A16BD" w14:textId="43207AD3" w:rsidR="00A01975" w:rsidRPr="00AC537F" w:rsidRDefault="00A01975" w:rsidP="00232693">
      <w:pPr>
        <w:pStyle w:val="AAAnrnawias"/>
        <w:numPr>
          <w:ilvl w:val="0"/>
          <w:numId w:val="73"/>
        </w:numPr>
        <w:ind w:left="624" w:hanging="340"/>
        <w:rPr>
          <w:lang w:eastAsia="zh-CN"/>
        </w:rPr>
      </w:pPr>
      <w:r w:rsidRPr="00AC537F">
        <w:rPr>
          <w:lang w:eastAsia="zh-CN"/>
        </w:rPr>
        <w:t>panel dla pracowników bibliotek miasta Biała Podlaska i powiatu bialskiego z okazji Dnia Bibliotekarza</w:t>
      </w:r>
      <w:r w:rsidR="00E9152E">
        <w:rPr>
          <w:lang w:eastAsia="zh-CN"/>
        </w:rPr>
        <w:t xml:space="preserve"> w </w:t>
      </w:r>
      <w:r w:rsidRPr="00AC537F">
        <w:rPr>
          <w:lang w:eastAsia="zh-CN"/>
        </w:rPr>
        <w:t>ramach XXI Ogólnopolskiego Tygodnia Bibliotek p</w:t>
      </w:r>
      <w:r w:rsidR="00202474">
        <w:rPr>
          <w:lang w:eastAsia="zh-CN"/>
        </w:rPr>
        <w:t>n</w:t>
      </w:r>
      <w:r w:rsidRPr="00AC537F">
        <w:rPr>
          <w:lang w:eastAsia="zh-CN"/>
        </w:rPr>
        <w:t>. „Biblioteka – miejsce</w:t>
      </w:r>
      <w:r w:rsidR="005011AA">
        <w:rPr>
          <w:lang w:eastAsia="zh-CN"/>
        </w:rPr>
        <w:t xml:space="preserve"> </w:t>
      </w:r>
      <w:r w:rsidRPr="00AC537F">
        <w:rPr>
          <w:lang w:eastAsia="zh-CN"/>
        </w:rPr>
        <w:t>na</w:t>
      </w:r>
      <w:r w:rsidR="00EC384D">
        <w:rPr>
          <w:lang w:eastAsia="zh-CN"/>
        </w:rPr>
        <w:t> </w:t>
      </w:r>
      <w:r w:rsidRPr="00AC537F">
        <w:rPr>
          <w:lang w:eastAsia="zh-CN"/>
        </w:rPr>
        <w:t>czasie”;</w:t>
      </w:r>
    </w:p>
    <w:p w14:paraId="66174638" w14:textId="77AF3EC4" w:rsidR="00A01975" w:rsidRPr="00AC537F" w:rsidRDefault="00A01975" w:rsidP="00232693">
      <w:pPr>
        <w:pStyle w:val="AAAnrnawias"/>
        <w:numPr>
          <w:ilvl w:val="0"/>
          <w:numId w:val="73"/>
        </w:numPr>
        <w:ind w:left="624" w:hanging="340"/>
        <w:rPr>
          <w:lang w:eastAsia="zh-CN"/>
        </w:rPr>
      </w:pPr>
      <w:r w:rsidRPr="00AC537F">
        <w:rPr>
          <w:lang w:eastAsia="zh-CN"/>
        </w:rPr>
        <w:t>„Ochrona danych osobowych</w:t>
      </w:r>
      <w:r w:rsidR="00E9152E">
        <w:rPr>
          <w:lang w:eastAsia="zh-CN"/>
        </w:rPr>
        <w:t xml:space="preserve"> w </w:t>
      </w:r>
      <w:r w:rsidRPr="00AC537F">
        <w:rPr>
          <w:lang w:eastAsia="zh-CN"/>
        </w:rPr>
        <w:t>świetle przepisów Rozporządzenia PE UE 2016/679. Naruszenia</w:t>
      </w:r>
      <w:r w:rsidR="00E9152E">
        <w:rPr>
          <w:lang w:eastAsia="zh-CN"/>
        </w:rPr>
        <w:t xml:space="preserve"> w </w:t>
      </w:r>
      <w:r w:rsidRPr="00AC537F">
        <w:rPr>
          <w:lang w:eastAsia="zh-CN"/>
        </w:rPr>
        <w:t>ochronie danych osobowych. Ochrona wizerunku</w:t>
      </w:r>
      <w:r w:rsidR="00E9152E">
        <w:rPr>
          <w:lang w:eastAsia="zh-CN"/>
        </w:rPr>
        <w:t xml:space="preserve"> w </w:t>
      </w:r>
      <w:r w:rsidRPr="00AC537F">
        <w:rPr>
          <w:lang w:eastAsia="zh-CN"/>
        </w:rPr>
        <w:t>orzecznictwie sądów”;</w:t>
      </w:r>
    </w:p>
    <w:p w14:paraId="25EDD253" w14:textId="77777777" w:rsidR="00A01975" w:rsidRPr="00AC537F" w:rsidRDefault="00A01975" w:rsidP="00232693">
      <w:pPr>
        <w:pStyle w:val="AAAnrnawias"/>
        <w:numPr>
          <w:ilvl w:val="0"/>
          <w:numId w:val="73"/>
        </w:numPr>
        <w:ind w:left="624" w:hanging="340"/>
        <w:rPr>
          <w:lang w:eastAsia="zh-CN"/>
        </w:rPr>
      </w:pPr>
      <w:r w:rsidRPr="00AC537F">
        <w:rPr>
          <w:lang w:eastAsia="zh-CN"/>
        </w:rPr>
        <w:t>„Standardy ochrony małoletnich”;</w:t>
      </w:r>
    </w:p>
    <w:p w14:paraId="2FAA76EC" w14:textId="77777777" w:rsidR="00A01975" w:rsidRPr="00AC537F" w:rsidRDefault="00A01975" w:rsidP="00232693">
      <w:pPr>
        <w:pStyle w:val="AAAnrnawias"/>
        <w:numPr>
          <w:ilvl w:val="0"/>
          <w:numId w:val="73"/>
        </w:numPr>
        <w:ind w:left="624" w:hanging="340"/>
        <w:rPr>
          <w:lang w:eastAsia="zh-CN"/>
        </w:rPr>
      </w:pPr>
      <w:r w:rsidRPr="00AC537F">
        <w:rPr>
          <w:lang w:eastAsia="zh-CN"/>
        </w:rPr>
        <w:t>„Baśń sensoryczna – odbieraj literaturę wszystkimi zmysłami”;</w:t>
      </w:r>
    </w:p>
    <w:p w14:paraId="39A0FB20" w14:textId="77777777" w:rsidR="00A01975" w:rsidRPr="00AC537F" w:rsidRDefault="00A01975" w:rsidP="00232693">
      <w:pPr>
        <w:pStyle w:val="AAAnrnawias"/>
        <w:numPr>
          <w:ilvl w:val="0"/>
          <w:numId w:val="73"/>
        </w:numPr>
        <w:ind w:left="624" w:hanging="340"/>
        <w:rPr>
          <w:lang w:eastAsia="zh-CN"/>
        </w:rPr>
      </w:pPr>
      <w:r w:rsidRPr="00AC537F">
        <w:rPr>
          <w:lang w:eastAsia="zh-CN"/>
        </w:rPr>
        <w:t>„Zespołowe gry terenowe doskonałym sposobem na promocję czytelnictwa – warsztaty tworzenia i przeprowadzania gier terenowych”;</w:t>
      </w:r>
    </w:p>
    <w:p w14:paraId="6FCEC7B9" w14:textId="606E47B7" w:rsidR="00A01975" w:rsidRPr="00AC537F" w:rsidRDefault="00A01975" w:rsidP="00232693">
      <w:pPr>
        <w:pStyle w:val="AAAnrnawias"/>
        <w:numPr>
          <w:ilvl w:val="0"/>
          <w:numId w:val="73"/>
        </w:numPr>
        <w:ind w:left="624" w:hanging="340"/>
        <w:rPr>
          <w:lang w:eastAsia="zh-CN"/>
        </w:rPr>
      </w:pPr>
      <w:r w:rsidRPr="00AC537F">
        <w:rPr>
          <w:lang w:eastAsia="zh-CN"/>
        </w:rPr>
        <w:t>„50 sposobów na promocję czytelnictwa</w:t>
      </w:r>
      <w:r w:rsidR="00E9152E">
        <w:rPr>
          <w:lang w:eastAsia="zh-CN"/>
        </w:rPr>
        <w:t xml:space="preserve"> w </w:t>
      </w:r>
      <w:r w:rsidRPr="00AC537F">
        <w:rPr>
          <w:lang w:eastAsia="zh-CN"/>
        </w:rPr>
        <w:t>bibliotece”;</w:t>
      </w:r>
    </w:p>
    <w:p w14:paraId="5BEB7B14" w14:textId="75629E7E" w:rsidR="008577A4" w:rsidRPr="00AC537F" w:rsidRDefault="00A01975" w:rsidP="00232693">
      <w:pPr>
        <w:pStyle w:val="AAAnrnawias"/>
        <w:numPr>
          <w:ilvl w:val="0"/>
          <w:numId w:val="73"/>
        </w:numPr>
        <w:ind w:left="624" w:hanging="340"/>
        <w:rPr>
          <w:lang w:eastAsia="zh-CN"/>
        </w:rPr>
      </w:pPr>
      <w:r w:rsidRPr="00AC537F">
        <w:rPr>
          <w:lang w:eastAsia="zh-CN"/>
        </w:rPr>
        <w:t>„Nasze miejsce – biblioteka –</w:t>
      </w:r>
      <w:r w:rsidR="00E9152E">
        <w:rPr>
          <w:lang w:eastAsia="zh-CN"/>
        </w:rPr>
        <w:t xml:space="preserve"> w </w:t>
      </w:r>
      <w:r w:rsidRPr="00AC537F">
        <w:rPr>
          <w:lang w:eastAsia="zh-CN"/>
        </w:rPr>
        <w:t>jaki sposób angażować czytelników</w:t>
      </w:r>
      <w:r w:rsidR="00E9152E">
        <w:rPr>
          <w:lang w:eastAsia="zh-CN"/>
        </w:rPr>
        <w:t xml:space="preserve"> w </w:t>
      </w:r>
      <w:r w:rsidRPr="00AC537F">
        <w:rPr>
          <w:lang w:eastAsia="zh-CN"/>
        </w:rPr>
        <w:t>sprawy biblioteki</w:t>
      </w:r>
      <w:r w:rsidR="005011AA">
        <w:rPr>
          <w:lang w:eastAsia="zh-CN"/>
        </w:rPr>
        <w:t xml:space="preserve"> </w:t>
      </w:r>
      <w:r w:rsidRPr="00AC537F">
        <w:rPr>
          <w:lang w:eastAsia="zh-CN"/>
        </w:rPr>
        <w:t>i</w:t>
      </w:r>
      <w:r w:rsidR="006132D1">
        <w:rPr>
          <w:lang w:eastAsia="zh-CN"/>
        </w:rPr>
        <w:t> </w:t>
      </w:r>
      <w:r w:rsidRPr="00AC537F">
        <w:rPr>
          <w:lang w:eastAsia="zh-CN"/>
        </w:rPr>
        <w:t>sprawić, by stali się naszymi ambasadorami”.</w:t>
      </w:r>
    </w:p>
    <w:p w14:paraId="3AC99D9E" w14:textId="77777777" w:rsidR="00371969" w:rsidRPr="000B1E1E" w:rsidRDefault="00371969" w:rsidP="000B1E1E">
      <w:pPr>
        <w:pStyle w:val="AAAnrnawias"/>
        <w:numPr>
          <w:ilvl w:val="0"/>
          <w:numId w:val="0"/>
        </w:numPr>
        <w:ind w:left="284"/>
        <w:rPr>
          <w:sz w:val="12"/>
          <w:szCs w:val="12"/>
          <w:lang w:eastAsia="zh-CN"/>
        </w:rPr>
      </w:pPr>
    </w:p>
    <w:p w14:paraId="63B078A2" w14:textId="6A222576" w:rsidR="00371969" w:rsidRPr="00AC537F" w:rsidRDefault="00371969" w:rsidP="005F69BB">
      <w:pPr>
        <w:pStyle w:val="AAAPodrozdzia"/>
        <w:rPr>
          <w:lang w:eastAsia="zh-CN"/>
        </w:rPr>
      </w:pPr>
      <w:bookmarkStart w:id="232" w:name="_Toc199350504"/>
      <w:r w:rsidRPr="00AC537F">
        <w:t>MUZEUM</w:t>
      </w:r>
      <w:r w:rsidRPr="00AC537F">
        <w:rPr>
          <w:lang w:eastAsia="zh-CN"/>
        </w:rPr>
        <w:t xml:space="preserve"> </w:t>
      </w:r>
      <w:r w:rsidRPr="00AC537F">
        <w:t>POŁUDNIOWEGO</w:t>
      </w:r>
      <w:r w:rsidRPr="00AC537F">
        <w:rPr>
          <w:lang w:eastAsia="zh-CN"/>
        </w:rPr>
        <w:t xml:space="preserve"> PODLASIA</w:t>
      </w:r>
      <w:bookmarkEnd w:id="232"/>
      <w:r w:rsidRPr="00AC537F">
        <w:rPr>
          <w:lang w:eastAsia="zh-CN"/>
        </w:rPr>
        <w:t xml:space="preserve"> </w:t>
      </w:r>
    </w:p>
    <w:bookmarkEnd w:id="227"/>
    <w:bookmarkEnd w:id="228"/>
    <w:bookmarkEnd w:id="229"/>
    <w:p w14:paraId="58A39183" w14:textId="00E6EAE9" w:rsidR="0099660A" w:rsidRPr="00D14A54" w:rsidRDefault="00D407A9" w:rsidP="0060746C">
      <w:pPr>
        <w:pStyle w:val="AAAtekstzwyky"/>
      </w:pPr>
      <w:r w:rsidRPr="00D407A9">
        <w:t xml:space="preserve">Muzeum Południowego Podlasia w Białej Podlaskiej jest samorządową instytucją kultury, której najważniejszym zadaniem jest gromadzenie, a następnie zabezpieczanie, opracowywanie, konserwowanie i udostępnianie zbiorów z dziedzin: sztuki, etnografii, archeologii, historii, numizmatyki. </w:t>
      </w:r>
      <w:r>
        <w:t>Placówka p</w:t>
      </w:r>
      <w:r w:rsidRPr="00D407A9">
        <w:t>rowadzi również badania naukowe i działalność oświatową w wyżej wymienionych obszarach</w:t>
      </w:r>
      <w:r w:rsidR="0099660A" w:rsidRPr="00D14A54">
        <w:t xml:space="preserve">. </w:t>
      </w:r>
    </w:p>
    <w:p w14:paraId="16122BA7" w14:textId="0380482C" w:rsidR="0099660A" w:rsidRPr="00D14A54" w:rsidRDefault="0099660A" w:rsidP="0060746C">
      <w:pPr>
        <w:pStyle w:val="AAAtekstzwyky"/>
      </w:pPr>
      <w:r w:rsidRPr="00D14A54">
        <w:t>W 2024 r. do zbiorów muzeum zakupiono 12 muzealiów na kwotę 28 000,00 zł do Działu Artystycznego.</w:t>
      </w:r>
      <w:r w:rsidR="00E9152E">
        <w:t xml:space="preserve"> </w:t>
      </w:r>
      <w:r w:rsidR="00C96947">
        <w:t>W</w:t>
      </w:r>
      <w:r w:rsidR="00E9152E">
        <w:t> </w:t>
      </w:r>
      <w:r w:rsidRPr="00D14A54">
        <w:t xml:space="preserve">darze pozyskano 86 muzealiów (Dział Etnografii – 5 szt., Dział Artystyczny – 46 szt., </w:t>
      </w:r>
      <w:r w:rsidRPr="00D14A54">
        <w:lastRenderedPageBreak/>
        <w:t>Dział Historii – 35 szt.) na kwotę 6 845,00 zł. Do księgozbioru naukowego muzeum pozyskano 521 egzemplarzy książek i 3 egzemplarze czasopism.</w:t>
      </w:r>
    </w:p>
    <w:p w14:paraId="67F84ACF" w14:textId="66F51E26" w:rsidR="0049331A" w:rsidRPr="00D14A54" w:rsidRDefault="0049331A" w:rsidP="00D14A54">
      <w:pPr>
        <w:pStyle w:val="AAAtekstzwyky"/>
      </w:pPr>
      <w:r w:rsidRPr="00D14A54">
        <w:t>Muzeum Południowego Podlasia</w:t>
      </w:r>
      <w:r w:rsidR="00E9152E">
        <w:t xml:space="preserve"> w </w:t>
      </w:r>
      <w:r w:rsidRPr="00D14A54">
        <w:t>Białej Podlaskiej od lat włącza się</w:t>
      </w:r>
      <w:r w:rsidR="00E9152E">
        <w:t xml:space="preserve"> w </w:t>
      </w:r>
      <w:r w:rsidRPr="00D14A54">
        <w:t>międzynarodową akcję</w:t>
      </w:r>
      <w:r w:rsidR="005011AA" w:rsidRPr="00D14A54">
        <w:t xml:space="preserve"> </w:t>
      </w:r>
      <w:r w:rsidRPr="00D14A54">
        <w:t>„Noc Muzeów”, która odbyła się 18 maja</w:t>
      </w:r>
      <w:r w:rsidR="001D5D7C" w:rsidRPr="00D14A54">
        <w:t xml:space="preserve"> 2024 r</w:t>
      </w:r>
      <w:r w:rsidRPr="00D14A54">
        <w:t xml:space="preserve">. Noc Muzeów upłynęła pod znakiem twórczości prof. Stanisława Baja i była jednocześnie finisażem wystawy prac profesora zatytułowanej „Świadkowie życia. Stanisław Baj”. </w:t>
      </w:r>
    </w:p>
    <w:p w14:paraId="3B5ADA97" w14:textId="40C12B9C" w:rsidR="0049331A" w:rsidRPr="00D14A54" w:rsidRDefault="0049331A" w:rsidP="00D14A54">
      <w:pPr>
        <w:pStyle w:val="AAAtekstzwyky"/>
      </w:pPr>
      <w:r w:rsidRPr="00D14A54">
        <w:t>Muzeum tradycyjnie wzięło udział</w:t>
      </w:r>
      <w:r w:rsidR="00E9152E">
        <w:t xml:space="preserve"> w </w:t>
      </w:r>
      <w:r w:rsidRPr="00D14A54">
        <w:t>ogólnopolskich akcjach MKiDN skierowanych do seniorów „60+Kultura”, „Weekend Seniora z Kulturą”, „Ogólnopolski Dzień Seniora”,</w:t>
      </w:r>
      <w:r w:rsidR="00E9152E">
        <w:t xml:space="preserve"> w </w:t>
      </w:r>
      <w:r w:rsidRPr="00D14A54">
        <w:t>Jarmarku Michałowym organizowanym</w:t>
      </w:r>
      <w:r w:rsidR="00E9152E">
        <w:t xml:space="preserve"> w </w:t>
      </w:r>
      <w:r w:rsidRPr="00D14A54">
        <w:t>ramach obchodów Dni Patrona Miasta Biała Podlaska,</w:t>
      </w:r>
      <w:r w:rsidR="00E9152E">
        <w:t xml:space="preserve"> w </w:t>
      </w:r>
      <w:r w:rsidRPr="00D14A54">
        <w:t xml:space="preserve">Festiwalu im. Bogusława Kaczyńskiego, współorganizowało </w:t>
      </w:r>
      <w:r w:rsidR="001D5D7C" w:rsidRPr="00D14A54">
        <w:t xml:space="preserve">V </w:t>
      </w:r>
      <w:r w:rsidRPr="00D14A54">
        <w:t>Europejski Festiwal Tradycyjnych Gier i Zabaw, brało udział</w:t>
      </w:r>
      <w:r w:rsidR="00E9152E">
        <w:t xml:space="preserve"> w </w:t>
      </w:r>
      <w:r w:rsidRPr="00D14A54">
        <w:t>Jarmarkach: Wielkanocnym i Bożonarodzeniowym oraz po raz pierwszy</w:t>
      </w:r>
      <w:r w:rsidR="00E9152E">
        <w:t xml:space="preserve"> w </w:t>
      </w:r>
      <w:r w:rsidRPr="00D14A54">
        <w:t>Europejskich Dniach Dziedzictwa, które rozpoczęły się prelekcją poświęconą Unitom Podlaskim, promocją wydawnictwa „Unici Podlascy”</w:t>
      </w:r>
      <w:r w:rsidR="001D5D7C" w:rsidRPr="00D14A54">
        <w:t>,</w:t>
      </w:r>
      <w:r w:rsidRPr="00D14A54">
        <w:t xml:space="preserve"> </w:t>
      </w:r>
      <w:r w:rsidR="00EB5100" w:rsidRPr="00D14A54">
        <w:t xml:space="preserve">a także </w:t>
      </w:r>
      <w:r w:rsidRPr="00D14A54">
        <w:t>otwarciem wystawy „Unici Podlascy – 150 rocznica męczeństwa Unitów Podlaskich”. Obchody Europejskich Dni Dziedzictwa zakończył spacer tematyczny śladami Jozafata Kuncewicza</w:t>
      </w:r>
      <w:r w:rsidR="00E9152E">
        <w:t xml:space="preserve"> w </w:t>
      </w:r>
      <w:r w:rsidRPr="00D14A54">
        <w:t>Białej Podlaskiej.</w:t>
      </w:r>
    </w:p>
    <w:p w14:paraId="2780A235" w14:textId="0823DD03" w:rsidR="0049331A" w:rsidRPr="00D14A54" w:rsidRDefault="00BA5BA0" w:rsidP="00D14A54">
      <w:pPr>
        <w:pStyle w:val="AAAtekstzwyky"/>
      </w:pPr>
      <w:r>
        <w:t>W</w:t>
      </w:r>
      <w:r w:rsidRPr="00D14A54">
        <w:t xml:space="preserve"> ramach Muzealnej Akademii Dziecięcej </w:t>
      </w:r>
      <w:r>
        <w:t>z</w:t>
      </w:r>
      <w:r w:rsidR="0049331A" w:rsidRPr="00D14A54">
        <w:t>realizowano działania edukacyjne skierowane do dzieci</w:t>
      </w:r>
      <w:r w:rsidR="00E9152E">
        <w:t xml:space="preserve"> w </w:t>
      </w:r>
      <w:r w:rsidR="0049331A" w:rsidRPr="00D14A54">
        <w:t>wieku 3-6 lat. Opracowano i zrealizowano program współpracy z Zakładem Karnym</w:t>
      </w:r>
      <w:r w:rsidR="00E9152E">
        <w:t xml:space="preserve"> w </w:t>
      </w:r>
      <w:r w:rsidR="0049331A" w:rsidRPr="00D14A54">
        <w:t>Białej Podlaskiej. Opracowano trasę z obiektami zabytkowymi dla uczestników rajdów rowerowych „Szlakiem Architektury Drewnianej”</w:t>
      </w:r>
      <w:r w:rsidR="00E9152E">
        <w:t xml:space="preserve"> w </w:t>
      </w:r>
      <w:r w:rsidR="0049331A" w:rsidRPr="00D14A54">
        <w:t xml:space="preserve">ramach akcji „Rowerowa Stolica Polski”. </w:t>
      </w:r>
    </w:p>
    <w:p w14:paraId="0CDB8C72" w14:textId="0E6598FD" w:rsidR="0049331A" w:rsidRPr="003E5B85" w:rsidRDefault="0049331A" w:rsidP="00D14A54">
      <w:pPr>
        <w:pStyle w:val="AAAtekstzwyky"/>
        <w:rPr>
          <w:rFonts w:eastAsia="Calibri"/>
        </w:rPr>
      </w:pPr>
      <w:r w:rsidRPr="00D14A54">
        <w:rPr>
          <w:rFonts w:eastAsia="Calibri"/>
        </w:rPr>
        <w:t xml:space="preserve">Prowadzono kwerendy na potrzeby wewnętrzne oraz innych placówek. Udzielano konsultacji osobom zgłaszającym się do muzeum. </w:t>
      </w:r>
      <w:r w:rsidRPr="00D14A54">
        <w:rPr>
          <w:rFonts w:eastAsia="SimSun"/>
        </w:rPr>
        <w:t xml:space="preserve">Opracowano i redagowano materiały promujące wydarzenia muzealne, wystawy czasowe oraz bieżącą działalność muzeum i zamieszczano relacje na profilu Facebook </w:t>
      </w:r>
      <w:r w:rsidR="000B1E1E">
        <w:rPr>
          <w:rFonts w:eastAsia="SimSun"/>
        </w:rPr>
        <w:br/>
      </w:r>
      <w:r w:rsidRPr="00D14A54">
        <w:rPr>
          <w:rFonts w:eastAsia="SimSun"/>
        </w:rPr>
        <w:t>oraz stronie internetowej.</w:t>
      </w:r>
      <w:r w:rsidRPr="00D14A54">
        <w:t xml:space="preserve"> Opracowano artykuły do Podlaskiego Kwartalnika Kulturalnego: „Perebory. Odsłony”, „Konkurs historyczny bialskiego muzeum Mój Region – jubileusz 35-lecia” oraz „Zbiory Gabinetu Numizmatycznego Muzeum Południowego Podlasia</w:t>
      </w:r>
      <w:r w:rsidR="00E9152E">
        <w:t xml:space="preserve"> w</w:t>
      </w:r>
      <w:r w:rsidR="000B1E1E">
        <w:t xml:space="preserve"> </w:t>
      </w:r>
      <w:r w:rsidRPr="00D14A54">
        <w:t xml:space="preserve">Białej Podlaskiej”, </w:t>
      </w:r>
      <w:r w:rsidRPr="00D14A54">
        <w:rPr>
          <w:rFonts w:eastAsia="Calibri"/>
        </w:rPr>
        <w:t>opracowano i</w:t>
      </w:r>
      <w:r w:rsidR="00EC384D">
        <w:rPr>
          <w:rFonts w:eastAsia="Calibri"/>
        </w:rPr>
        <w:t> </w:t>
      </w:r>
      <w:r w:rsidRPr="00D14A54">
        <w:rPr>
          <w:rFonts w:eastAsia="Calibri"/>
        </w:rPr>
        <w:t>zredagowano katalog wystawy czasowej „Świadkowie życia. Stanisław Baj”. Realizowano ministerialny projekt „Perebory. Odsłony – popularyzacja niematerialnego dziedzictwa kulturowego UNESCO”.</w:t>
      </w:r>
    </w:p>
    <w:p w14:paraId="5DA7A5F0" w14:textId="070BFE82" w:rsidR="0049331A" w:rsidRPr="003E5B85" w:rsidRDefault="0049331A" w:rsidP="003E5B85">
      <w:pPr>
        <w:pStyle w:val="AAAtekstzwyky"/>
        <w:rPr>
          <w:rFonts w:eastAsia="Calibri"/>
        </w:rPr>
      </w:pPr>
      <w:r w:rsidRPr="003E5B85">
        <w:rPr>
          <w:rFonts w:eastAsia="Calibri"/>
        </w:rPr>
        <w:t>Przedstawiciele muzeum brali udział</w:t>
      </w:r>
      <w:r w:rsidR="00E9152E">
        <w:rPr>
          <w:rFonts w:eastAsia="Calibri"/>
        </w:rPr>
        <w:t xml:space="preserve"> w </w:t>
      </w:r>
      <w:r w:rsidRPr="003E5B85">
        <w:rPr>
          <w:rFonts w:eastAsia="Calibri"/>
        </w:rPr>
        <w:t>konferencji „Początki Miasta Biała Podlaska” organizowanej przez Miejską Bibliotekę Publiczną</w:t>
      </w:r>
      <w:r w:rsidR="00E9152E">
        <w:rPr>
          <w:rFonts w:eastAsia="Calibri"/>
        </w:rPr>
        <w:t xml:space="preserve"> w </w:t>
      </w:r>
      <w:r w:rsidRPr="003E5B85">
        <w:rPr>
          <w:rFonts w:eastAsia="Calibri"/>
        </w:rPr>
        <w:t>Białej Podlaskiej z wystąpieniem konferencyjnym „Dziedzictwo Radziwiłłowskie</w:t>
      </w:r>
      <w:r w:rsidR="00E9152E">
        <w:rPr>
          <w:rFonts w:eastAsia="Calibri"/>
        </w:rPr>
        <w:t xml:space="preserve"> w </w:t>
      </w:r>
      <w:r w:rsidRPr="003E5B85">
        <w:rPr>
          <w:rFonts w:eastAsia="Calibri"/>
        </w:rPr>
        <w:t>Białej Podlaskiej”.</w:t>
      </w:r>
    </w:p>
    <w:p w14:paraId="0395CEB2" w14:textId="77777777" w:rsidR="0049331A" w:rsidRPr="003E5B85" w:rsidRDefault="0049331A" w:rsidP="003E5B85">
      <w:pPr>
        <w:pStyle w:val="AAAtekstzwyky"/>
        <w:rPr>
          <w:rFonts w:eastAsia="SimSun"/>
        </w:rPr>
      </w:pPr>
      <w:r w:rsidRPr="00566595">
        <w:t>Dokonywano okresowego przeglądu muzealiów pod kątem stanu ich zachowania, prowadzono prace zabezpieczające i konserwatorskie eksponatów.</w:t>
      </w:r>
      <w:r w:rsidRPr="003E5B85">
        <w:rPr>
          <w:rFonts w:eastAsia="SimSun"/>
        </w:rPr>
        <w:t xml:space="preserve"> </w:t>
      </w:r>
    </w:p>
    <w:p w14:paraId="2527225C" w14:textId="232C7D17" w:rsidR="0049331A" w:rsidRPr="003E5B85" w:rsidRDefault="0049331A" w:rsidP="003E5B85">
      <w:pPr>
        <w:pStyle w:val="AAAtekstzwyky"/>
      </w:pPr>
      <w:r w:rsidRPr="003E5B85">
        <w:rPr>
          <w:rFonts w:eastAsia="SimSun"/>
        </w:rPr>
        <w:t>Zdigitalizowano dalszą część muzealiów, edytowano graficznie, dodano do systemu Muzeo, umieszczono nowe obiekty</w:t>
      </w:r>
      <w:r w:rsidR="00E9152E">
        <w:rPr>
          <w:rFonts w:eastAsia="SimSun"/>
        </w:rPr>
        <w:t xml:space="preserve"> w </w:t>
      </w:r>
      <w:r w:rsidRPr="003E5B85">
        <w:rPr>
          <w:rFonts w:eastAsia="SimSun"/>
        </w:rPr>
        <w:t xml:space="preserve">katalogu zbiorów. </w:t>
      </w:r>
    </w:p>
    <w:p w14:paraId="695DF6E4" w14:textId="4629D3D8" w:rsidR="0049331A" w:rsidRPr="003E5B85" w:rsidRDefault="0049331A" w:rsidP="003E5B85">
      <w:pPr>
        <w:pStyle w:val="AAAtekstzwyky"/>
      </w:pPr>
      <w:r w:rsidRPr="00566595">
        <w:t>Wykonywano prace porządkowe</w:t>
      </w:r>
      <w:r w:rsidR="00E9152E">
        <w:t xml:space="preserve"> w </w:t>
      </w:r>
      <w:r w:rsidRPr="00566595">
        <w:t>magazynach, bibliotece muzealnej i archiwum zakładowym.</w:t>
      </w:r>
      <w:r w:rsidRPr="003E5B85">
        <w:rPr>
          <w:rFonts w:eastAsia="SimSun"/>
        </w:rPr>
        <w:t xml:space="preserve"> </w:t>
      </w:r>
      <w:r w:rsidRPr="003E5B85">
        <w:t>Prowadzono ratownicze i sondażowe badania wykopaliskowe na obiektach archeologicznych zagrożonych zniszczeniem wraz z wykonaniem dokumentacji naukowej z tych badań. Weryfikowano</w:t>
      </w:r>
      <w:r w:rsidR="00E9152E">
        <w:t xml:space="preserve"> w </w:t>
      </w:r>
      <w:r w:rsidRPr="003E5B85">
        <w:t>terenie informacje dotyczące przypadkowych odkryć archeologicznych.</w:t>
      </w:r>
      <w:r w:rsidRPr="003E5B85">
        <w:rPr>
          <w:rFonts w:eastAsia="Arial"/>
        </w:rPr>
        <w:t xml:space="preserve"> </w:t>
      </w:r>
    </w:p>
    <w:p w14:paraId="54D57001" w14:textId="5D56688B" w:rsidR="0049331A" w:rsidRPr="003E5B85" w:rsidRDefault="0049331A" w:rsidP="003E5B85">
      <w:pPr>
        <w:pStyle w:val="AAAtekstzwyky"/>
      </w:pPr>
      <w:r w:rsidRPr="003E5B85">
        <w:rPr>
          <w:rFonts w:eastAsia="Arial"/>
        </w:rPr>
        <w:t>Opracowano propozycje dotyczące modernizacji</w:t>
      </w:r>
      <w:r w:rsidRPr="003E5B85">
        <w:t xml:space="preserve"> budynku Oddziału Martyrologiczno-Historycznego</w:t>
      </w:r>
      <w:r w:rsidR="00E9152E">
        <w:t xml:space="preserve"> w </w:t>
      </w:r>
      <w:r w:rsidRPr="003E5B85">
        <w:t>Białej Podlaskiej przy ulicy Łomaskiej 21</w:t>
      </w:r>
      <w:r w:rsidR="00E9152E">
        <w:t xml:space="preserve"> w </w:t>
      </w:r>
      <w:r w:rsidRPr="003E5B85">
        <w:t>ramach projektu „Modernizacja dawnej willi i ogrodu Raabego</w:t>
      </w:r>
      <w:r w:rsidR="00E9152E">
        <w:t xml:space="preserve"> w </w:t>
      </w:r>
      <w:r w:rsidRPr="003E5B85">
        <w:t>Białej Podlaskiej</w:t>
      </w:r>
      <w:r w:rsidR="00E9152E">
        <w:t xml:space="preserve"> w </w:t>
      </w:r>
      <w:r w:rsidRPr="003E5B85">
        <w:t>celu dostosowania budynku i jego otoczenia do funkcji muzealnych</w:t>
      </w:r>
      <w:r w:rsidR="00DA5A74">
        <w:t xml:space="preserve"> </w:t>
      </w:r>
      <w:r w:rsidRPr="003E5B85">
        <w:t>i</w:t>
      </w:r>
      <w:r w:rsidR="006132D1">
        <w:t> </w:t>
      </w:r>
      <w:r w:rsidRPr="003E5B85">
        <w:t>edukacyjnych”.</w:t>
      </w:r>
    </w:p>
    <w:p w14:paraId="1B36B4C7" w14:textId="241C9825" w:rsidR="0049331A" w:rsidRPr="00AC537F" w:rsidRDefault="0049331A" w:rsidP="003E5B85">
      <w:pPr>
        <w:pStyle w:val="AAAtekstzwyky"/>
        <w:rPr>
          <w:lang w:eastAsia="en-US"/>
        </w:rPr>
      </w:pPr>
      <w:r w:rsidRPr="003E5B85">
        <w:t>W 2024 r. Muzeum</w:t>
      </w:r>
      <w:r w:rsidRPr="00AC537F">
        <w:rPr>
          <w:lang w:eastAsia="en-US"/>
        </w:rPr>
        <w:t xml:space="preserve"> Południowego Podlasia</w:t>
      </w:r>
      <w:r w:rsidR="00E9152E">
        <w:rPr>
          <w:lang w:eastAsia="en-US"/>
        </w:rPr>
        <w:t xml:space="preserve"> w </w:t>
      </w:r>
      <w:r w:rsidRPr="00AC537F">
        <w:rPr>
          <w:lang w:eastAsia="en-US"/>
        </w:rPr>
        <w:t>Białej Podlaskiej zorganizowało 8 wystaw:</w:t>
      </w:r>
    </w:p>
    <w:p w14:paraId="1CC1E4AD" w14:textId="09029542" w:rsidR="0049331A" w:rsidRPr="00AC537F" w:rsidRDefault="0049331A" w:rsidP="00232693">
      <w:pPr>
        <w:pStyle w:val="AAAnrnawias"/>
        <w:numPr>
          <w:ilvl w:val="0"/>
          <w:numId w:val="74"/>
        </w:numPr>
        <w:ind w:left="567" w:hanging="283"/>
        <w:rPr>
          <w:lang w:eastAsia="zh-CN"/>
        </w:rPr>
      </w:pPr>
      <w:r w:rsidRPr="00AC537F">
        <w:rPr>
          <w:lang w:eastAsia="zh-CN"/>
        </w:rPr>
        <w:t>„Moja Przygoda</w:t>
      </w:r>
      <w:r w:rsidR="00E9152E">
        <w:rPr>
          <w:lang w:eastAsia="zh-CN"/>
        </w:rPr>
        <w:t xml:space="preserve"> w </w:t>
      </w:r>
      <w:r w:rsidRPr="00AC537F">
        <w:rPr>
          <w:lang w:eastAsia="zh-CN"/>
        </w:rPr>
        <w:t>Muzeum”;</w:t>
      </w:r>
    </w:p>
    <w:p w14:paraId="556E8508" w14:textId="173EDCAB" w:rsidR="0049331A" w:rsidRPr="00AC537F" w:rsidRDefault="0049331A" w:rsidP="000B1E1E">
      <w:pPr>
        <w:pStyle w:val="AAAnrnawias"/>
        <w:ind w:left="567" w:hanging="283"/>
        <w:rPr>
          <w:lang w:eastAsia="zh-CN"/>
        </w:rPr>
      </w:pPr>
      <w:r w:rsidRPr="00AC537F">
        <w:t>„Podlaska Wytwórnia Samolotów 1923-2023”;</w:t>
      </w:r>
    </w:p>
    <w:p w14:paraId="0BF268FD" w14:textId="70A8A420" w:rsidR="0049331A" w:rsidRPr="00AC537F" w:rsidRDefault="0049331A" w:rsidP="000B1E1E">
      <w:pPr>
        <w:pStyle w:val="AAAnrnawias"/>
        <w:ind w:left="567" w:hanging="283"/>
        <w:rPr>
          <w:lang w:eastAsia="zh-CN"/>
        </w:rPr>
      </w:pPr>
      <w:r w:rsidRPr="00AC537F">
        <w:rPr>
          <w:lang w:eastAsia="zh-CN"/>
        </w:rPr>
        <w:t>„150 lat Straży Pożarnej</w:t>
      </w:r>
      <w:r w:rsidR="00E9152E">
        <w:rPr>
          <w:lang w:eastAsia="zh-CN"/>
        </w:rPr>
        <w:t xml:space="preserve"> w </w:t>
      </w:r>
      <w:r w:rsidRPr="00AC537F">
        <w:rPr>
          <w:lang w:eastAsia="zh-CN"/>
        </w:rPr>
        <w:t>Białej Podlaskiej”</w:t>
      </w:r>
      <w:r w:rsidR="00996BD1">
        <w:rPr>
          <w:lang w:eastAsia="zh-CN"/>
        </w:rPr>
        <w:t>;</w:t>
      </w:r>
    </w:p>
    <w:p w14:paraId="6DB266A8" w14:textId="6F6CE31C" w:rsidR="0049331A" w:rsidRPr="00AC537F" w:rsidRDefault="0049331A" w:rsidP="000B1E1E">
      <w:pPr>
        <w:pStyle w:val="AAAnrnawias"/>
        <w:ind w:left="567" w:hanging="283"/>
        <w:rPr>
          <w:lang w:eastAsia="zh-CN"/>
        </w:rPr>
      </w:pPr>
      <w:r w:rsidRPr="00AC537F">
        <w:rPr>
          <w:lang w:eastAsia="zh-CN"/>
        </w:rPr>
        <w:t>„Unici Podlascy. 150</w:t>
      </w:r>
      <w:r w:rsidR="00EB6185">
        <w:rPr>
          <w:lang w:eastAsia="zh-CN"/>
        </w:rPr>
        <w:t>.</w:t>
      </w:r>
      <w:r w:rsidRPr="00AC537F">
        <w:rPr>
          <w:lang w:eastAsia="zh-CN"/>
        </w:rPr>
        <w:t xml:space="preserve"> rocznica męczeństwa Unitów Podlaskich”;</w:t>
      </w:r>
    </w:p>
    <w:p w14:paraId="7019366F" w14:textId="7B55562E" w:rsidR="0049331A" w:rsidRPr="00AC537F" w:rsidRDefault="0049331A" w:rsidP="000B1E1E">
      <w:pPr>
        <w:pStyle w:val="AAAnrnawias"/>
        <w:ind w:left="567" w:hanging="283"/>
        <w:rPr>
          <w:lang w:eastAsia="zh-CN"/>
        </w:rPr>
      </w:pPr>
      <w:r w:rsidRPr="00AC537F">
        <w:rPr>
          <w:lang w:eastAsia="zh-CN"/>
        </w:rPr>
        <w:t>„Perebory. Odsłony”;</w:t>
      </w:r>
    </w:p>
    <w:p w14:paraId="124A46D3" w14:textId="13D81F9F" w:rsidR="0049331A" w:rsidRPr="00AC537F" w:rsidRDefault="0049331A" w:rsidP="000B1E1E">
      <w:pPr>
        <w:pStyle w:val="AAAnrnawias"/>
        <w:ind w:left="567" w:hanging="283"/>
        <w:rPr>
          <w:lang w:eastAsia="en-US"/>
        </w:rPr>
      </w:pPr>
      <w:r w:rsidRPr="00AC537F">
        <w:rPr>
          <w:lang w:eastAsia="zh-CN"/>
        </w:rPr>
        <w:t>„</w:t>
      </w:r>
      <w:r w:rsidRPr="00AC537F">
        <w:rPr>
          <w:lang w:eastAsia="en-US"/>
        </w:rPr>
        <w:t>Konie, jeźdźcy, zaprzęgi”;</w:t>
      </w:r>
    </w:p>
    <w:p w14:paraId="468BC1ED" w14:textId="6541C271" w:rsidR="0049331A" w:rsidRPr="00AC537F" w:rsidRDefault="0049331A" w:rsidP="000B1E1E">
      <w:pPr>
        <w:pStyle w:val="AAAnrnawias"/>
        <w:ind w:left="567" w:hanging="283"/>
        <w:rPr>
          <w:lang w:eastAsia="zh-CN"/>
        </w:rPr>
      </w:pPr>
      <w:r w:rsidRPr="00AC537F">
        <w:rPr>
          <w:lang w:eastAsia="en-US"/>
        </w:rPr>
        <w:t>„Witold Pilecki”;</w:t>
      </w:r>
    </w:p>
    <w:p w14:paraId="7A9B808E" w14:textId="26CD6549" w:rsidR="0049331A" w:rsidRPr="00AC537F" w:rsidRDefault="0049331A" w:rsidP="000B1E1E">
      <w:pPr>
        <w:pStyle w:val="AAAnrnawias"/>
        <w:ind w:left="567" w:hanging="283"/>
        <w:rPr>
          <w:lang w:eastAsia="zh-CN"/>
        </w:rPr>
      </w:pPr>
      <w:r w:rsidRPr="00AC537F">
        <w:rPr>
          <w:lang w:eastAsia="zh-CN"/>
        </w:rPr>
        <w:lastRenderedPageBreak/>
        <w:t>„Jerzy Sroka – badacz, regionalista”.</w:t>
      </w:r>
    </w:p>
    <w:p w14:paraId="3A9FB129" w14:textId="77777777" w:rsidR="0049331A" w:rsidRPr="00AC537F" w:rsidRDefault="0049331A" w:rsidP="000B1E1E">
      <w:pPr>
        <w:pStyle w:val="AAAPRZERWA"/>
        <w:ind w:left="567" w:hanging="283"/>
        <w:rPr>
          <w:lang w:eastAsia="zh-CN"/>
        </w:rPr>
      </w:pPr>
    </w:p>
    <w:p w14:paraId="1B5C4930" w14:textId="77777777" w:rsidR="0049331A" w:rsidRPr="00AC537F" w:rsidRDefault="0049331A" w:rsidP="003E5B85">
      <w:pPr>
        <w:pStyle w:val="AAAtekstzwyky"/>
        <w:rPr>
          <w:lang w:eastAsia="en-US"/>
        </w:rPr>
      </w:pPr>
      <w:r w:rsidRPr="00AC537F">
        <w:rPr>
          <w:lang w:eastAsia="en-US"/>
        </w:rPr>
        <w:t>Przeprowadzono następujące konkursy:</w:t>
      </w:r>
    </w:p>
    <w:p w14:paraId="3E70815E" w14:textId="30B35B24" w:rsidR="0049331A" w:rsidRPr="00AC537F" w:rsidRDefault="0049331A" w:rsidP="00232693">
      <w:pPr>
        <w:pStyle w:val="AAAnrnawias"/>
        <w:numPr>
          <w:ilvl w:val="0"/>
          <w:numId w:val="75"/>
        </w:numPr>
        <w:ind w:left="567" w:hanging="283"/>
        <w:rPr>
          <w:lang w:eastAsia="en-US"/>
        </w:rPr>
      </w:pPr>
      <w:r w:rsidRPr="00AC537F">
        <w:rPr>
          <w:lang w:eastAsia="en-US"/>
        </w:rPr>
        <w:t>Konkurs historyczny „Mój Region”;</w:t>
      </w:r>
    </w:p>
    <w:p w14:paraId="7D1FBF32" w14:textId="61908FD2" w:rsidR="0049331A" w:rsidRPr="00AC537F" w:rsidRDefault="0049331A" w:rsidP="000B1E1E">
      <w:pPr>
        <w:pStyle w:val="AAAnrnawias"/>
        <w:ind w:left="567" w:hanging="283"/>
        <w:rPr>
          <w:lang w:eastAsia="en-US"/>
        </w:rPr>
      </w:pPr>
      <w:r w:rsidRPr="00AC537F">
        <w:rPr>
          <w:lang w:eastAsia="en-US"/>
        </w:rPr>
        <w:t>Konkurs plastyczny dla dzieci i młodzieży „Moja Przygoda</w:t>
      </w:r>
      <w:r w:rsidR="00E9152E">
        <w:rPr>
          <w:lang w:eastAsia="en-US"/>
        </w:rPr>
        <w:t xml:space="preserve"> w </w:t>
      </w:r>
      <w:r w:rsidRPr="00AC537F">
        <w:rPr>
          <w:lang w:eastAsia="en-US"/>
        </w:rPr>
        <w:t>Muzeum”;</w:t>
      </w:r>
      <w:r w:rsidR="00DA5A74">
        <w:rPr>
          <w:lang w:eastAsia="en-US"/>
        </w:rPr>
        <w:t xml:space="preserve"> </w:t>
      </w:r>
    </w:p>
    <w:p w14:paraId="45F6EF61" w14:textId="4926C173" w:rsidR="0049331A" w:rsidRPr="00AC537F" w:rsidRDefault="0049331A" w:rsidP="000B1E1E">
      <w:pPr>
        <w:pStyle w:val="AAAnrnawias"/>
        <w:ind w:left="567" w:hanging="283"/>
        <w:rPr>
          <w:lang w:eastAsia="en-US"/>
        </w:rPr>
      </w:pPr>
      <w:r w:rsidRPr="00AC537F">
        <w:rPr>
          <w:lang w:eastAsia="en-US"/>
        </w:rPr>
        <w:t xml:space="preserve">Konkurs fotograficzny „Konie, jeźdźcy, zaprzęgi”; </w:t>
      </w:r>
    </w:p>
    <w:p w14:paraId="2D4A2CCA" w14:textId="6ED821C1" w:rsidR="0049331A" w:rsidRPr="00AC537F" w:rsidRDefault="0049331A" w:rsidP="000B1E1E">
      <w:pPr>
        <w:pStyle w:val="AAAnrnawias"/>
        <w:ind w:left="567" w:hanging="283"/>
        <w:rPr>
          <w:lang w:eastAsia="en-US"/>
        </w:rPr>
      </w:pPr>
      <w:r w:rsidRPr="00AC537F">
        <w:rPr>
          <w:lang w:eastAsia="en-US"/>
        </w:rPr>
        <w:t>Konkurs prasowy „150 lat bialskiej straży pożarnej”.</w:t>
      </w:r>
    </w:p>
    <w:p w14:paraId="22947C27" w14:textId="6BB1AB5F" w:rsidR="00104912" w:rsidRPr="00AC537F" w:rsidRDefault="00D407A9" w:rsidP="009E5BD5">
      <w:pPr>
        <w:pStyle w:val="AAAtekstzwyky"/>
        <w:rPr>
          <w:lang w:eastAsia="zh-CN"/>
        </w:rPr>
      </w:pPr>
      <w:r w:rsidRPr="00D407A9">
        <w:rPr>
          <w:kern w:val="2"/>
          <w:lang w:eastAsia="zh-CN"/>
        </w:rPr>
        <w:t>W 2024 r. z oferty Muzeum Południowego Podlasia w Białej Podlaskiej skorzystało 27 605 osób. Spośród nich 15 515 osób zwiedziło wystawy stałe i czasowe, brało udział w konkursach, lekcjach muzealnych, warsztatach, wycieczkach po mieście, prelekcjach oraz projekcjach filmowych. Dodatkowo 11 967 osób obejrzało wystawy plenerowe i uczestniczyło w wydarzeniach organizowanych przez muzeum w Parku Radziwiłłów</w:t>
      </w:r>
      <w:r w:rsidR="0049331A" w:rsidRPr="00AC537F">
        <w:rPr>
          <w:kern w:val="2"/>
          <w:lang w:eastAsia="zh-CN"/>
        </w:rPr>
        <w:t xml:space="preserve">. </w:t>
      </w:r>
    </w:p>
    <w:p w14:paraId="7B660354" w14:textId="77777777" w:rsidR="00371969" w:rsidRPr="00AC537F" w:rsidRDefault="00371969" w:rsidP="005B765C">
      <w:pPr>
        <w:pStyle w:val="AAAPRZERWA"/>
      </w:pPr>
    </w:p>
    <w:p w14:paraId="7048956D" w14:textId="33A916D6" w:rsidR="00A01300" w:rsidRPr="00AC537F" w:rsidRDefault="00293621" w:rsidP="000D1CB9">
      <w:pPr>
        <w:pStyle w:val="AAAPodrozdzia"/>
      </w:pPr>
      <w:bookmarkStart w:id="233" w:name="_Toc199350505"/>
      <w:r w:rsidRPr="00AC537F">
        <w:t>MIEJSKI OŚRODEK POMOCY SPOŁECZNEJ</w:t>
      </w:r>
      <w:bookmarkEnd w:id="233"/>
    </w:p>
    <w:p w14:paraId="2F1DFF57" w14:textId="7C53F9D4" w:rsidR="00D8352C" w:rsidRPr="003E5B85" w:rsidRDefault="00D8352C" w:rsidP="00457024">
      <w:pPr>
        <w:pStyle w:val="AAAtekstzwyky"/>
        <w:spacing w:before="20" w:after="20"/>
      </w:pPr>
      <w:r w:rsidRPr="00AC537F">
        <w:rPr>
          <w:color w:val="000000" w:themeColor="text1"/>
        </w:rPr>
        <w:t xml:space="preserve">Miejski Ośrodek </w:t>
      </w:r>
      <w:r w:rsidRPr="003E5B85">
        <w:t>Pomocy Społecznej realizuje zadania własne gminy miejskiej i powiatu Biała Podlaska oraz zadania zlecone z zakresu administracji rządowej. Ośrodek wykonuje zadania Powiatowego Centrum Pomocy Rodzinie, a także zadania gminy i powiatu</w:t>
      </w:r>
      <w:r w:rsidR="003630F1" w:rsidRPr="003E5B85">
        <w:t>,</w:t>
      </w:r>
      <w:r w:rsidRPr="003E5B85">
        <w:t xml:space="preserve"> określone uchwałami Rady Miasta Biała Podlaska, zadania wynikające z porozumień i umów zawartych z innymi podmiotami oraz</w:t>
      </w:r>
      <w:r w:rsidR="00D84E2F" w:rsidRPr="003E5B85">
        <w:t> </w:t>
      </w:r>
      <w:r w:rsidRPr="003E5B85">
        <w:t>zadania wyznaczone przez Prezydenta Miasta Biała Podlaska.</w:t>
      </w:r>
      <w:r w:rsidR="00E9152E">
        <w:t xml:space="preserve"> </w:t>
      </w:r>
      <w:r w:rsidR="00C96947">
        <w:t>W</w:t>
      </w:r>
      <w:r w:rsidR="00E9152E">
        <w:t> </w:t>
      </w:r>
      <w:r w:rsidRPr="003E5B85">
        <w:t>MOPS funkcjonują następujące działy: Pomocy Środowiskowej, Świadczeń Rodzinnych i Socjalnych, Realizacji Świadczeń i Analiz, Opieki nad Rodziną i Dzieckiem, Dział Pomocy Osobom z Niepełnosprawnościami, Finansowo</w:t>
      </w:r>
      <w:r w:rsidR="00996BD1">
        <w:t>-</w:t>
      </w:r>
      <w:r w:rsidRPr="003E5B85">
        <w:t>Księgowy, Administracyjny i Kadr. Przy Miejskim Ośrodku Pomocy Społecznej funkcjonują:</w:t>
      </w:r>
    </w:p>
    <w:p w14:paraId="2CD98300" w14:textId="532537D8" w:rsidR="00D8352C" w:rsidRPr="003E5B85" w:rsidRDefault="00D8352C" w:rsidP="00001AF8">
      <w:pPr>
        <w:pStyle w:val="AAAnrnawias"/>
        <w:numPr>
          <w:ilvl w:val="0"/>
          <w:numId w:val="14"/>
        </w:numPr>
        <w:ind w:left="567" w:hanging="283"/>
      </w:pPr>
      <w:r w:rsidRPr="003E5B85">
        <w:t>Powiatowy Zespół do Spraw Orzekania o Niepełnosprawności</w:t>
      </w:r>
      <w:r w:rsidR="006A4D23" w:rsidRPr="003E5B85">
        <w:t>;</w:t>
      </w:r>
    </w:p>
    <w:p w14:paraId="2F835B09" w14:textId="7FBF155B" w:rsidR="00D8352C" w:rsidRPr="003E5B85" w:rsidRDefault="00D8352C" w:rsidP="00001AF8">
      <w:pPr>
        <w:pStyle w:val="AAAnrnawias"/>
        <w:numPr>
          <w:ilvl w:val="0"/>
          <w:numId w:val="14"/>
        </w:numPr>
        <w:ind w:left="567" w:hanging="283"/>
      </w:pPr>
      <w:r w:rsidRPr="003E5B85">
        <w:t>Miejski Zespół Interdyscyplinarny do Spraw Przeciwdziałania Przemocy Domowej</w:t>
      </w:r>
      <w:r w:rsidR="00001AF8">
        <w:t>;</w:t>
      </w:r>
    </w:p>
    <w:p w14:paraId="0E44B061" w14:textId="51AD09B1" w:rsidR="000B72DF" w:rsidRPr="003E5B85" w:rsidRDefault="000B72DF" w:rsidP="0042662A">
      <w:pPr>
        <w:pStyle w:val="AAAnrnawias"/>
        <w:numPr>
          <w:ilvl w:val="0"/>
          <w:numId w:val="14"/>
        </w:numPr>
        <w:ind w:left="567" w:hanging="283"/>
      </w:pPr>
      <w:r w:rsidRPr="003E5B85">
        <w:t>Punkt Interwencji Kryzysowej.</w:t>
      </w:r>
    </w:p>
    <w:p w14:paraId="5D483F69" w14:textId="4DCC32AF" w:rsidR="00D8352C" w:rsidRPr="009E5BD5" w:rsidRDefault="00D8352C" w:rsidP="00001AF8">
      <w:pPr>
        <w:pStyle w:val="AAAtekstzwyky"/>
        <w:ind w:left="567" w:hanging="283"/>
      </w:pPr>
      <w:r w:rsidRPr="009E5BD5">
        <w:t xml:space="preserve">Pomoc </w:t>
      </w:r>
      <w:r w:rsidRPr="003E5B85">
        <w:t>społeczna</w:t>
      </w:r>
      <w:r w:rsidRPr="009E5BD5">
        <w:t xml:space="preserve"> polega</w:t>
      </w:r>
      <w:r w:rsidR="00E9152E">
        <w:t xml:space="preserve"> w </w:t>
      </w:r>
      <w:r w:rsidRPr="009E5BD5">
        <w:t>szczególności na:</w:t>
      </w:r>
    </w:p>
    <w:p w14:paraId="37B58280" w14:textId="195210BA" w:rsidR="00D8352C" w:rsidRPr="003E5B85" w:rsidRDefault="00D8352C" w:rsidP="00001AF8">
      <w:pPr>
        <w:pStyle w:val="AAAnrnawias"/>
        <w:numPr>
          <w:ilvl w:val="0"/>
          <w:numId w:val="13"/>
        </w:numPr>
        <w:ind w:left="567" w:hanging="283"/>
      </w:pPr>
      <w:r w:rsidRPr="003E5B85">
        <w:t>przyznawaniu i wypłacaniu przewidzianych ustawami świadczeń</w:t>
      </w:r>
      <w:r w:rsidR="000955BD" w:rsidRPr="003E5B85">
        <w:t>;</w:t>
      </w:r>
    </w:p>
    <w:p w14:paraId="495C3CCB" w14:textId="675803F5" w:rsidR="00D8352C" w:rsidRPr="003E5B85" w:rsidRDefault="00D8352C" w:rsidP="00001AF8">
      <w:pPr>
        <w:pStyle w:val="AAAnrnawias"/>
        <w:numPr>
          <w:ilvl w:val="0"/>
          <w:numId w:val="13"/>
        </w:numPr>
        <w:ind w:left="567" w:hanging="283"/>
      </w:pPr>
      <w:r w:rsidRPr="003E5B85">
        <w:t>pracy socjalnej</w:t>
      </w:r>
      <w:r w:rsidR="000955BD" w:rsidRPr="003E5B85">
        <w:t>;</w:t>
      </w:r>
    </w:p>
    <w:p w14:paraId="72951ED8" w14:textId="378BA558" w:rsidR="00D8352C" w:rsidRPr="003E5B85" w:rsidRDefault="00D8352C" w:rsidP="00001AF8">
      <w:pPr>
        <w:pStyle w:val="AAAnrnawias"/>
        <w:numPr>
          <w:ilvl w:val="0"/>
          <w:numId w:val="13"/>
        </w:numPr>
        <w:ind w:left="567" w:hanging="283"/>
      </w:pPr>
      <w:r w:rsidRPr="003E5B85">
        <w:t>prowadzeniu i rozwoju niezbędnej infrastruktury socjalnej</w:t>
      </w:r>
      <w:r w:rsidR="000955BD" w:rsidRPr="003E5B85">
        <w:t>;</w:t>
      </w:r>
    </w:p>
    <w:p w14:paraId="5DCD4246" w14:textId="1D67972C" w:rsidR="00D8352C" w:rsidRPr="003E5B85" w:rsidRDefault="00D8352C" w:rsidP="00001AF8">
      <w:pPr>
        <w:pStyle w:val="AAAnrnawias"/>
        <w:numPr>
          <w:ilvl w:val="0"/>
          <w:numId w:val="13"/>
        </w:numPr>
        <w:ind w:left="567" w:hanging="283"/>
      </w:pPr>
      <w:r w:rsidRPr="003E5B85">
        <w:t>analizie i ocenie zjawisk rodzących zapotrzebowanie na świadczenia z zakresu pomocy społecznej</w:t>
      </w:r>
      <w:r w:rsidR="000955BD" w:rsidRPr="003E5B85">
        <w:t>;</w:t>
      </w:r>
    </w:p>
    <w:p w14:paraId="2674505F" w14:textId="0AA2C80F" w:rsidR="00D8352C" w:rsidRPr="003E5B85" w:rsidRDefault="00D8352C" w:rsidP="00001AF8">
      <w:pPr>
        <w:pStyle w:val="AAAnrnawias"/>
        <w:numPr>
          <w:ilvl w:val="0"/>
          <w:numId w:val="13"/>
        </w:numPr>
        <w:ind w:left="567" w:hanging="283"/>
      </w:pPr>
      <w:r w:rsidRPr="003E5B85">
        <w:t>realizacji zadań wynikających z rozpoznanych potrzeb społecznych</w:t>
      </w:r>
      <w:r w:rsidR="000955BD" w:rsidRPr="003E5B85">
        <w:t>;</w:t>
      </w:r>
    </w:p>
    <w:p w14:paraId="3756565D" w14:textId="68CB43C6" w:rsidR="00D8352C" w:rsidRPr="003E5B85" w:rsidRDefault="00D8352C" w:rsidP="00001AF8">
      <w:pPr>
        <w:pStyle w:val="AAAnrnawias"/>
        <w:numPr>
          <w:ilvl w:val="0"/>
          <w:numId w:val="13"/>
        </w:numPr>
        <w:ind w:left="567" w:hanging="283"/>
      </w:pPr>
      <w:r w:rsidRPr="003E5B85">
        <w:t>rozwijaniu nowych form pomocy społecznej i samopomocy</w:t>
      </w:r>
      <w:r w:rsidR="00E9152E">
        <w:t xml:space="preserve"> w </w:t>
      </w:r>
      <w:r w:rsidRPr="003E5B85">
        <w:t>ramach zidentyfikowanych potrzeb.</w:t>
      </w:r>
    </w:p>
    <w:p w14:paraId="6BC11437" w14:textId="77777777" w:rsidR="00882EA6" w:rsidRPr="00001AF8" w:rsidRDefault="00882EA6" w:rsidP="003E5B85">
      <w:pPr>
        <w:pStyle w:val="AAAtekstzwyky"/>
        <w:rPr>
          <w:sz w:val="12"/>
          <w:szCs w:val="12"/>
        </w:rPr>
      </w:pPr>
      <w:bookmarkStart w:id="234" w:name="_Toc352147967"/>
    </w:p>
    <w:p w14:paraId="0B7F7F05" w14:textId="21184455" w:rsidR="007B5A82" w:rsidRPr="009E5BD5" w:rsidRDefault="007B5A82" w:rsidP="003E5B85">
      <w:pPr>
        <w:pStyle w:val="AAAtekstzwyky"/>
      </w:pPr>
      <w:r w:rsidRPr="009E5BD5">
        <w:t>Wydatki na zadania realizowane przez MOPS</w:t>
      </w:r>
      <w:r w:rsidR="00E9152E">
        <w:t xml:space="preserve"> w </w:t>
      </w:r>
      <w:r w:rsidRPr="003E5B85">
        <w:t>2024</w:t>
      </w:r>
      <w:r w:rsidRPr="009E5BD5">
        <w:t xml:space="preserve"> r.:</w:t>
      </w:r>
    </w:p>
    <w:p w14:paraId="35389BC3" w14:textId="77777777" w:rsidR="007B5A82" w:rsidRPr="003E5B85" w:rsidRDefault="007B5A82" w:rsidP="007B5A82">
      <w:pPr>
        <w:pStyle w:val="AAAPRZERWA"/>
      </w:pPr>
    </w:p>
    <w:p w14:paraId="57BC637A" w14:textId="4851668E" w:rsidR="007B5A82" w:rsidRPr="003E5B85" w:rsidRDefault="007B5A82" w:rsidP="007B5A82">
      <w:pPr>
        <w:pStyle w:val="AAAtytutabela"/>
      </w:pPr>
      <w:bookmarkStart w:id="235" w:name="_Toc199350689"/>
      <w:r w:rsidRPr="003E5B85">
        <w:t xml:space="preserve">Tabela </w:t>
      </w:r>
      <w:r w:rsidRPr="003E5B85">
        <w:rPr>
          <w:noProof/>
        </w:rPr>
        <w:fldChar w:fldCharType="begin"/>
      </w:r>
      <w:r w:rsidRPr="003E5B85">
        <w:rPr>
          <w:noProof/>
        </w:rPr>
        <w:instrText xml:space="preserve"> SEQ Tabela \* ARABIC </w:instrText>
      </w:r>
      <w:r w:rsidRPr="003E5B85">
        <w:rPr>
          <w:noProof/>
        </w:rPr>
        <w:fldChar w:fldCharType="separate"/>
      </w:r>
      <w:r w:rsidR="00991517">
        <w:rPr>
          <w:noProof/>
        </w:rPr>
        <w:t>30</w:t>
      </w:r>
      <w:r w:rsidRPr="003E5B85">
        <w:rPr>
          <w:noProof/>
        </w:rPr>
        <w:fldChar w:fldCharType="end"/>
      </w:r>
      <w:r w:rsidRPr="003E5B85">
        <w:t>. Wydatki budżetowe realizowane przez Miejski Ośrodek Pomocy Społecznej</w:t>
      </w:r>
      <w:r w:rsidR="00E9152E">
        <w:t xml:space="preserve"> w </w:t>
      </w:r>
      <w:r w:rsidRPr="003E5B85">
        <w:t>Białej Podlaskiej</w:t>
      </w:r>
      <w:r w:rsidR="00E9152E">
        <w:t xml:space="preserve"> w </w:t>
      </w:r>
      <w:r w:rsidRPr="003E5B85">
        <w:t>2024 r. z podziałem na formy wsparcia</w:t>
      </w:r>
      <w:bookmarkEnd w:id="235"/>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2"/>
        <w:gridCol w:w="6272"/>
        <w:gridCol w:w="1399"/>
        <w:gridCol w:w="869"/>
      </w:tblGrid>
      <w:tr w:rsidR="009E5BD5" w:rsidRPr="009E5BD5" w14:paraId="413A4626" w14:textId="77777777" w:rsidTr="006108A0">
        <w:trPr>
          <w:trHeight w:val="200"/>
        </w:trPr>
        <w:tc>
          <w:tcPr>
            <w:tcW w:w="532" w:type="dxa"/>
            <w:shd w:val="clear" w:color="auto" w:fill="BDD6EE" w:themeFill="accent1" w:themeFillTint="66"/>
            <w:noWrap/>
            <w:vAlign w:val="center"/>
            <w:hideMark/>
          </w:tcPr>
          <w:p w14:paraId="71411EC7" w14:textId="5D14EB24" w:rsidR="007B5A82" w:rsidRPr="0042662A" w:rsidRDefault="007B5A82" w:rsidP="00B7334C">
            <w:pPr>
              <w:spacing w:after="0" w:line="240" w:lineRule="auto"/>
              <w:jc w:val="center"/>
              <w:rPr>
                <w:rFonts w:ascii="Arial Narrow" w:hAnsi="Arial Narrow"/>
                <w:b/>
                <w:bCs/>
                <w:sz w:val="23"/>
                <w:szCs w:val="23"/>
              </w:rPr>
            </w:pPr>
            <w:r w:rsidRPr="0042662A">
              <w:rPr>
                <w:rFonts w:ascii="Arial Narrow" w:hAnsi="Arial Narrow"/>
                <w:b/>
                <w:bCs/>
                <w:sz w:val="23"/>
                <w:szCs w:val="23"/>
              </w:rPr>
              <w:t>Lp.</w:t>
            </w:r>
          </w:p>
        </w:tc>
        <w:tc>
          <w:tcPr>
            <w:tcW w:w="6272" w:type="dxa"/>
            <w:shd w:val="clear" w:color="auto" w:fill="BDD6EE" w:themeFill="accent1" w:themeFillTint="66"/>
            <w:vAlign w:val="center"/>
            <w:hideMark/>
          </w:tcPr>
          <w:p w14:paraId="6A46A1DD" w14:textId="77777777" w:rsidR="007B5A82" w:rsidRPr="0042662A" w:rsidRDefault="007B5A82" w:rsidP="00B7334C">
            <w:pPr>
              <w:spacing w:after="0" w:line="240" w:lineRule="auto"/>
              <w:jc w:val="center"/>
              <w:rPr>
                <w:rFonts w:ascii="Arial Narrow" w:hAnsi="Arial Narrow"/>
                <w:b/>
                <w:bCs/>
                <w:sz w:val="23"/>
                <w:szCs w:val="23"/>
              </w:rPr>
            </w:pPr>
            <w:r w:rsidRPr="0042662A">
              <w:rPr>
                <w:rFonts w:ascii="Arial Narrow" w:hAnsi="Arial Narrow"/>
                <w:b/>
                <w:bCs/>
                <w:sz w:val="23"/>
                <w:szCs w:val="23"/>
              </w:rPr>
              <w:t>Forma wsparcia</w:t>
            </w:r>
          </w:p>
        </w:tc>
        <w:tc>
          <w:tcPr>
            <w:tcW w:w="1399" w:type="dxa"/>
            <w:shd w:val="clear" w:color="auto" w:fill="BDD6EE" w:themeFill="accent1" w:themeFillTint="66"/>
            <w:vAlign w:val="center"/>
            <w:hideMark/>
          </w:tcPr>
          <w:p w14:paraId="32BC98F1" w14:textId="77777777" w:rsidR="007B5A82" w:rsidRPr="0042662A" w:rsidRDefault="007B5A82" w:rsidP="00B7334C">
            <w:pPr>
              <w:spacing w:after="0" w:line="240" w:lineRule="auto"/>
              <w:jc w:val="center"/>
              <w:rPr>
                <w:rFonts w:ascii="Arial Narrow" w:hAnsi="Arial Narrow"/>
                <w:b/>
                <w:bCs/>
                <w:sz w:val="23"/>
                <w:szCs w:val="23"/>
              </w:rPr>
            </w:pPr>
            <w:r w:rsidRPr="0042662A">
              <w:rPr>
                <w:rFonts w:ascii="Arial Narrow" w:hAnsi="Arial Narrow"/>
                <w:b/>
                <w:bCs/>
                <w:sz w:val="23"/>
                <w:szCs w:val="23"/>
              </w:rPr>
              <w:t>Wydatek</w:t>
            </w:r>
          </w:p>
          <w:p w14:paraId="0844207C" w14:textId="6A3490B9" w:rsidR="007B5A82" w:rsidRPr="0042662A" w:rsidRDefault="00E9152E" w:rsidP="00B7334C">
            <w:pPr>
              <w:spacing w:after="0" w:line="240" w:lineRule="auto"/>
              <w:jc w:val="center"/>
              <w:rPr>
                <w:rFonts w:ascii="Arial Narrow" w:hAnsi="Arial Narrow"/>
                <w:b/>
                <w:bCs/>
                <w:sz w:val="23"/>
                <w:szCs w:val="23"/>
              </w:rPr>
            </w:pPr>
            <w:r w:rsidRPr="0042662A">
              <w:rPr>
                <w:rFonts w:ascii="Arial Narrow" w:hAnsi="Arial Narrow"/>
                <w:b/>
                <w:bCs/>
                <w:sz w:val="23"/>
                <w:szCs w:val="23"/>
              </w:rPr>
              <w:t xml:space="preserve"> w </w:t>
            </w:r>
            <w:r w:rsidR="007B5A82" w:rsidRPr="0042662A">
              <w:rPr>
                <w:rFonts w:ascii="Arial Narrow" w:hAnsi="Arial Narrow"/>
                <w:b/>
                <w:bCs/>
                <w:sz w:val="23"/>
                <w:szCs w:val="23"/>
              </w:rPr>
              <w:t>2024 r.</w:t>
            </w:r>
          </w:p>
        </w:tc>
        <w:tc>
          <w:tcPr>
            <w:tcW w:w="869" w:type="dxa"/>
            <w:shd w:val="clear" w:color="auto" w:fill="BDD6EE" w:themeFill="accent1" w:themeFillTint="66"/>
            <w:vAlign w:val="center"/>
            <w:hideMark/>
          </w:tcPr>
          <w:p w14:paraId="389EDABD" w14:textId="77777777" w:rsidR="007B5A82" w:rsidRPr="0042662A" w:rsidRDefault="007B5A82" w:rsidP="00B7334C">
            <w:pPr>
              <w:spacing w:after="0" w:line="240" w:lineRule="auto"/>
              <w:jc w:val="center"/>
              <w:rPr>
                <w:rFonts w:ascii="Arial Narrow" w:hAnsi="Arial Narrow"/>
                <w:b/>
                <w:bCs/>
                <w:sz w:val="23"/>
                <w:szCs w:val="23"/>
              </w:rPr>
            </w:pPr>
            <w:r w:rsidRPr="0042662A">
              <w:rPr>
                <w:rFonts w:ascii="Arial Narrow" w:hAnsi="Arial Narrow"/>
                <w:b/>
                <w:bCs/>
                <w:sz w:val="23"/>
                <w:szCs w:val="23"/>
              </w:rPr>
              <w:t>% udziału ogółem</w:t>
            </w:r>
          </w:p>
        </w:tc>
      </w:tr>
      <w:tr w:rsidR="009E5BD5" w:rsidRPr="009E5BD5" w14:paraId="6EF880E9" w14:textId="77777777" w:rsidTr="006108A0">
        <w:trPr>
          <w:trHeight w:val="397"/>
        </w:trPr>
        <w:tc>
          <w:tcPr>
            <w:tcW w:w="532" w:type="dxa"/>
            <w:shd w:val="clear" w:color="auto" w:fill="auto"/>
            <w:noWrap/>
            <w:vAlign w:val="center"/>
            <w:hideMark/>
          </w:tcPr>
          <w:p w14:paraId="73A1F033"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1.</w:t>
            </w:r>
          </w:p>
        </w:tc>
        <w:tc>
          <w:tcPr>
            <w:tcW w:w="6272" w:type="dxa"/>
            <w:shd w:val="clear" w:color="auto" w:fill="auto"/>
            <w:vAlign w:val="center"/>
            <w:hideMark/>
          </w:tcPr>
          <w:p w14:paraId="2688D0E9"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Dodatki osłonowe i ich obsługa</w:t>
            </w:r>
          </w:p>
        </w:tc>
        <w:tc>
          <w:tcPr>
            <w:tcW w:w="1399" w:type="dxa"/>
            <w:shd w:val="clear" w:color="auto" w:fill="auto"/>
            <w:vAlign w:val="bottom"/>
            <w:hideMark/>
          </w:tcPr>
          <w:p w14:paraId="69C34233"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977 123,66</w:t>
            </w:r>
          </w:p>
        </w:tc>
        <w:tc>
          <w:tcPr>
            <w:tcW w:w="869" w:type="dxa"/>
            <w:shd w:val="clear" w:color="auto" w:fill="auto"/>
            <w:noWrap/>
            <w:vAlign w:val="bottom"/>
            <w:hideMark/>
          </w:tcPr>
          <w:p w14:paraId="02CF8A47"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1,65</w:t>
            </w:r>
          </w:p>
        </w:tc>
      </w:tr>
      <w:tr w:rsidR="009E5BD5" w:rsidRPr="009E5BD5" w14:paraId="54E80CCB" w14:textId="77777777" w:rsidTr="006108A0">
        <w:trPr>
          <w:trHeight w:val="397"/>
        </w:trPr>
        <w:tc>
          <w:tcPr>
            <w:tcW w:w="532" w:type="dxa"/>
            <w:shd w:val="clear" w:color="auto" w:fill="auto"/>
            <w:noWrap/>
            <w:vAlign w:val="center"/>
            <w:hideMark/>
          </w:tcPr>
          <w:p w14:paraId="4E76508C"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2.</w:t>
            </w:r>
          </w:p>
        </w:tc>
        <w:tc>
          <w:tcPr>
            <w:tcW w:w="6272" w:type="dxa"/>
            <w:shd w:val="clear" w:color="auto" w:fill="auto"/>
            <w:vAlign w:val="center"/>
            <w:hideMark/>
          </w:tcPr>
          <w:p w14:paraId="2BFCFCFA"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Bon energetyczny i obsługa</w:t>
            </w:r>
          </w:p>
        </w:tc>
        <w:tc>
          <w:tcPr>
            <w:tcW w:w="1399" w:type="dxa"/>
            <w:shd w:val="clear" w:color="auto" w:fill="auto"/>
            <w:vAlign w:val="bottom"/>
            <w:hideMark/>
          </w:tcPr>
          <w:p w14:paraId="2381CECD"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1 272 693,05</w:t>
            </w:r>
          </w:p>
        </w:tc>
        <w:tc>
          <w:tcPr>
            <w:tcW w:w="869" w:type="dxa"/>
            <w:shd w:val="clear" w:color="auto" w:fill="auto"/>
            <w:noWrap/>
            <w:vAlign w:val="bottom"/>
            <w:hideMark/>
          </w:tcPr>
          <w:p w14:paraId="45E748FE"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2,15</w:t>
            </w:r>
          </w:p>
        </w:tc>
      </w:tr>
      <w:tr w:rsidR="009E5BD5" w:rsidRPr="009E5BD5" w14:paraId="7DDB777E" w14:textId="77777777" w:rsidTr="006108A0">
        <w:trPr>
          <w:trHeight w:val="397"/>
        </w:trPr>
        <w:tc>
          <w:tcPr>
            <w:tcW w:w="532" w:type="dxa"/>
            <w:shd w:val="clear" w:color="auto" w:fill="auto"/>
            <w:noWrap/>
            <w:vAlign w:val="center"/>
            <w:hideMark/>
          </w:tcPr>
          <w:p w14:paraId="653F9D63"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3.</w:t>
            </w:r>
          </w:p>
        </w:tc>
        <w:tc>
          <w:tcPr>
            <w:tcW w:w="6272" w:type="dxa"/>
            <w:shd w:val="clear" w:color="auto" w:fill="auto"/>
            <w:vAlign w:val="center"/>
            <w:hideMark/>
          </w:tcPr>
          <w:p w14:paraId="5485D068"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 xml:space="preserve">Utrzymanie mieszkania treningowego </w:t>
            </w:r>
          </w:p>
        </w:tc>
        <w:tc>
          <w:tcPr>
            <w:tcW w:w="1399" w:type="dxa"/>
            <w:shd w:val="clear" w:color="auto" w:fill="auto"/>
            <w:vAlign w:val="bottom"/>
            <w:hideMark/>
          </w:tcPr>
          <w:p w14:paraId="2C98FFC6"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19 959,61</w:t>
            </w:r>
          </w:p>
        </w:tc>
        <w:tc>
          <w:tcPr>
            <w:tcW w:w="869" w:type="dxa"/>
            <w:shd w:val="clear" w:color="auto" w:fill="auto"/>
            <w:noWrap/>
            <w:vAlign w:val="bottom"/>
            <w:hideMark/>
          </w:tcPr>
          <w:p w14:paraId="0499082E"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0,03</w:t>
            </w:r>
          </w:p>
        </w:tc>
      </w:tr>
      <w:tr w:rsidR="009E5BD5" w:rsidRPr="009E5BD5" w14:paraId="1C9730B4" w14:textId="77777777" w:rsidTr="006108A0">
        <w:trPr>
          <w:trHeight w:val="397"/>
        </w:trPr>
        <w:tc>
          <w:tcPr>
            <w:tcW w:w="532" w:type="dxa"/>
            <w:shd w:val="clear" w:color="auto" w:fill="auto"/>
            <w:noWrap/>
            <w:vAlign w:val="center"/>
            <w:hideMark/>
          </w:tcPr>
          <w:p w14:paraId="6784121C"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4.</w:t>
            </w:r>
          </w:p>
        </w:tc>
        <w:tc>
          <w:tcPr>
            <w:tcW w:w="6272" w:type="dxa"/>
            <w:shd w:val="clear" w:color="auto" w:fill="auto"/>
            <w:vAlign w:val="center"/>
            <w:hideMark/>
          </w:tcPr>
          <w:p w14:paraId="50B7A765"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Wynagrodzenia opiekunów za sprawowanie opieki i ich obsługa</w:t>
            </w:r>
          </w:p>
        </w:tc>
        <w:tc>
          <w:tcPr>
            <w:tcW w:w="1399" w:type="dxa"/>
            <w:shd w:val="clear" w:color="auto" w:fill="auto"/>
            <w:vAlign w:val="bottom"/>
            <w:hideMark/>
          </w:tcPr>
          <w:p w14:paraId="309DA4C2"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27 932,33</w:t>
            </w:r>
          </w:p>
        </w:tc>
        <w:tc>
          <w:tcPr>
            <w:tcW w:w="869" w:type="dxa"/>
            <w:shd w:val="clear" w:color="auto" w:fill="auto"/>
            <w:noWrap/>
            <w:vAlign w:val="bottom"/>
            <w:hideMark/>
          </w:tcPr>
          <w:p w14:paraId="2AC682DD"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0,05</w:t>
            </w:r>
          </w:p>
        </w:tc>
      </w:tr>
      <w:tr w:rsidR="009E5BD5" w:rsidRPr="009E5BD5" w14:paraId="0CDAB931" w14:textId="77777777" w:rsidTr="006108A0">
        <w:trPr>
          <w:trHeight w:val="397"/>
        </w:trPr>
        <w:tc>
          <w:tcPr>
            <w:tcW w:w="532" w:type="dxa"/>
            <w:shd w:val="clear" w:color="auto" w:fill="auto"/>
            <w:noWrap/>
            <w:vAlign w:val="center"/>
            <w:hideMark/>
          </w:tcPr>
          <w:p w14:paraId="6F3429C0"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5.</w:t>
            </w:r>
          </w:p>
        </w:tc>
        <w:tc>
          <w:tcPr>
            <w:tcW w:w="6272" w:type="dxa"/>
            <w:shd w:val="clear" w:color="auto" w:fill="auto"/>
            <w:vAlign w:val="center"/>
            <w:hideMark/>
          </w:tcPr>
          <w:p w14:paraId="3F32AC14"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Świadczenia wychowawcze i ich obsługa (w ramach koordynacji systemów zabezpieczenia społecznego)</w:t>
            </w:r>
          </w:p>
        </w:tc>
        <w:tc>
          <w:tcPr>
            <w:tcW w:w="1399" w:type="dxa"/>
            <w:shd w:val="clear" w:color="auto" w:fill="auto"/>
            <w:vAlign w:val="bottom"/>
            <w:hideMark/>
          </w:tcPr>
          <w:p w14:paraId="16004286"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8 566,48</w:t>
            </w:r>
          </w:p>
        </w:tc>
        <w:tc>
          <w:tcPr>
            <w:tcW w:w="869" w:type="dxa"/>
            <w:shd w:val="clear" w:color="auto" w:fill="auto"/>
            <w:noWrap/>
            <w:vAlign w:val="bottom"/>
            <w:hideMark/>
          </w:tcPr>
          <w:p w14:paraId="2304DE8E"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0,01</w:t>
            </w:r>
          </w:p>
        </w:tc>
      </w:tr>
      <w:tr w:rsidR="009E5BD5" w:rsidRPr="009E5BD5" w14:paraId="6B8AF8B0" w14:textId="77777777" w:rsidTr="006108A0">
        <w:trPr>
          <w:trHeight w:val="397"/>
        </w:trPr>
        <w:tc>
          <w:tcPr>
            <w:tcW w:w="532" w:type="dxa"/>
            <w:shd w:val="clear" w:color="auto" w:fill="auto"/>
            <w:noWrap/>
            <w:vAlign w:val="center"/>
            <w:hideMark/>
          </w:tcPr>
          <w:p w14:paraId="3DFF4AD8"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6.</w:t>
            </w:r>
          </w:p>
        </w:tc>
        <w:tc>
          <w:tcPr>
            <w:tcW w:w="6272" w:type="dxa"/>
            <w:shd w:val="clear" w:color="auto" w:fill="auto"/>
            <w:vAlign w:val="center"/>
            <w:hideMark/>
          </w:tcPr>
          <w:p w14:paraId="05E7033C"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 xml:space="preserve">Program " Korpus Wsparcia Seniorów" </w:t>
            </w:r>
          </w:p>
        </w:tc>
        <w:tc>
          <w:tcPr>
            <w:tcW w:w="1399" w:type="dxa"/>
            <w:shd w:val="clear" w:color="auto" w:fill="auto"/>
            <w:vAlign w:val="bottom"/>
            <w:hideMark/>
          </w:tcPr>
          <w:p w14:paraId="0A73C235"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45 701,77</w:t>
            </w:r>
          </w:p>
        </w:tc>
        <w:tc>
          <w:tcPr>
            <w:tcW w:w="869" w:type="dxa"/>
            <w:shd w:val="clear" w:color="auto" w:fill="auto"/>
            <w:noWrap/>
            <w:vAlign w:val="bottom"/>
            <w:hideMark/>
          </w:tcPr>
          <w:p w14:paraId="15EE2194"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0,08</w:t>
            </w:r>
          </w:p>
        </w:tc>
      </w:tr>
      <w:tr w:rsidR="009E5BD5" w:rsidRPr="009E5BD5" w14:paraId="0C93CE95" w14:textId="77777777" w:rsidTr="006108A0">
        <w:trPr>
          <w:trHeight w:val="397"/>
        </w:trPr>
        <w:tc>
          <w:tcPr>
            <w:tcW w:w="532" w:type="dxa"/>
            <w:shd w:val="clear" w:color="auto" w:fill="auto"/>
            <w:noWrap/>
            <w:vAlign w:val="center"/>
            <w:hideMark/>
          </w:tcPr>
          <w:p w14:paraId="4D73748B"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7.</w:t>
            </w:r>
          </w:p>
        </w:tc>
        <w:tc>
          <w:tcPr>
            <w:tcW w:w="6272" w:type="dxa"/>
            <w:shd w:val="clear" w:color="auto" w:fill="auto"/>
            <w:vAlign w:val="center"/>
            <w:hideMark/>
          </w:tcPr>
          <w:p w14:paraId="614AD508"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 xml:space="preserve">Pomoc materialna dla uczniów </w:t>
            </w:r>
          </w:p>
        </w:tc>
        <w:tc>
          <w:tcPr>
            <w:tcW w:w="1399" w:type="dxa"/>
            <w:shd w:val="clear" w:color="auto" w:fill="auto"/>
            <w:vAlign w:val="bottom"/>
            <w:hideMark/>
          </w:tcPr>
          <w:p w14:paraId="0EDB7A43"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126 040,80</w:t>
            </w:r>
          </w:p>
        </w:tc>
        <w:tc>
          <w:tcPr>
            <w:tcW w:w="869" w:type="dxa"/>
            <w:shd w:val="clear" w:color="auto" w:fill="auto"/>
            <w:noWrap/>
            <w:vAlign w:val="bottom"/>
            <w:hideMark/>
          </w:tcPr>
          <w:p w14:paraId="14EE1477"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0,21</w:t>
            </w:r>
          </w:p>
        </w:tc>
      </w:tr>
      <w:tr w:rsidR="009E5BD5" w:rsidRPr="009E5BD5" w14:paraId="3687ED3C" w14:textId="77777777" w:rsidTr="006108A0">
        <w:trPr>
          <w:trHeight w:val="397"/>
        </w:trPr>
        <w:tc>
          <w:tcPr>
            <w:tcW w:w="532" w:type="dxa"/>
            <w:shd w:val="clear" w:color="auto" w:fill="auto"/>
            <w:noWrap/>
            <w:vAlign w:val="center"/>
            <w:hideMark/>
          </w:tcPr>
          <w:p w14:paraId="1D68EA32"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lastRenderedPageBreak/>
              <w:t>8.</w:t>
            </w:r>
          </w:p>
        </w:tc>
        <w:tc>
          <w:tcPr>
            <w:tcW w:w="6272" w:type="dxa"/>
            <w:shd w:val="clear" w:color="auto" w:fill="auto"/>
            <w:vAlign w:val="bottom"/>
            <w:hideMark/>
          </w:tcPr>
          <w:p w14:paraId="5CED3F41" w14:textId="5B0E379D" w:rsidR="007B5A82" w:rsidRPr="0042662A" w:rsidRDefault="007B5A82" w:rsidP="00B7334C">
            <w:pPr>
              <w:spacing w:after="0" w:line="240" w:lineRule="auto"/>
              <w:rPr>
                <w:rFonts w:ascii="Arial Narrow" w:hAnsi="Arial Narrow"/>
                <w:sz w:val="23"/>
                <w:szCs w:val="23"/>
              </w:rPr>
            </w:pPr>
            <w:r w:rsidRPr="0042662A">
              <w:rPr>
                <w:rFonts w:ascii="Arial Narrow" w:hAnsi="Arial Narrow"/>
                <w:noProof/>
                <w:sz w:val="23"/>
                <w:szCs w:val="23"/>
              </w:rPr>
              <w:drawing>
                <wp:anchor distT="0" distB="0" distL="114300" distR="114300" simplePos="0" relativeHeight="251655680" behindDoc="0" locked="0" layoutInCell="1" allowOverlap="1" wp14:anchorId="3D968DEB" wp14:editId="2A4B6683">
                  <wp:simplePos x="0" y="0"/>
                  <wp:positionH relativeFrom="column">
                    <wp:posOffset>1157605</wp:posOffset>
                  </wp:positionH>
                  <wp:positionV relativeFrom="paragraph">
                    <wp:posOffset>255270</wp:posOffset>
                  </wp:positionV>
                  <wp:extent cx="18415" cy="18415"/>
                  <wp:effectExtent l="19050" t="0" r="635" b="0"/>
                  <wp:wrapNone/>
                  <wp:docPr id="1176959640" name="Pismo odręcz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smo odręczne 5"/>
                          <pic:cNvPicPr>
                            <a:picLocks noChangeAspect="1" noChangeArrowheads="1"/>
                          </pic:cNvPicPr>
                        </pic:nvPicPr>
                        <pic:blipFill>
                          <a:blip r:embed="rId31" cstate="print"/>
                          <a:srcRect/>
                          <a:stretch>
                            <a:fillRect/>
                          </a:stretch>
                        </pic:blipFill>
                        <pic:spPr bwMode="auto">
                          <a:xfrm>
                            <a:off x="0" y="0"/>
                            <a:ext cx="18415" cy="18415"/>
                          </a:xfrm>
                          <a:prstGeom prst="rect">
                            <a:avLst/>
                          </a:prstGeom>
                          <a:noFill/>
                        </pic:spPr>
                      </pic:pic>
                    </a:graphicData>
                  </a:graphic>
                </wp:anchor>
              </w:drawing>
            </w:r>
            <w:r w:rsidRPr="0042662A">
              <w:rPr>
                <w:rFonts w:ascii="Arial Narrow" w:hAnsi="Arial Narrow"/>
                <w:noProof/>
                <w:sz w:val="23"/>
                <w:szCs w:val="23"/>
              </w:rPr>
              <w:drawing>
                <wp:anchor distT="0" distB="0" distL="114300" distR="114300" simplePos="0" relativeHeight="251656704" behindDoc="0" locked="0" layoutInCell="1" allowOverlap="1" wp14:anchorId="522B0D9E" wp14:editId="29A86B3C">
                  <wp:simplePos x="0" y="0"/>
                  <wp:positionH relativeFrom="column">
                    <wp:posOffset>297815</wp:posOffset>
                  </wp:positionH>
                  <wp:positionV relativeFrom="paragraph">
                    <wp:posOffset>224155</wp:posOffset>
                  </wp:positionV>
                  <wp:extent cx="18415" cy="18415"/>
                  <wp:effectExtent l="19050" t="0" r="635" b="0"/>
                  <wp:wrapNone/>
                  <wp:docPr id="1069183910" name="Pismo odręcz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smo odręczne 4"/>
                          <pic:cNvPicPr>
                            <a:picLocks noChangeAspect="1" noChangeArrowheads="1"/>
                          </pic:cNvPicPr>
                        </pic:nvPicPr>
                        <pic:blipFill>
                          <a:blip r:embed="rId31" cstate="print"/>
                          <a:srcRect/>
                          <a:stretch>
                            <a:fillRect/>
                          </a:stretch>
                        </pic:blipFill>
                        <pic:spPr bwMode="auto">
                          <a:xfrm>
                            <a:off x="0" y="0"/>
                            <a:ext cx="18415" cy="18415"/>
                          </a:xfrm>
                          <a:prstGeom prst="rect">
                            <a:avLst/>
                          </a:prstGeom>
                          <a:noFill/>
                        </pic:spPr>
                      </pic:pic>
                    </a:graphicData>
                  </a:graphic>
                </wp:anchor>
              </w:drawing>
            </w:r>
            <w:r w:rsidRPr="0042662A">
              <w:rPr>
                <w:rFonts w:ascii="Arial Narrow" w:hAnsi="Arial Narrow"/>
                <w:sz w:val="23"/>
                <w:szCs w:val="23"/>
              </w:rPr>
              <w:t>Rozliczenia z lat ubiegłych – nienależnie pobrane świadczenia</w:t>
            </w:r>
            <w:r w:rsidR="00E9152E" w:rsidRPr="0042662A">
              <w:rPr>
                <w:rFonts w:ascii="Arial Narrow" w:hAnsi="Arial Narrow"/>
                <w:sz w:val="23"/>
                <w:szCs w:val="23"/>
              </w:rPr>
              <w:t xml:space="preserve"> w </w:t>
            </w:r>
            <w:r w:rsidRPr="0042662A">
              <w:rPr>
                <w:rFonts w:ascii="Arial Narrow" w:hAnsi="Arial Narrow"/>
                <w:sz w:val="23"/>
                <w:szCs w:val="23"/>
              </w:rPr>
              <w:t>lat</w:t>
            </w:r>
            <w:r w:rsidR="00694B1B" w:rsidRPr="0042662A">
              <w:rPr>
                <w:rFonts w:ascii="Arial Narrow" w:hAnsi="Arial Narrow"/>
                <w:sz w:val="23"/>
                <w:szCs w:val="23"/>
              </w:rPr>
              <w:t>a</w:t>
            </w:r>
            <w:r w:rsidRPr="0042662A">
              <w:rPr>
                <w:rFonts w:ascii="Arial Narrow" w:hAnsi="Arial Narrow"/>
                <w:sz w:val="23"/>
                <w:szCs w:val="23"/>
              </w:rPr>
              <w:t xml:space="preserve">ch ubiegłych z dotacji wojewody lubelskiego </w:t>
            </w:r>
          </w:p>
        </w:tc>
        <w:tc>
          <w:tcPr>
            <w:tcW w:w="1399" w:type="dxa"/>
            <w:shd w:val="clear" w:color="auto" w:fill="auto"/>
            <w:vAlign w:val="bottom"/>
            <w:hideMark/>
          </w:tcPr>
          <w:p w14:paraId="14A07835"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216 696,11</w:t>
            </w:r>
          </w:p>
        </w:tc>
        <w:tc>
          <w:tcPr>
            <w:tcW w:w="869" w:type="dxa"/>
            <w:shd w:val="clear" w:color="auto" w:fill="auto"/>
            <w:noWrap/>
            <w:vAlign w:val="bottom"/>
            <w:hideMark/>
          </w:tcPr>
          <w:p w14:paraId="6B3049B1"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0,37</w:t>
            </w:r>
          </w:p>
        </w:tc>
      </w:tr>
      <w:tr w:rsidR="009E5BD5" w:rsidRPr="009E5BD5" w14:paraId="19AE989A" w14:textId="77777777" w:rsidTr="006108A0">
        <w:trPr>
          <w:trHeight w:val="397"/>
        </w:trPr>
        <w:tc>
          <w:tcPr>
            <w:tcW w:w="532" w:type="dxa"/>
            <w:shd w:val="clear" w:color="auto" w:fill="auto"/>
            <w:noWrap/>
            <w:vAlign w:val="center"/>
            <w:hideMark/>
          </w:tcPr>
          <w:p w14:paraId="17A4D9DC"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9.</w:t>
            </w:r>
          </w:p>
        </w:tc>
        <w:tc>
          <w:tcPr>
            <w:tcW w:w="6272" w:type="dxa"/>
            <w:shd w:val="clear" w:color="auto" w:fill="auto"/>
            <w:vAlign w:val="center"/>
            <w:hideMark/>
          </w:tcPr>
          <w:p w14:paraId="2A469634"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Świadczenia osobom posiadającym Kartę Polaka i ich obsługa</w:t>
            </w:r>
          </w:p>
        </w:tc>
        <w:tc>
          <w:tcPr>
            <w:tcW w:w="1399" w:type="dxa"/>
            <w:shd w:val="clear" w:color="auto" w:fill="auto"/>
            <w:vAlign w:val="bottom"/>
            <w:hideMark/>
          </w:tcPr>
          <w:p w14:paraId="70FD1517"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124 709,97</w:t>
            </w:r>
          </w:p>
        </w:tc>
        <w:tc>
          <w:tcPr>
            <w:tcW w:w="869" w:type="dxa"/>
            <w:shd w:val="clear" w:color="auto" w:fill="auto"/>
            <w:noWrap/>
            <w:vAlign w:val="bottom"/>
            <w:hideMark/>
          </w:tcPr>
          <w:p w14:paraId="381F0925"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0,21</w:t>
            </w:r>
          </w:p>
        </w:tc>
      </w:tr>
      <w:tr w:rsidR="009E5BD5" w:rsidRPr="009E5BD5" w14:paraId="2FC6CBD1" w14:textId="77777777" w:rsidTr="006108A0">
        <w:trPr>
          <w:trHeight w:val="397"/>
        </w:trPr>
        <w:tc>
          <w:tcPr>
            <w:tcW w:w="532" w:type="dxa"/>
            <w:shd w:val="clear" w:color="auto" w:fill="auto"/>
            <w:noWrap/>
            <w:vAlign w:val="center"/>
            <w:hideMark/>
          </w:tcPr>
          <w:p w14:paraId="5A20FC59"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10.</w:t>
            </w:r>
          </w:p>
        </w:tc>
        <w:tc>
          <w:tcPr>
            <w:tcW w:w="6272" w:type="dxa"/>
            <w:shd w:val="clear" w:color="auto" w:fill="auto"/>
            <w:vAlign w:val="center"/>
            <w:hideMark/>
          </w:tcPr>
          <w:p w14:paraId="3E7DC936"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 xml:space="preserve">Funkcjonowanie i utrzymanie noclegowni i ogrzewalni dla bezdomnych </w:t>
            </w:r>
          </w:p>
        </w:tc>
        <w:tc>
          <w:tcPr>
            <w:tcW w:w="1399" w:type="dxa"/>
            <w:shd w:val="clear" w:color="auto" w:fill="auto"/>
            <w:vAlign w:val="bottom"/>
            <w:hideMark/>
          </w:tcPr>
          <w:p w14:paraId="7A9CDF26"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268 261,13</w:t>
            </w:r>
          </w:p>
        </w:tc>
        <w:tc>
          <w:tcPr>
            <w:tcW w:w="869" w:type="dxa"/>
            <w:shd w:val="clear" w:color="auto" w:fill="auto"/>
            <w:noWrap/>
            <w:vAlign w:val="bottom"/>
            <w:hideMark/>
          </w:tcPr>
          <w:p w14:paraId="6F29C065"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0,45</w:t>
            </w:r>
          </w:p>
        </w:tc>
      </w:tr>
      <w:tr w:rsidR="009E5BD5" w:rsidRPr="009E5BD5" w14:paraId="4BE75AFA" w14:textId="77777777" w:rsidTr="006108A0">
        <w:trPr>
          <w:trHeight w:val="397"/>
        </w:trPr>
        <w:tc>
          <w:tcPr>
            <w:tcW w:w="532" w:type="dxa"/>
            <w:shd w:val="clear" w:color="auto" w:fill="auto"/>
            <w:noWrap/>
            <w:vAlign w:val="center"/>
            <w:hideMark/>
          </w:tcPr>
          <w:p w14:paraId="7885E4C4"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11.</w:t>
            </w:r>
          </w:p>
        </w:tc>
        <w:tc>
          <w:tcPr>
            <w:tcW w:w="6272" w:type="dxa"/>
            <w:shd w:val="clear" w:color="auto" w:fill="auto"/>
            <w:vAlign w:val="center"/>
            <w:hideMark/>
          </w:tcPr>
          <w:p w14:paraId="43A63D39"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Usługi opiekuńcze</w:t>
            </w:r>
          </w:p>
        </w:tc>
        <w:tc>
          <w:tcPr>
            <w:tcW w:w="1399" w:type="dxa"/>
            <w:shd w:val="clear" w:color="auto" w:fill="auto"/>
            <w:vAlign w:val="bottom"/>
            <w:hideMark/>
          </w:tcPr>
          <w:p w14:paraId="5B877DA9"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839 928,20</w:t>
            </w:r>
          </w:p>
        </w:tc>
        <w:tc>
          <w:tcPr>
            <w:tcW w:w="869" w:type="dxa"/>
            <w:shd w:val="clear" w:color="auto" w:fill="auto"/>
            <w:noWrap/>
            <w:vAlign w:val="bottom"/>
            <w:hideMark/>
          </w:tcPr>
          <w:p w14:paraId="77ECA0F2"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1,42</w:t>
            </w:r>
          </w:p>
        </w:tc>
      </w:tr>
      <w:tr w:rsidR="009E5BD5" w:rsidRPr="009E5BD5" w14:paraId="4065816F" w14:textId="77777777" w:rsidTr="006108A0">
        <w:trPr>
          <w:trHeight w:val="397"/>
        </w:trPr>
        <w:tc>
          <w:tcPr>
            <w:tcW w:w="532" w:type="dxa"/>
            <w:shd w:val="clear" w:color="auto" w:fill="auto"/>
            <w:noWrap/>
            <w:vAlign w:val="center"/>
            <w:hideMark/>
          </w:tcPr>
          <w:p w14:paraId="0599F46D"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12.</w:t>
            </w:r>
          </w:p>
        </w:tc>
        <w:tc>
          <w:tcPr>
            <w:tcW w:w="6272" w:type="dxa"/>
            <w:shd w:val="clear" w:color="auto" w:fill="auto"/>
            <w:vAlign w:val="center"/>
            <w:hideMark/>
          </w:tcPr>
          <w:p w14:paraId="7E42B7A3"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 xml:space="preserve">Wspomaganie procesu rehabilitacji zawodowej i społecznej osób niepełnosprawnych </w:t>
            </w:r>
          </w:p>
        </w:tc>
        <w:tc>
          <w:tcPr>
            <w:tcW w:w="1399" w:type="dxa"/>
            <w:shd w:val="clear" w:color="auto" w:fill="auto"/>
            <w:vAlign w:val="bottom"/>
            <w:hideMark/>
          </w:tcPr>
          <w:p w14:paraId="608BD156"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288 288,00</w:t>
            </w:r>
          </w:p>
        </w:tc>
        <w:tc>
          <w:tcPr>
            <w:tcW w:w="869" w:type="dxa"/>
            <w:shd w:val="clear" w:color="auto" w:fill="auto"/>
            <w:noWrap/>
            <w:vAlign w:val="bottom"/>
            <w:hideMark/>
          </w:tcPr>
          <w:p w14:paraId="6EEACA73"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0,49</w:t>
            </w:r>
          </w:p>
        </w:tc>
      </w:tr>
      <w:tr w:rsidR="009E5BD5" w:rsidRPr="009E5BD5" w14:paraId="041DA5C4" w14:textId="77777777" w:rsidTr="006108A0">
        <w:trPr>
          <w:trHeight w:val="397"/>
        </w:trPr>
        <w:tc>
          <w:tcPr>
            <w:tcW w:w="532" w:type="dxa"/>
            <w:shd w:val="clear" w:color="auto" w:fill="auto"/>
            <w:noWrap/>
            <w:vAlign w:val="center"/>
            <w:hideMark/>
          </w:tcPr>
          <w:p w14:paraId="11234948"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13.</w:t>
            </w:r>
          </w:p>
        </w:tc>
        <w:tc>
          <w:tcPr>
            <w:tcW w:w="6272" w:type="dxa"/>
            <w:shd w:val="clear" w:color="auto" w:fill="auto"/>
            <w:vAlign w:val="center"/>
            <w:hideMark/>
          </w:tcPr>
          <w:p w14:paraId="11BF0D5A" w14:textId="64E92458"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Zasiłki celowe, pomoc</w:t>
            </w:r>
            <w:r w:rsidR="00E9152E" w:rsidRPr="0042662A">
              <w:rPr>
                <w:rFonts w:ascii="Arial Narrow" w:hAnsi="Arial Narrow"/>
                <w:sz w:val="23"/>
                <w:szCs w:val="23"/>
              </w:rPr>
              <w:t xml:space="preserve"> w </w:t>
            </w:r>
            <w:r w:rsidRPr="0042662A">
              <w:rPr>
                <w:rFonts w:ascii="Arial Narrow" w:hAnsi="Arial Narrow"/>
                <w:sz w:val="23"/>
                <w:szCs w:val="23"/>
              </w:rPr>
              <w:t xml:space="preserve">naturze i sprawienie pogrzebu </w:t>
            </w:r>
          </w:p>
        </w:tc>
        <w:tc>
          <w:tcPr>
            <w:tcW w:w="1399" w:type="dxa"/>
            <w:shd w:val="clear" w:color="auto" w:fill="auto"/>
            <w:vAlign w:val="bottom"/>
            <w:hideMark/>
          </w:tcPr>
          <w:p w14:paraId="696FE007"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255 418,90</w:t>
            </w:r>
          </w:p>
        </w:tc>
        <w:tc>
          <w:tcPr>
            <w:tcW w:w="869" w:type="dxa"/>
            <w:shd w:val="clear" w:color="auto" w:fill="auto"/>
            <w:noWrap/>
            <w:vAlign w:val="bottom"/>
            <w:hideMark/>
          </w:tcPr>
          <w:p w14:paraId="03F25E70"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0,43</w:t>
            </w:r>
          </w:p>
        </w:tc>
      </w:tr>
      <w:tr w:rsidR="009E5BD5" w:rsidRPr="009E5BD5" w14:paraId="6755257A" w14:textId="77777777" w:rsidTr="006108A0">
        <w:trPr>
          <w:trHeight w:val="397"/>
        </w:trPr>
        <w:tc>
          <w:tcPr>
            <w:tcW w:w="532" w:type="dxa"/>
            <w:shd w:val="clear" w:color="auto" w:fill="auto"/>
            <w:noWrap/>
            <w:vAlign w:val="center"/>
            <w:hideMark/>
          </w:tcPr>
          <w:p w14:paraId="006CF0BA"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14.</w:t>
            </w:r>
          </w:p>
        </w:tc>
        <w:tc>
          <w:tcPr>
            <w:tcW w:w="6272" w:type="dxa"/>
            <w:shd w:val="clear" w:color="auto" w:fill="auto"/>
            <w:vAlign w:val="center"/>
            <w:hideMark/>
          </w:tcPr>
          <w:p w14:paraId="6E5BBC9A" w14:textId="38D69E7F"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Obsługa organizacyjno-techniczna Miejskiego Zespołu Interdyscyplinarnego ds. Przeciwdziałania Przemocy Domowej</w:t>
            </w:r>
            <w:r w:rsidR="00C910CE" w:rsidRPr="0042662A">
              <w:rPr>
                <w:rFonts w:ascii="Arial Narrow" w:hAnsi="Arial Narrow"/>
                <w:sz w:val="23"/>
                <w:szCs w:val="23"/>
              </w:rPr>
              <w:t xml:space="preserve"> </w:t>
            </w:r>
          </w:p>
        </w:tc>
        <w:tc>
          <w:tcPr>
            <w:tcW w:w="1399" w:type="dxa"/>
            <w:shd w:val="clear" w:color="auto" w:fill="auto"/>
            <w:vAlign w:val="bottom"/>
            <w:hideMark/>
          </w:tcPr>
          <w:p w14:paraId="505F4027"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370 649,79</w:t>
            </w:r>
          </w:p>
        </w:tc>
        <w:tc>
          <w:tcPr>
            <w:tcW w:w="869" w:type="dxa"/>
            <w:shd w:val="clear" w:color="auto" w:fill="auto"/>
            <w:noWrap/>
            <w:vAlign w:val="bottom"/>
            <w:hideMark/>
          </w:tcPr>
          <w:p w14:paraId="712D063C"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0,62</w:t>
            </w:r>
          </w:p>
        </w:tc>
      </w:tr>
      <w:tr w:rsidR="009E5BD5" w:rsidRPr="009E5BD5" w14:paraId="60C4F425" w14:textId="77777777" w:rsidTr="006108A0">
        <w:trPr>
          <w:trHeight w:val="397"/>
        </w:trPr>
        <w:tc>
          <w:tcPr>
            <w:tcW w:w="532" w:type="dxa"/>
            <w:shd w:val="clear" w:color="auto" w:fill="auto"/>
            <w:noWrap/>
            <w:vAlign w:val="center"/>
            <w:hideMark/>
          </w:tcPr>
          <w:p w14:paraId="488BB8EC"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15.</w:t>
            </w:r>
          </w:p>
        </w:tc>
        <w:tc>
          <w:tcPr>
            <w:tcW w:w="6272" w:type="dxa"/>
            <w:shd w:val="clear" w:color="auto" w:fill="auto"/>
            <w:vAlign w:val="center"/>
            <w:hideMark/>
          </w:tcPr>
          <w:p w14:paraId="33421C63"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Ubezpieczenie zdrowotne świadczeniobiorców (w tym wydatki ponoszone na wydanie decyzji)</w:t>
            </w:r>
          </w:p>
        </w:tc>
        <w:tc>
          <w:tcPr>
            <w:tcW w:w="1399" w:type="dxa"/>
            <w:shd w:val="clear" w:color="auto" w:fill="auto"/>
            <w:vAlign w:val="bottom"/>
            <w:hideMark/>
          </w:tcPr>
          <w:p w14:paraId="0A47D5F7"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621 603,63</w:t>
            </w:r>
          </w:p>
        </w:tc>
        <w:tc>
          <w:tcPr>
            <w:tcW w:w="869" w:type="dxa"/>
            <w:shd w:val="clear" w:color="auto" w:fill="auto"/>
            <w:noWrap/>
            <w:vAlign w:val="bottom"/>
            <w:hideMark/>
          </w:tcPr>
          <w:p w14:paraId="00E80999"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1,05</w:t>
            </w:r>
          </w:p>
        </w:tc>
      </w:tr>
      <w:tr w:rsidR="009E5BD5" w:rsidRPr="009E5BD5" w14:paraId="3A0BDA1C" w14:textId="77777777" w:rsidTr="006108A0">
        <w:trPr>
          <w:trHeight w:val="397"/>
        </w:trPr>
        <w:tc>
          <w:tcPr>
            <w:tcW w:w="532" w:type="dxa"/>
            <w:shd w:val="clear" w:color="auto" w:fill="auto"/>
            <w:noWrap/>
            <w:vAlign w:val="center"/>
            <w:hideMark/>
          </w:tcPr>
          <w:p w14:paraId="7ED706CE"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16.</w:t>
            </w:r>
          </w:p>
        </w:tc>
        <w:tc>
          <w:tcPr>
            <w:tcW w:w="6272" w:type="dxa"/>
            <w:shd w:val="clear" w:color="auto" w:fill="auto"/>
            <w:vAlign w:val="center"/>
            <w:hideMark/>
          </w:tcPr>
          <w:p w14:paraId="1A2D1090" w14:textId="0FBE681B"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Pomoc dla cudzoziemców ze zgodą na pobyt tolerowany i</w:t>
            </w:r>
            <w:r w:rsidR="00E03229" w:rsidRPr="0042662A">
              <w:rPr>
                <w:rFonts w:ascii="Arial Narrow" w:hAnsi="Arial Narrow"/>
                <w:sz w:val="23"/>
                <w:szCs w:val="23"/>
              </w:rPr>
              <w:t> </w:t>
            </w:r>
            <w:r w:rsidRPr="0042662A">
              <w:rPr>
                <w:rFonts w:ascii="Arial Narrow" w:hAnsi="Arial Narrow"/>
                <w:sz w:val="23"/>
                <w:szCs w:val="23"/>
              </w:rPr>
              <w:t xml:space="preserve">ochroną uzupełniającą </w:t>
            </w:r>
          </w:p>
        </w:tc>
        <w:tc>
          <w:tcPr>
            <w:tcW w:w="1399" w:type="dxa"/>
            <w:shd w:val="clear" w:color="auto" w:fill="auto"/>
            <w:vAlign w:val="bottom"/>
            <w:hideMark/>
          </w:tcPr>
          <w:p w14:paraId="4DE12460"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162 242,00</w:t>
            </w:r>
          </w:p>
        </w:tc>
        <w:tc>
          <w:tcPr>
            <w:tcW w:w="869" w:type="dxa"/>
            <w:shd w:val="clear" w:color="auto" w:fill="auto"/>
            <w:noWrap/>
            <w:vAlign w:val="bottom"/>
            <w:hideMark/>
          </w:tcPr>
          <w:p w14:paraId="513D5C54"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0,27</w:t>
            </w:r>
          </w:p>
        </w:tc>
      </w:tr>
      <w:tr w:rsidR="009E5BD5" w:rsidRPr="009E5BD5" w14:paraId="23513BD2" w14:textId="77777777" w:rsidTr="006108A0">
        <w:trPr>
          <w:trHeight w:val="397"/>
        </w:trPr>
        <w:tc>
          <w:tcPr>
            <w:tcW w:w="532" w:type="dxa"/>
            <w:shd w:val="clear" w:color="auto" w:fill="auto"/>
            <w:noWrap/>
            <w:vAlign w:val="center"/>
            <w:hideMark/>
          </w:tcPr>
          <w:p w14:paraId="73BB249B"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17.</w:t>
            </w:r>
          </w:p>
        </w:tc>
        <w:tc>
          <w:tcPr>
            <w:tcW w:w="6272" w:type="dxa"/>
            <w:shd w:val="clear" w:color="auto" w:fill="auto"/>
            <w:vAlign w:val="center"/>
            <w:hideMark/>
          </w:tcPr>
          <w:p w14:paraId="6D78569A" w14:textId="4B80B13C"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Program wieloletni „Posiłek</w:t>
            </w:r>
            <w:r w:rsidR="00E9152E" w:rsidRPr="0042662A">
              <w:rPr>
                <w:rFonts w:ascii="Arial Narrow" w:hAnsi="Arial Narrow"/>
                <w:sz w:val="23"/>
                <w:szCs w:val="23"/>
              </w:rPr>
              <w:t xml:space="preserve"> w </w:t>
            </w:r>
            <w:r w:rsidRPr="0042662A">
              <w:rPr>
                <w:rFonts w:ascii="Arial Narrow" w:hAnsi="Arial Narrow"/>
                <w:sz w:val="23"/>
                <w:szCs w:val="23"/>
              </w:rPr>
              <w:t>szkole i</w:t>
            </w:r>
            <w:r w:rsidR="00E9152E" w:rsidRPr="0042662A">
              <w:rPr>
                <w:rFonts w:ascii="Arial Narrow" w:hAnsi="Arial Narrow"/>
                <w:sz w:val="23"/>
                <w:szCs w:val="23"/>
              </w:rPr>
              <w:t xml:space="preserve"> w </w:t>
            </w:r>
            <w:r w:rsidRPr="0042662A">
              <w:rPr>
                <w:rFonts w:ascii="Arial Narrow" w:hAnsi="Arial Narrow"/>
                <w:sz w:val="23"/>
                <w:szCs w:val="23"/>
              </w:rPr>
              <w:t xml:space="preserve">domu” </w:t>
            </w:r>
          </w:p>
        </w:tc>
        <w:tc>
          <w:tcPr>
            <w:tcW w:w="1399" w:type="dxa"/>
            <w:shd w:val="clear" w:color="auto" w:fill="auto"/>
            <w:vAlign w:val="bottom"/>
            <w:hideMark/>
          </w:tcPr>
          <w:p w14:paraId="3C9F3B5F"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457 656,36</w:t>
            </w:r>
          </w:p>
        </w:tc>
        <w:tc>
          <w:tcPr>
            <w:tcW w:w="869" w:type="dxa"/>
            <w:shd w:val="clear" w:color="auto" w:fill="auto"/>
            <w:noWrap/>
            <w:vAlign w:val="bottom"/>
            <w:hideMark/>
          </w:tcPr>
          <w:p w14:paraId="43B574DE"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0,77</w:t>
            </w:r>
          </w:p>
        </w:tc>
      </w:tr>
      <w:tr w:rsidR="009E5BD5" w:rsidRPr="009E5BD5" w14:paraId="7ED30C0D" w14:textId="77777777" w:rsidTr="006108A0">
        <w:trPr>
          <w:trHeight w:val="397"/>
        </w:trPr>
        <w:tc>
          <w:tcPr>
            <w:tcW w:w="532" w:type="dxa"/>
            <w:shd w:val="clear" w:color="auto" w:fill="auto"/>
            <w:noWrap/>
            <w:vAlign w:val="center"/>
            <w:hideMark/>
          </w:tcPr>
          <w:p w14:paraId="7E70B297"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18.</w:t>
            </w:r>
          </w:p>
        </w:tc>
        <w:tc>
          <w:tcPr>
            <w:tcW w:w="6272" w:type="dxa"/>
            <w:shd w:val="clear" w:color="auto" w:fill="auto"/>
            <w:vAlign w:val="center"/>
            <w:hideMark/>
          </w:tcPr>
          <w:p w14:paraId="448039C0"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 xml:space="preserve">Asystenci rodzin </w:t>
            </w:r>
          </w:p>
        </w:tc>
        <w:tc>
          <w:tcPr>
            <w:tcW w:w="1399" w:type="dxa"/>
            <w:shd w:val="clear" w:color="auto" w:fill="auto"/>
            <w:vAlign w:val="bottom"/>
            <w:hideMark/>
          </w:tcPr>
          <w:p w14:paraId="06344E00"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690 603,84</w:t>
            </w:r>
          </w:p>
        </w:tc>
        <w:tc>
          <w:tcPr>
            <w:tcW w:w="869" w:type="dxa"/>
            <w:shd w:val="clear" w:color="auto" w:fill="auto"/>
            <w:noWrap/>
            <w:vAlign w:val="bottom"/>
            <w:hideMark/>
          </w:tcPr>
          <w:p w14:paraId="1FA101E9"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1,16</w:t>
            </w:r>
          </w:p>
        </w:tc>
      </w:tr>
      <w:tr w:rsidR="009E5BD5" w:rsidRPr="009E5BD5" w14:paraId="312CF1B8" w14:textId="77777777" w:rsidTr="006108A0">
        <w:trPr>
          <w:trHeight w:val="397"/>
        </w:trPr>
        <w:tc>
          <w:tcPr>
            <w:tcW w:w="532" w:type="dxa"/>
            <w:shd w:val="clear" w:color="auto" w:fill="auto"/>
            <w:noWrap/>
            <w:vAlign w:val="center"/>
            <w:hideMark/>
          </w:tcPr>
          <w:p w14:paraId="018248B6"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19.</w:t>
            </w:r>
          </w:p>
        </w:tc>
        <w:tc>
          <w:tcPr>
            <w:tcW w:w="6272" w:type="dxa"/>
            <w:shd w:val="clear" w:color="auto" w:fill="auto"/>
            <w:vAlign w:val="center"/>
            <w:hideMark/>
          </w:tcPr>
          <w:p w14:paraId="7E2C1680"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 xml:space="preserve">Zasiłki okresowe </w:t>
            </w:r>
          </w:p>
        </w:tc>
        <w:tc>
          <w:tcPr>
            <w:tcW w:w="1399" w:type="dxa"/>
            <w:shd w:val="clear" w:color="auto" w:fill="auto"/>
            <w:vAlign w:val="bottom"/>
            <w:hideMark/>
          </w:tcPr>
          <w:p w14:paraId="7C682907"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456 955,08</w:t>
            </w:r>
          </w:p>
        </w:tc>
        <w:tc>
          <w:tcPr>
            <w:tcW w:w="869" w:type="dxa"/>
            <w:shd w:val="clear" w:color="auto" w:fill="auto"/>
            <w:noWrap/>
            <w:vAlign w:val="bottom"/>
            <w:hideMark/>
          </w:tcPr>
          <w:p w14:paraId="42FAF8F0"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0,77</w:t>
            </w:r>
          </w:p>
        </w:tc>
      </w:tr>
      <w:tr w:rsidR="009E5BD5" w:rsidRPr="009E5BD5" w14:paraId="572925A2" w14:textId="77777777" w:rsidTr="006108A0">
        <w:trPr>
          <w:trHeight w:val="397"/>
        </w:trPr>
        <w:tc>
          <w:tcPr>
            <w:tcW w:w="532" w:type="dxa"/>
            <w:shd w:val="clear" w:color="auto" w:fill="auto"/>
            <w:noWrap/>
            <w:vAlign w:val="center"/>
            <w:hideMark/>
          </w:tcPr>
          <w:p w14:paraId="2441F437"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20.</w:t>
            </w:r>
          </w:p>
        </w:tc>
        <w:tc>
          <w:tcPr>
            <w:tcW w:w="6272" w:type="dxa"/>
            <w:shd w:val="clear" w:color="auto" w:fill="auto"/>
            <w:vAlign w:val="center"/>
            <w:hideMark/>
          </w:tcPr>
          <w:p w14:paraId="1142A9B1"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 xml:space="preserve">Specjalistyczne usługi opiekuńcze </w:t>
            </w:r>
          </w:p>
        </w:tc>
        <w:tc>
          <w:tcPr>
            <w:tcW w:w="1399" w:type="dxa"/>
            <w:shd w:val="clear" w:color="auto" w:fill="auto"/>
            <w:vAlign w:val="bottom"/>
            <w:hideMark/>
          </w:tcPr>
          <w:p w14:paraId="45749842"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568 990,00</w:t>
            </w:r>
          </w:p>
        </w:tc>
        <w:tc>
          <w:tcPr>
            <w:tcW w:w="869" w:type="dxa"/>
            <w:shd w:val="clear" w:color="auto" w:fill="auto"/>
            <w:noWrap/>
            <w:vAlign w:val="bottom"/>
            <w:hideMark/>
          </w:tcPr>
          <w:p w14:paraId="2501F538"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0,96</w:t>
            </w:r>
          </w:p>
        </w:tc>
      </w:tr>
      <w:tr w:rsidR="009E5BD5" w:rsidRPr="009E5BD5" w14:paraId="06F76F3F" w14:textId="77777777" w:rsidTr="006108A0">
        <w:trPr>
          <w:trHeight w:val="397"/>
        </w:trPr>
        <w:tc>
          <w:tcPr>
            <w:tcW w:w="532" w:type="dxa"/>
            <w:shd w:val="clear" w:color="auto" w:fill="auto"/>
            <w:noWrap/>
            <w:vAlign w:val="center"/>
            <w:hideMark/>
          </w:tcPr>
          <w:p w14:paraId="6422CF0F"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21.</w:t>
            </w:r>
          </w:p>
        </w:tc>
        <w:tc>
          <w:tcPr>
            <w:tcW w:w="6272" w:type="dxa"/>
            <w:shd w:val="clear" w:color="auto" w:fill="auto"/>
            <w:vAlign w:val="center"/>
            <w:hideMark/>
          </w:tcPr>
          <w:p w14:paraId="266E5A60" w14:textId="50262CA1"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Świadczenia i inna pomoc na rzecz obywateli Ukrainy</w:t>
            </w:r>
            <w:r w:rsidR="00E9152E" w:rsidRPr="0042662A">
              <w:rPr>
                <w:rFonts w:ascii="Arial Narrow" w:hAnsi="Arial Narrow"/>
                <w:sz w:val="23"/>
                <w:szCs w:val="23"/>
              </w:rPr>
              <w:t xml:space="preserve"> w </w:t>
            </w:r>
            <w:r w:rsidRPr="0042662A">
              <w:rPr>
                <w:rFonts w:ascii="Arial Narrow" w:hAnsi="Arial Narrow"/>
                <w:sz w:val="23"/>
                <w:szCs w:val="23"/>
              </w:rPr>
              <w:t xml:space="preserve">związku </w:t>
            </w:r>
            <w:r w:rsidR="00001AF8" w:rsidRPr="0042662A">
              <w:rPr>
                <w:rFonts w:ascii="Arial Narrow" w:hAnsi="Arial Narrow"/>
                <w:sz w:val="23"/>
                <w:szCs w:val="23"/>
              </w:rPr>
              <w:br/>
            </w:r>
            <w:r w:rsidRPr="0042662A">
              <w:rPr>
                <w:rFonts w:ascii="Arial Narrow" w:hAnsi="Arial Narrow"/>
                <w:sz w:val="23"/>
                <w:szCs w:val="23"/>
              </w:rPr>
              <w:t xml:space="preserve">z konfliktem zbrojnym na terytorium tego państwa </w:t>
            </w:r>
          </w:p>
        </w:tc>
        <w:tc>
          <w:tcPr>
            <w:tcW w:w="1399" w:type="dxa"/>
            <w:shd w:val="clear" w:color="auto" w:fill="auto"/>
            <w:vAlign w:val="bottom"/>
            <w:hideMark/>
          </w:tcPr>
          <w:p w14:paraId="728DEC3D"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1 080 326,62</w:t>
            </w:r>
          </w:p>
        </w:tc>
        <w:tc>
          <w:tcPr>
            <w:tcW w:w="869" w:type="dxa"/>
            <w:shd w:val="clear" w:color="auto" w:fill="auto"/>
            <w:noWrap/>
            <w:vAlign w:val="bottom"/>
            <w:hideMark/>
          </w:tcPr>
          <w:p w14:paraId="49ACD86B"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1,82</w:t>
            </w:r>
          </w:p>
        </w:tc>
      </w:tr>
      <w:tr w:rsidR="009E5BD5" w:rsidRPr="009E5BD5" w14:paraId="522033DC" w14:textId="77777777" w:rsidTr="006108A0">
        <w:trPr>
          <w:trHeight w:val="340"/>
        </w:trPr>
        <w:tc>
          <w:tcPr>
            <w:tcW w:w="532" w:type="dxa"/>
            <w:shd w:val="clear" w:color="auto" w:fill="auto"/>
            <w:noWrap/>
            <w:vAlign w:val="center"/>
            <w:hideMark/>
          </w:tcPr>
          <w:p w14:paraId="5D73665A"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22.</w:t>
            </w:r>
          </w:p>
        </w:tc>
        <w:tc>
          <w:tcPr>
            <w:tcW w:w="6272" w:type="dxa"/>
            <w:shd w:val="clear" w:color="auto" w:fill="auto"/>
            <w:vAlign w:val="center"/>
            <w:hideMark/>
          </w:tcPr>
          <w:p w14:paraId="2F2A79D1" w14:textId="48661B31"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Funkcjonowanie i utrzymanie Powiatowego Zespołu ds.</w:t>
            </w:r>
            <w:r w:rsidR="000A1AA9" w:rsidRPr="0042662A">
              <w:rPr>
                <w:rFonts w:ascii="Arial Narrow" w:hAnsi="Arial Narrow"/>
                <w:sz w:val="23"/>
                <w:szCs w:val="23"/>
              </w:rPr>
              <w:t> </w:t>
            </w:r>
            <w:r w:rsidRPr="0042662A">
              <w:rPr>
                <w:rFonts w:ascii="Arial Narrow" w:hAnsi="Arial Narrow"/>
                <w:sz w:val="23"/>
                <w:szCs w:val="23"/>
              </w:rPr>
              <w:t xml:space="preserve"> Orzekania </w:t>
            </w:r>
            <w:r w:rsidR="006108A0" w:rsidRPr="0042662A">
              <w:rPr>
                <w:rFonts w:ascii="Arial Narrow" w:hAnsi="Arial Narrow"/>
                <w:sz w:val="23"/>
                <w:szCs w:val="23"/>
              </w:rPr>
              <w:br/>
            </w:r>
            <w:r w:rsidRPr="0042662A">
              <w:rPr>
                <w:rFonts w:ascii="Arial Narrow" w:hAnsi="Arial Narrow"/>
                <w:sz w:val="23"/>
                <w:szCs w:val="23"/>
              </w:rPr>
              <w:t>o Niepełnosprawności</w:t>
            </w:r>
          </w:p>
        </w:tc>
        <w:tc>
          <w:tcPr>
            <w:tcW w:w="1399" w:type="dxa"/>
            <w:shd w:val="clear" w:color="auto" w:fill="auto"/>
            <w:vAlign w:val="bottom"/>
            <w:hideMark/>
          </w:tcPr>
          <w:p w14:paraId="0B9008B7"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843 041,82</w:t>
            </w:r>
          </w:p>
        </w:tc>
        <w:tc>
          <w:tcPr>
            <w:tcW w:w="869" w:type="dxa"/>
            <w:shd w:val="clear" w:color="auto" w:fill="auto"/>
            <w:noWrap/>
            <w:vAlign w:val="bottom"/>
            <w:hideMark/>
          </w:tcPr>
          <w:p w14:paraId="2FAB1A64"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1,42</w:t>
            </w:r>
          </w:p>
        </w:tc>
      </w:tr>
      <w:tr w:rsidR="009E5BD5" w:rsidRPr="009E5BD5" w14:paraId="6E37852A" w14:textId="77777777" w:rsidTr="006108A0">
        <w:trPr>
          <w:trHeight w:val="340"/>
        </w:trPr>
        <w:tc>
          <w:tcPr>
            <w:tcW w:w="532" w:type="dxa"/>
            <w:shd w:val="clear" w:color="auto" w:fill="auto"/>
            <w:noWrap/>
            <w:vAlign w:val="center"/>
            <w:hideMark/>
          </w:tcPr>
          <w:p w14:paraId="38726E57"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23.</w:t>
            </w:r>
          </w:p>
        </w:tc>
        <w:tc>
          <w:tcPr>
            <w:tcW w:w="6272" w:type="dxa"/>
            <w:shd w:val="clear" w:color="auto" w:fill="auto"/>
            <w:vAlign w:val="center"/>
            <w:hideMark/>
          </w:tcPr>
          <w:p w14:paraId="18FFDD45"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 xml:space="preserve">Dodatki węglowe, dodatki dla gospodarstw domowych, dodatki elektryczne, refundacja podatku vat i ich obsługa (Fundusz Przeciwdziałania COVID-19) </w:t>
            </w:r>
          </w:p>
        </w:tc>
        <w:tc>
          <w:tcPr>
            <w:tcW w:w="1399" w:type="dxa"/>
            <w:shd w:val="clear" w:color="auto" w:fill="auto"/>
            <w:vAlign w:val="bottom"/>
            <w:hideMark/>
          </w:tcPr>
          <w:p w14:paraId="2AD8557E"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92 407,52</w:t>
            </w:r>
          </w:p>
        </w:tc>
        <w:tc>
          <w:tcPr>
            <w:tcW w:w="869" w:type="dxa"/>
            <w:shd w:val="clear" w:color="auto" w:fill="auto"/>
            <w:noWrap/>
            <w:vAlign w:val="bottom"/>
            <w:hideMark/>
          </w:tcPr>
          <w:p w14:paraId="485489CE"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0,16</w:t>
            </w:r>
          </w:p>
        </w:tc>
      </w:tr>
      <w:tr w:rsidR="009E5BD5" w:rsidRPr="009E5BD5" w14:paraId="4E271D37" w14:textId="77777777" w:rsidTr="006108A0">
        <w:trPr>
          <w:trHeight w:val="340"/>
        </w:trPr>
        <w:tc>
          <w:tcPr>
            <w:tcW w:w="532" w:type="dxa"/>
            <w:shd w:val="clear" w:color="auto" w:fill="auto"/>
            <w:noWrap/>
            <w:vAlign w:val="center"/>
            <w:hideMark/>
          </w:tcPr>
          <w:p w14:paraId="62FC9A96"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24.</w:t>
            </w:r>
          </w:p>
        </w:tc>
        <w:tc>
          <w:tcPr>
            <w:tcW w:w="6272" w:type="dxa"/>
            <w:shd w:val="clear" w:color="auto" w:fill="auto"/>
            <w:vAlign w:val="center"/>
            <w:hideMark/>
          </w:tcPr>
          <w:p w14:paraId="0FC34FED" w14:textId="538552DB"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Zapewnienie na własny koszt, zakwaterowania i wyżywienia obywatelom Ukrainy</w:t>
            </w:r>
            <w:r w:rsidR="00E9152E" w:rsidRPr="0042662A">
              <w:rPr>
                <w:rFonts w:ascii="Arial Narrow" w:hAnsi="Arial Narrow"/>
                <w:sz w:val="23"/>
                <w:szCs w:val="23"/>
              </w:rPr>
              <w:t xml:space="preserve"> w </w:t>
            </w:r>
            <w:r w:rsidRPr="0042662A">
              <w:rPr>
                <w:rFonts w:ascii="Arial Narrow" w:hAnsi="Arial Narrow"/>
                <w:sz w:val="23"/>
                <w:szCs w:val="23"/>
              </w:rPr>
              <w:t>związku z konfliktem zbrojnym na</w:t>
            </w:r>
            <w:r w:rsidR="00D16027" w:rsidRPr="0042662A">
              <w:rPr>
                <w:rFonts w:ascii="Arial Narrow" w:hAnsi="Arial Narrow"/>
                <w:sz w:val="23"/>
                <w:szCs w:val="23"/>
              </w:rPr>
              <w:t> </w:t>
            </w:r>
            <w:r w:rsidRPr="0042662A">
              <w:rPr>
                <w:rFonts w:ascii="Arial Narrow" w:hAnsi="Arial Narrow"/>
                <w:sz w:val="23"/>
                <w:szCs w:val="23"/>
              </w:rPr>
              <w:t xml:space="preserve">terytorium tego państwa </w:t>
            </w:r>
          </w:p>
        </w:tc>
        <w:tc>
          <w:tcPr>
            <w:tcW w:w="1399" w:type="dxa"/>
            <w:shd w:val="clear" w:color="auto" w:fill="auto"/>
            <w:vAlign w:val="bottom"/>
            <w:hideMark/>
          </w:tcPr>
          <w:p w14:paraId="52DDEBFF"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735 384,00</w:t>
            </w:r>
          </w:p>
        </w:tc>
        <w:tc>
          <w:tcPr>
            <w:tcW w:w="869" w:type="dxa"/>
            <w:shd w:val="clear" w:color="auto" w:fill="auto"/>
            <w:noWrap/>
            <w:vAlign w:val="bottom"/>
            <w:hideMark/>
          </w:tcPr>
          <w:p w14:paraId="26B3789E"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1,24</w:t>
            </w:r>
          </w:p>
        </w:tc>
      </w:tr>
      <w:tr w:rsidR="009E5BD5" w:rsidRPr="009E5BD5" w14:paraId="08347DE1" w14:textId="77777777" w:rsidTr="006108A0">
        <w:trPr>
          <w:trHeight w:val="340"/>
        </w:trPr>
        <w:tc>
          <w:tcPr>
            <w:tcW w:w="532" w:type="dxa"/>
            <w:shd w:val="clear" w:color="auto" w:fill="auto"/>
            <w:noWrap/>
            <w:vAlign w:val="center"/>
            <w:hideMark/>
          </w:tcPr>
          <w:p w14:paraId="4D989C53"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25.</w:t>
            </w:r>
          </w:p>
        </w:tc>
        <w:tc>
          <w:tcPr>
            <w:tcW w:w="6272" w:type="dxa"/>
            <w:shd w:val="clear" w:color="auto" w:fill="auto"/>
            <w:vAlign w:val="center"/>
            <w:hideMark/>
          </w:tcPr>
          <w:p w14:paraId="72B1F1B8"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 xml:space="preserve">Zasiłki stałe </w:t>
            </w:r>
          </w:p>
        </w:tc>
        <w:tc>
          <w:tcPr>
            <w:tcW w:w="1399" w:type="dxa"/>
            <w:shd w:val="clear" w:color="auto" w:fill="auto"/>
            <w:vAlign w:val="bottom"/>
            <w:hideMark/>
          </w:tcPr>
          <w:p w14:paraId="2F930A51"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1 616 813,86</w:t>
            </w:r>
          </w:p>
        </w:tc>
        <w:tc>
          <w:tcPr>
            <w:tcW w:w="869" w:type="dxa"/>
            <w:shd w:val="clear" w:color="auto" w:fill="auto"/>
            <w:noWrap/>
            <w:vAlign w:val="bottom"/>
            <w:hideMark/>
          </w:tcPr>
          <w:p w14:paraId="36FFA39D"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2,73</w:t>
            </w:r>
          </w:p>
        </w:tc>
      </w:tr>
      <w:tr w:rsidR="009E5BD5" w:rsidRPr="009E5BD5" w14:paraId="0D385ED9" w14:textId="77777777" w:rsidTr="006108A0">
        <w:trPr>
          <w:trHeight w:val="340"/>
        </w:trPr>
        <w:tc>
          <w:tcPr>
            <w:tcW w:w="532" w:type="dxa"/>
            <w:shd w:val="clear" w:color="auto" w:fill="auto"/>
            <w:noWrap/>
            <w:vAlign w:val="center"/>
            <w:hideMark/>
          </w:tcPr>
          <w:p w14:paraId="60CDCAEC"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26.</w:t>
            </w:r>
          </w:p>
        </w:tc>
        <w:tc>
          <w:tcPr>
            <w:tcW w:w="6272" w:type="dxa"/>
            <w:shd w:val="clear" w:color="auto" w:fill="auto"/>
            <w:vAlign w:val="center"/>
            <w:hideMark/>
          </w:tcPr>
          <w:p w14:paraId="51EEA3B0" w14:textId="73F8BCF2"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Utrzymanie dzieci</w:t>
            </w:r>
            <w:r w:rsidR="00E9152E" w:rsidRPr="0042662A">
              <w:rPr>
                <w:rFonts w:ascii="Arial Narrow" w:hAnsi="Arial Narrow"/>
                <w:sz w:val="23"/>
                <w:szCs w:val="23"/>
              </w:rPr>
              <w:t xml:space="preserve"> w </w:t>
            </w:r>
            <w:r w:rsidRPr="0042662A">
              <w:rPr>
                <w:rFonts w:ascii="Arial Narrow" w:hAnsi="Arial Narrow"/>
                <w:sz w:val="23"/>
                <w:szCs w:val="23"/>
              </w:rPr>
              <w:t xml:space="preserve">placówkach opiekuńczo-wychowawczych, młodzieżowych ośrodkach wychowawczych lub zakładach poprawczych oraz pomoc osobom pełnoletnim po opuszczeniu placówki opiekuńczo-wychowawczej, młodzieżowego ośrodka wychowawczego lub zakładu poprawczego </w:t>
            </w:r>
          </w:p>
        </w:tc>
        <w:tc>
          <w:tcPr>
            <w:tcW w:w="1399" w:type="dxa"/>
            <w:shd w:val="clear" w:color="auto" w:fill="auto"/>
            <w:vAlign w:val="bottom"/>
            <w:hideMark/>
          </w:tcPr>
          <w:p w14:paraId="4B0A7C9D"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989 019,59</w:t>
            </w:r>
          </w:p>
        </w:tc>
        <w:tc>
          <w:tcPr>
            <w:tcW w:w="869" w:type="dxa"/>
            <w:shd w:val="clear" w:color="auto" w:fill="auto"/>
            <w:noWrap/>
            <w:vAlign w:val="bottom"/>
            <w:hideMark/>
          </w:tcPr>
          <w:p w14:paraId="6C5B7F87"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1,67</w:t>
            </w:r>
          </w:p>
        </w:tc>
      </w:tr>
      <w:tr w:rsidR="009E5BD5" w:rsidRPr="009E5BD5" w14:paraId="576667F3" w14:textId="77777777" w:rsidTr="006108A0">
        <w:trPr>
          <w:trHeight w:val="340"/>
        </w:trPr>
        <w:tc>
          <w:tcPr>
            <w:tcW w:w="532" w:type="dxa"/>
            <w:shd w:val="clear" w:color="auto" w:fill="auto"/>
            <w:noWrap/>
            <w:vAlign w:val="center"/>
            <w:hideMark/>
          </w:tcPr>
          <w:p w14:paraId="469B6799"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27.</w:t>
            </w:r>
          </w:p>
        </w:tc>
        <w:tc>
          <w:tcPr>
            <w:tcW w:w="6272" w:type="dxa"/>
            <w:shd w:val="clear" w:color="auto" w:fill="auto"/>
            <w:vAlign w:val="center"/>
            <w:hideMark/>
          </w:tcPr>
          <w:p w14:paraId="52E23E55"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 xml:space="preserve">Ubezpieczenie emerytalne i rentowe z ubezpieczenia społecznego świadczeniobiorców </w:t>
            </w:r>
          </w:p>
        </w:tc>
        <w:tc>
          <w:tcPr>
            <w:tcW w:w="1399" w:type="dxa"/>
            <w:shd w:val="clear" w:color="auto" w:fill="auto"/>
            <w:vAlign w:val="bottom"/>
            <w:hideMark/>
          </w:tcPr>
          <w:p w14:paraId="4C7E3658"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2 131 845,20</w:t>
            </w:r>
          </w:p>
        </w:tc>
        <w:tc>
          <w:tcPr>
            <w:tcW w:w="869" w:type="dxa"/>
            <w:shd w:val="clear" w:color="auto" w:fill="auto"/>
            <w:noWrap/>
            <w:vAlign w:val="bottom"/>
            <w:hideMark/>
          </w:tcPr>
          <w:p w14:paraId="20F7A44A"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3,59</w:t>
            </w:r>
          </w:p>
        </w:tc>
      </w:tr>
      <w:tr w:rsidR="009E5BD5" w:rsidRPr="009E5BD5" w14:paraId="26165434" w14:textId="77777777" w:rsidTr="006108A0">
        <w:trPr>
          <w:trHeight w:val="340"/>
        </w:trPr>
        <w:tc>
          <w:tcPr>
            <w:tcW w:w="532" w:type="dxa"/>
            <w:shd w:val="clear" w:color="auto" w:fill="auto"/>
            <w:noWrap/>
            <w:vAlign w:val="center"/>
            <w:hideMark/>
          </w:tcPr>
          <w:p w14:paraId="0EAEB08B"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28.</w:t>
            </w:r>
          </w:p>
        </w:tc>
        <w:tc>
          <w:tcPr>
            <w:tcW w:w="6272" w:type="dxa"/>
            <w:shd w:val="clear" w:color="auto" w:fill="auto"/>
            <w:vAlign w:val="center"/>
            <w:hideMark/>
          </w:tcPr>
          <w:p w14:paraId="5EB7811D"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Ośrodki wsparcia</w:t>
            </w:r>
          </w:p>
        </w:tc>
        <w:tc>
          <w:tcPr>
            <w:tcW w:w="1399" w:type="dxa"/>
            <w:shd w:val="clear" w:color="auto" w:fill="auto"/>
            <w:vAlign w:val="bottom"/>
            <w:hideMark/>
          </w:tcPr>
          <w:p w14:paraId="40E10D5A"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2 094 386,93</w:t>
            </w:r>
          </w:p>
        </w:tc>
        <w:tc>
          <w:tcPr>
            <w:tcW w:w="869" w:type="dxa"/>
            <w:shd w:val="clear" w:color="auto" w:fill="auto"/>
            <w:noWrap/>
            <w:vAlign w:val="bottom"/>
            <w:hideMark/>
          </w:tcPr>
          <w:p w14:paraId="14CA0B0B"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3,53</w:t>
            </w:r>
          </w:p>
        </w:tc>
      </w:tr>
      <w:tr w:rsidR="009E5BD5" w:rsidRPr="009E5BD5" w14:paraId="457DD35B" w14:textId="77777777" w:rsidTr="006108A0">
        <w:trPr>
          <w:trHeight w:val="340"/>
        </w:trPr>
        <w:tc>
          <w:tcPr>
            <w:tcW w:w="532" w:type="dxa"/>
            <w:shd w:val="clear" w:color="auto" w:fill="auto"/>
            <w:noWrap/>
            <w:vAlign w:val="center"/>
            <w:hideMark/>
          </w:tcPr>
          <w:p w14:paraId="41A91300"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29.</w:t>
            </w:r>
          </w:p>
        </w:tc>
        <w:tc>
          <w:tcPr>
            <w:tcW w:w="6272" w:type="dxa"/>
            <w:shd w:val="clear" w:color="auto" w:fill="auto"/>
            <w:vAlign w:val="center"/>
            <w:hideMark/>
          </w:tcPr>
          <w:p w14:paraId="0E4AC51D"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Dodatki mieszkaniowe</w:t>
            </w:r>
          </w:p>
        </w:tc>
        <w:tc>
          <w:tcPr>
            <w:tcW w:w="1399" w:type="dxa"/>
            <w:shd w:val="clear" w:color="auto" w:fill="auto"/>
            <w:vAlign w:val="bottom"/>
            <w:hideMark/>
          </w:tcPr>
          <w:p w14:paraId="6578A267"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2 207 248,01</w:t>
            </w:r>
          </w:p>
        </w:tc>
        <w:tc>
          <w:tcPr>
            <w:tcW w:w="869" w:type="dxa"/>
            <w:shd w:val="clear" w:color="auto" w:fill="auto"/>
            <w:noWrap/>
            <w:vAlign w:val="bottom"/>
            <w:hideMark/>
          </w:tcPr>
          <w:p w14:paraId="5FFB4473"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3,72</w:t>
            </w:r>
          </w:p>
        </w:tc>
      </w:tr>
      <w:tr w:rsidR="009E5BD5" w:rsidRPr="009E5BD5" w14:paraId="7E319E1D" w14:textId="77777777" w:rsidTr="006108A0">
        <w:trPr>
          <w:trHeight w:val="340"/>
        </w:trPr>
        <w:tc>
          <w:tcPr>
            <w:tcW w:w="532" w:type="dxa"/>
            <w:shd w:val="clear" w:color="auto" w:fill="auto"/>
            <w:noWrap/>
            <w:vAlign w:val="center"/>
            <w:hideMark/>
          </w:tcPr>
          <w:p w14:paraId="07223343"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30.</w:t>
            </w:r>
          </w:p>
        </w:tc>
        <w:tc>
          <w:tcPr>
            <w:tcW w:w="6272" w:type="dxa"/>
            <w:shd w:val="clear" w:color="auto" w:fill="auto"/>
            <w:vAlign w:val="center"/>
            <w:hideMark/>
          </w:tcPr>
          <w:p w14:paraId="461545B7" w14:textId="3DD3C6ED"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Pobyt mieszkańców miasta</w:t>
            </w:r>
            <w:r w:rsidR="00E9152E" w:rsidRPr="0042662A">
              <w:rPr>
                <w:rFonts w:ascii="Arial Narrow" w:hAnsi="Arial Narrow"/>
                <w:sz w:val="23"/>
                <w:szCs w:val="23"/>
              </w:rPr>
              <w:t xml:space="preserve"> w </w:t>
            </w:r>
            <w:r w:rsidRPr="0042662A">
              <w:rPr>
                <w:rFonts w:ascii="Arial Narrow" w:hAnsi="Arial Narrow"/>
                <w:sz w:val="23"/>
                <w:szCs w:val="23"/>
              </w:rPr>
              <w:t xml:space="preserve">domach pomocy społecznej </w:t>
            </w:r>
          </w:p>
        </w:tc>
        <w:tc>
          <w:tcPr>
            <w:tcW w:w="1399" w:type="dxa"/>
            <w:shd w:val="clear" w:color="auto" w:fill="auto"/>
            <w:vAlign w:val="bottom"/>
            <w:hideMark/>
          </w:tcPr>
          <w:p w14:paraId="3920560C"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2 817 148,76</w:t>
            </w:r>
          </w:p>
        </w:tc>
        <w:tc>
          <w:tcPr>
            <w:tcW w:w="869" w:type="dxa"/>
            <w:shd w:val="clear" w:color="auto" w:fill="auto"/>
            <w:noWrap/>
            <w:vAlign w:val="bottom"/>
            <w:hideMark/>
          </w:tcPr>
          <w:p w14:paraId="2891D8A9"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4,75</w:t>
            </w:r>
          </w:p>
        </w:tc>
      </w:tr>
      <w:tr w:rsidR="009E5BD5" w:rsidRPr="009E5BD5" w14:paraId="56CB79A4" w14:textId="77777777" w:rsidTr="006108A0">
        <w:trPr>
          <w:trHeight w:val="340"/>
        </w:trPr>
        <w:tc>
          <w:tcPr>
            <w:tcW w:w="532" w:type="dxa"/>
            <w:shd w:val="clear" w:color="auto" w:fill="auto"/>
            <w:noWrap/>
            <w:vAlign w:val="center"/>
            <w:hideMark/>
          </w:tcPr>
          <w:p w14:paraId="508BACC1"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31.</w:t>
            </w:r>
          </w:p>
        </w:tc>
        <w:tc>
          <w:tcPr>
            <w:tcW w:w="6272" w:type="dxa"/>
            <w:shd w:val="clear" w:color="auto" w:fill="auto"/>
            <w:vAlign w:val="center"/>
            <w:hideMark/>
          </w:tcPr>
          <w:p w14:paraId="196F4973" w14:textId="0394E2F4"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Prowadzenie miejsc zakwaterowania dla obywateli Ukrainy</w:t>
            </w:r>
            <w:r w:rsidR="00E9152E" w:rsidRPr="0042662A">
              <w:rPr>
                <w:rFonts w:ascii="Arial Narrow" w:hAnsi="Arial Narrow"/>
                <w:sz w:val="23"/>
                <w:szCs w:val="23"/>
              </w:rPr>
              <w:t xml:space="preserve"> w </w:t>
            </w:r>
            <w:r w:rsidRPr="0042662A">
              <w:rPr>
                <w:rFonts w:ascii="Arial Narrow" w:hAnsi="Arial Narrow"/>
                <w:sz w:val="23"/>
                <w:szCs w:val="23"/>
              </w:rPr>
              <w:t xml:space="preserve"> związku </w:t>
            </w:r>
            <w:r w:rsidR="0042662A">
              <w:rPr>
                <w:rFonts w:ascii="Arial Narrow" w:hAnsi="Arial Narrow"/>
                <w:sz w:val="23"/>
                <w:szCs w:val="23"/>
              </w:rPr>
              <w:br/>
            </w:r>
            <w:r w:rsidRPr="0042662A">
              <w:rPr>
                <w:rFonts w:ascii="Arial Narrow" w:hAnsi="Arial Narrow"/>
                <w:sz w:val="23"/>
                <w:szCs w:val="23"/>
              </w:rPr>
              <w:t xml:space="preserve">z konfliktem zbrojnym na terytorium tego państwa </w:t>
            </w:r>
          </w:p>
        </w:tc>
        <w:tc>
          <w:tcPr>
            <w:tcW w:w="1399" w:type="dxa"/>
            <w:shd w:val="clear" w:color="auto" w:fill="auto"/>
            <w:vAlign w:val="bottom"/>
            <w:hideMark/>
          </w:tcPr>
          <w:p w14:paraId="5D617261"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2 480 802,50</w:t>
            </w:r>
          </w:p>
        </w:tc>
        <w:tc>
          <w:tcPr>
            <w:tcW w:w="869" w:type="dxa"/>
            <w:shd w:val="clear" w:color="auto" w:fill="auto"/>
            <w:noWrap/>
            <w:vAlign w:val="bottom"/>
            <w:hideMark/>
          </w:tcPr>
          <w:p w14:paraId="7E6DD684"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4,18</w:t>
            </w:r>
          </w:p>
        </w:tc>
      </w:tr>
      <w:tr w:rsidR="009E5BD5" w:rsidRPr="009E5BD5" w14:paraId="4AC6E2A9" w14:textId="77777777" w:rsidTr="006108A0">
        <w:trPr>
          <w:trHeight w:val="340"/>
        </w:trPr>
        <w:tc>
          <w:tcPr>
            <w:tcW w:w="532" w:type="dxa"/>
            <w:shd w:val="clear" w:color="auto" w:fill="auto"/>
            <w:noWrap/>
            <w:vAlign w:val="center"/>
            <w:hideMark/>
          </w:tcPr>
          <w:p w14:paraId="570673CD"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32.</w:t>
            </w:r>
          </w:p>
        </w:tc>
        <w:tc>
          <w:tcPr>
            <w:tcW w:w="6272" w:type="dxa"/>
            <w:shd w:val="clear" w:color="auto" w:fill="auto"/>
            <w:vAlign w:val="center"/>
            <w:hideMark/>
          </w:tcPr>
          <w:p w14:paraId="2D95568A" w14:textId="0ACFEF4F"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Wspieranie rodziny i systemu pieczy zastępczej, rodziny zastępcze, pracownicy i koordynatorzy oraz osoby do pomocy, utrzymanie dzieci</w:t>
            </w:r>
            <w:r w:rsidR="00E9152E" w:rsidRPr="0042662A">
              <w:rPr>
                <w:rFonts w:ascii="Arial Narrow" w:hAnsi="Arial Narrow"/>
                <w:sz w:val="23"/>
                <w:szCs w:val="23"/>
              </w:rPr>
              <w:t xml:space="preserve"> w </w:t>
            </w:r>
            <w:r w:rsidRPr="0042662A">
              <w:rPr>
                <w:rFonts w:ascii="Arial Narrow" w:hAnsi="Arial Narrow"/>
                <w:sz w:val="23"/>
                <w:szCs w:val="23"/>
              </w:rPr>
              <w:t xml:space="preserve">rodzinach zastępczych na terenie innych jednostek samorządu terytorialnego </w:t>
            </w:r>
          </w:p>
        </w:tc>
        <w:tc>
          <w:tcPr>
            <w:tcW w:w="1399" w:type="dxa"/>
            <w:shd w:val="clear" w:color="auto" w:fill="auto"/>
            <w:vAlign w:val="bottom"/>
            <w:hideMark/>
          </w:tcPr>
          <w:p w14:paraId="5525C885"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5 277 733,34</w:t>
            </w:r>
          </w:p>
        </w:tc>
        <w:tc>
          <w:tcPr>
            <w:tcW w:w="869" w:type="dxa"/>
            <w:shd w:val="clear" w:color="auto" w:fill="auto"/>
            <w:noWrap/>
            <w:vAlign w:val="bottom"/>
            <w:hideMark/>
          </w:tcPr>
          <w:p w14:paraId="258A6EBC"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8,90</w:t>
            </w:r>
          </w:p>
        </w:tc>
      </w:tr>
      <w:tr w:rsidR="009E5BD5" w:rsidRPr="009E5BD5" w14:paraId="53B63937" w14:textId="77777777" w:rsidTr="006108A0">
        <w:trPr>
          <w:trHeight w:val="340"/>
        </w:trPr>
        <w:tc>
          <w:tcPr>
            <w:tcW w:w="532" w:type="dxa"/>
            <w:shd w:val="clear" w:color="auto" w:fill="auto"/>
            <w:noWrap/>
            <w:vAlign w:val="center"/>
            <w:hideMark/>
          </w:tcPr>
          <w:p w14:paraId="4AF2485B"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33.</w:t>
            </w:r>
          </w:p>
        </w:tc>
        <w:tc>
          <w:tcPr>
            <w:tcW w:w="6272" w:type="dxa"/>
            <w:shd w:val="clear" w:color="auto" w:fill="auto"/>
            <w:vAlign w:val="center"/>
            <w:hideMark/>
          </w:tcPr>
          <w:p w14:paraId="4BCEB887"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 xml:space="preserve">Funkcjonowanie i utrzymanie MOPS </w:t>
            </w:r>
          </w:p>
        </w:tc>
        <w:tc>
          <w:tcPr>
            <w:tcW w:w="1399" w:type="dxa"/>
            <w:shd w:val="clear" w:color="auto" w:fill="auto"/>
            <w:vAlign w:val="bottom"/>
            <w:hideMark/>
          </w:tcPr>
          <w:p w14:paraId="5489FB58"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5 139 741,55</w:t>
            </w:r>
          </w:p>
        </w:tc>
        <w:tc>
          <w:tcPr>
            <w:tcW w:w="869" w:type="dxa"/>
            <w:shd w:val="clear" w:color="auto" w:fill="auto"/>
            <w:noWrap/>
            <w:vAlign w:val="bottom"/>
            <w:hideMark/>
          </w:tcPr>
          <w:p w14:paraId="4C7C32D0"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8,67</w:t>
            </w:r>
          </w:p>
        </w:tc>
      </w:tr>
      <w:tr w:rsidR="009E5BD5" w:rsidRPr="009E5BD5" w14:paraId="132BB81B" w14:textId="77777777" w:rsidTr="006108A0">
        <w:trPr>
          <w:trHeight w:val="340"/>
        </w:trPr>
        <w:tc>
          <w:tcPr>
            <w:tcW w:w="532" w:type="dxa"/>
            <w:shd w:val="clear" w:color="auto" w:fill="auto"/>
            <w:noWrap/>
            <w:vAlign w:val="center"/>
            <w:hideMark/>
          </w:tcPr>
          <w:p w14:paraId="10BDE327"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lastRenderedPageBreak/>
              <w:t>34.</w:t>
            </w:r>
          </w:p>
        </w:tc>
        <w:tc>
          <w:tcPr>
            <w:tcW w:w="6272" w:type="dxa"/>
            <w:shd w:val="clear" w:color="auto" w:fill="auto"/>
            <w:vAlign w:val="center"/>
            <w:hideMark/>
          </w:tcPr>
          <w:p w14:paraId="5FBFFF6C"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Świadczenia rodzinne, świadczenia z funduszu alimentacyjnego, świadczenia "Za życiem" i ich obsługa</w:t>
            </w:r>
          </w:p>
        </w:tc>
        <w:tc>
          <w:tcPr>
            <w:tcW w:w="1399" w:type="dxa"/>
            <w:shd w:val="clear" w:color="auto" w:fill="auto"/>
            <w:vAlign w:val="bottom"/>
            <w:hideMark/>
          </w:tcPr>
          <w:p w14:paraId="63B6AB2C"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23 578 990,06</w:t>
            </w:r>
          </w:p>
        </w:tc>
        <w:tc>
          <w:tcPr>
            <w:tcW w:w="869" w:type="dxa"/>
            <w:shd w:val="clear" w:color="auto" w:fill="auto"/>
            <w:noWrap/>
            <w:vAlign w:val="bottom"/>
            <w:hideMark/>
          </w:tcPr>
          <w:p w14:paraId="71D1A820"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39,75</w:t>
            </w:r>
          </w:p>
        </w:tc>
      </w:tr>
      <w:tr w:rsidR="009E5BD5" w:rsidRPr="009E5BD5" w14:paraId="7D6AE441" w14:textId="77777777" w:rsidTr="006108A0">
        <w:trPr>
          <w:trHeight w:val="340"/>
        </w:trPr>
        <w:tc>
          <w:tcPr>
            <w:tcW w:w="532" w:type="dxa"/>
            <w:shd w:val="clear" w:color="auto" w:fill="auto"/>
            <w:noWrap/>
            <w:vAlign w:val="center"/>
          </w:tcPr>
          <w:p w14:paraId="0F42AD9E"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35.</w:t>
            </w:r>
          </w:p>
        </w:tc>
        <w:tc>
          <w:tcPr>
            <w:tcW w:w="6272" w:type="dxa"/>
            <w:shd w:val="clear" w:color="auto" w:fill="auto"/>
            <w:vAlign w:val="center"/>
          </w:tcPr>
          <w:p w14:paraId="0C0B36A8" w14:textId="77777777"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Punkt Interwencji Kryzysowej</w:t>
            </w:r>
          </w:p>
        </w:tc>
        <w:tc>
          <w:tcPr>
            <w:tcW w:w="1399" w:type="dxa"/>
            <w:shd w:val="clear" w:color="auto" w:fill="auto"/>
            <w:vAlign w:val="bottom"/>
          </w:tcPr>
          <w:p w14:paraId="253C7D9C"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310 892,54</w:t>
            </w:r>
          </w:p>
        </w:tc>
        <w:tc>
          <w:tcPr>
            <w:tcW w:w="869" w:type="dxa"/>
            <w:shd w:val="clear" w:color="auto" w:fill="auto"/>
            <w:noWrap/>
            <w:vAlign w:val="bottom"/>
          </w:tcPr>
          <w:p w14:paraId="1CAB9474"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0,52</w:t>
            </w:r>
          </w:p>
        </w:tc>
      </w:tr>
      <w:tr w:rsidR="009E5BD5" w:rsidRPr="009E5BD5" w14:paraId="213490FF" w14:textId="77777777" w:rsidTr="006108A0">
        <w:trPr>
          <w:trHeight w:val="340"/>
        </w:trPr>
        <w:tc>
          <w:tcPr>
            <w:tcW w:w="532" w:type="dxa"/>
            <w:shd w:val="clear" w:color="auto" w:fill="auto"/>
            <w:noWrap/>
            <w:vAlign w:val="center"/>
          </w:tcPr>
          <w:p w14:paraId="08C381B6" w14:textId="77777777" w:rsidR="007B5A82" w:rsidRPr="0042662A" w:rsidRDefault="007B5A82" w:rsidP="00B7334C">
            <w:pPr>
              <w:spacing w:after="0" w:line="240" w:lineRule="auto"/>
              <w:jc w:val="center"/>
              <w:rPr>
                <w:rFonts w:ascii="Arial Narrow" w:hAnsi="Arial Narrow"/>
                <w:sz w:val="23"/>
                <w:szCs w:val="23"/>
              </w:rPr>
            </w:pPr>
            <w:r w:rsidRPr="0042662A">
              <w:rPr>
                <w:rFonts w:ascii="Arial Narrow" w:hAnsi="Arial Narrow"/>
                <w:sz w:val="23"/>
                <w:szCs w:val="23"/>
              </w:rPr>
              <w:t>36.</w:t>
            </w:r>
          </w:p>
        </w:tc>
        <w:tc>
          <w:tcPr>
            <w:tcW w:w="6272" w:type="dxa"/>
            <w:shd w:val="clear" w:color="auto" w:fill="auto"/>
            <w:vAlign w:val="center"/>
          </w:tcPr>
          <w:p w14:paraId="4F53CC67" w14:textId="1D8A19E6" w:rsidR="007B5A82" w:rsidRPr="0042662A" w:rsidRDefault="007B5A82" w:rsidP="00B7334C">
            <w:pPr>
              <w:spacing w:after="0" w:line="240" w:lineRule="auto"/>
              <w:rPr>
                <w:rFonts w:ascii="Arial Narrow" w:hAnsi="Arial Narrow"/>
                <w:sz w:val="23"/>
                <w:szCs w:val="23"/>
              </w:rPr>
            </w:pPr>
            <w:r w:rsidRPr="0042662A">
              <w:rPr>
                <w:rFonts w:ascii="Arial Narrow" w:hAnsi="Arial Narrow"/>
                <w:sz w:val="23"/>
                <w:szCs w:val="23"/>
              </w:rPr>
              <w:t>Dodatek motywacyjny rodzin zastępczych zawodowych i</w:t>
            </w:r>
            <w:r w:rsidR="000A1AA9" w:rsidRPr="0042662A">
              <w:rPr>
                <w:rFonts w:ascii="Arial Narrow" w:hAnsi="Arial Narrow"/>
                <w:sz w:val="23"/>
                <w:szCs w:val="23"/>
              </w:rPr>
              <w:t> </w:t>
            </w:r>
            <w:r w:rsidRPr="0042662A">
              <w:rPr>
                <w:rFonts w:ascii="Arial Narrow" w:hAnsi="Arial Narrow"/>
                <w:sz w:val="23"/>
                <w:szCs w:val="23"/>
              </w:rPr>
              <w:t xml:space="preserve"> prowadzących rodzinne domy dziecka na lata 2024-2027</w:t>
            </w:r>
          </w:p>
        </w:tc>
        <w:tc>
          <w:tcPr>
            <w:tcW w:w="1399" w:type="dxa"/>
            <w:shd w:val="clear" w:color="auto" w:fill="auto"/>
            <w:vAlign w:val="bottom"/>
          </w:tcPr>
          <w:p w14:paraId="5CD5687A"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117 051,26</w:t>
            </w:r>
          </w:p>
        </w:tc>
        <w:tc>
          <w:tcPr>
            <w:tcW w:w="869" w:type="dxa"/>
            <w:shd w:val="clear" w:color="auto" w:fill="auto"/>
            <w:noWrap/>
            <w:vAlign w:val="bottom"/>
          </w:tcPr>
          <w:p w14:paraId="02160117" w14:textId="77777777" w:rsidR="007B5A82" w:rsidRPr="0042662A" w:rsidRDefault="007B5A82" w:rsidP="00B7334C">
            <w:pPr>
              <w:spacing w:after="0" w:line="240" w:lineRule="auto"/>
              <w:jc w:val="right"/>
              <w:rPr>
                <w:rFonts w:ascii="Arial Narrow" w:hAnsi="Arial Narrow"/>
                <w:sz w:val="23"/>
                <w:szCs w:val="23"/>
              </w:rPr>
            </w:pPr>
            <w:r w:rsidRPr="0042662A">
              <w:rPr>
                <w:rFonts w:ascii="Arial Narrow" w:hAnsi="Arial Narrow"/>
                <w:sz w:val="23"/>
                <w:szCs w:val="23"/>
              </w:rPr>
              <w:t>0,20</w:t>
            </w:r>
          </w:p>
        </w:tc>
      </w:tr>
      <w:tr w:rsidR="009E5BD5" w:rsidRPr="009E5BD5" w14:paraId="031D7DA8" w14:textId="77777777" w:rsidTr="006108A0">
        <w:trPr>
          <w:trHeight w:val="340"/>
        </w:trPr>
        <w:tc>
          <w:tcPr>
            <w:tcW w:w="532" w:type="dxa"/>
            <w:shd w:val="clear" w:color="auto" w:fill="auto"/>
            <w:noWrap/>
            <w:vAlign w:val="bottom"/>
            <w:hideMark/>
          </w:tcPr>
          <w:p w14:paraId="78AB3E9B" w14:textId="77777777" w:rsidR="007B5A82" w:rsidRPr="0042662A" w:rsidRDefault="007B5A82" w:rsidP="00B7334C">
            <w:pPr>
              <w:spacing w:after="0" w:line="240" w:lineRule="auto"/>
              <w:jc w:val="center"/>
              <w:rPr>
                <w:rFonts w:ascii="Arial Narrow" w:hAnsi="Arial Narrow"/>
                <w:b/>
                <w:bCs/>
                <w:sz w:val="23"/>
                <w:szCs w:val="23"/>
              </w:rPr>
            </w:pPr>
            <w:r w:rsidRPr="0042662A">
              <w:rPr>
                <w:rFonts w:ascii="Arial Narrow" w:hAnsi="Arial Narrow"/>
                <w:b/>
                <w:bCs/>
                <w:sz w:val="23"/>
                <w:szCs w:val="23"/>
              </w:rPr>
              <w:t> </w:t>
            </w:r>
          </w:p>
        </w:tc>
        <w:tc>
          <w:tcPr>
            <w:tcW w:w="6272" w:type="dxa"/>
            <w:shd w:val="clear" w:color="auto" w:fill="auto"/>
            <w:vAlign w:val="center"/>
            <w:hideMark/>
          </w:tcPr>
          <w:p w14:paraId="5C8DCB73" w14:textId="2A1C1063" w:rsidR="007B5A82" w:rsidRPr="0042662A" w:rsidRDefault="006108A0" w:rsidP="00B7334C">
            <w:pPr>
              <w:spacing w:after="0" w:line="240" w:lineRule="auto"/>
              <w:jc w:val="center"/>
              <w:rPr>
                <w:rFonts w:ascii="Arial Narrow" w:hAnsi="Arial Narrow"/>
                <w:b/>
                <w:bCs/>
                <w:sz w:val="23"/>
                <w:szCs w:val="23"/>
              </w:rPr>
            </w:pPr>
            <w:r w:rsidRPr="0042662A">
              <w:rPr>
                <w:rFonts w:ascii="Arial Narrow" w:hAnsi="Arial Narrow"/>
                <w:b/>
                <w:bCs/>
                <w:sz w:val="23"/>
                <w:szCs w:val="23"/>
              </w:rPr>
              <w:t>Razem</w:t>
            </w:r>
          </w:p>
        </w:tc>
        <w:tc>
          <w:tcPr>
            <w:tcW w:w="1399" w:type="dxa"/>
            <w:shd w:val="clear" w:color="auto" w:fill="auto"/>
            <w:vAlign w:val="bottom"/>
            <w:hideMark/>
          </w:tcPr>
          <w:p w14:paraId="46C2E074" w14:textId="77777777" w:rsidR="007B5A82" w:rsidRPr="0042662A" w:rsidRDefault="007B5A82" w:rsidP="00B7334C">
            <w:pPr>
              <w:spacing w:after="0" w:line="240" w:lineRule="auto"/>
              <w:jc w:val="right"/>
              <w:rPr>
                <w:rFonts w:ascii="Arial Narrow" w:hAnsi="Arial Narrow"/>
                <w:b/>
                <w:bCs/>
                <w:sz w:val="23"/>
                <w:szCs w:val="23"/>
              </w:rPr>
            </w:pPr>
            <w:r w:rsidRPr="0042662A">
              <w:rPr>
                <w:rFonts w:ascii="Arial Narrow" w:hAnsi="Arial Narrow"/>
                <w:b/>
                <w:bCs/>
                <w:sz w:val="23"/>
                <w:szCs w:val="23"/>
              </w:rPr>
              <w:t>59 312 854,27</w:t>
            </w:r>
          </w:p>
        </w:tc>
        <w:tc>
          <w:tcPr>
            <w:tcW w:w="869" w:type="dxa"/>
            <w:shd w:val="clear" w:color="auto" w:fill="auto"/>
            <w:noWrap/>
            <w:vAlign w:val="bottom"/>
            <w:hideMark/>
          </w:tcPr>
          <w:p w14:paraId="3D29AEA3" w14:textId="77777777" w:rsidR="007B5A82" w:rsidRPr="0042662A" w:rsidRDefault="007B5A82" w:rsidP="00B7334C">
            <w:pPr>
              <w:spacing w:after="0" w:line="240" w:lineRule="auto"/>
              <w:jc w:val="right"/>
              <w:rPr>
                <w:rFonts w:ascii="Arial Narrow" w:hAnsi="Arial Narrow"/>
                <w:b/>
                <w:bCs/>
                <w:sz w:val="23"/>
                <w:szCs w:val="23"/>
              </w:rPr>
            </w:pPr>
            <w:r w:rsidRPr="0042662A">
              <w:rPr>
                <w:rFonts w:ascii="Arial Narrow" w:hAnsi="Arial Narrow"/>
                <w:b/>
                <w:bCs/>
                <w:sz w:val="23"/>
                <w:szCs w:val="23"/>
              </w:rPr>
              <w:t>100,00</w:t>
            </w:r>
          </w:p>
        </w:tc>
      </w:tr>
    </w:tbl>
    <w:p w14:paraId="1D6A52BA" w14:textId="69185A0D" w:rsidR="007B5A82" w:rsidRPr="003E5B85" w:rsidRDefault="007B5A82" w:rsidP="007B5A82">
      <w:pPr>
        <w:pStyle w:val="AAA-rdo"/>
      </w:pPr>
      <w:r w:rsidRPr="003E5B85">
        <w:t>Źródło: opracowanie własne MOPS</w:t>
      </w:r>
      <w:r w:rsidR="00E9152E">
        <w:t xml:space="preserve"> w </w:t>
      </w:r>
      <w:r w:rsidRPr="003E5B85">
        <w:t>Białej Podlaskiej</w:t>
      </w:r>
    </w:p>
    <w:p w14:paraId="44603580" w14:textId="0C8095DC" w:rsidR="007B5A82" w:rsidRPr="003E5B85" w:rsidRDefault="007B5A82" w:rsidP="007B5A82">
      <w:pPr>
        <w:pStyle w:val="AAAtytutabela"/>
      </w:pPr>
      <w:bookmarkStart w:id="236" w:name="_Toc199350690"/>
      <w:r w:rsidRPr="003E5B85">
        <w:t xml:space="preserve">Tabela </w:t>
      </w:r>
      <w:r w:rsidRPr="003E5B85">
        <w:rPr>
          <w:noProof/>
        </w:rPr>
        <w:fldChar w:fldCharType="begin"/>
      </w:r>
      <w:r w:rsidRPr="003E5B85">
        <w:rPr>
          <w:noProof/>
        </w:rPr>
        <w:instrText xml:space="preserve"> SEQ Tabela \* ARABIC </w:instrText>
      </w:r>
      <w:r w:rsidRPr="003E5B85">
        <w:rPr>
          <w:noProof/>
        </w:rPr>
        <w:fldChar w:fldCharType="separate"/>
      </w:r>
      <w:r w:rsidR="00991517">
        <w:rPr>
          <w:noProof/>
        </w:rPr>
        <w:t>31</w:t>
      </w:r>
      <w:r w:rsidRPr="003E5B85">
        <w:rPr>
          <w:noProof/>
        </w:rPr>
        <w:fldChar w:fldCharType="end"/>
      </w:r>
      <w:r w:rsidRPr="003E5B85">
        <w:t>. Wydatki ze względu na zakres finansowania zadania objęte budżetowym planem finansowym</w:t>
      </w:r>
      <w:bookmarkEnd w:id="236"/>
    </w:p>
    <w:tbl>
      <w:tblPr>
        <w:tblW w:w="9072" w:type="dxa"/>
        <w:tblInd w:w="-5" w:type="dxa"/>
        <w:tblCellMar>
          <w:left w:w="70" w:type="dxa"/>
          <w:right w:w="70" w:type="dxa"/>
        </w:tblCellMar>
        <w:tblLook w:val="04A0" w:firstRow="1" w:lastRow="0" w:firstColumn="1" w:lastColumn="0" w:noHBand="0" w:noVBand="1"/>
      </w:tblPr>
      <w:tblGrid>
        <w:gridCol w:w="574"/>
        <w:gridCol w:w="5370"/>
        <w:gridCol w:w="1940"/>
        <w:gridCol w:w="1188"/>
      </w:tblGrid>
      <w:tr w:rsidR="009E5BD5" w:rsidRPr="009E5BD5" w14:paraId="0681A4E5" w14:textId="77777777" w:rsidTr="006108A0">
        <w:trPr>
          <w:trHeight w:val="312"/>
        </w:trPr>
        <w:tc>
          <w:tcPr>
            <w:tcW w:w="57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9F13C61" w14:textId="12D443A3" w:rsidR="007B5A82" w:rsidRPr="003E5B85" w:rsidRDefault="007B5A82" w:rsidP="00B7334C">
            <w:pPr>
              <w:spacing w:after="0" w:line="240" w:lineRule="auto"/>
              <w:jc w:val="center"/>
              <w:rPr>
                <w:rFonts w:ascii="Arial Narrow" w:hAnsi="Arial Narrow"/>
                <w:b/>
                <w:bCs/>
                <w:sz w:val="24"/>
                <w:szCs w:val="24"/>
              </w:rPr>
            </w:pPr>
            <w:r w:rsidRPr="003E5B85">
              <w:rPr>
                <w:rFonts w:ascii="Arial Narrow" w:hAnsi="Arial Narrow"/>
                <w:b/>
                <w:bCs/>
                <w:sz w:val="24"/>
                <w:szCs w:val="24"/>
              </w:rPr>
              <w:t>Lp.</w:t>
            </w:r>
          </w:p>
        </w:tc>
        <w:tc>
          <w:tcPr>
            <w:tcW w:w="537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6A616A6" w14:textId="77777777" w:rsidR="007B5A82" w:rsidRPr="003E5B85" w:rsidRDefault="007B5A82" w:rsidP="00B7334C">
            <w:pPr>
              <w:spacing w:after="0" w:line="240" w:lineRule="auto"/>
              <w:jc w:val="center"/>
              <w:rPr>
                <w:rFonts w:ascii="Arial Narrow" w:hAnsi="Arial Narrow"/>
                <w:b/>
                <w:bCs/>
                <w:sz w:val="24"/>
                <w:szCs w:val="24"/>
              </w:rPr>
            </w:pPr>
            <w:r w:rsidRPr="003E5B85">
              <w:rPr>
                <w:rFonts w:ascii="Arial Narrow" w:hAnsi="Arial Narrow"/>
                <w:b/>
                <w:bCs/>
                <w:sz w:val="24"/>
                <w:szCs w:val="24"/>
              </w:rPr>
              <w:t>Wyszczególnienie finansowania zadań budżetowych realizowanych rzez MOPS</w:t>
            </w:r>
          </w:p>
        </w:tc>
        <w:tc>
          <w:tcPr>
            <w:tcW w:w="194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CBFCE19" w14:textId="4B3AB3DB" w:rsidR="007B5A82" w:rsidRPr="003E5B85" w:rsidRDefault="007B5A82" w:rsidP="00B7334C">
            <w:pPr>
              <w:spacing w:after="0" w:line="240" w:lineRule="auto"/>
              <w:jc w:val="center"/>
              <w:rPr>
                <w:rFonts w:ascii="Arial Narrow" w:hAnsi="Arial Narrow"/>
                <w:b/>
                <w:bCs/>
                <w:sz w:val="24"/>
                <w:szCs w:val="24"/>
              </w:rPr>
            </w:pPr>
            <w:r w:rsidRPr="003E5B85">
              <w:rPr>
                <w:rFonts w:ascii="Arial Narrow" w:hAnsi="Arial Narrow"/>
                <w:b/>
                <w:bCs/>
                <w:sz w:val="24"/>
                <w:szCs w:val="24"/>
              </w:rPr>
              <w:t>Wartość</w:t>
            </w:r>
            <w:r w:rsidR="00E9152E">
              <w:rPr>
                <w:rFonts w:ascii="Arial Narrow" w:hAnsi="Arial Narrow"/>
                <w:b/>
                <w:bCs/>
                <w:sz w:val="24"/>
                <w:szCs w:val="24"/>
              </w:rPr>
              <w:t xml:space="preserve"> w </w:t>
            </w:r>
            <w:r w:rsidRPr="003E5B85">
              <w:rPr>
                <w:rFonts w:ascii="Arial Narrow" w:hAnsi="Arial Narrow"/>
                <w:b/>
                <w:bCs/>
                <w:sz w:val="24"/>
                <w:szCs w:val="24"/>
              </w:rPr>
              <w:t xml:space="preserve">2024 r. </w:t>
            </w:r>
          </w:p>
        </w:tc>
        <w:tc>
          <w:tcPr>
            <w:tcW w:w="118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5526F39" w14:textId="77777777" w:rsidR="007B5A82" w:rsidRPr="003E5B85" w:rsidRDefault="007B5A82" w:rsidP="00B7334C">
            <w:pPr>
              <w:spacing w:after="0" w:line="240" w:lineRule="auto"/>
              <w:jc w:val="center"/>
              <w:rPr>
                <w:rFonts w:ascii="Arial Narrow" w:hAnsi="Arial Narrow"/>
                <w:b/>
                <w:bCs/>
                <w:sz w:val="24"/>
                <w:szCs w:val="24"/>
              </w:rPr>
            </w:pPr>
            <w:r w:rsidRPr="003E5B85">
              <w:rPr>
                <w:rFonts w:ascii="Arial Narrow" w:hAnsi="Arial Narrow"/>
                <w:b/>
                <w:bCs/>
                <w:sz w:val="24"/>
                <w:szCs w:val="24"/>
              </w:rPr>
              <w:t>% udziału ogółem</w:t>
            </w:r>
          </w:p>
        </w:tc>
      </w:tr>
      <w:tr w:rsidR="009E5BD5" w:rsidRPr="009E5BD5" w14:paraId="07EE9E10" w14:textId="77777777" w:rsidTr="006108A0">
        <w:trPr>
          <w:trHeight w:val="340"/>
        </w:trPr>
        <w:tc>
          <w:tcPr>
            <w:tcW w:w="5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9F87BC" w14:textId="77777777" w:rsidR="007B5A82" w:rsidRPr="003E5B85" w:rsidRDefault="007B5A82" w:rsidP="00B7334C">
            <w:pPr>
              <w:spacing w:after="0" w:line="240" w:lineRule="auto"/>
              <w:jc w:val="center"/>
              <w:rPr>
                <w:rFonts w:ascii="Arial Narrow" w:hAnsi="Arial Narrow"/>
                <w:sz w:val="24"/>
                <w:szCs w:val="24"/>
              </w:rPr>
            </w:pPr>
            <w:r w:rsidRPr="003E5B85">
              <w:rPr>
                <w:rFonts w:ascii="Arial Narrow" w:hAnsi="Arial Narrow"/>
                <w:sz w:val="24"/>
                <w:szCs w:val="24"/>
              </w:rPr>
              <w:t>1.</w:t>
            </w:r>
          </w:p>
        </w:tc>
        <w:tc>
          <w:tcPr>
            <w:tcW w:w="5370" w:type="dxa"/>
            <w:tcBorders>
              <w:top w:val="single" w:sz="4" w:space="0" w:color="auto"/>
              <w:left w:val="nil"/>
              <w:bottom w:val="single" w:sz="4" w:space="0" w:color="auto"/>
              <w:right w:val="single" w:sz="4" w:space="0" w:color="auto"/>
            </w:tcBorders>
            <w:shd w:val="clear" w:color="auto" w:fill="auto"/>
            <w:vAlign w:val="bottom"/>
            <w:hideMark/>
          </w:tcPr>
          <w:p w14:paraId="21270706" w14:textId="386F2C6A"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Środki własne miasta Biała Podlaska,</w:t>
            </w:r>
            <w:r w:rsidR="00E9152E">
              <w:rPr>
                <w:rFonts w:ascii="Arial Narrow" w:hAnsi="Arial Narrow"/>
                <w:sz w:val="24"/>
                <w:szCs w:val="24"/>
              </w:rPr>
              <w:t xml:space="preserve"> w </w:t>
            </w:r>
            <w:r w:rsidRPr="003E5B85">
              <w:rPr>
                <w:rFonts w:ascii="Arial Narrow" w:hAnsi="Arial Narrow"/>
                <w:sz w:val="24"/>
                <w:szCs w:val="24"/>
              </w:rPr>
              <w:t>tym:</w:t>
            </w:r>
          </w:p>
        </w:tc>
        <w:tc>
          <w:tcPr>
            <w:tcW w:w="1940" w:type="dxa"/>
            <w:tcBorders>
              <w:top w:val="single" w:sz="4" w:space="0" w:color="auto"/>
              <w:left w:val="nil"/>
              <w:bottom w:val="single" w:sz="4" w:space="0" w:color="auto"/>
              <w:right w:val="single" w:sz="4" w:space="0" w:color="auto"/>
            </w:tcBorders>
            <w:shd w:val="clear" w:color="auto" w:fill="auto"/>
            <w:vAlign w:val="bottom"/>
            <w:hideMark/>
          </w:tcPr>
          <w:p w14:paraId="71452ED8"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18 710 957,77</w:t>
            </w:r>
          </w:p>
        </w:tc>
        <w:tc>
          <w:tcPr>
            <w:tcW w:w="1188" w:type="dxa"/>
            <w:tcBorders>
              <w:top w:val="single" w:sz="4" w:space="0" w:color="auto"/>
              <w:left w:val="nil"/>
              <w:bottom w:val="single" w:sz="4" w:space="0" w:color="auto"/>
              <w:right w:val="single" w:sz="4" w:space="0" w:color="auto"/>
            </w:tcBorders>
            <w:shd w:val="clear" w:color="auto" w:fill="auto"/>
            <w:noWrap/>
            <w:vAlign w:val="bottom"/>
            <w:hideMark/>
          </w:tcPr>
          <w:p w14:paraId="0623011E"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31,55</w:t>
            </w:r>
          </w:p>
        </w:tc>
      </w:tr>
      <w:tr w:rsidR="009E5BD5" w:rsidRPr="009E5BD5" w14:paraId="280C6A8B" w14:textId="77777777" w:rsidTr="006108A0">
        <w:trPr>
          <w:trHeight w:val="340"/>
        </w:trPr>
        <w:tc>
          <w:tcPr>
            <w:tcW w:w="5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328E32" w14:textId="77777777" w:rsidR="007B5A82" w:rsidRPr="003E5B85" w:rsidRDefault="007B5A82" w:rsidP="00B7334C">
            <w:pPr>
              <w:spacing w:after="0" w:line="240" w:lineRule="auto"/>
              <w:jc w:val="center"/>
              <w:rPr>
                <w:rFonts w:ascii="Arial Narrow" w:hAnsi="Arial Narrow"/>
                <w:sz w:val="24"/>
                <w:szCs w:val="24"/>
              </w:rPr>
            </w:pPr>
            <w:r w:rsidRPr="003E5B85">
              <w:rPr>
                <w:rFonts w:ascii="Arial Narrow" w:hAnsi="Arial Narrow"/>
                <w:sz w:val="24"/>
                <w:szCs w:val="24"/>
              </w:rPr>
              <w:t> </w:t>
            </w:r>
          </w:p>
        </w:tc>
        <w:tc>
          <w:tcPr>
            <w:tcW w:w="5370" w:type="dxa"/>
            <w:tcBorders>
              <w:top w:val="single" w:sz="4" w:space="0" w:color="auto"/>
              <w:left w:val="nil"/>
              <w:bottom w:val="single" w:sz="4" w:space="0" w:color="auto"/>
              <w:right w:val="single" w:sz="4" w:space="0" w:color="auto"/>
            </w:tcBorders>
            <w:shd w:val="clear" w:color="auto" w:fill="auto"/>
            <w:vAlign w:val="bottom"/>
            <w:hideMark/>
          </w:tcPr>
          <w:p w14:paraId="768611D1" w14:textId="77777777"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 xml:space="preserve">1) zadania własne gminy i powiatu </w:t>
            </w:r>
          </w:p>
        </w:tc>
        <w:tc>
          <w:tcPr>
            <w:tcW w:w="1940" w:type="dxa"/>
            <w:tcBorders>
              <w:top w:val="single" w:sz="4" w:space="0" w:color="auto"/>
              <w:left w:val="nil"/>
              <w:bottom w:val="single" w:sz="4" w:space="0" w:color="auto"/>
              <w:right w:val="single" w:sz="4" w:space="0" w:color="auto"/>
            </w:tcBorders>
            <w:shd w:val="clear" w:color="auto" w:fill="auto"/>
            <w:vAlign w:val="bottom"/>
            <w:hideMark/>
          </w:tcPr>
          <w:p w14:paraId="10667038"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18 494 152,14</w:t>
            </w:r>
          </w:p>
        </w:tc>
        <w:tc>
          <w:tcPr>
            <w:tcW w:w="1188" w:type="dxa"/>
            <w:tcBorders>
              <w:top w:val="single" w:sz="4" w:space="0" w:color="auto"/>
              <w:left w:val="nil"/>
              <w:bottom w:val="single" w:sz="4" w:space="0" w:color="auto"/>
              <w:right w:val="single" w:sz="4" w:space="0" w:color="auto"/>
            </w:tcBorders>
            <w:shd w:val="clear" w:color="auto" w:fill="auto"/>
            <w:noWrap/>
            <w:vAlign w:val="bottom"/>
            <w:hideMark/>
          </w:tcPr>
          <w:p w14:paraId="44EBE065"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31,18</w:t>
            </w:r>
          </w:p>
        </w:tc>
      </w:tr>
      <w:tr w:rsidR="009E5BD5" w:rsidRPr="009E5BD5" w14:paraId="53E45E6A" w14:textId="77777777" w:rsidTr="006108A0">
        <w:trPr>
          <w:trHeight w:val="340"/>
        </w:trPr>
        <w:tc>
          <w:tcPr>
            <w:tcW w:w="57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F6026E4" w14:textId="77777777" w:rsidR="007B5A82" w:rsidRPr="003E5B85" w:rsidRDefault="007B5A82" w:rsidP="00B7334C">
            <w:pPr>
              <w:spacing w:after="0" w:line="240" w:lineRule="auto"/>
              <w:rPr>
                <w:rFonts w:ascii="Arial Narrow" w:hAnsi="Arial Narrow"/>
                <w:sz w:val="24"/>
                <w:szCs w:val="24"/>
              </w:rPr>
            </w:pPr>
          </w:p>
        </w:tc>
        <w:tc>
          <w:tcPr>
            <w:tcW w:w="5370" w:type="dxa"/>
            <w:tcBorders>
              <w:top w:val="single" w:sz="4" w:space="0" w:color="auto"/>
              <w:left w:val="nil"/>
              <w:bottom w:val="single" w:sz="4" w:space="0" w:color="auto"/>
              <w:right w:val="single" w:sz="4" w:space="0" w:color="auto"/>
            </w:tcBorders>
            <w:shd w:val="clear" w:color="auto" w:fill="auto"/>
            <w:vAlign w:val="bottom"/>
            <w:hideMark/>
          </w:tcPr>
          <w:p w14:paraId="26C0F536" w14:textId="77777777"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2) zadania własne rządowe gminy i powiatu</w:t>
            </w:r>
          </w:p>
        </w:tc>
        <w:tc>
          <w:tcPr>
            <w:tcW w:w="1940" w:type="dxa"/>
            <w:tcBorders>
              <w:top w:val="single" w:sz="4" w:space="0" w:color="auto"/>
              <w:left w:val="nil"/>
              <w:bottom w:val="single" w:sz="4" w:space="0" w:color="auto"/>
              <w:right w:val="single" w:sz="4" w:space="0" w:color="auto"/>
            </w:tcBorders>
            <w:shd w:val="clear" w:color="auto" w:fill="auto"/>
            <w:vAlign w:val="bottom"/>
            <w:hideMark/>
          </w:tcPr>
          <w:p w14:paraId="538BE02C"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216 805,63</w:t>
            </w:r>
          </w:p>
        </w:tc>
        <w:tc>
          <w:tcPr>
            <w:tcW w:w="1188" w:type="dxa"/>
            <w:tcBorders>
              <w:top w:val="single" w:sz="4" w:space="0" w:color="auto"/>
              <w:left w:val="nil"/>
              <w:bottom w:val="single" w:sz="4" w:space="0" w:color="auto"/>
              <w:right w:val="single" w:sz="4" w:space="0" w:color="auto"/>
            </w:tcBorders>
            <w:shd w:val="clear" w:color="auto" w:fill="auto"/>
            <w:noWrap/>
            <w:vAlign w:val="bottom"/>
            <w:hideMark/>
          </w:tcPr>
          <w:p w14:paraId="3823E3BB"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0,37</w:t>
            </w:r>
          </w:p>
        </w:tc>
      </w:tr>
      <w:tr w:rsidR="009E5BD5" w:rsidRPr="009E5BD5" w14:paraId="3F12C4CF" w14:textId="77777777" w:rsidTr="006108A0">
        <w:trPr>
          <w:trHeight w:val="340"/>
        </w:trPr>
        <w:tc>
          <w:tcPr>
            <w:tcW w:w="5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06EE68" w14:textId="77777777" w:rsidR="007B5A82" w:rsidRPr="003E5B85" w:rsidRDefault="007B5A82" w:rsidP="00B7334C">
            <w:pPr>
              <w:spacing w:after="0" w:line="240" w:lineRule="auto"/>
              <w:jc w:val="center"/>
              <w:rPr>
                <w:rFonts w:ascii="Arial Narrow" w:hAnsi="Arial Narrow"/>
                <w:sz w:val="24"/>
                <w:szCs w:val="24"/>
              </w:rPr>
            </w:pPr>
            <w:r w:rsidRPr="003E5B85">
              <w:rPr>
                <w:rFonts w:ascii="Arial Narrow" w:hAnsi="Arial Narrow"/>
                <w:sz w:val="24"/>
                <w:szCs w:val="24"/>
              </w:rPr>
              <w:t>2.</w:t>
            </w:r>
          </w:p>
        </w:tc>
        <w:tc>
          <w:tcPr>
            <w:tcW w:w="5370" w:type="dxa"/>
            <w:tcBorders>
              <w:top w:val="single" w:sz="4" w:space="0" w:color="auto"/>
              <w:left w:val="nil"/>
              <w:bottom w:val="single" w:sz="4" w:space="0" w:color="auto"/>
              <w:right w:val="single" w:sz="4" w:space="0" w:color="auto"/>
            </w:tcBorders>
            <w:shd w:val="clear" w:color="auto" w:fill="auto"/>
            <w:vAlign w:val="bottom"/>
            <w:hideMark/>
          </w:tcPr>
          <w:p w14:paraId="53F50D2E" w14:textId="6E074DB6"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Dotacje celowe z budżetu państwa,</w:t>
            </w:r>
            <w:r w:rsidR="00E9152E">
              <w:rPr>
                <w:rFonts w:ascii="Arial Narrow" w:hAnsi="Arial Narrow"/>
                <w:sz w:val="24"/>
                <w:szCs w:val="24"/>
              </w:rPr>
              <w:t xml:space="preserve"> w </w:t>
            </w:r>
            <w:r w:rsidRPr="003E5B85">
              <w:rPr>
                <w:rFonts w:ascii="Arial Narrow" w:hAnsi="Arial Narrow"/>
                <w:sz w:val="24"/>
                <w:szCs w:val="24"/>
              </w:rPr>
              <w:t>tym</w:t>
            </w:r>
            <w:r w:rsidR="00A240B2">
              <w:rPr>
                <w:rFonts w:ascii="Arial Narrow" w:hAnsi="Arial Narrow"/>
                <w:sz w:val="24"/>
                <w:szCs w:val="24"/>
              </w:rPr>
              <w:t>:</w:t>
            </w:r>
            <w:r w:rsidRPr="003E5B85">
              <w:rPr>
                <w:rFonts w:ascii="Arial Narrow" w:hAnsi="Arial Narrow"/>
                <w:sz w:val="24"/>
                <w:szCs w:val="24"/>
              </w:rPr>
              <w:t xml:space="preserve"> </w:t>
            </w:r>
          </w:p>
        </w:tc>
        <w:tc>
          <w:tcPr>
            <w:tcW w:w="1940" w:type="dxa"/>
            <w:tcBorders>
              <w:top w:val="single" w:sz="4" w:space="0" w:color="auto"/>
              <w:left w:val="nil"/>
              <w:bottom w:val="single" w:sz="4" w:space="0" w:color="auto"/>
              <w:right w:val="single" w:sz="4" w:space="0" w:color="auto"/>
            </w:tcBorders>
            <w:shd w:val="clear" w:color="auto" w:fill="auto"/>
            <w:vAlign w:val="bottom"/>
            <w:hideMark/>
          </w:tcPr>
          <w:p w14:paraId="7B079239"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35 626 010,81</w:t>
            </w:r>
          </w:p>
        </w:tc>
        <w:tc>
          <w:tcPr>
            <w:tcW w:w="1188" w:type="dxa"/>
            <w:tcBorders>
              <w:top w:val="single" w:sz="4" w:space="0" w:color="auto"/>
              <w:left w:val="nil"/>
              <w:bottom w:val="single" w:sz="4" w:space="0" w:color="auto"/>
              <w:right w:val="single" w:sz="4" w:space="0" w:color="auto"/>
            </w:tcBorders>
            <w:shd w:val="clear" w:color="auto" w:fill="auto"/>
            <w:noWrap/>
            <w:vAlign w:val="bottom"/>
            <w:hideMark/>
          </w:tcPr>
          <w:p w14:paraId="6C817FDA"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60,06</w:t>
            </w:r>
          </w:p>
        </w:tc>
      </w:tr>
      <w:tr w:rsidR="009E5BD5" w:rsidRPr="009E5BD5" w14:paraId="142B54C8" w14:textId="77777777" w:rsidTr="006108A0">
        <w:trPr>
          <w:trHeight w:val="340"/>
        </w:trPr>
        <w:tc>
          <w:tcPr>
            <w:tcW w:w="5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15015B" w14:textId="77777777" w:rsidR="007B5A82" w:rsidRPr="003E5B85" w:rsidRDefault="007B5A82" w:rsidP="00B7334C">
            <w:pPr>
              <w:spacing w:after="0" w:line="240" w:lineRule="auto"/>
              <w:jc w:val="center"/>
              <w:rPr>
                <w:rFonts w:ascii="Arial Narrow" w:hAnsi="Arial Narrow"/>
                <w:sz w:val="24"/>
                <w:szCs w:val="24"/>
              </w:rPr>
            </w:pPr>
            <w:r w:rsidRPr="003E5B85">
              <w:rPr>
                <w:rFonts w:ascii="Arial Narrow" w:hAnsi="Arial Narrow"/>
                <w:sz w:val="24"/>
                <w:szCs w:val="24"/>
              </w:rPr>
              <w:t> </w:t>
            </w:r>
          </w:p>
        </w:tc>
        <w:tc>
          <w:tcPr>
            <w:tcW w:w="5370" w:type="dxa"/>
            <w:tcBorders>
              <w:top w:val="single" w:sz="4" w:space="0" w:color="auto"/>
              <w:left w:val="nil"/>
              <w:bottom w:val="single" w:sz="4" w:space="0" w:color="auto"/>
              <w:right w:val="single" w:sz="4" w:space="0" w:color="auto"/>
            </w:tcBorders>
            <w:shd w:val="clear" w:color="auto" w:fill="auto"/>
            <w:vAlign w:val="bottom"/>
            <w:hideMark/>
          </w:tcPr>
          <w:p w14:paraId="16E1D6D4" w14:textId="77777777"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 xml:space="preserve">1) zadania własne gminy i powiatu </w:t>
            </w:r>
          </w:p>
        </w:tc>
        <w:tc>
          <w:tcPr>
            <w:tcW w:w="1940" w:type="dxa"/>
            <w:tcBorders>
              <w:top w:val="single" w:sz="4" w:space="0" w:color="auto"/>
              <w:left w:val="nil"/>
              <w:bottom w:val="single" w:sz="4" w:space="0" w:color="auto"/>
              <w:right w:val="single" w:sz="4" w:space="0" w:color="auto"/>
            </w:tcBorders>
            <w:shd w:val="clear" w:color="auto" w:fill="auto"/>
            <w:vAlign w:val="bottom"/>
            <w:hideMark/>
          </w:tcPr>
          <w:p w14:paraId="70FB4387"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3 984 960,77</w:t>
            </w:r>
          </w:p>
        </w:tc>
        <w:tc>
          <w:tcPr>
            <w:tcW w:w="1188" w:type="dxa"/>
            <w:tcBorders>
              <w:top w:val="single" w:sz="4" w:space="0" w:color="auto"/>
              <w:left w:val="nil"/>
              <w:bottom w:val="single" w:sz="4" w:space="0" w:color="auto"/>
              <w:right w:val="single" w:sz="4" w:space="0" w:color="auto"/>
            </w:tcBorders>
            <w:shd w:val="clear" w:color="auto" w:fill="auto"/>
            <w:noWrap/>
            <w:vAlign w:val="bottom"/>
            <w:hideMark/>
          </w:tcPr>
          <w:p w14:paraId="725A7AF1"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6,71</w:t>
            </w:r>
          </w:p>
        </w:tc>
      </w:tr>
      <w:tr w:rsidR="009E5BD5" w:rsidRPr="009E5BD5" w14:paraId="1CA4E7BC" w14:textId="77777777" w:rsidTr="006108A0">
        <w:trPr>
          <w:trHeight w:val="340"/>
        </w:trPr>
        <w:tc>
          <w:tcPr>
            <w:tcW w:w="57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603F6A" w14:textId="77777777" w:rsidR="007B5A82" w:rsidRPr="003E5B85" w:rsidRDefault="007B5A82" w:rsidP="00B7334C">
            <w:pPr>
              <w:spacing w:after="0" w:line="240" w:lineRule="auto"/>
              <w:rPr>
                <w:rFonts w:ascii="Arial Narrow" w:hAnsi="Arial Narrow"/>
                <w:sz w:val="24"/>
                <w:szCs w:val="24"/>
              </w:rPr>
            </w:pPr>
          </w:p>
        </w:tc>
        <w:tc>
          <w:tcPr>
            <w:tcW w:w="5370" w:type="dxa"/>
            <w:tcBorders>
              <w:top w:val="single" w:sz="4" w:space="0" w:color="auto"/>
              <w:left w:val="nil"/>
              <w:bottom w:val="single" w:sz="4" w:space="0" w:color="auto"/>
              <w:right w:val="single" w:sz="4" w:space="0" w:color="auto"/>
            </w:tcBorders>
            <w:shd w:val="clear" w:color="auto" w:fill="auto"/>
            <w:vAlign w:val="bottom"/>
            <w:hideMark/>
          </w:tcPr>
          <w:p w14:paraId="506DBFA4" w14:textId="77777777"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 xml:space="preserve">2) zadania zlecone z zakresu administracji rządowej i inne zadania zlecone gminie i powiatowi ustawami </w:t>
            </w:r>
          </w:p>
        </w:tc>
        <w:tc>
          <w:tcPr>
            <w:tcW w:w="1940" w:type="dxa"/>
            <w:tcBorders>
              <w:top w:val="single" w:sz="4" w:space="0" w:color="auto"/>
              <w:left w:val="nil"/>
              <w:bottom w:val="single" w:sz="4" w:space="0" w:color="auto"/>
              <w:right w:val="single" w:sz="4" w:space="0" w:color="auto"/>
            </w:tcBorders>
            <w:shd w:val="clear" w:color="auto" w:fill="auto"/>
            <w:vAlign w:val="bottom"/>
            <w:hideMark/>
          </w:tcPr>
          <w:p w14:paraId="1D5DD344"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31 641 050,04</w:t>
            </w:r>
          </w:p>
        </w:tc>
        <w:tc>
          <w:tcPr>
            <w:tcW w:w="1188" w:type="dxa"/>
            <w:tcBorders>
              <w:top w:val="single" w:sz="4" w:space="0" w:color="auto"/>
              <w:left w:val="nil"/>
              <w:bottom w:val="single" w:sz="4" w:space="0" w:color="auto"/>
              <w:right w:val="single" w:sz="4" w:space="0" w:color="auto"/>
            </w:tcBorders>
            <w:shd w:val="clear" w:color="auto" w:fill="auto"/>
            <w:noWrap/>
            <w:vAlign w:val="bottom"/>
            <w:hideMark/>
          </w:tcPr>
          <w:p w14:paraId="337EA5A1"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53,35</w:t>
            </w:r>
          </w:p>
        </w:tc>
      </w:tr>
      <w:tr w:rsidR="009E5BD5" w:rsidRPr="009E5BD5" w14:paraId="210D6027" w14:textId="77777777" w:rsidTr="006108A0">
        <w:trPr>
          <w:trHeight w:val="340"/>
        </w:trPr>
        <w:tc>
          <w:tcPr>
            <w:tcW w:w="5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5ACD64" w14:textId="77777777" w:rsidR="007B5A82" w:rsidRPr="003E5B85" w:rsidRDefault="007B5A82" w:rsidP="00B7334C">
            <w:pPr>
              <w:spacing w:after="0" w:line="240" w:lineRule="auto"/>
              <w:jc w:val="center"/>
              <w:rPr>
                <w:rFonts w:ascii="Arial Narrow" w:hAnsi="Arial Narrow"/>
                <w:sz w:val="24"/>
                <w:szCs w:val="24"/>
              </w:rPr>
            </w:pPr>
            <w:r w:rsidRPr="003E5B85">
              <w:rPr>
                <w:rFonts w:ascii="Arial Narrow" w:hAnsi="Arial Narrow"/>
                <w:sz w:val="24"/>
                <w:szCs w:val="24"/>
              </w:rPr>
              <w:t>3.</w:t>
            </w:r>
          </w:p>
        </w:tc>
        <w:tc>
          <w:tcPr>
            <w:tcW w:w="5370" w:type="dxa"/>
            <w:tcBorders>
              <w:top w:val="single" w:sz="4" w:space="0" w:color="auto"/>
              <w:left w:val="nil"/>
              <w:bottom w:val="single" w:sz="4" w:space="0" w:color="auto"/>
              <w:right w:val="single" w:sz="4" w:space="0" w:color="auto"/>
            </w:tcBorders>
            <w:shd w:val="clear" w:color="auto" w:fill="auto"/>
            <w:vAlign w:val="bottom"/>
            <w:hideMark/>
          </w:tcPr>
          <w:p w14:paraId="1F867B14" w14:textId="2A1B27EC"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Środki z Funduszu Pracy,</w:t>
            </w:r>
            <w:r w:rsidR="00E9152E">
              <w:rPr>
                <w:rFonts w:ascii="Arial Narrow" w:hAnsi="Arial Narrow"/>
                <w:sz w:val="24"/>
                <w:szCs w:val="24"/>
              </w:rPr>
              <w:t xml:space="preserve"> w </w:t>
            </w:r>
            <w:r w:rsidRPr="003E5B85">
              <w:rPr>
                <w:rFonts w:ascii="Arial Narrow" w:hAnsi="Arial Narrow"/>
                <w:sz w:val="24"/>
                <w:szCs w:val="24"/>
              </w:rPr>
              <w:t>tym:</w:t>
            </w:r>
          </w:p>
        </w:tc>
        <w:tc>
          <w:tcPr>
            <w:tcW w:w="1940" w:type="dxa"/>
            <w:tcBorders>
              <w:top w:val="single" w:sz="4" w:space="0" w:color="auto"/>
              <w:left w:val="nil"/>
              <w:bottom w:val="single" w:sz="4" w:space="0" w:color="auto"/>
              <w:right w:val="single" w:sz="4" w:space="0" w:color="auto"/>
            </w:tcBorders>
            <w:shd w:val="clear" w:color="auto" w:fill="auto"/>
            <w:vAlign w:val="bottom"/>
            <w:hideMark/>
          </w:tcPr>
          <w:p w14:paraId="052C6A96"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428 737,33</w:t>
            </w:r>
          </w:p>
        </w:tc>
        <w:tc>
          <w:tcPr>
            <w:tcW w:w="1188" w:type="dxa"/>
            <w:tcBorders>
              <w:top w:val="single" w:sz="4" w:space="0" w:color="auto"/>
              <w:left w:val="nil"/>
              <w:bottom w:val="single" w:sz="4" w:space="0" w:color="auto"/>
              <w:right w:val="single" w:sz="4" w:space="0" w:color="auto"/>
            </w:tcBorders>
            <w:shd w:val="clear" w:color="auto" w:fill="auto"/>
            <w:noWrap/>
            <w:vAlign w:val="bottom"/>
            <w:hideMark/>
          </w:tcPr>
          <w:p w14:paraId="1401B870"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0,72</w:t>
            </w:r>
          </w:p>
        </w:tc>
      </w:tr>
      <w:tr w:rsidR="009E5BD5" w:rsidRPr="009E5BD5" w14:paraId="5EF788EB" w14:textId="77777777" w:rsidTr="006108A0">
        <w:trPr>
          <w:trHeight w:val="340"/>
        </w:trPr>
        <w:tc>
          <w:tcPr>
            <w:tcW w:w="5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2E8C3D" w14:textId="77777777" w:rsidR="007B5A82" w:rsidRPr="003E5B85" w:rsidRDefault="007B5A82" w:rsidP="00B7334C">
            <w:pPr>
              <w:spacing w:after="0" w:line="240" w:lineRule="auto"/>
              <w:jc w:val="center"/>
              <w:rPr>
                <w:rFonts w:ascii="Arial Narrow" w:hAnsi="Arial Narrow"/>
                <w:sz w:val="24"/>
                <w:szCs w:val="24"/>
              </w:rPr>
            </w:pPr>
            <w:r w:rsidRPr="003E5B85">
              <w:rPr>
                <w:rFonts w:ascii="Arial Narrow" w:hAnsi="Arial Narrow"/>
                <w:sz w:val="24"/>
                <w:szCs w:val="24"/>
              </w:rPr>
              <w:t> </w:t>
            </w:r>
          </w:p>
        </w:tc>
        <w:tc>
          <w:tcPr>
            <w:tcW w:w="5370" w:type="dxa"/>
            <w:tcBorders>
              <w:top w:val="single" w:sz="4" w:space="0" w:color="auto"/>
              <w:left w:val="nil"/>
              <w:bottom w:val="single" w:sz="4" w:space="0" w:color="auto"/>
              <w:right w:val="single" w:sz="4" w:space="0" w:color="auto"/>
            </w:tcBorders>
            <w:shd w:val="clear" w:color="auto" w:fill="auto"/>
            <w:vAlign w:val="bottom"/>
            <w:hideMark/>
          </w:tcPr>
          <w:p w14:paraId="29C6D25C" w14:textId="77777777"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zadania własne gminy</w:t>
            </w:r>
          </w:p>
        </w:tc>
        <w:tc>
          <w:tcPr>
            <w:tcW w:w="1940" w:type="dxa"/>
            <w:tcBorders>
              <w:top w:val="single" w:sz="4" w:space="0" w:color="auto"/>
              <w:left w:val="nil"/>
              <w:bottom w:val="single" w:sz="4" w:space="0" w:color="auto"/>
              <w:right w:val="single" w:sz="4" w:space="0" w:color="auto"/>
            </w:tcBorders>
            <w:shd w:val="clear" w:color="auto" w:fill="auto"/>
            <w:vAlign w:val="bottom"/>
            <w:hideMark/>
          </w:tcPr>
          <w:p w14:paraId="4B80D0DD"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428 737,33</w:t>
            </w:r>
          </w:p>
        </w:tc>
        <w:tc>
          <w:tcPr>
            <w:tcW w:w="1188" w:type="dxa"/>
            <w:tcBorders>
              <w:top w:val="single" w:sz="4" w:space="0" w:color="auto"/>
              <w:left w:val="nil"/>
              <w:bottom w:val="single" w:sz="4" w:space="0" w:color="auto"/>
              <w:right w:val="single" w:sz="4" w:space="0" w:color="auto"/>
            </w:tcBorders>
            <w:shd w:val="clear" w:color="auto" w:fill="auto"/>
            <w:noWrap/>
            <w:vAlign w:val="bottom"/>
            <w:hideMark/>
          </w:tcPr>
          <w:p w14:paraId="27D98607"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0,72</w:t>
            </w:r>
          </w:p>
        </w:tc>
      </w:tr>
      <w:tr w:rsidR="009E5BD5" w:rsidRPr="009E5BD5" w14:paraId="11064F0D" w14:textId="77777777" w:rsidTr="006108A0">
        <w:trPr>
          <w:trHeight w:val="340"/>
        </w:trPr>
        <w:tc>
          <w:tcPr>
            <w:tcW w:w="5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4C790F" w14:textId="77777777" w:rsidR="007B5A82" w:rsidRPr="003E5B85" w:rsidRDefault="007B5A82" w:rsidP="00B7334C">
            <w:pPr>
              <w:spacing w:after="0" w:line="240" w:lineRule="auto"/>
              <w:jc w:val="center"/>
              <w:rPr>
                <w:rFonts w:ascii="Arial Narrow" w:hAnsi="Arial Narrow"/>
                <w:sz w:val="24"/>
                <w:szCs w:val="24"/>
              </w:rPr>
            </w:pPr>
            <w:r w:rsidRPr="003E5B85">
              <w:rPr>
                <w:rFonts w:ascii="Arial Narrow" w:hAnsi="Arial Narrow"/>
                <w:sz w:val="24"/>
                <w:szCs w:val="24"/>
              </w:rPr>
              <w:t>4.</w:t>
            </w:r>
          </w:p>
        </w:tc>
        <w:tc>
          <w:tcPr>
            <w:tcW w:w="5370" w:type="dxa"/>
            <w:tcBorders>
              <w:top w:val="single" w:sz="4" w:space="0" w:color="auto"/>
              <w:left w:val="nil"/>
              <w:bottom w:val="single" w:sz="4" w:space="0" w:color="auto"/>
              <w:right w:val="single" w:sz="4" w:space="0" w:color="auto"/>
            </w:tcBorders>
            <w:shd w:val="clear" w:color="auto" w:fill="auto"/>
            <w:vAlign w:val="bottom"/>
            <w:hideMark/>
          </w:tcPr>
          <w:p w14:paraId="65CD1E8C" w14:textId="554FB135"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Środki z Funduszu Pomocy,</w:t>
            </w:r>
            <w:r w:rsidR="00E9152E">
              <w:rPr>
                <w:rFonts w:ascii="Arial Narrow" w:hAnsi="Arial Narrow"/>
                <w:sz w:val="24"/>
                <w:szCs w:val="24"/>
              </w:rPr>
              <w:t xml:space="preserve"> w </w:t>
            </w:r>
            <w:r w:rsidRPr="003E5B85">
              <w:rPr>
                <w:rFonts w:ascii="Arial Narrow" w:hAnsi="Arial Narrow"/>
                <w:sz w:val="24"/>
                <w:szCs w:val="24"/>
              </w:rPr>
              <w:t>tym:</w:t>
            </w:r>
          </w:p>
        </w:tc>
        <w:tc>
          <w:tcPr>
            <w:tcW w:w="1940" w:type="dxa"/>
            <w:tcBorders>
              <w:top w:val="single" w:sz="4" w:space="0" w:color="auto"/>
              <w:left w:val="nil"/>
              <w:bottom w:val="single" w:sz="4" w:space="0" w:color="auto"/>
              <w:right w:val="single" w:sz="4" w:space="0" w:color="auto"/>
            </w:tcBorders>
            <w:shd w:val="clear" w:color="auto" w:fill="auto"/>
            <w:vAlign w:val="bottom"/>
            <w:hideMark/>
          </w:tcPr>
          <w:p w14:paraId="0919C27F"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4 293 340,45</w:t>
            </w:r>
          </w:p>
        </w:tc>
        <w:tc>
          <w:tcPr>
            <w:tcW w:w="1188" w:type="dxa"/>
            <w:tcBorders>
              <w:top w:val="single" w:sz="4" w:space="0" w:color="auto"/>
              <w:left w:val="nil"/>
              <w:bottom w:val="single" w:sz="4" w:space="0" w:color="auto"/>
              <w:right w:val="single" w:sz="4" w:space="0" w:color="auto"/>
            </w:tcBorders>
            <w:shd w:val="clear" w:color="auto" w:fill="auto"/>
            <w:noWrap/>
            <w:vAlign w:val="bottom"/>
            <w:hideMark/>
          </w:tcPr>
          <w:p w14:paraId="3C472940"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7,24</w:t>
            </w:r>
          </w:p>
        </w:tc>
      </w:tr>
      <w:tr w:rsidR="009E5BD5" w:rsidRPr="009E5BD5" w14:paraId="0C87FB2C" w14:textId="77777777" w:rsidTr="006108A0">
        <w:trPr>
          <w:trHeight w:val="340"/>
        </w:trPr>
        <w:tc>
          <w:tcPr>
            <w:tcW w:w="5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134E2F" w14:textId="77777777" w:rsidR="007B5A82" w:rsidRPr="003E5B85" w:rsidRDefault="007B5A82" w:rsidP="00B7334C">
            <w:pPr>
              <w:spacing w:after="0" w:line="240" w:lineRule="auto"/>
              <w:jc w:val="center"/>
              <w:rPr>
                <w:rFonts w:ascii="Arial Narrow" w:hAnsi="Arial Narrow"/>
                <w:sz w:val="24"/>
                <w:szCs w:val="24"/>
              </w:rPr>
            </w:pPr>
            <w:r w:rsidRPr="003E5B85">
              <w:rPr>
                <w:rFonts w:ascii="Arial Narrow" w:hAnsi="Arial Narrow"/>
                <w:sz w:val="24"/>
                <w:szCs w:val="24"/>
              </w:rPr>
              <w:t> </w:t>
            </w:r>
          </w:p>
        </w:tc>
        <w:tc>
          <w:tcPr>
            <w:tcW w:w="5370" w:type="dxa"/>
            <w:tcBorders>
              <w:top w:val="single" w:sz="4" w:space="0" w:color="auto"/>
              <w:left w:val="nil"/>
              <w:bottom w:val="single" w:sz="4" w:space="0" w:color="auto"/>
              <w:right w:val="single" w:sz="4" w:space="0" w:color="auto"/>
            </w:tcBorders>
            <w:shd w:val="clear" w:color="auto" w:fill="auto"/>
            <w:vAlign w:val="bottom"/>
            <w:hideMark/>
          </w:tcPr>
          <w:p w14:paraId="11AB3E37" w14:textId="77777777"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 xml:space="preserve">1) zadania własne gminy i powiatu </w:t>
            </w:r>
          </w:p>
        </w:tc>
        <w:tc>
          <w:tcPr>
            <w:tcW w:w="1940" w:type="dxa"/>
            <w:tcBorders>
              <w:top w:val="single" w:sz="4" w:space="0" w:color="auto"/>
              <w:left w:val="nil"/>
              <w:bottom w:val="single" w:sz="4" w:space="0" w:color="auto"/>
              <w:right w:val="single" w:sz="4" w:space="0" w:color="auto"/>
            </w:tcBorders>
            <w:shd w:val="clear" w:color="auto" w:fill="auto"/>
            <w:vAlign w:val="bottom"/>
            <w:hideMark/>
          </w:tcPr>
          <w:p w14:paraId="717E6EFD"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432 407,49</w:t>
            </w:r>
          </w:p>
        </w:tc>
        <w:tc>
          <w:tcPr>
            <w:tcW w:w="1188" w:type="dxa"/>
            <w:tcBorders>
              <w:top w:val="single" w:sz="4" w:space="0" w:color="auto"/>
              <w:left w:val="nil"/>
              <w:bottom w:val="single" w:sz="4" w:space="0" w:color="auto"/>
              <w:right w:val="single" w:sz="4" w:space="0" w:color="auto"/>
            </w:tcBorders>
            <w:shd w:val="clear" w:color="auto" w:fill="auto"/>
            <w:noWrap/>
            <w:vAlign w:val="bottom"/>
            <w:hideMark/>
          </w:tcPr>
          <w:p w14:paraId="1A74C3CB"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0,73</w:t>
            </w:r>
          </w:p>
        </w:tc>
      </w:tr>
      <w:tr w:rsidR="009E5BD5" w:rsidRPr="009E5BD5" w14:paraId="4E280399" w14:textId="77777777" w:rsidTr="006108A0">
        <w:trPr>
          <w:trHeight w:val="340"/>
        </w:trPr>
        <w:tc>
          <w:tcPr>
            <w:tcW w:w="57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7BB71D8" w14:textId="77777777" w:rsidR="007B5A82" w:rsidRPr="003E5B85" w:rsidRDefault="007B5A82" w:rsidP="00B7334C">
            <w:pPr>
              <w:spacing w:after="0" w:line="240" w:lineRule="auto"/>
              <w:rPr>
                <w:rFonts w:ascii="Arial Narrow" w:hAnsi="Arial Narrow"/>
                <w:sz w:val="24"/>
                <w:szCs w:val="24"/>
              </w:rPr>
            </w:pPr>
          </w:p>
        </w:tc>
        <w:tc>
          <w:tcPr>
            <w:tcW w:w="5370" w:type="dxa"/>
            <w:tcBorders>
              <w:top w:val="single" w:sz="4" w:space="0" w:color="auto"/>
              <w:left w:val="nil"/>
              <w:bottom w:val="single" w:sz="4" w:space="0" w:color="auto"/>
              <w:right w:val="single" w:sz="4" w:space="0" w:color="auto"/>
            </w:tcBorders>
            <w:shd w:val="clear" w:color="auto" w:fill="auto"/>
            <w:vAlign w:val="bottom"/>
            <w:hideMark/>
          </w:tcPr>
          <w:p w14:paraId="4D0B4169" w14:textId="77777777"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 xml:space="preserve">2) zadania zlecone z zakresu administracji rządowej i inne zadania zlecone gminie i powiatowi ustawami </w:t>
            </w:r>
          </w:p>
        </w:tc>
        <w:tc>
          <w:tcPr>
            <w:tcW w:w="1940" w:type="dxa"/>
            <w:tcBorders>
              <w:top w:val="single" w:sz="4" w:space="0" w:color="auto"/>
              <w:left w:val="nil"/>
              <w:bottom w:val="single" w:sz="4" w:space="0" w:color="auto"/>
              <w:right w:val="single" w:sz="4" w:space="0" w:color="auto"/>
            </w:tcBorders>
            <w:shd w:val="clear" w:color="auto" w:fill="auto"/>
            <w:vAlign w:val="bottom"/>
            <w:hideMark/>
          </w:tcPr>
          <w:p w14:paraId="43D94019"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3 860 932,96</w:t>
            </w:r>
          </w:p>
        </w:tc>
        <w:tc>
          <w:tcPr>
            <w:tcW w:w="1188" w:type="dxa"/>
            <w:tcBorders>
              <w:top w:val="single" w:sz="4" w:space="0" w:color="auto"/>
              <w:left w:val="nil"/>
              <w:bottom w:val="single" w:sz="4" w:space="0" w:color="auto"/>
              <w:right w:val="single" w:sz="4" w:space="0" w:color="auto"/>
            </w:tcBorders>
            <w:shd w:val="clear" w:color="auto" w:fill="auto"/>
            <w:noWrap/>
            <w:vAlign w:val="bottom"/>
            <w:hideMark/>
          </w:tcPr>
          <w:p w14:paraId="007CC897"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6,51</w:t>
            </w:r>
          </w:p>
        </w:tc>
      </w:tr>
      <w:tr w:rsidR="009E5BD5" w:rsidRPr="009E5BD5" w14:paraId="02198E69" w14:textId="77777777" w:rsidTr="006108A0">
        <w:trPr>
          <w:trHeight w:val="340"/>
        </w:trPr>
        <w:tc>
          <w:tcPr>
            <w:tcW w:w="5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1EEE01" w14:textId="77777777" w:rsidR="007B5A82" w:rsidRPr="003E5B85" w:rsidRDefault="007B5A82" w:rsidP="00B7334C">
            <w:pPr>
              <w:spacing w:after="0" w:line="240" w:lineRule="auto"/>
              <w:jc w:val="center"/>
              <w:rPr>
                <w:rFonts w:ascii="Arial Narrow" w:hAnsi="Arial Narrow"/>
                <w:sz w:val="24"/>
                <w:szCs w:val="24"/>
              </w:rPr>
            </w:pPr>
            <w:r w:rsidRPr="003E5B85">
              <w:rPr>
                <w:rFonts w:ascii="Arial Narrow" w:hAnsi="Arial Narrow"/>
                <w:sz w:val="24"/>
                <w:szCs w:val="24"/>
              </w:rPr>
              <w:t>5.</w:t>
            </w:r>
          </w:p>
        </w:tc>
        <w:tc>
          <w:tcPr>
            <w:tcW w:w="5370" w:type="dxa"/>
            <w:tcBorders>
              <w:top w:val="single" w:sz="4" w:space="0" w:color="auto"/>
              <w:left w:val="nil"/>
              <w:bottom w:val="single" w:sz="4" w:space="0" w:color="auto"/>
              <w:right w:val="single" w:sz="4" w:space="0" w:color="auto"/>
            </w:tcBorders>
            <w:shd w:val="clear" w:color="auto" w:fill="auto"/>
            <w:vAlign w:val="bottom"/>
            <w:hideMark/>
          </w:tcPr>
          <w:p w14:paraId="6D9D9778" w14:textId="681BE118"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Środki z Funduszu Przeciwdziałania COVID-19,</w:t>
            </w:r>
            <w:r w:rsidR="00E9152E">
              <w:rPr>
                <w:rFonts w:ascii="Arial Narrow" w:hAnsi="Arial Narrow"/>
                <w:sz w:val="24"/>
                <w:szCs w:val="24"/>
              </w:rPr>
              <w:t xml:space="preserve"> w </w:t>
            </w:r>
            <w:r w:rsidRPr="003E5B85">
              <w:rPr>
                <w:rFonts w:ascii="Arial Narrow" w:hAnsi="Arial Narrow"/>
                <w:sz w:val="24"/>
                <w:szCs w:val="24"/>
              </w:rPr>
              <w:t>tym:</w:t>
            </w:r>
          </w:p>
        </w:tc>
        <w:tc>
          <w:tcPr>
            <w:tcW w:w="1940" w:type="dxa"/>
            <w:tcBorders>
              <w:top w:val="single" w:sz="4" w:space="0" w:color="auto"/>
              <w:left w:val="nil"/>
              <w:bottom w:val="single" w:sz="4" w:space="0" w:color="auto"/>
              <w:right w:val="single" w:sz="4" w:space="0" w:color="auto"/>
            </w:tcBorders>
            <w:shd w:val="clear" w:color="auto" w:fill="auto"/>
            <w:vAlign w:val="bottom"/>
            <w:hideMark/>
          </w:tcPr>
          <w:p w14:paraId="51C8C137"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92 407,52</w:t>
            </w:r>
          </w:p>
        </w:tc>
        <w:tc>
          <w:tcPr>
            <w:tcW w:w="1188" w:type="dxa"/>
            <w:tcBorders>
              <w:top w:val="single" w:sz="4" w:space="0" w:color="auto"/>
              <w:left w:val="nil"/>
              <w:bottom w:val="single" w:sz="4" w:space="0" w:color="auto"/>
              <w:right w:val="single" w:sz="4" w:space="0" w:color="auto"/>
            </w:tcBorders>
            <w:shd w:val="clear" w:color="auto" w:fill="auto"/>
            <w:noWrap/>
            <w:vAlign w:val="bottom"/>
            <w:hideMark/>
          </w:tcPr>
          <w:p w14:paraId="1DA9471B"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0,16</w:t>
            </w:r>
          </w:p>
        </w:tc>
      </w:tr>
      <w:tr w:rsidR="009E5BD5" w:rsidRPr="009E5BD5" w14:paraId="6395F2F3" w14:textId="77777777" w:rsidTr="006108A0">
        <w:trPr>
          <w:trHeight w:val="340"/>
        </w:trPr>
        <w:tc>
          <w:tcPr>
            <w:tcW w:w="5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78FD15" w14:textId="77777777" w:rsidR="007B5A82" w:rsidRPr="003E5B85" w:rsidRDefault="007B5A82" w:rsidP="00B7334C">
            <w:pPr>
              <w:spacing w:after="0" w:line="240" w:lineRule="auto"/>
              <w:jc w:val="center"/>
              <w:rPr>
                <w:rFonts w:ascii="Arial Narrow" w:hAnsi="Arial Narrow"/>
                <w:sz w:val="24"/>
                <w:szCs w:val="24"/>
              </w:rPr>
            </w:pPr>
            <w:r w:rsidRPr="003E5B85">
              <w:rPr>
                <w:rFonts w:ascii="Arial Narrow" w:hAnsi="Arial Narrow"/>
                <w:sz w:val="24"/>
                <w:szCs w:val="24"/>
              </w:rPr>
              <w:t> </w:t>
            </w:r>
          </w:p>
        </w:tc>
        <w:tc>
          <w:tcPr>
            <w:tcW w:w="5370" w:type="dxa"/>
            <w:tcBorders>
              <w:top w:val="single" w:sz="4" w:space="0" w:color="auto"/>
              <w:left w:val="nil"/>
              <w:bottom w:val="single" w:sz="4" w:space="0" w:color="auto"/>
              <w:right w:val="single" w:sz="4" w:space="0" w:color="auto"/>
            </w:tcBorders>
            <w:shd w:val="clear" w:color="auto" w:fill="auto"/>
            <w:vAlign w:val="bottom"/>
            <w:hideMark/>
          </w:tcPr>
          <w:p w14:paraId="2191C52E" w14:textId="77777777"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1) zadania własne gminy</w:t>
            </w:r>
          </w:p>
        </w:tc>
        <w:tc>
          <w:tcPr>
            <w:tcW w:w="1940" w:type="dxa"/>
            <w:tcBorders>
              <w:top w:val="single" w:sz="4" w:space="0" w:color="auto"/>
              <w:left w:val="nil"/>
              <w:bottom w:val="single" w:sz="4" w:space="0" w:color="auto"/>
              <w:right w:val="single" w:sz="4" w:space="0" w:color="auto"/>
            </w:tcBorders>
            <w:shd w:val="clear" w:color="auto" w:fill="auto"/>
            <w:vAlign w:val="bottom"/>
            <w:hideMark/>
          </w:tcPr>
          <w:p w14:paraId="7046492E"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0,00</w:t>
            </w:r>
          </w:p>
        </w:tc>
        <w:tc>
          <w:tcPr>
            <w:tcW w:w="1188" w:type="dxa"/>
            <w:tcBorders>
              <w:top w:val="single" w:sz="4" w:space="0" w:color="auto"/>
              <w:left w:val="nil"/>
              <w:bottom w:val="single" w:sz="4" w:space="0" w:color="auto"/>
              <w:right w:val="single" w:sz="4" w:space="0" w:color="auto"/>
            </w:tcBorders>
            <w:shd w:val="clear" w:color="auto" w:fill="auto"/>
            <w:noWrap/>
            <w:vAlign w:val="bottom"/>
            <w:hideMark/>
          </w:tcPr>
          <w:p w14:paraId="537250E3"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0,00</w:t>
            </w:r>
          </w:p>
        </w:tc>
      </w:tr>
      <w:tr w:rsidR="009E5BD5" w:rsidRPr="009E5BD5" w14:paraId="79F30F69" w14:textId="77777777" w:rsidTr="006108A0">
        <w:trPr>
          <w:trHeight w:val="340"/>
        </w:trPr>
        <w:tc>
          <w:tcPr>
            <w:tcW w:w="5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962FFE" w14:textId="77777777" w:rsidR="007B5A82" w:rsidRPr="003E5B85" w:rsidRDefault="007B5A82" w:rsidP="00B7334C">
            <w:pPr>
              <w:spacing w:after="0" w:line="240" w:lineRule="auto"/>
              <w:jc w:val="center"/>
              <w:rPr>
                <w:rFonts w:ascii="Arial Narrow" w:hAnsi="Arial Narrow"/>
                <w:sz w:val="24"/>
                <w:szCs w:val="24"/>
              </w:rPr>
            </w:pPr>
            <w:r w:rsidRPr="003E5B85">
              <w:rPr>
                <w:rFonts w:ascii="Arial Narrow" w:hAnsi="Arial Narrow"/>
                <w:sz w:val="24"/>
                <w:szCs w:val="24"/>
              </w:rPr>
              <w:t> </w:t>
            </w:r>
          </w:p>
        </w:tc>
        <w:tc>
          <w:tcPr>
            <w:tcW w:w="5370" w:type="dxa"/>
            <w:tcBorders>
              <w:top w:val="single" w:sz="4" w:space="0" w:color="auto"/>
              <w:left w:val="nil"/>
              <w:bottom w:val="single" w:sz="4" w:space="0" w:color="auto"/>
              <w:right w:val="single" w:sz="4" w:space="0" w:color="auto"/>
            </w:tcBorders>
            <w:shd w:val="clear" w:color="auto" w:fill="auto"/>
            <w:vAlign w:val="bottom"/>
            <w:hideMark/>
          </w:tcPr>
          <w:p w14:paraId="3EBBE356" w14:textId="77777777"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 xml:space="preserve">2) zadania zlecone z zakresu administracji rządowej i inne zadania zlecone gminie ustawami </w:t>
            </w:r>
          </w:p>
        </w:tc>
        <w:tc>
          <w:tcPr>
            <w:tcW w:w="1940" w:type="dxa"/>
            <w:tcBorders>
              <w:top w:val="single" w:sz="4" w:space="0" w:color="auto"/>
              <w:left w:val="nil"/>
              <w:bottom w:val="single" w:sz="4" w:space="0" w:color="auto"/>
              <w:right w:val="single" w:sz="4" w:space="0" w:color="auto"/>
            </w:tcBorders>
            <w:shd w:val="clear" w:color="auto" w:fill="auto"/>
            <w:vAlign w:val="bottom"/>
            <w:hideMark/>
          </w:tcPr>
          <w:p w14:paraId="490D3FB2"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92 407,52</w:t>
            </w:r>
          </w:p>
        </w:tc>
        <w:tc>
          <w:tcPr>
            <w:tcW w:w="1188" w:type="dxa"/>
            <w:tcBorders>
              <w:top w:val="single" w:sz="4" w:space="0" w:color="auto"/>
              <w:left w:val="nil"/>
              <w:bottom w:val="single" w:sz="4" w:space="0" w:color="auto"/>
              <w:right w:val="single" w:sz="4" w:space="0" w:color="auto"/>
            </w:tcBorders>
            <w:shd w:val="clear" w:color="auto" w:fill="auto"/>
            <w:noWrap/>
            <w:vAlign w:val="bottom"/>
            <w:hideMark/>
          </w:tcPr>
          <w:p w14:paraId="1C516742"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0,16</w:t>
            </w:r>
          </w:p>
        </w:tc>
      </w:tr>
      <w:tr w:rsidR="009E5BD5" w:rsidRPr="009E5BD5" w14:paraId="36A85B4E" w14:textId="77777777" w:rsidTr="006108A0">
        <w:trPr>
          <w:trHeight w:val="340"/>
        </w:trPr>
        <w:tc>
          <w:tcPr>
            <w:tcW w:w="5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A33770" w14:textId="77777777" w:rsidR="007B5A82" w:rsidRPr="003E5B85" w:rsidRDefault="007B5A82" w:rsidP="00B7334C">
            <w:pPr>
              <w:spacing w:after="0" w:line="240" w:lineRule="auto"/>
              <w:jc w:val="center"/>
              <w:rPr>
                <w:rFonts w:ascii="Arial Narrow" w:hAnsi="Arial Narrow"/>
                <w:sz w:val="24"/>
                <w:szCs w:val="24"/>
              </w:rPr>
            </w:pPr>
            <w:r w:rsidRPr="003E5B85">
              <w:rPr>
                <w:rFonts w:ascii="Arial Narrow" w:hAnsi="Arial Narrow"/>
                <w:sz w:val="24"/>
                <w:szCs w:val="24"/>
              </w:rPr>
              <w:t>6.</w:t>
            </w:r>
          </w:p>
        </w:tc>
        <w:tc>
          <w:tcPr>
            <w:tcW w:w="5370" w:type="dxa"/>
            <w:tcBorders>
              <w:top w:val="single" w:sz="4" w:space="0" w:color="auto"/>
              <w:left w:val="nil"/>
              <w:bottom w:val="single" w:sz="4" w:space="0" w:color="auto"/>
              <w:right w:val="single" w:sz="4" w:space="0" w:color="auto"/>
            </w:tcBorders>
            <w:shd w:val="clear" w:color="auto" w:fill="auto"/>
            <w:vAlign w:val="bottom"/>
            <w:hideMark/>
          </w:tcPr>
          <w:p w14:paraId="1C92AD1D" w14:textId="18499619"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Dotacje celowe z budżetu jednostek samorządu terytorialnego,</w:t>
            </w:r>
            <w:r w:rsidR="00E9152E">
              <w:rPr>
                <w:rFonts w:ascii="Arial Narrow" w:hAnsi="Arial Narrow"/>
                <w:sz w:val="24"/>
                <w:szCs w:val="24"/>
              </w:rPr>
              <w:t xml:space="preserve"> w </w:t>
            </w:r>
            <w:r w:rsidRPr="003E5B85">
              <w:rPr>
                <w:rFonts w:ascii="Arial Narrow" w:hAnsi="Arial Narrow"/>
                <w:sz w:val="24"/>
                <w:szCs w:val="24"/>
              </w:rPr>
              <w:t>tym:</w:t>
            </w:r>
          </w:p>
        </w:tc>
        <w:tc>
          <w:tcPr>
            <w:tcW w:w="1940" w:type="dxa"/>
            <w:tcBorders>
              <w:top w:val="single" w:sz="4" w:space="0" w:color="auto"/>
              <w:left w:val="nil"/>
              <w:bottom w:val="single" w:sz="4" w:space="0" w:color="auto"/>
              <w:right w:val="single" w:sz="4" w:space="0" w:color="auto"/>
            </w:tcBorders>
            <w:shd w:val="clear" w:color="auto" w:fill="auto"/>
            <w:vAlign w:val="bottom"/>
            <w:hideMark/>
          </w:tcPr>
          <w:p w14:paraId="4207FAE4"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161 400,39</w:t>
            </w:r>
          </w:p>
        </w:tc>
        <w:tc>
          <w:tcPr>
            <w:tcW w:w="1188" w:type="dxa"/>
            <w:tcBorders>
              <w:top w:val="single" w:sz="4" w:space="0" w:color="auto"/>
              <w:left w:val="nil"/>
              <w:bottom w:val="single" w:sz="4" w:space="0" w:color="auto"/>
              <w:right w:val="single" w:sz="4" w:space="0" w:color="auto"/>
            </w:tcBorders>
            <w:shd w:val="clear" w:color="auto" w:fill="auto"/>
            <w:noWrap/>
            <w:vAlign w:val="bottom"/>
            <w:hideMark/>
          </w:tcPr>
          <w:p w14:paraId="4730D000"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0,27</w:t>
            </w:r>
          </w:p>
        </w:tc>
      </w:tr>
      <w:tr w:rsidR="009E5BD5" w:rsidRPr="009E5BD5" w14:paraId="3CE98B17" w14:textId="77777777" w:rsidTr="006108A0">
        <w:trPr>
          <w:trHeight w:val="340"/>
        </w:trPr>
        <w:tc>
          <w:tcPr>
            <w:tcW w:w="5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387DD" w14:textId="77777777" w:rsidR="007B5A82" w:rsidRPr="003E5B85" w:rsidRDefault="007B5A82" w:rsidP="00B7334C">
            <w:pPr>
              <w:spacing w:after="0" w:line="240" w:lineRule="auto"/>
              <w:jc w:val="center"/>
              <w:rPr>
                <w:rFonts w:ascii="Arial Narrow" w:hAnsi="Arial Narrow"/>
                <w:sz w:val="24"/>
                <w:szCs w:val="24"/>
              </w:rPr>
            </w:pPr>
            <w:r w:rsidRPr="003E5B85">
              <w:rPr>
                <w:rFonts w:ascii="Arial Narrow" w:hAnsi="Arial Narrow"/>
                <w:sz w:val="24"/>
                <w:szCs w:val="24"/>
              </w:rPr>
              <w:t> </w:t>
            </w:r>
          </w:p>
        </w:tc>
        <w:tc>
          <w:tcPr>
            <w:tcW w:w="5370" w:type="dxa"/>
            <w:tcBorders>
              <w:top w:val="single" w:sz="4" w:space="0" w:color="auto"/>
              <w:left w:val="nil"/>
              <w:bottom w:val="single" w:sz="4" w:space="0" w:color="auto"/>
              <w:right w:val="single" w:sz="4" w:space="0" w:color="auto"/>
            </w:tcBorders>
            <w:shd w:val="clear" w:color="auto" w:fill="auto"/>
            <w:vAlign w:val="bottom"/>
            <w:hideMark/>
          </w:tcPr>
          <w:p w14:paraId="2F4022E5" w14:textId="34A8804A"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zadania gminne i powiatowe realizowane</w:t>
            </w:r>
            <w:r w:rsidR="00E9152E">
              <w:rPr>
                <w:rFonts w:ascii="Arial Narrow" w:hAnsi="Arial Narrow"/>
                <w:sz w:val="24"/>
                <w:szCs w:val="24"/>
              </w:rPr>
              <w:t xml:space="preserve"> w </w:t>
            </w:r>
            <w:r w:rsidRPr="003E5B85">
              <w:rPr>
                <w:rFonts w:ascii="Arial Narrow" w:hAnsi="Arial Narrow"/>
                <w:sz w:val="24"/>
                <w:szCs w:val="24"/>
              </w:rPr>
              <w:t>drodze umów lub porozumień między jednostkami samorządu terytorialnego</w:t>
            </w:r>
            <w:r w:rsidR="00D8757D">
              <w:rPr>
                <w:rFonts w:ascii="Arial Narrow" w:hAnsi="Arial Narrow"/>
                <w:sz w:val="24"/>
                <w:szCs w:val="24"/>
              </w:rPr>
              <w:t>.</w:t>
            </w:r>
          </w:p>
        </w:tc>
        <w:tc>
          <w:tcPr>
            <w:tcW w:w="1940" w:type="dxa"/>
            <w:tcBorders>
              <w:top w:val="single" w:sz="4" w:space="0" w:color="auto"/>
              <w:left w:val="nil"/>
              <w:bottom w:val="single" w:sz="4" w:space="0" w:color="auto"/>
              <w:right w:val="single" w:sz="4" w:space="0" w:color="auto"/>
            </w:tcBorders>
            <w:shd w:val="clear" w:color="auto" w:fill="auto"/>
            <w:noWrap/>
            <w:vAlign w:val="bottom"/>
            <w:hideMark/>
          </w:tcPr>
          <w:p w14:paraId="4A877D8A"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161 400,39</w:t>
            </w:r>
          </w:p>
        </w:tc>
        <w:tc>
          <w:tcPr>
            <w:tcW w:w="1188" w:type="dxa"/>
            <w:tcBorders>
              <w:top w:val="single" w:sz="4" w:space="0" w:color="auto"/>
              <w:left w:val="nil"/>
              <w:bottom w:val="single" w:sz="4" w:space="0" w:color="auto"/>
              <w:right w:val="single" w:sz="4" w:space="0" w:color="auto"/>
            </w:tcBorders>
            <w:shd w:val="clear" w:color="auto" w:fill="auto"/>
            <w:noWrap/>
            <w:vAlign w:val="bottom"/>
            <w:hideMark/>
          </w:tcPr>
          <w:p w14:paraId="4AE7E283"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0,27</w:t>
            </w:r>
          </w:p>
        </w:tc>
      </w:tr>
      <w:tr w:rsidR="009E5BD5" w:rsidRPr="009E5BD5" w14:paraId="78327694" w14:textId="77777777" w:rsidTr="006108A0">
        <w:trPr>
          <w:trHeight w:val="340"/>
        </w:trPr>
        <w:tc>
          <w:tcPr>
            <w:tcW w:w="594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6689C07A" w14:textId="71ADE1EC" w:rsidR="007B5A82" w:rsidRPr="003E5B85" w:rsidRDefault="006108A0" w:rsidP="00B7334C">
            <w:pPr>
              <w:spacing w:after="0" w:line="240" w:lineRule="auto"/>
              <w:jc w:val="center"/>
              <w:rPr>
                <w:rFonts w:ascii="Arial Narrow" w:hAnsi="Arial Narrow"/>
                <w:b/>
                <w:bCs/>
                <w:sz w:val="24"/>
                <w:szCs w:val="24"/>
              </w:rPr>
            </w:pPr>
            <w:r w:rsidRPr="003E5B85">
              <w:rPr>
                <w:rFonts w:ascii="Arial Narrow" w:hAnsi="Arial Narrow"/>
                <w:b/>
                <w:bCs/>
                <w:sz w:val="24"/>
                <w:szCs w:val="24"/>
              </w:rPr>
              <w:t>Razem</w:t>
            </w:r>
          </w:p>
        </w:tc>
        <w:tc>
          <w:tcPr>
            <w:tcW w:w="19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AA0154" w14:textId="77777777" w:rsidR="007B5A82" w:rsidRPr="003E5B85" w:rsidRDefault="007B5A82" w:rsidP="00B7334C">
            <w:pPr>
              <w:spacing w:after="0" w:line="240" w:lineRule="auto"/>
              <w:jc w:val="right"/>
              <w:rPr>
                <w:rFonts w:ascii="Arial Narrow" w:hAnsi="Arial Narrow"/>
                <w:b/>
                <w:bCs/>
                <w:sz w:val="24"/>
                <w:szCs w:val="24"/>
              </w:rPr>
            </w:pPr>
            <w:r w:rsidRPr="003E5B85">
              <w:rPr>
                <w:rFonts w:ascii="Arial Narrow" w:hAnsi="Arial Narrow"/>
                <w:b/>
                <w:bCs/>
                <w:sz w:val="24"/>
                <w:szCs w:val="24"/>
              </w:rPr>
              <w:t>59 312 854,27</w:t>
            </w:r>
          </w:p>
        </w:tc>
        <w:tc>
          <w:tcPr>
            <w:tcW w:w="11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01DAC5" w14:textId="77777777" w:rsidR="007B5A82" w:rsidRPr="003E5B85" w:rsidRDefault="007B5A82" w:rsidP="00B7334C">
            <w:pPr>
              <w:spacing w:after="0" w:line="240" w:lineRule="auto"/>
              <w:jc w:val="right"/>
              <w:rPr>
                <w:rFonts w:ascii="Arial Narrow" w:hAnsi="Arial Narrow"/>
                <w:b/>
                <w:bCs/>
                <w:sz w:val="24"/>
                <w:szCs w:val="24"/>
              </w:rPr>
            </w:pPr>
            <w:r w:rsidRPr="003E5B85">
              <w:rPr>
                <w:rFonts w:ascii="Arial Narrow" w:hAnsi="Arial Narrow"/>
                <w:b/>
                <w:bCs/>
                <w:sz w:val="24"/>
                <w:szCs w:val="24"/>
              </w:rPr>
              <w:t>100,00</w:t>
            </w:r>
          </w:p>
        </w:tc>
      </w:tr>
    </w:tbl>
    <w:p w14:paraId="42FC02C0" w14:textId="3D64509B" w:rsidR="007B5A82" w:rsidRPr="009E5BD5" w:rsidRDefault="007B5A82" w:rsidP="007B5A82">
      <w:pPr>
        <w:pStyle w:val="AAA-rdo"/>
      </w:pPr>
      <w:r w:rsidRPr="009E5BD5">
        <w:t>Źródło: opracowanie własne MOPS</w:t>
      </w:r>
      <w:r w:rsidR="00E9152E">
        <w:t xml:space="preserve"> w </w:t>
      </w:r>
      <w:r w:rsidRPr="009E5BD5">
        <w:t>Białej Podlaskiej</w:t>
      </w:r>
    </w:p>
    <w:p w14:paraId="4CC32A0A" w14:textId="5F36D184" w:rsidR="007B5A82" w:rsidRPr="003E5B85" w:rsidRDefault="007B5A82" w:rsidP="007B5A82">
      <w:pPr>
        <w:pStyle w:val="AAAtytutabela"/>
      </w:pPr>
      <w:bookmarkStart w:id="237" w:name="_Toc199350691"/>
      <w:r w:rsidRPr="003E5B85">
        <w:t xml:space="preserve">Tabela </w:t>
      </w:r>
      <w:r w:rsidRPr="003E5B85">
        <w:rPr>
          <w:noProof/>
        </w:rPr>
        <w:fldChar w:fldCharType="begin"/>
      </w:r>
      <w:r w:rsidRPr="003E5B85">
        <w:rPr>
          <w:noProof/>
        </w:rPr>
        <w:instrText xml:space="preserve"> SEQ Tabela \* ARABIC </w:instrText>
      </w:r>
      <w:r w:rsidRPr="003E5B85">
        <w:rPr>
          <w:noProof/>
        </w:rPr>
        <w:fldChar w:fldCharType="separate"/>
      </w:r>
      <w:r w:rsidR="00991517">
        <w:rPr>
          <w:noProof/>
        </w:rPr>
        <w:t>32</w:t>
      </w:r>
      <w:r w:rsidRPr="003E5B85">
        <w:rPr>
          <w:noProof/>
        </w:rPr>
        <w:fldChar w:fldCharType="end"/>
      </w:r>
      <w:r w:rsidRPr="003E5B85">
        <w:t>. Wydatki poza planem finansowym (środki pozabudżetowe)</w:t>
      </w:r>
      <w:bookmarkEnd w:id="237"/>
    </w:p>
    <w:tbl>
      <w:tblPr>
        <w:tblW w:w="9087" w:type="dxa"/>
        <w:tblInd w:w="-5" w:type="dxa"/>
        <w:tblCellMar>
          <w:left w:w="70" w:type="dxa"/>
          <w:right w:w="70" w:type="dxa"/>
        </w:tblCellMar>
        <w:tblLook w:val="04A0" w:firstRow="1" w:lastRow="0" w:firstColumn="1" w:lastColumn="0" w:noHBand="0" w:noVBand="1"/>
      </w:tblPr>
      <w:tblGrid>
        <w:gridCol w:w="552"/>
        <w:gridCol w:w="3886"/>
        <w:gridCol w:w="3359"/>
        <w:gridCol w:w="1290"/>
      </w:tblGrid>
      <w:tr w:rsidR="009E5BD5" w:rsidRPr="009E5BD5" w14:paraId="43C69B35" w14:textId="77777777" w:rsidTr="006108A0">
        <w:trPr>
          <w:trHeight w:val="135"/>
        </w:trPr>
        <w:tc>
          <w:tcPr>
            <w:tcW w:w="552"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630AE80" w14:textId="5BC22293" w:rsidR="007B5A82" w:rsidRPr="003E5B85" w:rsidRDefault="007B5A82" w:rsidP="00B7334C">
            <w:pPr>
              <w:spacing w:after="0" w:line="240" w:lineRule="auto"/>
              <w:jc w:val="center"/>
              <w:rPr>
                <w:rFonts w:ascii="Arial Narrow" w:hAnsi="Arial Narrow"/>
                <w:b/>
                <w:bCs/>
                <w:sz w:val="24"/>
                <w:szCs w:val="24"/>
              </w:rPr>
            </w:pPr>
            <w:r w:rsidRPr="003E5B85">
              <w:rPr>
                <w:rFonts w:ascii="Arial Narrow" w:hAnsi="Arial Narrow"/>
                <w:b/>
                <w:bCs/>
                <w:sz w:val="24"/>
                <w:szCs w:val="24"/>
              </w:rPr>
              <w:t>Lp.</w:t>
            </w:r>
          </w:p>
        </w:tc>
        <w:tc>
          <w:tcPr>
            <w:tcW w:w="388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4A361C8" w14:textId="77777777" w:rsidR="007B5A82" w:rsidRPr="003E5B85" w:rsidRDefault="007B5A82" w:rsidP="00B7334C">
            <w:pPr>
              <w:spacing w:after="0" w:line="240" w:lineRule="auto"/>
              <w:jc w:val="center"/>
              <w:rPr>
                <w:rFonts w:ascii="Arial Narrow" w:hAnsi="Arial Narrow"/>
                <w:b/>
                <w:bCs/>
                <w:sz w:val="24"/>
                <w:szCs w:val="24"/>
              </w:rPr>
            </w:pPr>
            <w:r w:rsidRPr="003E5B85">
              <w:rPr>
                <w:rFonts w:ascii="Arial Narrow" w:hAnsi="Arial Narrow"/>
                <w:b/>
                <w:bCs/>
                <w:sz w:val="24"/>
                <w:szCs w:val="24"/>
              </w:rPr>
              <w:t>Źródło finansowania</w:t>
            </w:r>
          </w:p>
        </w:tc>
        <w:tc>
          <w:tcPr>
            <w:tcW w:w="335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AEB041B" w14:textId="77777777" w:rsidR="007B5A82" w:rsidRPr="003E5B85" w:rsidRDefault="007B5A82" w:rsidP="00B7334C">
            <w:pPr>
              <w:spacing w:after="0" w:line="240" w:lineRule="auto"/>
              <w:jc w:val="center"/>
              <w:rPr>
                <w:rFonts w:ascii="Arial Narrow" w:hAnsi="Arial Narrow"/>
                <w:b/>
                <w:bCs/>
                <w:sz w:val="24"/>
                <w:szCs w:val="24"/>
              </w:rPr>
            </w:pPr>
            <w:r w:rsidRPr="003E5B85">
              <w:rPr>
                <w:rFonts w:ascii="Arial Narrow" w:hAnsi="Arial Narrow"/>
                <w:b/>
                <w:bCs/>
                <w:sz w:val="24"/>
                <w:szCs w:val="24"/>
              </w:rPr>
              <w:t>Wyszczególnienie zadania</w:t>
            </w:r>
          </w:p>
        </w:tc>
        <w:tc>
          <w:tcPr>
            <w:tcW w:w="129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5096078" w14:textId="452C5526" w:rsidR="007B5A82" w:rsidRPr="003E5B85" w:rsidRDefault="007B5A82" w:rsidP="00B7334C">
            <w:pPr>
              <w:spacing w:after="0" w:line="240" w:lineRule="auto"/>
              <w:jc w:val="center"/>
              <w:rPr>
                <w:rFonts w:ascii="Arial Narrow" w:hAnsi="Arial Narrow"/>
                <w:b/>
                <w:bCs/>
                <w:sz w:val="24"/>
                <w:szCs w:val="24"/>
              </w:rPr>
            </w:pPr>
            <w:r w:rsidRPr="003E5B85">
              <w:rPr>
                <w:rFonts w:ascii="Arial Narrow" w:hAnsi="Arial Narrow"/>
                <w:b/>
                <w:bCs/>
                <w:sz w:val="24"/>
                <w:szCs w:val="24"/>
              </w:rPr>
              <w:t>Wartość</w:t>
            </w:r>
            <w:r w:rsidR="00E9152E">
              <w:rPr>
                <w:rFonts w:ascii="Arial Narrow" w:hAnsi="Arial Narrow"/>
                <w:b/>
                <w:bCs/>
                <w:sz w:val="24"/>
                <w:szCs w:val="24"/>
              </w:rPr>
              <w:t xml:space="preserve"> w </w:t>
            </w:r>
            <w:r w:rsidRPr="003E5B85">
              <w:rPr>
                <w:rFonts w:ascii="Arial Narrow" w:hAnsi="Arial Narrow"/>
                <w:b/>
                <w:bCs/>
                <w:sz w:val="24"/>
                <w:szCs w:val="24"/>
              </w:rPr>
              <w:t>2024 r.</w:t>
            </w:r>
          </w:p>
        </w:tc>
      </w:tr>
      <w:tr w:rsidR="009E5BD5" w:rsidRPr="009E5BD5" w14:paraId="0E31F784" w14:textId="77777777" w:rsidTr="006108A0">
        <w:trPr>
          <w:trHeight w:val="735"/>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3D2243" w14:textId="77777777" w:rsidR="007B5A82" w:rsidRPr="003E5B85" w:rsidRDefault="007B5A82" w:rsidP="00B7334C">
            <w:pPr>
              <w:spacing w:after="0" w:line="240" w:lineRule="auto"/>
              <w:jc w:val="center"/>
              <w:rPr>
                <w:rFonts w:ascii="Arial Narrow" w:hAnsi="Arial Narrow"/>
                <w:sz w:val="24"/>
                <w:szCs w:val="24"/>
              </w:rPr>
            </w:pPr>
            <w:r w:rsidRPr="003E5B85">
              <w:rPr>
                <w:rFonts w:ascii="Arial Narrow" w:hAnsi="Arial Narrow"/>
                <w:sz w:val="24"/>
                <w:szCs w:val="24"/>
              </w:rPr>
              <w:t>1.</w:t>
            </w:r>
          </w:p>
        </w:tc>
        <w:tc>
          <w:tcPr>
            <w:tcW w:w="3886" w:type="dxa"/>
            <w:tcBorders>
              <w:top w:val="single" w:sz="4" w:space="0" w:color="auto"/>
              <w:left w:val="nil"/>
              <w:bottom w:val="single" w:sz="4" w:space="0" w:color="auto"/>
              <w:right w:val="single" w:sz="4" w:space="0" w:color="auto"/>
            </w:tcBorders>
            <w:shd w:val="clear" w:color="auto" w:fill="auto"/>
            <w:hideMark/>
          </w:tcPr>
          <w:p w14:paraId="05582E4C" w14:textId="77777777"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 xml:space="preserve">Państwowy Fundusz Rehabilitacji Osób Niepełnosprawnych </w:t>
            </w:r>
          </w:p>
        </w:tc>
        <w:tc>
          <w:tcPr>
            <w:tcW w:w="3359" w:type="dxa"/>
            <w:tcBorders>
              <w:top w:val="single" w:sz="4" w:space="0" w:color="auto"/>
              <w:left w:val="nil"/>
              <w:bottom w:val="single" w:sz="4" w:space="0" w:color="auto"/>
              <w:right w:val="single" w:sz="4" w:space="0" w:color="auto"/>
            </w:tcBorders>
            <w:shd w:val="clear" w:color="auto" w:fill="auto"/>
            <w:hideMark/>
          </w:tcPr>
          <w:p w14:paraId="22F4D7CD" w14:textId="4FCFE5C4"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Zadania ustawowe – rehabilitacja społeczna osób</w:t>
            </w:r>
            <w:r w:rsidR="006108A0">
              <w:rPr>
                <w:rFonts w:ascii="Arial Narrow" w:hAnsi="Arial Narrow"/>
                <w:sz w:val="24"/>
                <w:szCs w:val="24"/>
              </w:rPr>
              <w:t xml:space="preserve"> </w:t>
            </w:r>
            <w:r w:rsidRPr="003E5B85">
              <w:rPr>
                <w:rFonts w:ascii="Arial Narrow" w:hAnsi="Arial Narrow"/>
                <w:sz w:val="24"/>
                <w:szCs w:val="24"/>
              </w:rPr>
              <w:t xml:space="preserve">niepełnosprawnych </w:t>
            </w:r>
          </w:p>
        </w:tc>
        <w:tc>
          <w:tcPr>
            <w:tcW w:w="1290" w:type="dxa"/>
            <w:tcBorders>
              <w:top w:val="single" w:sz="4" w:space="0" w:color="auto"/>
              <w:left w:val="nil"/>
              <w:bottom w:val="single" w:sz="4" w:space="0" w:color="auto"/>
              <w:right w:val="single" w:sz="4" w:space="0" w:color="auto"/>
            </w:tcBorders>
            <w:shd w:val="clear" w:color="auto" w:fill="auto"/>
            <w:vAlign w:val="bottom"/>
            <w:hideMark/>
          </w:tcPr>
          <w:p w14:paraId="2607A42C"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3 988 644,76</w:t>
            </w:r>
          </w:p>
        </w:tc>
      </w:tr>
      <w:tr w:rsidR="009E5BD5" w:rsidRPr="009E5BD5" w14:paraId="42106237" w14:textId="77777777" w:rsidTr="006108A0">
        <w:trPr>
          <w:trHeight w:val="411"/>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F13A07" w14:textId="77777777" w:rsidR="007B5A82" w:rsidRPr="003E5B85" w:rsidRDefault="007B5A82" w:rsidP="00B7334C">
            <w:pPr>
              <w:spacing w:after="0" w:line="240" w:lineRule="auto"/>
              <w:jc w:val="center"/>
              <w:rPr>
                <w:rFonts w:ascii="Arial Narrow" w:hAnsi="Arial Narrow"/>
                <w:sz w:val="24"/>
                <w:szCs w:val="24"/>
              </w:rPr>
            </w:pPr>
            <w:r w:rsidRPr="003E5B85">
              <w:rPr>
                <w:rFonts w:ascii="Arial Narrow" w:hAnsi="Arial Narrow"/>
                <w:sz w:val="24"/>
                <w:szCs w:val="24"/>
              </w:rPr>
              <w:t>2.</w:t>
            </w:r>
          </w:p>
        </w:tc>
        <w:tc>
          <w:tcPr>
            <w:tcW w:w="3886" w:type="dxa"/>
            <w:tcBorders>
              <w:top w:val="single" w:sz="4" w:space="0" w:color="auto"/>
              <w:left w:val="nil"/>
              <w:bottom w:val="single" w:sz="4" w:space="0" w:color="auto"/>
              <w:right w:val="single" w:sz="4" w:space="0" w:color="auto"/>
            </w:tcBorders>
            <w:shd w:val="clear" w:color="auto" w:fill="auto"/>
            <w:hideMark/>
          </w:tcPr>
          <w:p w14:paraId="1A4BE56E" w14:textId="77777777"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 xml:space="preserve">Państwowy Fundusz Rehabilitacji Osób Niepełnosprawnych </w:t>
            </w:r>
          </w:p>
        </w:tc>
        <w:tc>
          <w:tcPr>
            <w:tcW w:w="3359" w:type="dxa"/>
            <w:tcBorders>
              <w:top w:val="single" w:sz="4" w:space="0" w:color="auto"/>
              <w:left w:val="nil"/>
              <w:bottom w:val="single" w:sz="4" w:space="0" w:color="auto"/>
              <w:right w:val="single" w:sz="4" w:space="0" w:color="auto"/>
            </w:tcBorders>
            <w:shd w:val="clear" w:color="auto" w:fill="auto"/>
            <w:hideMark/>
          </w:tcPr>
          <w:p w14:paraId="6CAD59FE" w14:textId="77777777"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Aktywny Samorząd</w:t>
            </w:r>
          </w:p>
        </w:tc>
        <w:tc>
          <w:tcPr>
            <w:tcW w:w="1290" w:type="dxa"/>
            <w:tcBorders>
              <w:top w:val="single" w:sz="4" w:space="0" w:color="auto"/>
              <w:left w:val="nil"/>
              <w:bottom w:val="single" w:sz="4" w:space="0" w:color="auto"/>
              <w:right w:val="single" w:sz="4" w:space="0" w:color="auto"/>
            </w:tcBorders>
            <w:shd w:val="clear" w:color="auto" w:fill="auto"/>
            <w:vAlign w:val="bottom"/>
            <w:hideMark/>
          </w:tcPr>
          <w:p w14:paraId="5162457B"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136 935,00</w:t>
            </w:r>
          </w:p>
        </w:tc>
      </w:tr>
      <w:tr w:rsidR="009E5BD5" w:rsidRPr="009E5BD5" w14:paraId="35A78F48" w14:textId="77777777" w:rsidTr="006108A0">
        <w:trPr>
          <w:trHeight w:val="476"/>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94AC5A" w14:textId="77777777" w:rsidR="007B5A82" w:rsidRPr="003E5B85" w:rsidRDefault="007B5A82" w:rsidP="00B7334C">
            <w:pPr>
              <w:spacing w:after="0" w:line="240" w:lineRule="auto"/>
              <w:jc w:val="center"/>
              <w:rPr>
                <w:rFonts w:ascii="Arial Narrow" w:hAnsi="Arial Narrow"/>
                <w:sz w:val="24"/>
                <w:szCs w:val="24"/>
              </w:rPr>
            </w:pPr>
            <w:r w:rsidRPr="003E5B85">
              <w:rPr>
                <w:rFonts w:ascii="Arial Narrow" w:hAnsi="Arial Narrow"/>
                <w:sz w:val="24"/>
                <w:szCs w:val="24"/>
              </w:rPr>
              <w:t>3.</w:t>
            </w:r>
          </w:p>
        </w:tc>
        <w:tc>
          <w:tcPr>
            <w:tcW w:w="3886" w:type="dxa"/>
            <w:tcBorders>
              <w:top w:val="single" w:sz="4" w:space="0" w:color="auto"/>
              <w:left w:val="nil"/>
              <w:bottom w:val="single" w:sz="4" w:space="0" w:color="auto"/>
              <w:right w:val="single" w:sz="4" w:space="0" w:color="auto"/>
            </w:tcBorders>
            <w:shd w:val="clear" w:color="auto" w:fill="auto"/>
            <w:hideMark/>
          </w:tcPr>
          <w:p w14:paraId="27A4C067" w14:textId="77777777"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Krajowy Fundusz Szkoleniowy</w:t>
            </w:r>
          </w:p>
        </w:tc>
        <w:tc>
          <w:tcPr>
            <w:tcW w:w="3359" w:type="dxa"/>
            <w:tcBorders>
              <w:top w:val="single" w:sz="4" w:space="0" w:color="auto"/>
              <w:left w:val="nil"/>
              <w:bottom w:val="single" w:sz="4" w:space="0" w:color="auto"/>
              <w:right w:val="single" w:sz="4" w:space="0" w:color="auto"/>
            </w:tcBorders>
            <w:shd w:val="clear" w:color="auto" w:fill="auto"/>
            <w:hideMark/>
          </w:tcPr>
          <w:p w14:paraId="767602BC" w14:textId="77777777"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Dofinansowanie kształcenia ustawicznego</w:t>
            </w:r>
          </w:p>
        </w:tc>
        <w:tc>
          <w:tcPr>
            <w:tcW w:w="1290" w:type="dxa"/>
            <w:tcBorders>
              <w:top w:val="single" w:sz="4" w:space="0" w:color="auto"/>
              <w:left w:val="nil"/>
              <w:bottom w:val="single" w:sz="4" w:space="0" w:color="auto"/>
              <w:right w:val="single" w:sz="4" w:space="0" w:color="auto"/>
            </w:tcBorders>
            <w:shd w:val="clear" w:color="auto" w:fill="auto"/>
            <w:vAlign w:val="bottom"/>
            <w:hideMark/>
          </w:tcPr>
          <w:p w14:paraId="2853E5E7"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1 480,00</w:t>
            </w:r>
          </w:p>
        </w:tc>
      </w:tr>
      <w:tr w:rsidR="009E5BD5" w:rsidRPr="009E5BD5" w14:paraId="65D6162D" w14:textId="77777777" w:rsidTr="006108A0">
        <w:trPr>
          <w:trHeight w:val="509"/>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30981E" w14:textId="77777777" w:rsidR="007B5A82" w:rsidRPr="003E5B85" w:rsidRDefault="007B5A82" w:rsidP="00B7334C">
            <w:pPr>
              <w:spacing w:after="0" w:line="240" w:lineRule="auto"/>
              <w:jc w:val="center"/>
              <w:rPr>
                <w:rFonts w:ascii="Arial Narrow" w:hAnsi="Arial Narrow"/>
                <w:sz w:val="24"/>
                <w:szCs w:val="24"/>
              </w:rPr>
            </w:pPr>
            <w:r w:rsidRPr="003E5B85">
              <w:rPr>
                <w:rFonts w:ascii="Arial Narrow" w:hAnsi="Arial Narrow"/>
                <w:sz w:val="24"/>
                <w:szCs w:val="24"/>
              </w:rPr>
              <w:lastRenderedPageBreak/>
              <w:t>4.</w:t>
            </w:r>
          </w:p>
        </w:tc>
        <w:tc>
          <w:tcPr>
            <w:tcW w:w="3886" w:type="dxa"/>
            <w:tcBorders>
              <w:top w:val="single" w:sz="4" w:space="0" w:color="auto"/>
              <w:left w:val="nil"/>
              <w:bottom w:val="single" w:sz="4" w:space="0" w:color="auto"/>
              <w:right w:val="single" w:sz="4" w:space="0" w:color="auto"/>
            </w:tcBorders>
            <w:shd w:val="clear" w:color="auto" w:fill="auto"/>
            <w:hideMark/>
          </w:tcPr>
          <w:p w14:paraId="7B48A45E" w14:textId="77777777"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Fundusz Solidarnościowy</w:t>
            </w:r>
          </w:p>
        </w:tc>
        <w:tc>
          <w:tcPr>
            <w:tcW w:w="3359" w:type="dxa"/>
            <w:tcBorders>
              <w:top w:val="single" w:sz="4" w:space="0" w:color="auto"/>
              <w:left w:val="nil"/>
              <w:bottom w:val="single" w:sz="4" w:space="0" w:color="auto"/>
              <w:right w:val="single" w:sz="4" w:space="0" w:color="auto"/>
            </w:tcBorders>
            <w:shd w:val="clear" w:color="auto" w:fill="auto"/>
            <w:hideMark/>
          </w:tcPr>
          <w:p w14:paraId="2CD69286" w14:textId="77777777"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 xml:space="preserve">Asystent osobisty osoby niepełnosprawnej </w:t>
            </w:r>
          </w:p>
        </w:tc>
        <w:tc>
          <w:tcPr>
            <w:tcW w:w="1290" w:type="dxa"/>
            <w:tcBorders>
              <w:top w:val="single" w:sz="4" w:space="0" w:color="auto"/>
              <w:left w:val="nil"/>
              <w:bottom w:val="single" w:sz="4" w:space="0" w:color="auto"/>
              <w:right w:val="single" w:sz="4" w:space="0" w:color="auto"/>
            </w:tcBorders>
            <w:shd w:val="clear" w:color="auto" w:fill="auto"/>
            <w:vAlign w:val="bottom"/>
            <w:hideMark/>
          </w:tcPr>
          <w:p w14:paraId="3EBFF991"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2 997 700,16</w:t>
            </w:r>
          </w:p>
        </w:tc>
      </w:tr>
      <w:tr w:rsidR="009E5BD5" w:rsidRPr="009E5BD5" w14:paraId="1AB9DF66" w14:textId="77777777" w:rsidTr="006108A0">
        <w:trPr>
          <w:trHeight w:val="394"/>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1DA8C4" w14:textId="77777777" w:rsidR="007B5A82" w:rsidRPr="003E5B85" w:rsidRDefault="007B5A82" w:rsidP="00B7334C">
            <w:pPr>
              <w:spacing w:after="0" w:line="240" w:lineRule="auto"/>
              <w:jc w:val="center"/>
              <w:rPr>
                <w:rFonts w:ascii="Arial Narrow" w:hAnsi="Arial Narrow"/>
                <w:sz w:val="24"/>
                <w:szCs w:val="24"/>
              </w:rPr>
            </w:pPr>
            <w:r w:rsidRPr="003E5B85">
              <w:rPr>
                <w:rFonts w:ascii="Arial Narrow" w:hAnsi="Arial Narrow"/>
                <w:sz w:val="24"/>
                <w:szCs w:val="24"/>
              </w:rPr>
              <w:t>5.</w:t>
            </w:r>
          </w:p>
        </w:tc>
        <w:tc>
          <w:tcPr>
            <w:tcW w:w="3886" w:type="dxa"/>
            <w:tcBorders>
              <w:top w:val="single" w:sz="4" w:space="0" w:color="auto"/>
              <w:left w:val="nil"/>
              <w:bottom w:val="single" w:sz="4" w:space="0" w:color="auto"/>
              <w:right w:val="single" w:sz="4" w:space="0" w:color="auto"/>
            </w:tcBorders>
            <w:shd w:val="clear" w:color="auto" w:fill="auto"/>
            <w:hideMark/>
          </w:tcPr>
          <w:p w14:paraId="49E06109" w14:textId="77777777"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Fundusz Solidarnościowy</w:t>
            </w:r>
          </w:p>
        </w:tc>
        <w:tc>
          <w:tcPr>
            <w:tcW w:w="3359" w:type="dxa"/>
            <w:tcBorders>
              <w:top w:val="single" w:sz="4" w:space="0" w:color="auto"/>
              <w:left w:val="nil"/>
              <w:bottom w:val="single" w:sz="4" w:space="0" w:color="auto"/>
              <w:right w:val="single" w:sz="4" w:space="0" w:color="auto"/>
            </w:tcBorders>
            <w:shd w:val="clear" w:color="auto" w:fill="auto"/>
            <w:hideMark/>
          </w:tcPr>
          <w:p w14:paraId="3FF77D72" w14:textId="77777777" w:rsidR="007B5A82" w:rsidRPr="003E5B85" w:rsidRDefault="007B5A82" w:rsidP="00B7334C">
            <w:pPr>
              <w:spacing w:after="0" w:line="240" w:lineRule="auto"/>
              <w:rPr>
                <w:rFonts w:ascii="Arial Narrow" w:hAnsi="Arial Narrow"/>
                <w:sz w:val="24"/>
                <w:szCs w:val="24"/>
              </w:rPr>
            </w:pPr>
            <w:r w:rsidRPr="003E5B85">
              <w:rPr>
                <w:rFonts w:ascii="Arial Narrow" w:hAnsi="Arial Narrow"/>
                <w:sz w:val="24"/>
                <w:szCs w:val="24"/>
              </w:rPr>
              <w:t>Opieka wytchnieniowa</w:t>
            </w:r>
          </w:p>
        </w:tc>
        <w:tc>
          <w:tcPr>
            <w:tcW w:w="1290" w:type="dxa"/>
            <w:tcBorders>
              <w:top w:val="single" w:sz="4" w:space="0" w:color="auto"/>
              <w:left w:val="nil"/>
              <w:bottom w:val="single" w:sz="4" w:space="0" w:color="auto"/>
              <w:right w:val="single" w:sz="4" w:space="0" w:color="auto"/>
            </w:tcBorders>
            <w:shd w:val="clear" w:color="auto" w:fill="auto"/>
            <w:vAlign w:val="bottom"/>
            <w:hideMark/>
          </w:tcPr>
          <w:p w14:paraId="14945CD4" w14:textId="77777777" w:rsidR="007B5A82" w:rsidRPr="003E5B85" w:rsidRDefault="007B5A82" w:rsidP="00B7334C">
            <w:pPr>
              <w:spacing w:after="0" w:line="240" w:lineRule="auto"/>
              <w:jc w:val="right"/>
              <w:rPr>
                <w:rFonts w:ascii="Arial Narrow" w:hAnsi="Arial Narrow"/>
                <w:sz w:val="24"/>
                <w:szCs w:val="24"/>
              </w:rPr>
            </w:pPr>
            <w:r w:rsidRPr="003E5B85">
              <w:rPr>
                <w:rFonts w:ascii="Arial Narrow" w:hAnsi="Arial Narrow"/>
                <w:sz w:val="24"/>
                <w:szCs w:val="24"/>
              </w:rPr>
              <w:t>975 041,74</w:t>
            </w:r>
          </w:p>
        </w:tc>
      </w:tr>
      <w:tr w:rsidR="009E5BD5" w:rsidRPr="009E5BD5" w14:paraId="190D567A" w14:textId="77777777" w:rsidTr="006108A0">
        <w:trPr>
          <w:trHeight w:val="91"/>
        </w:trPr>
        <w:tc>
          <w:tcPr>
            <w:tcW w:w="4438"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67BC103D" w14:textId="022F5456" w:rsidR="007B5A82" w:rsidRPr="003E5B85" w:rsidRDefault="00E524DD" w:rsidP="00B7334C">
            <w:pPr>
              <w:spacing w:after="0" w:line="240" w:lineRule="auto"/>
              <w:jc w:val="center"/>
              <w:rPr>
                <w:rFonts w:ascii="Arial Narrow" w:hAnsi="Arial Narrow"/>
                <w:b/>
                <w:bCs/>
                <w:sz w:val="24"/>
                <w:szCs w:val="24"/>
              </w:rPr>
            </w:pPr>
            <w:r w:rsidRPr="003E5B85">
              <w:rPr>
                <w:rFonts w:ascii="Arial Narrow" w:hAnsi="Arial Narrow"/>
                <w:b/>
                <w:bCs/>
                <w:sz w:val="24"/>
                <w:szCs w:val="24"/>
              </w:rPr>
              <w:t>Razem</w:t>
            </w:r>
          </w:p>
        </w:tc>
        <w:tc>
          <w:tcPr>
            <w:tcW w:w="33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C7D93D" w14:textId="77777777" w:rsidR="007B5A82" w:rsidRPr="003E5B85" w:rsidRDefault="007B5A82" w:rsidP="00B7334C">
            <w:pPr>
              <w:spacing w:after="0" w:line="240" w:lineRule="auto"/>
              <w:jc w:val="center"/>
              <w:rPr>
                <w:rFonts w:ascii="Arial Narrow" w:hAnsi="Arial Narrow"/>
                <w:b/>
                <w:bCs/>
                <w:sz w:val="24"/>
                <w:szCs w:val="24"/>
              </w:rPr>
            </w:pPr>
            <w:r w:rsidRPr="003E5B85">
              <w:rPr>
                <w:rFonts w:ascii="Arial Narrow" w:hAnsi="Arial Narrow"/>
                <w:b/>
                <w:bCs/>
                <w:sz w:val="24"/>
                <w:szCs w:val="24"/>
              </w:rPr>
              <w:t> </w:t>
            </w:r>
          </w:p>
        </w:tc>
        <w:tc>
          <w:tcPr>
            <w:tcW w:w="12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E5D445" w14:textId="77777777" w:rsidR="007B5A82" w:rsidRPr="003E5B85" w:rsidRDefault="007B5A82" w:rsidP="00B7334C">
            <w:pPr>
              <w:spacing w:after="0" w:line="240" w:lineRule="auto"/>
              <w:jc w:val="right"/>
              <w:rPr>
                <w:rFonts w:ascii="Arial Narrow" w:hAnsi="Arial Narrow"/>
                <w:b/>
                <w:bCs/>
                <w:sz w:val="24"/>
                <w:szCs w:val="24"/>
              </w:rPr>
            </w:pPr>
            <w:r w:rsidRPr="003E5B85">
              <w:rPr>
                <w:rFonts w:ascii="Arial Narrow" w:hAnsi="Arial Narrow"/>
                <w:b/>
                <w:bCs/>
                <w:sz w:val="24"/>
                <w:szCs w:val="24"/>
              </w:rPr>
              <w:t>8 099 801,66</w:t>
            </w:r>
          </w:p>
        </w:tc>
      </w:tr>
    </w:tbl>
    <w:p w14:paraId="2FBB4017" w14:textId="276443FE" w:rsidR="007B5A82" w:rsidRPr="00AC537F" w:rsidRDefault="007B5A82" w:rsidP="007B5A82">
      <w:pPr>
        <w:pStyle w:val="AAA-rdo"/>
      </w:pPr>
      <w:r w:rsidRPr="00AC537F">
        <w:t>Źródło: opracowanie własne MOPS</w:t>
      </w:r>
      <w:r w:rsidR="00E9152E">
        <w:t xml:space="preserve"> w </w:t>
      </w:r>
      <w:r w:rsidRPr="00AC537F">
        <w:t>Białej Podlaskiej</w:t>
      </w:r>
    </w:p>
    <w:bookmarkEnd w:id="234"/>
    <w:p w14:paraId="7374D713" w14:textId="7B5F087F" w:rsidR="00E91EB8" w:rsidRDefault="006A259C" w:rsidP="00235C0C">
      <w:pPr>
        <w:pStyle w:val="AAAtekstzwyky"/>
      </w:pPr>
      <w:r>
        <w:t>Szczegółowe</w:t>
      </w:r>
      <w:r w:rsidR="00986529">
        <w:t xml:space="preserve"> </w:t>
      </w:r>
      <w:r w:rsidR="00882EA6">
        <w:t xml:space="preserve">informacje </w:t>
      </w:r>
      <w:r w:rsidR="00986529">
        <w:t>z działalności Miejskiego Ośrodka Pomocy Społecznej</w:t>
      </w:r>
      <w:r w:rsidR="00E53EA8">
        <w:t xml:space="preserve"> przedstawione są</w:t>
      </w:r>
      <w:r w:rsidR="00E9152E">
        <w:t xml:space="preserve"> w </w:t>
      </w:r>
      <w:r w:rsidR="00E53EA8">
        <w:t>sprawozdaniu za 2024 r.</w:t>
      </w:r>
    </w:p>
    <w:p w14:paraId="02501F65" w14:textId="77777777" w:rsidR="00235C0C" w:rsidRPr="00AC537F" w:rsidRDefault="00235C0C" w:rsidP="002A7D4B">
      <w:pPr>
        <w:pStyle w:val="AAAPRZERWA"/>
      </w:pPr>
    </w:p>
    <w:p w14:paraId="26DB952A" w14:textId="0A8F6B35" w:rsidR="003465CB" w:rsidRPr="00AC537F" w:rsidRDefault="00293621" w:rsidP="000D1CB9">
      <w:pPr>
        <w:pStyle w:val="AAAPodrozdzia"/>
        <w:rPr>
          <w:color w:val="000000" w:themeColor="text1"/>
        </w:rPr>
      </w:pPr>
      <w:bookmarkStart w:id="238" w:name="_Toc199350506"/>
      <w:bookmarkStart w:id="239" w:name="_Hlk71205759"/>
      <w:r w:rsidRPr="00AC537F">
        <w:rPr>
          <w:color w:val="000000" w:themeColor="text1"/>
        </w:rPr>
        <w:t>ZESPÓŁ ŻŁOBKÓW MIEJSKICH</w:t>
      </w:r>
      <w:r w:rsidR="00E9152E">
        <w:rPr>
          <w:color w:val="000000" w:themeColor="text1"/>
        </w:rPr>
        <w:t xml:space="preserve"> </w:t>
      </w:r>
      <w:r w:rsidR="006C55E8">
        <w:rPr>
          <w:color w:val="000000" w:themeColor="text1"/>
        </w:rPr>
        <w:t>W</w:t>
      </w:r>
      <w:r w:rsidR="00E9152E">
        <w:rPr>
          <w:color w:val="000000" w:themeColor="text1"/>
        </w:rPr>
        <w:t> </w:t>
      </w:r>
      <w:r w:rsidRPr="00AC537F">
        <w:rPr>
          <w:color w:val="000000" w:themeColor="text1"/>
        </w:rPr>
        <w:t>BIAŁEJ PODLASKIEJ</w:t>
      </w:r>
      <w:bookmarkEnd w:id="238"/>
    </w:p>
    <w:bookmarkEnd w:id="239"/>
    <w:p w14:paraId="6941F42B" w14:textId="24A455AE" w:rsidR="00726AE4" w:rsidRPr="00AC537F" w:rsidRDefault="00726AE4" w:rsidP="009E5BD5">
      <w:pPr>
        <w:pStyle w:val="AAAtekstzwyky"/>
      </w:pPr>
      <w:r w:rsidRPr="00AC537F">
        <w:t>W skład Zespołu Żłobków Miejskich</w:t>
      </w:r>
      <w:r w:rsidR="00E9152E">
        <w:t xml:space="preserve"> w </w:t>
      </w:r>
      <w:r w:rsidRPr="00AC537F">
        <w:t>Białej Podlaskiej wchodzą:</w:t>
      </w:r>
    </w:p>
    <w:p w14:paraId="2240F54F" w14:textId="77777777" w:rsidR="00726AE4" w:rsidRPr="003E5B85" w:rsidRDefault="00726AE4" w:rsidP="0042662A">
      <w:pPr>
        <w:pStyle w:val="AAAnrnawias"/>
        <w:numPr>
          <w:ilvl w:val="0"/>
          <w:numId w:val="76"/>
        </w:numPr>
        <w:ind w:left="567" w:hanging="283"/>
      </w:pPr>
      <w:r w:rsidRPr="003E5B85">
        <w:t>Żłobek Miejski „Skarbiec Skrzata”;</w:t>
      </w:r>
    </w:p>
    <w:p w14:paraId="310F8974" w14:textId="77777777" w:rsidR="00726AE4" w:rsidRPr="00AC537F" w:rsidRDefault="00726AE4" w:rsidP="0042662A">
      <w:pPr>
        <w:pStyle w:val="AAAnrnawias"/>
        <w:ind w:left="567" w:hanging="283"/>
      </w:pPr>
      <w:r w:rsidRPr="003E5B85">
        <w:t>Żłobe</w:t>
      </w:r>
      <w:r w:rsidRPr="00AC537F">
        <w:t>k Miejski „Akademia Małego Odkrywcy”.</w:t>
      </w:r>
    </w:p>
    <w:p w14:paraId="3C18F1FF" w14:textId="79C63D3D" w:rsidR="00726AE4" w:rsidRPr="003E5B85" w:rsidRDefault="00726AE4" w:rsidP="00A83802">
      <w:pPr>
        <w:pStyle w:val="AAAtekstzwyky"/>
      </w:pPr>
      <w:r w:rsidRPr="00AC537F">
        <w:rPr>
          <w:rFonts w:cs="Arial"/>
        </w:rPr>
        <w:t xml:space="preserve">Żłobek </w:t>
      </w:r>
      <w:r w:rsidRPr="003E5B85">
        <w:t>Miejski „Skarbiec Skrzata” przy ul. Janowskiej 22 dysponuje 146 miejscami. Żłobek Miejski „Akademia Małego Odkrywcy” przy ul. Leszczynowej 16 dysponuje 75 miejscami opieki dla dzieci. Żłobki spełniają nowoczesne standardy i zapewniają opiekę nad dziećmi</w:t>
      </w:r>
      <w:r w:rsidR="00E9152E">
        <w:t xml:space="preserve"> w </w:t>
      </w:r>
      <w:r w:rsidRPr="003E5B85">
        <w:t>wieku od 20 tygodnia życia do 3 lat. Każda z grup posiada funkcjonalne, przestrzenne pomieszczenia do prowadzenia zajęć opiekuńczo-wychowawczych i edukacyjnych, uwzględniających rozwój psychomotoryczny każdego dziecka, właściwy do wieku. Sale są bogato wyposażone</w:t>
      </w:r>
      <w:r w:rsidR="00E9152E">
        <w:t xml:space="preserve"> w </w:t>
      </w:r>
      <w:r w:rsidRPr="003E5B85">
        <w:t>sprzęt audiowizualny, pomoce dydaktyczne, zabawki, kąciki zabaw.</w:t>
      </w:r>
      <w:r w:rsidR="00E9152E">
        <w:t xml:space="preserve"> </w:t>
      </w:r>
      <w:r w:rsidR="00C96947">
        <w:t>W</w:t>
      </w:r>
      <w:r w:rsidR="00E9152E">
        <w:t> </w:t>
      </w:r>
      <w:r w:rsidRPr="003E5B85">
        <w:t>placówkach funkcjonują sale doświadczania świata, sale zabaw z</w:t>
      </w:r>
      <w:r w:rsidR="006132D1">
        <w:t> </w:t>
      </w:r>
      <w:r w:rsidRPr="003E5B85">
        <w:t>interaktywną podłogą dydaktyczną przeznaczoną do zabaw ruchowych, gier edukacyjnych i ćwiczeń.</w:t>
      </w:r>
      <w:r w:rsidR="00E9152E">
        <w:t xml:space="preserve"> </w:t>
      </w:r>
      <w:r w:rsidR="00C96947">
        <w:t>W</w:t>
      </w:r>
      <w:r w:rsidR="00E9152E">
        <w:t> </w:t>
      </w:r>
      <w:r w:rsidRPr="003E5B85">
        <w:t>żłobku przy ul. Leszczynowej 16,</w:t>
      </w:r>
      <w:r w:rsidR="00E9152E">
        <w:t xml:space="preserve"> w </w:t>
      </w:r>
      <w:r w:rsidRPr="003E5B85">
        <w:t>gabinecie integracji sensorycznej (SI), prowadzone są zajęcia z</w:t>
      </w:r>
      <w:r w:rsidR="006132D1">
        <w:t> </w:t>
      </w:r>
      <w:r w:rsidRPr="003E5B85">
        <w:t>dziećmi</w:t>
      </w:r>
      <w:r w:rsidR="00E9152E">
        <w:t xml:space="preserve"> w </w:t>
      </w:r>
      <w:r w:rsidRPr="003E5B85">
        <w:t>zakresie zaburzeń przetwarzania sensorycznego.</w:t>
      </w:r>
      <w:r w:rsidR="00E9152E">
        <w:t xml:space="preserve"> </w:t>
      </w:r>
      <w:r w:rsidR="00C96947">
        <w:t>W</w:t>
      </w:r>
      <w:r w:rsidR="00E9152E">
        <w:t> </w:t>
      </w:r>
      <w:r w:rsidRPr="003E5B85">
        <w:t>każdej grupie wyodrębnione jest przestronne pomieszczenie do odpoczynku dzieci. Sale pobytu dzieci są klimatyzowane i</w:t>
      </w:r>
      <w:r w:rsidR="006132D1">
        <w:t> </w:t>
      </w:r>
      <w:r w:rsidRPr="003E5B85">
        <w:t>monitorowane.</w:t>
      </w:r>
      <w:r w:rsidR="00E9152E">
        <w:t xml:space="preserve"> </w:t>
      </w:r>
      <w:r w:rsidR="00C24620">
        <w:t>W</w:t>
      </w:r>
      <w:r w:rsidR="00E9152E">
        <w:t> </w:t>
      </w:r>
      <w:r w:rsidRPr="003E5B85">
        <w:t>2024 r.</w:t>
      </w:r>
      <w:r w:rsidR="00E9152E">
        <w:t xml:space="preserve"> w </w:t>
      </w:r>
      <w:r w:rsidRPr="003E5B85">
        <w:t>Żłobku Miejskim „Skarbiec Skrzata” wykonano inwestycję polegającą na modernizacji oświetlenia na energooszczędne. Koszt całkowity inwestycji wyniósł 14 495,20 zł.</w:t>
      </w:r>
      <w:r w:rsidR="00C910CE" w:rsidRPr="003E5B85">
        <w:t xml:space="preserve"> </w:t>
      </w:r>
      <w:r w:rsidRPr="003E5B85">
        <w:t>Każda placówka posiada nowoczesne i bezpieczne place zabaw.</w:t>
      </w:r>
      <w:r w:rsidR="00E9152E">
        <w:t xml:space="preserve"> </w:t>
      </w:r>
      <w:r w:rsidR="00C96947">
        <w:t>W</w:t>
      </w:r>
      <w:r w:rsidR="00E9152E">
        <w:t> </w:t>
      </w:r>
      <w:r w:rsidRPr="003E5B85">
        <w:t>żłobku przy ul. Janowskiej 22 funkcjonuje bogato wyposażony plac zabaw dla dzieci z elementami ogrodu sensorycznego.</w:t>
      </w:r>
      <w:r w:rsidR="00C910CE" w:rsidRPr="003E5B85">
        <w:t xml:space="preserve"> </w:t>
      </w:r>
      <w:r w:rsidRPr="003E5B85">
        <w:t>Mając na uwadze bezpieczeństwo dzieci teren</w:t>
      </w:r>
      <w:r w:rsidR="003B6BBE">
        <w:t>,</w:t>
      </w:r>
      <w:r w:rsidRPr="003E5B85">
        <w:t xml:space="preserve"> wokół jest ogrodzony. Wyznaczone są również miejsca postojowe.</w:t>
      </w:r>
      <w:r w:rsidR="00E9152E">
        <w:t xml:space="preserve"> </w:t>
      </w:r>
      <w:r w:rsidR="00C24620">
        <w:t>W</w:t>
      </w:r>
      <w:r w:rsidR="00E9152E">
        <w:t> </w:t>
      </w:r>
      <w:r w:rsidRPr="003E5B85">
        <w:t>2024 r. realizowano</w:t>
      </w:r>
      <w:r w:rsidR="00E9152E">
        <w:t xml:space="preserve"> w </w:t>
      </w:r>
      <w:r w:rsidRPr="003E5B85">
        <w:t>żłobkach badania przesiewowe dzieci pod kątem autyzmu przez Stowarzyszenie „Wspólny Świat”, przy dofinansowaniu ze</w:t>
      </w:r>
      <w:r w:rsidR="001D7964">
        <w:t> </w:t>
      </w:r>
      <w:r w:rsidRPr="003E5B85">
        <w:t>środków Miasta Biała Podlaska. Badaniem objęto 155 dzieci. Budżet na realizację zadań statutowych Zespołu Żłobków Miejskich</w:t>
      </w:r>
      <w:r w:rsidR="00E9152E">
        <w:t xml:space="preserve"> w </w:t>
      </w:r>
      <w:r w:rsidRPr="003E5B85">
        <w:t xml:space="preserve">2024 r. wyniósł 5 619 584,40 zł, jego wykonanie to 5 041 867,10 zł. Liczba pełnozatrudnionych na dzień 31.12.2024 r. wyniosła 48 osób. </w:t>
      </w:r>
    </w:p>
    <w:p w14:paraId="240888B9" w14:textId="2576A6E8" w:rsidR="00726AE4" w:rsidRPr="00AC537F" w:rsidRDefault="00726AE4" w:rsidP="00A83802">
      <w:pPr>
        <w:pStyle w:val="AAAtekstzwyky"/>
        <w:rPr>
          <w:rFonts w:cs="Arial"/>
        </w:rPr>
      </w:pPr>
      <w:r w:rsidRPr="003E5B85">
        <w:t xml:space="preserve">W 2024 r. podpisano umowę z Wojewodą Lubelskim na budowę nowego żłobka miejskiego </w:t>
      </w:r>
      <w:r w:rsidR="004116CB">
        <w:t>przy</w:t>
      </w:r>
      <w:r w:rsidRPr="003E5B85">
        <w:t xml:space="preserve"> Przedszkolu Samorządowym nr 13 i pozyskano </w:t>
      </w:r>
      <w:r w:rsidR="004116CB">
        <w:t xml:space="preserve">środki </w:t>
      </w:r>
      <w:r w:rsidRPr="003E5B85">
        <w:t>na ten cel</w:t>
      </w:r>
      <w:r w:rsidR="00E9152E">
        <w:t xml:space="preserve"> w </w:t>
      </w:r>
      <w:r w:rsidRPr="003E5B85">
        <w:t xml:space="preserve">ramach Programu </w:t>
      </w:r>
      <w:r w:rsidR="004116CB">
        <w:t>rozwoju instytucji opieki nad dziećmi</w:t>
      </w:r>
      <w:r w:rsidR="00E9152E">
        <w:t xml:space="preserve"> w </w:t>
      </w:r>
      <w:r w:rsidR="004116CB">
        <w:t>wieku do lat 3 „</w:t>
      </w:r>
      <w:r w:rsidRPr="003E5B85">
        <w:t>AKTYWNY MALUCH 2022-2029</w:t>
      </w:r>
      <w:r w:rsidR="004116CB">
        <w:t>” – edycja 1</w:t>
      </w:r>
      <w:r w:rsidRPr="00AC537F">
        <w:rPr>
          <w:rFonts w:cs="Arial"/>
        </w:rPr>
        <w:t xml:space="preserve">. Otwarcie żłobka zostało zaplanowane na </w:t>
      </w:r>
      <w:r w:rsidR="004116CB">
        <w:rPr>
          <w:rFonts w:cs="Arial"/>
        </w:rPr>
        <w:t xml:space="preserve">wrzesień </w:t>
      </w:r>
      <w:r w:rsidRPr="00AC537F">
        <w:rPr>
          <w:rFonts w:cs="Arial"/>
        </w:rPr>
        <w:t>2025 r.</w:t>
      </w:r>
    </w:p>
    <w:p w14:paraId="1AC32B7D" w14:textId="77777777" w:rsidR="007C3435" w:rsidRPr="00AC537F" w:rsidRDefault="007C3435" w:rsidP="00FA7DA6">
      <w:pPr>
        <w:pStyle w:val="AAAPRZERWA"/>
      </w:pPr>
      <w:bookmarkStart w:id="240" w:name="bookmark562"/>
      <w:bookmarkEnd w:id="240"/>
    </w:p>
    <w:p w14:paraId="485C227A" w14:textId="0C359E58" w:rsidR="00DA1FBA" w:rsidRPr="00AC537F" w:rsidRDefault="00293621" w:rsidP="000D1CB9">
      <w:pPr>
        <w:pStyle w:val="AAAPodrozdzia"/>
        <w:rPr>
          <w:color w:val="000000" w:themeColor="text1"/>
        </w:rPr>
      </w:pPr>
      <w:bookmarkStart w:id="241" w:name="_Toc199350507"/>
      <w:r w:rsidRPr="00AC537F">
        <w:rPr>
          <w:color w:val="000000" w:themeColor="text1"/>
        </w:rPr>
        <w:t>ŚRODOWISKOWY DOM SAMOPOMOCY TYP</w:t>
      </w:r>
      <w:r w:rsidR="000928A6" w:rsidRPr="00AC537F">
        <w:rPr>
          <w:color w:val="000000" w:themeColor="text1"/>
        </w:rPr>
        <w:t>U</w:t>
      </w:r>
      <w:r w:rsidRPr="00AC537F">
        <w:rPr>
          <w:color w:val="000000" w:themeColor="text1"/>
        </w:rPr>
        <w:t xml:space="preserve"> C</w:t>
      </w:r>
      <w:bookmarkEnd w:id="241"/>
    </w:p>
    <w:p w14:paraId="2419D6DA" w14:textId="54D291B5" w:rsidR="0028020D" w:rsidRPr="00A83802" w:rsidRDefault="0028020D" w:rsidP="00A83802">
      <w:pPr>
        <w:pStyle w:val="AAAtekstzwyky"/>
      </w:pPr>
      <w:bookmarkStart w:id="242" w:name="bookmark6"/>
      <w:bookmarkStart w:id="243" w:name="bookmark7"/>
      <w:bookmarkStart w:id="244" w:name="bookmark560"/>
      <w:bookmarkStart w:id="245" w:name="bookmark561"/>
      <w:bookmarkStart w:id="246" w:name="bookmark563"/>
      <w:r w:rsidRPr="00AC537F">
        <w:t xml:space="preserve">Środowiskowy Dom </w:t>
      </w:r>
      <w:r w:rsidRPr="00A83802">
        <w:t>Samopomocy typu C</w:t>
      </w:r>
      <w:r w:rsidR="00E9152E">
        <w:t xml:space="preserve"> w </w:t>
      </w:r>
      <w:r w:rsidRPr="00A83802">
        <w:t>Białej Podlaskiej jest jednostką organizacyjną Gminy Miejskiej Biała Podlaska. Dysponuje 30 miejscami dziennego pobytu i zapewnia wsparcie społeczne osobom wykazującym inne przewlekłe zaburzenia czynności psychicznych.</w:t>
      </w:r>
      <w:r w:rsidR="00E9152E">
        <w:t xml:space="preserve"> </w:t>
      </w:r>
      <w:r w:rsidR="00C86BD1">
        <w:t>W</w:t>
      </w:r>
      <w:r w:rsidR="00E9152E">
        <w:t> </w:t>
      </w:r>
      <w:r w:rsidRPr="00A83802">
        <w:t>2024 r. ze wsparcia</w:t>
      </w:r>
      <w:r w:rsidR="00E9152E">
        <w:t xml:space="preserve"> w </w:t>
      </w:r>
      <w:r w:rsidRPr="00A83802">
        <w:t>ŚDS korzystało 42 uczestników.</w:t>
      </w:r>
    </w:p>
    <w:p w14:paraId="0E542631" w14:textId="53739872" w:rsidR="0028020D" w:rsidRPr="00A83802" w:rsidRDefault="0028020D" w:rsidP="00A83802">
      <w:pPr>
        <w:pStyle w:val="AAAtekstzwyky"/>
      </w:pPr>
      <w:r w:rsidRPr="00A83802">
        <w:t>Stan zatrudnienia na dzień 31.12.2024 r. wynosił 11 osób,</w:t>
      </w:r>
      <w:r w:rsidR="00E9152E">
        <w:t xml:space="preserve"> w </w:t>
      </w:r>
      <w:r w:rsidRPr="00A83802">
        <w:t>przeliczeniu na etaty 9,88. Budżet na</w:t>
      </w:r>
      <w:r w:rsidR="001D7964">
        <w:t> </w:t>
      </w:r>
      <w:r w:rsidRPr="00A83802">
        <w:t>realizację zadań statutowych</w:t>
      </w:r>
      <w:r w:rsidR="00E9152E">
        <w:t xml:space="preserve"> w </w:t>
      </w:r>
      <w:r w:rsidRPr="00A83802">
        <w:t>2024 r. stanowił kwotę 973</w:t>
      </w:r>
      <w:r w:rsidR="00EB272B">
        <w:t> </w:t>
      </w:r>
      <w:r w:rsidRPr="00A83802">
        <w:t>163,60 zł, były to środki pochodzące</w:t>
      </w:r>
      <w:r w:rsidR="00E9152E">
        <w:t xml:space="preserve"> w </w:t>
      </w:r>
      <w:r w:rsidRPr="00A83802">
        <w:t>całości z budżetu państwa.</w:t>
      </w:r>
    </w:p>
    <w:p w14:paraId="4D49D3BB" w14:textId="0515B456" w:rsidR="0028020D" w:rsidRPr="00A83802" w:rsidRDefault="0028020D" w:rsidP="00A83802">
      <w:pPr>
        <w:pStyle w:val="AAAtekstzwyky"/>
      </w:pPr>
      <w:r w:rsidRPr="00A83802">
        <w:t>Celem działalności Środowiskowego Domu Samopomocy</w:t>
      </w:r>
      <w:r w:rsidR="00E9152E">
        <w:t xml:space="preserve"> w </w:t>
      </w:r>
      <w:r w:rsidRPr="00A83802">
        <w:t>Białej Podlaskiej jest osiągnięcie przez osoby z zaburzeniami psychicznymi umiejętności jak najbardziej samodzielnego pełnienia ról życiowych i społecznych, wzrost poziomu funkcjonowania osób, przy jednoczesnym pozostawaniu</w:t>
      </w:r>
      <w:r w:rsidR="00E9152E">
        <w:t xml:space="preserve"> w </w:t>
      </w:r>
      <w:r w:rsidRPr="00A83802">
        <w:t>naturalnym środowisku zamieszkania. Cel realizowany jest między innymi poprzez świadczenie usług</w:t>
      </w:r>
      <w:r w:rsidR="00E9152E">
        <w:t xml:space="preserve"> w </w:t>
      </w:r>
      <w:r w:rsidRPr="00A83802">
        <w:t xml:space="preserve">ramach </w:t>
      </w:r>
      <w:r w:rsidRPr="00A83802">
        <w:lastRenderedPageBreak/>
        <w:t>indywidualnych lub zespołowych treningów umiejętności społecznych, terapii zajęciowej, poradnictwa socjalnego, aktywizacji ruchowej, pomocy</w:t>
      </w:r>
      <w:r w:rsidR="00E9152E">
        <w:t xml:space="preserve"> w </w:t>
      </w:r>
      <w:r w:rsidRPr="00A83802">
        <w:t>dostępie do niezbędnych świadczeń zdrowotnych i</w:t>
      </w:r>
      <w:r w:rsidR="006132D1">
        <w:t> </w:t>
      </w:r>
      <w:r w:rsidRPr="00A83802">
        <w:t>załatwianiu spraw urzędowych oraz zajęć edukacyjnych. Prowadzona terapia zajęciowa i rehabilitacja wpływają na poprawę</w:t>
      </w:r>
      <w:r w:rsidR="00E9152E">
        <w:t xml:space="preserve"> w </w:t>
      </w:r>
      <w:r w:rsidRPr="00A83802">
        <w:t>zakresie uspołecznienia uczestników, wzmacniają ich umiejętności życiowe. Dzięki prowadzonym zajęciom wyrówn</w:t>
      </w:r>
      <w:r w:rsidR="003B6BBE">
        <w:t>ywane</w:t>
      </w:r>
      <w:r w:rsidRPr="00A83802">
        <w:t xml:space="preserve"> są deficyty spowodowane chorobą, a korzystający z terapii nabywają wiele umiejętności, które pozwalają im uczestniczyć</w:t>
      </w:r>
      <w:r w:rsidR="00E9152E">
        <w:t xml:space="preserve"> w </w:t>
      </w:r>
      <w:r w:rsidRPr="00A83802">
        <w:t xml:space="preserve">życiu społecznym i rodzinnym. </w:t>
      </w:r>
    </w:p>
    <w:p w14:paraId="3575619A" w14:textId="77777777" w:rsidR="00507CA7" w:rsidRPr="00AC537F" w:rsidRDefault="00507CA7" w:rsidP="00674430">
      <w:pPr>
        <w:pStyle w:val="AAAPRZERWA"/>
        <w:rPr>
          <w:color w:val="000000" w:themeColor="text1"/>
        </w:rPr>
      </w:pPr>
    </w:p>
    <w:p w14:paraId="099E3F34" w14:textId="05ED73D7" w:rsidR="00FB2B27" w:rsidRPr="00AC537F" w:rsidRDefault="00FB2B27" w:rsidP="000D1CB9">
      <w:pPr>
        <w:pStyle w:val="AAAPodrozdzia"/>
        <w:rPr>
          <w:color w:val="000000" w:themeColor="text1"/>
        </w:rPr>
      </w:pPr>
      <w:bookmarkStart w:id="247" w:name="_Toc199350508"/>
      <w:r w:rsidRPr="00AC537F">
        <w:rPr>
          <w:color w:val="000000" w:themeColor="text1"/>
        </w:rPr>
        <w:t>MIEJSKI ZAKŁAD KOMUNIKACYJNY</w:t>
      </w:r>
      <w:r w:rsidR="00E9152E">
        <w:rPr>
          <w:color w:val="000000" w:themeColor="text1"/>
        </w:rPr>
        <w:t xml:space="preserve"> </w:t>
      </w:r>
      <w:r w:rsidR="006C55E8">
        <w:rPr>
          <w:color w:val="000000" w:themeColor="text1"/>
        </w:rPr>
        <w:t>W</w:t>
      </w:r>
      <w:r w:rsidR="00E9152E">
        <w:rPr>
          <w:color w:val="000000" w:themeColor="text1"/>
        </w:rPr>
        <w:t> </w:t>
      </w:r>
      <w:r w:rsidRPr="00AC537F">
        <w:rPr>
          <w:color w:val="000000" w:themeColor="text1"/>
        </w:rPr>
        <w:t>BIAŁEJ PODLASKIEJ Sp. z o.o.</w:t>
      </w:r>
      <w:bookmarkEnd w:id="247"/>
    </w:p>
    <w:p w14:paraId="06B3087D" w14:textId="0BC9C664" w:rsidR="008A5404" w:rsidRPr="00AC537F" w:rsidRDefault="008A5404" w:rsidP="00D14A54">
      <w:pPr>
        <w:pStyle w:val="AAAtekstzwyky"/>
      </w:pPr>
      <w:r w:rsidRPr="00AC537F">
        <w:t xml:space="preserve">W 2024 r. </w:t>
      </w:r>
      <w:r w:rsidR="00591C04">
        <w:rPr>
          <w:rStyle w:val="AAAtekstzwykyZnak"/>
        </w:rPr>
        <w:t>s</w:t>
      </w:r>
      <w:r w:rsidRPr="003E5B85">
        <w:rPr>
          <w:rStyle w:val="AAAtekstzwykyZnak"/>
        </w:rPr>
        <w:t>półka świadczyła usługi przewozowe na podstawie zawartej</w:t>
      </w:r>
      <w:r w:rsidR="00E9152E">
        <w:rPr>
          <w:rStyle w:val="AAAtekstzwykyZnak"/>
        </w:rPr>
        <w:t xml:space="preserve"> w </w:t>
      </w:r>
      <w:r w:rsidRPr="003E5B85">
        <w:rPr>
          <w:rStyle w:val="AAAtekstzwykyZnak"/>
        </w:rPr>
        <w:t>dniu 18.12.2017 r. umowy nr Km.7240.18.2017.PL5 z Gminą Miejską Biała Podlaska. Przedmiotem niniejszej umowy jest świadczenie usług</w:t>
      </w:r>
      <w:r w:rsidR="00E9152E">
        <w:rPr>
          <w:rStyle w:val="AAAtekstzwykyZnak"/>
        </w:rPr>
        <w:t xml:space="preserve"> w </w:t>
      </w:r>
      <w:r w:rsidRPr="003E5B85">
        <w:rPr>
          <w:rStyle w:val="AAAtekstzwykyZnak"/>
        </w:rPr>
        <w:t xml:space="preserve">publicznym transporcie zbiorowym na terenie </w:t>
      </w:r>
      <w:r w:rsidR="00CE0335">
        <w:rPr>
          <w:rStyle w:val="AAAtekstzwykyZnak"/>
        </w:rPr>
        <w:t>G</w:t>
      </w:r>
      <w:r w:rsidRPr="003E5B85">
        <w:rPr>
          <w:rStyle w:val="AAAtekstzwykyZnak"/>
        </w:rPr>
        <w:t xml:space="preserve">miny </w:t>
      </w:r>
      <w:r w:rsidR="00CE0335">
        <w:rPr>
          <w:rStyle w:val="AAAtekstzwykyZnak"/>
        </w:rPr>
        <w:t>M</w:t>
      </w:r>
      <w:r w:rsidRPr="003E5B85">
        <w:rPr>
          <w:rStyle w:val="AAAtekstzwykyZnak"/>
        </w:rPr>
        <w:t xml:space="preserve">iejskiej Biała Podlaska </w:t>
      </w:r>
      <w:r w:rsidR="00CE0335">
        <w:rPr>
          <w:rStyle w:val="AAAtekstzwykyZnak"/>
        </w:rPr>
        <w:br/>
      </w:r>
      <w:r w:rsidRPr="003E5B85">
        <w:rPr>
          <w:rStyle w:val="AAAtekstzwykyZnak"/>
        </w:rPr>
        <w:t xml:space="preserve">oraz </w:t>
      </w:r>
      <w:r w:rsidR="00CE0335">
        <w:rPr>
          <w:rStyle w:val="AAAtekstzwykyZnak"/>
        </w:rPr>
        <w:t>G</w:t>
      </w:r>
      <w:r w:rsidRPr="003E5B85">
        <w:rPr>
          <w:rStyle w:val="AAAtekstzwykyZnak"/>
        </w:rPr>
        <w:t xml:space="preserve">miny </w:t>
      </w:r>
      <w:r w:rsidR="00CE0335">
        <w:rPr>
          <w:rStyle w:val="AAAtekstzwykyZnak"/>
        </w:rPr>
        <w:t>W</w:t>
      </w:r>
      <w:r w:rsidRPr="003E5B85">
        <w:rPr>
          <w:rStyle w:val="AAAtekstzwykyZnak"/>
        </w:rPr>
        <w:t>iejskiej Biała Podlaska na liniach komunikacyjnych: „A”, „B”, „C”, „D”, „E”, „F”, „G”, „H”, „I”, ”K”,”L” i „T”. Umowa została zawarta na czas określony do 31.12.2027 r. Łączna długość linii wynosiła na koniec 2024</w:t>
      </w:r>
      <w:r w:rsidRPr="00AC537F">
        <w:t xml:space="preserve"> r. 187 km.</w:t>
      </w:r>
    </w:p>
    <w:p w14:paraId="1D595491" w14:textId="77777777" w:rsidR="008A5404" w:rsidRPr="00D14A54" w:rsidRDefault="008A5404" w:rsidP="00D14A54">
      <w:pPr>
        <w:pStyle w:val="AAAPRZERWA"/>
      </w:pPr>
    </w:p>
    <w:p w14:paraId="3DF5897F" w14:textId="00A6E05D" w:rsidR="008A5404" w:rsidRPr="00AC537F" w:rsidRDefault="008A5404" w:rsidP="003E5B85">
      <w:pPr>
        <w:pStyle w:val="AAAsrodtytu"/>
      </w:pPr>
      <w:r w:rsidRPr="00AC537F">
        <w:t>Zatrudnienie</w:t>
      </w:r>
    </w:p>
    <w:p w14:paraId="0FA88FC0" w14:textId="56CC9017" w:rsidR="008A5404" w:rsidRPr="00D14A54" w:rsidRDefault="008A5404" w:rsidP="00D14A54">
      <w:pPr>
        <w:pStyle w:val="AAAtekstzwyky"/>
      </w:pPr>
      <w:r w:rsidRPr="00D14A54">
        <w:t>Przeciętne zatrudnienie</w:t>
      </w:r>
      <w:r w:rsidR="00E9152E">
        <w:t xml:space="preserve"> w </w:t>
      </w:r>
      <w:r w:rsidRPr="00D14A54">
        <w:t>Miejskim Zakładzie Komunikacyjnym</w:t>
      </w:r>
      <w:r w:rsidR="00E9152E">
        <w:t xml:space="preserve"> w </w:t>
      </w:r>
      <w:r w:rsidRPr="00D14A54">
        <w:t>Białej Podlaskiej Sp. z o.o. na dzień 31 grudnia 2024 r.</w:t>
      </w:r>
      <w:r w:rsidR="00E9152E">
        <w:t xml:space="preserve"> w </w:t>
      </w:r>
      <w:r w:rsidRPr="00D14A54">
        <w:t>przeliczeniu na pełne etaty</w:t>
      </w:r>
      <w:r w:rsidR="00CE0335">
        <w:t>,</w:t>
      </w:r>
      <w:r w:rsidRPr="00D14A54">
        <w:t xml:space="preserve"> wyniosło 88,25</w:t>
      </w:r>
      <w:r w:rsidR="00C910CE" w:rsidRPr="00D14A54">
        <w:t xml:space="preserve"> </w:t>
      </w:r>
      <w:r w:rsidRPr="00D14A54">
        <w:t>ze średnią z całego roku 88,4</w:t>
      </w:r>
      <w:r w:rsidR="00E9152E">
        <w:t xml:space="preserve"> w </w:t>
      </w:r>
      <w:r w:rsidRPr="00D14A54">
        <w:t>przeliczeniu na pełne etaty.</w:t>
      </w:r>
    </w:p>
    <w:p w14:paraId="509F7E95" w14:textId="77777777" w:rsidR="008A5404" w:rsidRPr="00D14A54" w:rsidRDefault="008A5404" w:rsidP="00D14A54">
      <w:pPr>
        <w:pStyle w:val="AAAPRZERWA"/>
      </w:pPr>
    </w:p>
    <w:p w14:paraId="11C7FF0F" w14:textId="77777777" w:rsidR="008A5404" w:rsidRPr="00AC537F" w:rsidRDefault="008A5404" w:rsidP="00A83802">
      <w:pPr>
        <w:pStyle w:val="AAAsrodtytu"/>
      </w:pPr>
      <w:r w:rsidRPr="00AC537F">
        <w:t xml:space="preserve">Inwestycje i </w:t>
      </w:r>
      <w:r w:rsidRPr="003E5B85">
        <w:t>remonty</w:t>
      </w:r>
      <w:r w:rsidRPr="00AC537F">
        <w:t xml:space="preserve"> </w:t>
      </w:r>
    </w:p>
    <w:p w14:paraId="4090AFA0" w14:textId="30BA663D" w:rsidR="008A5404" w:rsidRPr="00D14A54" w:rsidRDefault="008A5404" w:rsidP="00D14A54">
      <w:pPr>
        <w:pStyle w:val="AAAtekstzwyky"/>
      </w:pPr>
      <w:r w:rsidRPr="00D14A54">
        <w:t xml:space="preserve">W 2024 r. </w:t>
      </w:r>
      <w:r w:rsidR="00591C04">
        <w:t>s</w:t>
      </w:r>
      <w:r w:rsidRPr="00D14A54">
        <w:t>półka zakupiła trzy nowe autobusy marki Solaris URBINO 12 spełniające normę emisji spalin EURO 6, natomiast wycofała z eksploatacji jeden autobus marki Jelcz M101/3 wyprodukowany</w:t>
      </w:r>
      <w:r w:rsidR="00E9152E">
        <w:t xml:space="preserve"> w </w:t>
      </w:r>
      <w:r w:rsidRPr="00D14A54">
        <w:t>2006 r</w:t>
      </w:r>
      <w:r w:rsidR="00312861">
        <w:t>.</w:t>
      </w:r>
      <w:r w:rsidRPr="00D14A54">
        <w:t xml:space="preserve"> o normie EURO 3 oraz jeden autobus marki Jelcz M101/4 wyprodukowany</w:t>
      </w:r>
      <w:r w:rsidR="00E9152E">
        <w:t xml:space="preserve"> w </w:t>
      </w:r>
      <w:r w:rsidRPr="00D14A54">
        <w:t>2007</w:t>
      </w:r>
      <w:r w:rsidR="00312861">
        <w:t xml:space="preserve"> r.</w:t>
      </w:r>
      <w:r w:rsidRPr="00D14A54">
        <w:t xml:space="preserve"> o</w:t>
      </w:r>
      <w:r w:rsidR="006132D1">
        <w:t> </w:t>
      </w:r>
      <w:r w:rsidRPr="00D14A54">
        <w:t>normie EURO 4.</w:t>
      </w:r>
    </w:p>
    <w:p w14:paraId="09AE6A6A" w14:textId="24864626" w:rsidR="008A5404" w:rsidRPr="00D14A54" w:rsidRDefault="008A5404" w:rsidP="00D14A54">
      <w:pPr>
        <w:pStyle w:val="AAAtekstzwyky"/>
      </w:pPr>
      <w:r w:rsidRPr="00D14A54">
        <w:t>W 2024 r. Zarząd brał czynny udział</w:t>
      </w:r>
      <w:r w:rsidR="00E9152E">
        <w:t xml:space="preserve"> w </w:t>
      </w:r>
      <w:r w:rsidRPr="00D14A54">
        <w:t>pracach wraz z Urzędem Miasta</w:t>
      </w:r>
      <w:r w:rsidR="000B70E6">
        <w:t xml:space="preserve"> Biała Podlaska</w:t>
      </w:r>
      <w:r w:rsidRPr="00D14A54">
        <w:t xml:space="preserve"> nad realizacją projektu na zakup 12 autobusów zeroemisyjnych wraz z infrastrukturą</w:t>
      </w:r>
      <w:r w:rsidR="00E9152E">
        <w:t xml:space="preserve"> w </w:t>
      </w:r>
      <w:r w:rsidRPr="00D14A54">
        <w:t xml:space="preserve">ramach Programu Fundusze Europejskie dla Polski Wschodniej </w:t>
      </w:r>
      <w:r w:rsidR="00CE0335">
        <w:t xml:space="preserve">– </w:t>
      </w:r>
      <w:r w:rsidRPr="00D14A54">
        <w:t xml:space="preserve">Zrównoważona </w:t>
      </w:r>
      <w:r w:rsidR="00CE0335">
        <w:t>M</w:t>
      </w:r>
      <w:r w:rsidRPr="00D14A54">
        <w:t xml:space="preserve">obilność </w:t>
      </w:r>
      <w:r w:rsidR="00CE0335">
        <w:t>M</w:t>
      </w:r>
      <w:r w:rsidRPr="00D14A54">
        <w:t>iejska. Dostawa pierwszych 6 autobusów elektrycznych</w:t>
      </w:r>
      <w:r w:rsidR="0042662A">
        <w:t xml:space="preserve"> została</w:t>
      </w:r>
      <w:r w:rsidRPr="00D14A54">
        <w:t xml:space="preserve"> </w:t>
      </w:r>
      <w:r w:rsidR="0042662A">
        <w:t>za</w:t>
      </w:r>
      <w:r w:rsidRPr="00D14A54">
        <w:t>planowana</w:t>
      </w:r>
      <w:r w:rsidR="008C715C">
        <w:t xml:space="preserve"> </w:t>
      </w:r>
      <w:r w:rsidRPr="00D14A54">
        <w:t>na kwiecień 2025 r.</w:t>
      </w:r>
    </w:p>
    <w:p w14:paraId="03351D75" w14:textId="668B6DF7" w:rsidR="008A5404" w:rsidRPr="00D14A54" w:rsidRDefault="008A5404" w:rsidP="00D14A54">
      <w:pPr>
        <w:pStyle w:val="AAAtekstzwyky"/>
      </w:pPr>
      <w:r w:rsidRPr="00D14A54">
        <w:t>Miejski Zakład Komunikacyjny prewencyjnie kupił automatyczny defibrylator zewnętrzny</w:t>
      </w:r>
      <w:r w:rsidR="002D3973">
        <w:t>.</w:t>
      </w:r>
      <w:r w:rsidRPr="00D14A54">
        <w:t xml:space="preserve"> </w:t>
      </w:r>
    </w:p>
    <w:p w14:paraId="27B7C6C8" w14:textId="4E3DDE25" w:rsidR="008A5404" w:rsidRPr="00D14A54" w:rsidRDefault="008A5404" w:rsidP="00D14A54">
      <w:pPr>
        <w:pStyle w:val="AAAtekstzwyky"/>
      </w:pPr>
      <w:r w:rsidRPr="00D14A54">
        <w:t>Korzystając ze skierowanych do odbycia prac społecznych osób skazanych</w:t>
      </w:r>
      <w:r w:rsidR="00CE0335">
        <w:t>,</w:t>
      </w:r>
      <w:r w:rsidRPr="00D14A54">
        <w:t xml:space="preserve"> spółka odświeżyła (odmalowała) kanały przeglądowe na stacji obsługi autobusów i przeprowadziła remont</w:t>
      </w:r>
      <w:r w:rsidR="00E9152E">
        <w:t xml:space="preserve"> w </w:t>
      </w:r>
      <w:r w:rsidRPr="00D14A54">
        <w:t>budynku administracyjnym i warsztatowym.</w:t>
      </w:r>
    </w:p>
    <w:p w14:paraId="50519FC1" w14:textId="77777777" w:rsidR="008A5404" w:rsidRPr="00AC537F" w:rsidRDefault="008A5404" w:rsidP="00D14A54">
      <w:pPr>
        <w:pStyle w:val="AAAPRZERWA"/>
      </w:pPr>
    </w:p>
    <w:p w14:paraId="666A8953" w14:textId="77777777" w:rsidR="008A5404" w:rsidRPr="00AC537F" w:rsidRDefault="008A5404" w:rsidP="00A83802">
      <w:pPr>
        <w:pStyle w:val="AAAsrodtytu"/>
      </w:pPr>
      <w:r w:rsidRPr="003E5B85">
        <w:t>Komunikacja</w:t>
      </w:r>
    </w:p>
    <w:p w14:paraId="202329AB" w14:textId="36FDAA41" w:rsidR="008A5404" w:rsidRPr="00AC537F" w:rsidRDefault="008A5404" w:rsidP="00CF4C37">
      <w:pPr>
        <w:pStyle w:val="AAAtekstzwyky"/>
      </w:pPr>
      <w:r w:rsidRPr="00AC537F">
        <w:t xml:space="preserve">Kursy </w:t>
      </w:r>
      <w:r w:rsidRPr="00A83802">
        <w:t>autobusowe</w:t>
      </w:r>
      <w:r w:rsidR="00E9152E">
        <w:t xml:space="preserve"> w </w:t>
      </w:r>
      <w:r w:rsidRPr="00A83802">
        <w:t>dni robocze stanowiły 63,3 % ogólnej liczby wykonanych kursów, wakacje</w:t>
      </w:r>
      <w:r w:rsidR="00DA5A74">
        <w:t xml:space="preserve"> </w:t>
      </w:r>
      <w:r w:rsidRPr="00A83802">
        <w:t>i ferie 17,2 %,</w:t>
      </w:r>
      <w:r w:rsidR="00E9152E">
        <w:t xml:space="preserve"> w </w:t>
      </w:r>
      <w:r w:rsidRPr="00A83802">
        <w:t>so</w:t>
      </w:r>
      <w:r w:rsidRPr="00AC537F">
        <w:t>boty 9,3 %,</w:t>
      </w:r>
      <w:r w:rsidR="00E9152E">
        <w:t xml:space="preserve"> w </w:t>
      </w:r>
      <w:r w:rsidRPr="00AC537F">
        <w:t>niedziele i święta 17,2 % ogólnej liczby kursów.</w:t>
      </w:r>
    </w:p>
    <w:p w14:paraId="000249E9" w14:textId="77777777" w:rsidR="008A5404" w:rsidRPr="00AC537F" w:rsidRDefault="008A5404" w:rsidP="00D14A54">
      <w:pPr>
        <w:pStyle w:val="AAAPRZERWA"/>
      </w:pPr>
    </w:p>
    <w:p w14:paraId="340C7EC0" w14:textId="1F856904" w:rsidR="008A5404" w:rsidRPr="00AC537F" w:rsidRDefault="008A5404" w:rsidP="008A5404">
      <w:pPr>
        <w:pStyle w:val="AAAtytutabela"/>
      </w:pPr>
      <w:bookmarkStart w:id="248" w:name="_Toc199350692"/>
      <w:r w:rsidRPr="00AC537F">
        <w:t xml:space="preserve">Tabela </w:t>
      </w:r>
      <w:r w:rsidR="00454186" w:rsidRPr="003E5B85">
        <w:rPr>
          <w:noProof/>
        </w:rPr>
        <w:fldChar w:fldCharType="begin"/>
      </w:r>
      <w:r w:rsidR="00454186" w:rsidRPr="003E5B85">
        <w:rPr>
          <w:noProof/>
        </w:rPr>
        <w:instrText xml:space="preserve"> SEQ Tabela \* ARABIC </w:instrText>
      </w:r>
      <w:r w:rsidR="00454186" w:rsidRPr="003E5B85">
        <w:rPr>
          <w:noProof/>
        </w:rPr>
        <w:fldChar w:fldCharType="separate"/>
      </w:r>
      <w:r w:rsidR="00991517">
        <w:rPr>
          <w:noProof/>
        </w:rPr>
        <w:t>33</w:t>
      </w:r>
      <w:r w:rsidR="00454186" w:rsidRPr="003E5B85">
        <w:rPr>
          <w:noProof/>
        </w:rPr>
        <w:fldChar w:fldCharType="end"/>
      </w:r>
      <w:r w:rsidRPr="00AC537F">
        <w:t>. Ilość przejazdów pasażerów</w:t>
      </w:r>
      <w:r w:rsidR="00E9152E">
        <w:t xml:space="preserve"> w </w:t>
      </w:r>
      <w:r w:rsidRPr="00AC537F">
        <w:t>latach 2022-2024 z rozróżnieniem rodzaju ulg</w:t>
      </w:r>
      <w:bookmarkEnd w:id="248"/>
    </w:p>
    <w:tbl>
      <w:tblPr>
        <w:tblStyle w:val="Tabelalisty3akcent1"/>
        <w:tblW w:w="932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48"/>
        <w:gridCol w:w="957"/>
        <w:gridCol w:w="987"/>
        <w:gridCol w:w="945"/>
        <w:gridCol w:w="957"/>
        <w:gridCol w:w="918"/>
        <w:gridCol w:w="927"/>
        <w:gridCol w:w="1091"/>
        <w:gridCol w:w="992"/>
      </w:tblGrid>
      <w:tr w:rsidR="00454186" w:rsidRPr="00DC0F98" w14:paraId="42AF8895" w14:textId="77777777" w:rsidTr="00232EEC">
        <w:trPr>
          <w:cnfStyle w:val="000000100000" w:firstRow="0" w:lastRow="0" w:firstColumn="0" w:lastColumn="0" w:oddVBand="0" w:evenVBand="0" w:oddHBand="1" w:evenHBand="0" w:firstRowFirstColumn="0" w:firstRowLastColumn="0" w:lastRowFirstColumn="0" w:lastRowLastColumn="0"/>
          <w:trHeight w:val="74"/>
        </w:trPr>
        <w:tc>
          <w:tcPr>
            <w:cnfStyle w:val="000010000000" w:firstRow="0" w:lastRow="0" w:firstColumn="0" w:lastColumn="0" w:oddVBand="1" w:evenVBand="0" w:oddHBand="0" w:evenHBand="0" w:firstRowFirstColumn="0" w:firstRowLastColumn="0" w:lastRowFirstColumn="0" w:lastRowLastColumn="0"/>
            <w:tcW w:w="1548" w:type="dxa"/>
            <w:vMerge w:val="restart"/>
            <w:tcBorders>
              <w:top w:val="none" w:sz="0" w:space="0" w:color="auto"/>
              <w:left w:val="none" w:sz="0" w:space="0" w:color="auto"/>
              <w:bottom w:val="none" w:sz="0" w:space="0" w:color="auto"/>
              <w:right w:val="none" w:sz="0" w:space="0" w:color="auto"/>
            </w:tcBorders>
            <w:shd w:val="clear" w:color="auto" w:fill="BDD6EE" w:themeFill="accent1" w:themeFillTint="66"/>
            <w:vAlign w:val="center"/>
          </w:tcPr>
          <w:p w14:paraId="5E674B5D" w14:textId="3CBFB610" w:rsidR="008A5404" w:rsidRPr="00591A88" w:rsidRDefault="008A5404" w:rsidP="00B7334C">
            <w:pPr>
              <w:spacing w:after="0" w:line="240" w:lineRule="auto"/>
              <w:rPr>
                <w:rFonts w:ascii="Arial Narrow" w:eastAsia="Times New Roman" w:hAnsi="Arial Narrow"/>
                <w:b/>
                <w:bCs/>
                <w:color w:val="000000"/>
                <w:sz w:val="20"/>
                <w:szCs w:val="20"/>
              </w:rPr>
            </w:pPr>
            <w:r w:rsidRPr="00591A88">
              <w:rPr>
                <w:rFonts w:ascii="Arial Narrow" w:eastAsia="Times New Roman" w:hAnsi="Arial Narrow"/>
                <w:b/>
                <w:bCs/>
                <w:color w:val="000000"/>
                <w:sz w:val="20"/>
                <w:szCs w:val="20"/>
              </w:rPr>
              <w:t>Rodzaj przejazdów</w:t>
            </w:r>
            <w:r w:rsidR="00C910CE" w:rsidRPr="00591A88">
              <w:rPr>
                <w:rFonts w:ascii="Arial Narrow" w:eastAsia="Times New Roman" w:hAnsi="Arial Narrow"/>
                <w:b/>
                <w:bCs/>
                <w:color w:val="000000"/>
                <w:sz w:val="20"/>
                <w:szCs w:val="20"/>
              </w:rPr>
              <w:t xml:space="preserve"> </w:t>
            </w:r>
            <w:r w:rsidRPr="00591A88">
              <w:rPr>
                <w:rFonts w:ascii="Arial Narrow" w:eastAsia="Times New Roman" w:hAnsi="Arial Narrow"/>
                <w:b/>
                <w:bCs/>
                <w:color w:val="000000"/>
                <w:sz w:val="20"/>
                <w:szCs w:val="20"/>
              </w:rPr>
              <w:t>na podstawie:</w:t>
            </w:r>
          </w:p>
        </w:tc>
        <w:tc>
          <w:tcPr>
            <w:tcW w:w="5691" w:type="dxa"/>
            <w:gridSpan w:val="6"/>
            <w:tcBorders>
              <w:top w:val="none" w:sz="0" w:space="0" w:color="auto"/>
              <w:bottom w:val="none" w:sz="0" w:space="0" w:color="auto"/>
            </w:tcBorders>
            <w:shd w:val="clear" w:color="auto" w:fill="BDD6EE" w:themeFill="accent1" w:themeFillTint="66"/>
            <w:noWrap/>
            <w:vAlign w:val="center"/>
          </w:tcPr>
          <w:p w14:paraId="3BC310CB" w14:textId="1978FCE1" w:rsidR="008A5404" w:rsidRPr="00591A88" w:rsidRDefault="008A5404" w:rsidP="00B73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b/>
                <w:bCs/>
                <w:color w:val="000000"/>
                <w:sz w:val="20"/>
                <w:szCs w:val="20"/>
              </w:rPr>
            </w:pPr>
            <w:r w:rsidRPr="00591A88">
              <w:rPr>
                <w:rFonts w:ascii="Arial Narrow" w:eastAsia="Times New Roman" w:hAnsi="Arial Narrow"/>
                <w:b/>
                <w:bCs/>
                <w:color w:val="000000"/>
                <w:sz w:val="20"/>
                <w:szCs w:val="20"/>
              </w:rPr>
              <w:t>Ilość pasażerów</w:t>
            </w:r>
            <w:r w:rsidR="00E9152E">
              <w:rPr>
                <w:rFonts w:ascii="Arial Narrow" w:eastAsia="Times New Roman" w:hAnsi="Arial Narrow"/>
                <w:b/>
                <w:bCs/>
                <w:color w:val="000000"/>
                <w:sz w:val="20"/>
                <w:szCs w:val="20"/>
              </w:rPr>
              <w:t xml:space="preserve"> w </w:t>
            </w:r>
            <w:r w:rsidRPr="00591A88">
              <w:rPr>
                <w:rFonts w:ascii="Arial Narrow" w:eastAsia="Times New Roman" w:hAnsi="Arial Narrow"/>
                <w:b/>
                <w:bCs/>
                <w:color w:val="000000"/>
                <w:sz w:val="20"/>
                <w:szCs w:val="20"/>
              </w:rPr>
              <w:t>roku</w:t>
            </w:r>
          </w:p>
        </w:tc>
        <w:tc>
          <w:tcPr>
            <w:cnfStyle w:val="000010000000" w:firstRow="0" w:lastRow="0" w:firstColumn="0" w:lastColumn="0" w:oddVBand="1" w:evenVBand="0" w:oddHBand="0" w:evenHBand="0" w:firstRowFirstColumn="0" w:firstRowLastColumn="0" w:lastRowFirstColumn="0" w:lastRowLastColumn="0"/>
            <w:tcW w:w="2083" w:type="dxa"/>
            <w:gridSpan w:val="2"/>
            <w:tcBorders>
              <w:top w:val="none" w:sz="0" w:space="0" w:color="auto"/>
              <w:left w:val="none" w:sz="0" w:space="0" w:color="auto"/>
              <w:bottom w:val="none" w:sz="0" w:space="0" w:color="auto"/>
              <w:right w:val="none" w:sz="0" w:space="0" w:color="auto"/>
            </w:tcBorders>
            <w:shd w:val="clear" w:color="auto" w:fill="BDD6EE" w:themeFill="accent1" w:themeFillTint="66"/>
            <w:noWrap/>
            <w:vAlign w:val="center"/>
          </w:tcPr>
          <w:p w14:paraId="456805B3" w14:textId="77777777" w:rsidR="008A5404" w:rsidRPr="00591A88" w:rsidRDefault="008A5404" w:rsidP="00B7334C">
            <w:pPr>
              <w:spacing w:after="0" w:line="240" w:lineRule="auto"/>
              <w:jc w:val="center"/>
              <w:rPr>
                <w:rFonts w:ascii="Arial Narrow" w:eastAsia="Times New Roman" w:hAnsi="Arial Narrow"/>
                <w:b/>
                <w:bCs/>
                <w:color w:val="000000"/>
                <w:sz w:val="20"/>
                <w:szCs w:val="20"/>
              </w:rPr>
            </w:pPr>
            <w:r w:rsidRPr="00591A88">
              <w:rPr>
                <w:rFonts w:ascii="Arial Narrow" w:eastAsia="Times New Roman" w:hAnsi="Arial Narrow"/>
                <w:b/>
                <w:bCs/>
                <w:color w:val="000000"/>
                <w:sz w:val="20"/>
                <w:szCs w:val="20"/>
              </w:rPr>
              <w:t>Dynamika</w:t>
            </w:r>
          </w:p>
        </w:tc>
      </w:tr>
      <w:tr w:rsidR="00454186" w:rsidRPr="00DC0F98" w14:paraId="1E965CC6" w14:textId="77777777" w:rsidTr="00232EEC">
        <w:trPr>
          <w:trHeight w:val="275"/>
        </w:trPr>
        <w:tc>
          <w:tcPr>
            <w:cnfStyle w:val="000010000000" w:firstRow="0" w:lastRow="0" w:firstColumn="0" w:lastColumn="0" w:oddVBand="1" w:evenVBand="0" w:oddHBand="0" w:evenHBand="0" w:firstRowFirstColumn="0" w:firstRowLastColumn="0" w:lastRowFirstColumn="0" w:lastRowLastColumn="0"/>
            <w:tcW w:w="1548" w:type="dxa"/>
            <w:vMerge/>
            <w:tcBorders>
              <w:left w:val="none" w:sz="0" w:space="0" w:color="auto"/>
              <w:right w:val="none" w:sz="0" w:space="0" w:color="auto"/>
            </w:tcBorders>
            <w:shd w:val="clear" w:color="auto" w:fill="BDD6EE" w:themeFill="accent1" w:themeFillTint="66"/>
            <w:vAlign w:val="center"/>
          </w:tcPr>
          <w:p w14:paraId="63178CD3" w14:textId="77777777" w:rsidR="008A5404" w:rsidRPr="00591A88" w:rsidRDefault="008A5404" w:rsidP="00B7334C">
            <w:pPr>
              <w:spacing w:after="0" w:line="240" w:lineRule="auto"/>
              <w:rPr>
                <w:rFonts w:ascii="Arial Narrow" w:eastAsia="Times New Roman" w:hAnsi="Arial Narrow"/>
                <w:b/>
                <w:bCs/>
                <w:color w:val="000000"/>
                <w:sz w:val="20"/>
                <w:szCs w:val="20"/>
              </w:rPr>
            </w:pPr>
          </w:p>
        </w:tc>
        <w:tc>
          <w:tcPr>
            <w:tcW w:w="957" w:type="dxa"/>
            <w:vMerge w:val="restart"/>
            <w:shd w:val="clear" w:color="auto" w:fill="BDD6EE" w:themeFill="accent1" w:themeFillTint="66"/>
            <w:vAlign w:val="center"/>
          </w:tcPr>
          <w:p w14:paraId="19826C8C" w14:textId="77777777" w:rsidR="008A5404" w:rsidRPr="00591A88" w:rsidRDefault="008A5404" w:rsidP="00B73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20"/>
                <w:szCs w:val="20"/>
              </w:rPr>
            </w:pPr>
            <w:r w:rsidRPr="00591A88">
              <w:rPr>
                <w:rFonts w:ascii="Arial Narrow" w:eastAsia="Times New Roman" w:hAnsi="Arial Narrow"/>
                <w:b/>
                <w:bCs/>
                <w:color w:val="000000"/>
                <w:sz w:val="20"/>
                <w:szCs w:val="20"/>
              </w:rPr>
              <w:t>2022</w:t>
            </w:r>
          </w:p>
        </w:tc>
        <w:tc>
          <w:tcPr>
            <w:cnfStyle w:val="000010000000" w:firstRow="0" w:lastRow="0" w:firstColumn="0" w:lastColumn="0" w:oddVBand="1" w:evenVBand="0" w:oddHBand="0" w:evenHBand="0" w:firstRowFirstColumn="0" w:firstRowLastColumn="0" w:lastRowFirstColumn="0" w:lastRowLastColumn="0"/>
            <w:tcW w:w="987" w:type="dxa"/>
            <w:vMerge w:val="restart"/>
            <w:tcBorders>
              <w:left w:val="none" w:sz="0" w:space="0" w:color="auto"/>
              <w:right w:val="none" w:sz="0" w:space="0" w:color="auto"/>
            </w:tcBorders>
            <w:shd w:val="clear" w:color="auto" w:fill="BDD6EE" w:themeFill="accent1" w:themeFillTint="66"/>
            <w:noWrap/>
            <w:vAlign w:val="center"/>
          </w:tcPr>
          <w:p w14:paraId="3B8AEDEF" w14:textId="77777777" w:rsidR="008A5404" w:rsidRPr="00591A88" w:rsidRDefault="008A5404" w:rsidP="00B7334C">
            <w:pPr>
              <w:spacing w:after="0" w:line="240" w:lineRule="auto"/>
              <w:jc w:val="center"/>
              <w:rPr>
                <w:rFonts w:ascii="Arial Narrow" w:eastAsia="Times New Roman" w:hAnsi="Arial Narrow"/>
                <w:b/>
                <w:bCs/>
                <w:color w:val="000000"/>
                <w:sz w:val="20"/>
                <w:szCs w:val="20"/>
              </w:rPr>
            </w:pPr>
            <w:r w:rsidRPr="00591A88">
              <w:rPr>
                <w:rFonts w:ascii="Arial Narrow" w:eastAsia="Times New Roman" w:hAnsi="Arial Narrow"/>
                <w:b/>
                <w:bCs/>
                <w:color w:val="000000"/>
                <w:sz w:val="20"/>
                <w:szCs w:val="20"/>
              </w:rPr>
              <w:t>struktura</w:t>
            </w:r>
          </w:p>
        </w:tc>
        <w:tc>
          <w:tcPr>
            <w:tcW w:w="945" w:type="dxa"/>
            <w:vMerge w:val="restart"/>
            <w:shd w:val="clear" w:color="auto" w:fill="BDD6EE" w:themeFill="accent1" w:themeFillTint="66"/>
            <w:vAlign w:val="center"/>
          </w:tcPr>
          <w:p w14:paraId="5BD6B0B4" w14:textId="77777777" w:rsidR="008A5404" w:rsidRPr="00591A88" w:rsidRDefault="008A5404" w:rsidP="00B73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20"/>
                <w:szCs w:val="20"/>
              </w:rPr>
            </w:pPr>
            <w:r w:rsidRPr="00591A88">
              <w:rPr>
                <w:rFonts w:ascii="Arial Narrow" w:eastAsia="Times New Roman" w:hAnsi="Arial Narrow"/>
                <w:b/>
                <w:bCs/>
                <w:color w:val="000000"/>
                <w:sz w:val="20"/>
                <w:szCs w:val="20"/>
              </w:rPr>
              <w:t>2023</w:t>
            </w:r>
          </w:p>
        </w:tc>
        <w:tc>
          <w:tcPr>
            <w:cnfStyle w:val="000010000000" w:firstRow="0" w:lastRow="0" w:firstColumn="0" w:lastColumn="0" w:oddVBand="1" w:evenVBand="0" w:oddHBand="0" w:evenHBand="0" w:firstRowFirstColumn="0" w:firstRowLastColumn="0" w:lastRowFirstColumn="0" w:lastRowLastColumn="0"/>
            <w:tcW w:w="957" w:type="dxa"/>
            <w:vMerge w:val="restart"/>
            <w:tcBorders>
              <w:left w:val="none" w:sz="0" w:space="0" w:color="auto"/>
              <w:right w:val="none" w:sz="0" w:space="0" w:color="auto"/>
            </w:tcBorders>
            <w:shd w:val="clear" w:color="auto" w:fill="BDD6EE" w:themeFill="accent1" w:themeFillTint="66"/>
            <w:noWrap/>
            <w:vAlign w:val="center"/>
          </w:tcPr>
          <w:p w14:paraId="5645E326" w14:textId="77777777" w:rsidR="008A5404" w:rsidRPr="00591A88" w:rsidRDefault="008A5404" w:rsidP="00B7334C">
            <w:pPr>
              <w:spacing w:after="0" w:line="240" w:lineRule="auto"/>
              <w:jc w:val="center"/>
              <w:rPr>
                <w:rFonts w:ascii="Arial Narrow" w:eastAsia="Times New Roman" w:hAnsi="Arial Narrow"/>
                <w:b/>
                <w:bCs/>
                <w:color w:val="000000"/>
                <w:sz w:val="20"/>
                <w:szCs w:val="20"/>
              </w:rPr>
            </w:pPr>
            <w:r w:rsidRPr="00591A88">
              <w:rPr>
                <w:rFonts w:ascii="Arial Narrow" w:eastAsia="Times New Roman" w:hAnsi="Arial Narrow"/>
                <w:b/>
                <w:bCs/>
                <w:color w:val="000000"/>
                <w:sz w:val="20"/>
                <w:szCs w:val="20"/>
              </w:rPr>
              <w:t>struktura</w:t>
            </w:r>
          </w:p>
        </w:tc>
        <w:tc>
          <w:tcPr>
            <w:tcW w:w="918" w:type="dxa"/>
            <w:vMerge w:val="restart"/>
            <w:shd w:val="clear" w:color="auto" w:fill="BDD6EE" w:themeFill="accent1" w:themeFillTint="66"/>
            <w:vAlign w:val="center"/>
          </w:tcPr>
          <w:p w14:paraId="52280903" w14:textId="77777777" w:rsidR="008A5404" w:rsidRPr="00591A88" w:rsidRDefault="008A5404" w:rsidP="00B73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20"/>
                <w:szCs w:val="20"/>
              </w:rPr>
            </w:pPr>
            <w:r w:rsidRPr="00591A88">
              <w:rPr>
                <w:rFonts w:ascii="Arial Narrow" w:eastAsia="Times New Roman" w:hAnsi="Arial Narrow"/>
                <w:b/>
                <w:bCs/>
                <w:color w:val="000000"/>
                <w:sz w:val="20"/>
                <w:szCs w:val="20"/>
              </w:rPr>
              <w:t>2024</w:t>
            </w:r>
          </w:p>
        </w:tc>
        <w:tc>
          <w:tcPr>
            <w:cnfStyle w:val="000010000000" w:firstRow="0" w:lastRow="0" w:firstColumn="0" w:lastColumn="0" w:oddVBand="1" w:evenVBand="0" w:oddHBand="0" w:evenHBand="0" w:firstRowFirstColumn="0" w:firstRowLastColumn="0" w:lastRowFirstColumn="0" w:lastRowLastColumn="0"/>
            <w:tcW w:w="927" w:type="dxa"/>
            <w:vMerge w:val="restart"/>
            <w:tcBorders>
              <w:left w:val="none" w:sz="0" w:space="0" w:color="auto"/>
              <w:right w:val="none" w:sz="0" w:space="0" w:color="auto"/>
            </w:tcBorders>
            <w:shd w:val="clear" w:color="auto" w:fill="BDD6EE" w:themeFill="accent1" w:themeFillTint="66"/>
            <w:noWrap/>
            <w:vAlign w:val="center"/>
          </w:tcPr>
          <w:p w14:paraId="64EE9A9E" w14:textId="77777777" w:rsidR="008A5404" w:rsidRPr="00591A88" w:rsidRDefault="008A5404" w:rsidP="00B7334C">
            <w:pPr>
              <w:spacing w:after="0" w:line="240" w:lineRule="auto"/>
              <w:jc w:val="center"/>
              <w:rPr>
                <w:rFonts w:ascii="Arial Narrow" w:eastAsia="Times New Roman" w:hAnsi="Arial Narrow"/>
                <w:b/>
                <w:bCs/>
                <w:color w:val="000000"/>
                <w:sz w:val="20"/>
                <w:szCs w:val="20"/>
              </w:rPr>
            </w:pPr>
            <w:r w:rsidRPr="00591A88">
              <w:rPr>
                <w:rFonts w:ascii="Arial Narrow" w:eastAsia="Times New Roman" w:hAnsi="Arial Narrow"/>
                <w:b/>
                <w:bCs/>
                <w:color w:val="000000"/>
                <w:sz w:val="20"/>
                <w:szCs w:val="20"/>
              </w:rPr>
              <w:t>struktura</w:t>
            </w:r>
          </w:p>
        </w:tc>
        <w:tc>
          <w:tcPr>
            <w:tcW w:w="1091" w:type="dxa"/>
            <w:vMerge w:val="restart"/>
            <w:shd w:val="clear" w:color="auto" w:fill="BDD6EE" w:themeFill="accent1" w:themeFillTint="66"/>
            <w:noWrap/>
            <w:vAlign w:val="center"/>
          </w:tcPr>
          <w:p w14:paraId="30AE9A22" w14:textId="77777777" w:rsidR="008A5404" w:rsidRPr="00591A88" w:rsidRDefault="008A5404" w:rsidP="00B73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20"/>
                <w:szCs w:val="20"/>
              </w:rPr>
            </w:pPr>
            <w:r w:rsidRPr="00591A88">
              <w:rPr>
                <w:rFonts w:ascii="Arial Narrow" w:eastAsia="Times New Roman" w:hAnsi="Arial Narrow"/>
                <w:b/>
                <w:bCs/>
                <w:color w:val="000000"/>
                <w:sz w:val="20"/>
                <w:szCs w:val="20"/>
              </w:rPr>
              <w:t>2023/2022</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shd w:val="clear" w:color="auto" w:fill="BDD6EE" w:themeFill="accent1" w:themeFillTint="66"/>
            <w:noWrap/>
            <w:vAlign w:val="center"/>
          </w:tcPr>
          <w:p w14:paraId="355BD20F" w14:textId="77777777" w:rsidR="008A5404" w:rsidRPr="00591A88" w:rsidRDefault="008A5404" w:rsidP="00B7334C">
            <w:pPr>
              <w:spacing w:after="0" w:line="240" w:lineRule="auto"/>
              <w:jc w:val="center"/>
              <w:rPr>
                <w:rFonts w:ascii="Arial Narrow" w:eastAsia="Times New Roman" w:hAnsi="Arial Narrow"/>
                <w:b/>
                <w:bCs/>
                <w:color w:val="000000"/>
                <w:sz w:val="20"/>
                <w:szCs w:val="20"/>
              </w:rPr>
            </w:pPr>
            <w:r w:rsidRPr="00591A88">
              <w:rPr>
                <w:rFonts w:ascii="Arial Narrow" w:eastAsia="Times New Roman" w:hAnsi="Arial Narrow"/>
                <w:b/>
                <w:bCs/>
                <w:color w:val="000000"/>
                <w:sz w:val="20"/>
                <w:szCs w:val="20"/>
              </w:rPr>
              <w:t>2024/2023</w:t>
            </w:r>
          </w:p>
        </w:tc>
      </w:tr>
      <w:tr w:rsidR="00E82A4E" w:rsidRPr="00DC0F98" w14:paraId="2CDA8F06" w14:textId="77777777" w:rsidTr="00232EEC">
        <w:trPr>
          <w:cnfStyle w:val="000000100000" w:firstRow="0" w:lastRow="0" w:firstColumn="0" w:lastColumn="0" w:oddVBand="0" w:evenVBand="0" w:oddHBand="1" w:evenHBand="0" w:firstRowFirstColumn="0" w:firstRowLastColumn="0" w:lastRowFirstColumn="0" w:lastRowLastColumn="0"/>
          <w:trHeight w:val="275"/>
        </w:trPr>
        <w:tc>
          <w:tcPr>
            <w:cnfStyle w:val="000010000000" w:firstRow="0" w:lastRow="0" w:firstColumn="0" w:lastColumn="0" w:oddVBand="1" w:evenVBand="0" w:oddHBand="0" w:evenHBand="0" w:firstRowFirstColumn="0" w:firstRowLastColumn="0" w:lastRowFirstColumn="0" w:lastRowLastColumn="0"/>
            <w:tcW w:w="1548" w:type="dxa"/>
            <w:vMerge/>
            <w:shd w:val="clear" w:color="auto" w:fill="BDD6EE" w:themeFill="accent1" w:themeFillTint="66"/>
            <w:vAlign w:val="center"/>
          </w:tcPr>
          <w:p w14:paraId="0971CACF" w14:textId="77777777" w:rsidR="008A5404" w:rsidRPr="00591A88" w:rsidRDefault="008A5404" w:rsidP="00B7334C">
            <w:pPr>
              <w:spacing w:after="0" w:line="240" w:lineRule="auto"/>
              <w:rPr>
                <w:rFonts w:ascii="Arial Narrow" w:eastAsia="Times New Roman" w:hAnsi="Arial Narrow"/>
                <w:b/>
                <w:bCs/>
                <w:color w:val="000000"/>
                <w:sz w:val="20"/>
                <w:szCs w:val="20"/>
              </w:rPr>
            </w:pPr>
          </w:p>
        </w:tc>
        <w:tc>
          <w:tcPr>
            <w:tcW w:w="957" w:type="dxa"/>
            <w:vMerge/>
            <w:shd w:val="clear" w:color="auto" w:fill="BDD6EE" w:themeFill="accent1" w:themeFillTint="66"/>
            <w:vAlign w:val="center"/>
          </w:tcPr>
          <w:p w14:paraId="6D7E277C" w14:textId="77777777" w:rsidR="008A5404" w:rsidRPr="00591A88" w:rsidRDefault="008A5404" w:rsidP="00B73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b/>
                <w:bCs/>
                <w:color w:val="000000"/>
                <w:sz w:val="20"/>
                <w:szCs w:val="20"/>
              </w:rPr>
            </w:pPr>
          </w:p>
        </w:tc>
        <w:tc>
          <w:tcPr>
            <w:cnfStyle w:val="000010000000" w:firstRow="0" w:lastRow="0" w:firstColumn="0" w:lastColumn="0" w:oddVBand="1" w:evenVBand="0" w:oddHBand="0" w:evenHBand="0" w:firstRowFirstColumn="0" w:firstRowLastColumn="0" w:lastRowFirstColumn="0" w:lastRowLastColumn="0"/>
            <w:tcW w:w="987" w:type="dxa"/>
            <w:vMerge/>
            <w:shd w:val="clear" w:color="auto" w:fill="BDD6EE" w:themeFill="accent1" w:themeFillTint="66"/>
            <w:noWrap/>
            <w:vAlign w:val="center"/>
          </w:tcPr>
          <w:p w14:paraId="1BBDBA68" w14:textId="77777777" w:rsidR="008A5404" w:rsidRPr="00591A88" w:rsidRDefault="008A5404" w:rsidP="00B7334C">
            <w:pPr>
              <w:spacing w:after="0" w:line="240" w:lineRule="auto"/>
              <w:jc w:val="center"/>
              <w:rPr>
                <w:rFonts w:ascii="Arial Narrow" w:eastAsia="Times New Roman" w:hAnsi="Arial Narrow"/>
                <w:b/>
                <w:bCs/>
                <w:color w:val="000000"/>
                <w:sz w:val="20"/>
                <w:szCs w:val="20"/>
              </w:rPr>
            </w:pPr>
          </w:p>
        </w:tc>
        <w:tc>
          <w:tcPr>
            <w:tcW w:w="945" w:type="dxa"/>
            <w:vMerge/>
            <w:shd w:val="clear" w:color="auto" w:fill="BDD6EE" w:themeFill="accent1" w:themeFillTint="66"/>
            <w:vAlign w:val="center"/>
          </w:tcPr>
          <w:p w14:paraId="58A4F315" w14:textId="77777777" w:rsidR="008A5404" w:rsidRPr="00591A88" w:rsidRDefault="008A5404" w:rsidP="00B73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b/>
                <w:bCs/>
                <w:color w:val="000000"/>
                <w:sz w:val="20"/>
                <w:szCs w:val="20"/>
              </w:rPr>
            </w:pPr>
          </w:p>
        </w:tc>
        <w:tc>
          <w:tcPr>
            <w:cnfStyle w:val="000010000000" w:firstRow="0" w:lastRow="0" w:firstColumn="0" w:lastColumn="0" w:oddVBand="1" w:evenVBand="0" w:oddHBand="0" w:evenHBand="0" w:firstRowFirstColumn="0" w:firstRowLastColumn="0" w:lastRowFirstColumn="0" w:lastRowLastColumn="0"/>
            <w:tcW w:w="957" w:type="dxa"/>
            <w:vMerge/>
            <w:shd w:val="clear" w:color="auto" w:fill="BDD6EE" w:themeFill="accent1" w:themeFillTint="66"/>
            <w:noWrap/>
            <w:vAlign w:val="center"/>
          </w:tcPr>
          <w:p w14:paraId="4B0E5B86" w14:textId="77777777" w:rsidR="008A5404" w:rsidRPr="00591A88" w:rsidRDefault="008A5404" w:rsidP="00B7334C">
            <w:pPr>
              <w:spacing w:after="0" w:line="240" w:lineRule="auto"/>
              <w:jc w:val="center"/>
              <w:rPr>
                <w:rFonts w:ascii="Arial Narrow" w:eastAsia="Times New Roman" w:hAnsi="Arial Narrow"/>
                <w:b/>
                <w:bCs/>
                <w:color w:val="000000"/>
                <w:sz w:val="20"/>
                <w:szCs w:val="20"/>
              </w:rPr>
            </w:pPr>
          </w:p>
        </w:tc>
        <w:tc>
          <w:tcPr>
            <w:tcW w:w="918" w:type="dxa"/>
            <w:vMerge/>
            <w:shd w:val="clear" w:color="auto" w:fill="BDD6EE" w:themeFill="accent1" w:themeFillTint="66"/>
            <w:vAlign w:val="center"/>
          </w:tcPr>
          <w:p w14:paraId="00D9F6EE" w14:textId="77777777" w:rsidR="008A5404" w:rsidRPr="00591A88" w:rsidRDefault="008A5404" w:rsidP="00B73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b/>
                <w:bCs/>
                <w:color w:val="000000"/>
                <w:sz w:val="20"/>
                <w:szCs w:val="20"/>
              </w:rPr>
            </w:pPr>
          </w:p>
        </w:tc>
        <w:tc>
          <w:tcPr>
            <w:cnfStyle w:val="000010000000" w:firstRow="0" w:lastRow="0" w:firstColumn="0" w:lastColumn="0" w:oddVBand="1" w:evenVBand="0" w:oddHBand="0" w:evenHBand="0" w:firstRowFirstColumn="0" w:firstRowLastColumn="0" w:lastRowFirstColumn="0" w:lastRowLastColumn="0"/>
            <w:tcW w:w="927" w:type="dxa"/>
            <w:vMerge/>
            <w:shd w:val="clear" w:color="auto" w:fill="BDD6EE" w:themeFill="accent1" w:themeFillTint="66"/>
            <w:noWrap/>
            <w:vAlign w:val="center"/>
          </w:tcPr>
          <w:p w14:paraId="44E2B45E" w14:textId="77777777" w:rsidR="008A5404" w:rsidRPr="00591A88" w:rsidRDefault="008A5404" w:rsidP="00B7334C">
            <w:pPr>
              <w:spacing w:after="0" w:line="240" w:lineRule="auto"/>
              <w:jc w:val="center"/>
              <w:rPr>
                <w:rFonts w:ascii="Arial Narrow" w:eastAsia="Times New Roman" w:hAnsi="Arial Narrow"/>
                <w:b/>
                <w:bCs/>
                <w:color w:val="000000"/>
                <w:sz w:val="20"/>
                <w:szCs w:val="20"/>
              </w:rPr>
            </w:pPr>
          </w:p>
        </w:tc>
        <w:tc>
          <w:tcPr>
            <w:tcW w:w="1091" w:type="dxa"/>
            <w:vMerge/>
            <w:shd w:val="clear" w:color="auto" w:fill="BDD6EE" w:themeFill="accent1" w:themeFillTint="66"/>
            <w:noWrap/>
            <w:vAlign w:val="center"/>
          </w:tcPr>
          <w:p w14:paraId="482E64EC" w14:textId="77777777" w:rsidR="008A5404" w:rsidRPr="00591A88" w:rsidRDefault="008A5404" w:rsidP="00B73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b/>
                <w:bCs/>
                <w:color w:val="000000"/>
                <w:sz w:val="20"/>
                <w:szCs w:val="20"/>
              </w:rPr>
            </w:pPr>
          </w:p>
        </w:tc>
        <w:tc>
          <w:tcPr>
            <w:cnfStyle w:val="000010000000" w:firstRow="0" w:lastRow="0" w:firstColumn="0" w:lastColumn="0" w:oddVBand="1" w:evenVBand="0" w:oddHBand="0" w:evenHBand="0" w:firstRowFirstColumn="0" w:firstRowLastColumn="0" w:lastRowFirstColumn="0" w:lastRowLastColumn="0"/>
            <w:tcW w:w="992" w:type="dxa"/>
            <w:vMerge/>
            <w:shd w:val="clear" w:color="auto" w:fill="BDD6EE" w:themeFill="accent1" w:themeFillTint="66"/>
            <w:noWrap/>
            <w:vAlign w:val="center"/>
          </w:tcPr>
          <w:p w14:paraId="36E290D2" w14:textId="77777777" w:rsidR="008A5404" w:rsidRPr="00591A88" w:rsidRDefault="008A5404" w:rsidP="00B7334C">
            <w:pPr>
              <w:spacing w:after="0" w:line="240" w:lineRule="auto"/>
              <w:jc w:val="center"/>
              <w:rPr>
                <w:rFonts w:ascii="Arial Narrow" w:eastAsia="Times New Roman" w:hAnsi="Arial Narrow"/>
                <w:b/>
                <w:bCs/>
                <w:color w:val="000000"/>
                <w:sz w:val="20"/>
                <w:szCs w:val="20"/>
              </w:rPr>
            </w:pPr>
          </w:p>
        </w:tc>
      </w:tr>
      <w:tr w:rsidR="00454186" w:rsidRPr="00DC0F98" w14:paraId="329A652B" w14:textId="77777777" w:rsidTr="00232EEC">
        <w:trPr>
          <w:trHeight w:val="74"/>
        </w:trPr>
        <w:tc>
          <w:tcPr>
            <w:cnfStyle w:val="000010000000" w:firstRow="0" w:lastRow="0" w:firstColumn="0" w:lastColumn="0" w:oddVBand="1" w:evenVBand="0" w:oddHBand="0" w:evenHBand="0" w:firstRowFirstColumn="0" w:firstRowLastColumn="0" w:lastRowFirstColumn="0" w:lastRowLastColumn="0"/>
            <w:tcW w:w="1548" w:type="dxa"/>
            <w:tcBorders>
              <w:left w:val="none" w:sz="0" w:space="0" w:color="auto"/>
              <w:right w:val="none" w:sz="0" w:space="0" w:color="auto"/>
            </w:tcBorders>
            <w:noWrap/>
            <w:vAlign w:val="center"/>
          </w:tcPr>
          <w:p w14:paraId="6B38E537" w14:textId="77777777" w:rsidR="008A5404" w:rsidRPr="00591A88" w:rsidRDefault="008A5404" w:rsidP="00B7334C">
            <w:pPr>
              <w:spacing w:after="0" w:line="240" w:lineRule="auto"/>
              <w:rPr>
                <w:rFonts w:ascii="Arial Narrow" w:eastAsia="Times New Roman" w:hAnsi="Arial Narrow"/>
                <w:color w:val="000000"/>
                <w:sz w:val="20"/>
                <w:szCs w:val="20"/>
              </w:rPr>
            </w:pPr>
            <w:r w:rsidRPr="00591A88">
              <w:rPr>
                <w:rFonts w:ascii="Arial Narrow" w:eastAsia="Times New Roman" w:hAnsi="Arial Narrow"/>
                <w:color w:val="000000"/>
                <w:sz w:val="20"/>
                <w:szCs w:val="20"/>
              </w:rPr>
              <w:t>Bilety normalne</w:t>
            </w:r>
          </w:p>
        </w:tc>
        <w:tc>
          <w:tcPr>
            <w:tcW w:w="957" w:type="dxa"/>
            <w:noWrap/>
            <w:vAlign w:val="center"/>
          </w:tcPr>
          <w:p w14:paraId="00BE5BC8" w14:textId="77777777" w:rsidR="008A5404" w:rsidRPr="00454186" w:rsidRDefault="008A5404" w:rsidP="00B73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8"/>
                <w:szCs w:val="18"/>
              </w:rPr>
            </w:pPr>
            <w:r w:rsidRPr="00454186">
              <w:rPr>
                <w:rFonts w:ascii="Arial Narrow" w:eastAsia="Times New Roman" w:hAnsi="Arial Narrow"/>
                <w:color w:val="000000"/>
                <w:sz w:val="18"/>
                <w:szCs w:val="18"/>
              </w:rPr>
              <w:t>712 881</w:t>
            </w:r>
          </w:p>
        </w:tc>
        <w:tc>
          <w:tcPr>
            <w:cnfStyle w:val="000010000000" w:firstRow="0" w:lastRow="0" w:firstColumn="0" w:lastColumn="0" w:oddVBand="1" w:evenVBand="0" w:oddHBand="0" w:evenHBand="0" w:firstRowFirstColumn="0" w:firstRowLastColumn="0" w:lastRowFirstColumn="0" w:lastRowLastColumn="0"/>
            <w:tcW w:w="987" w:type="dxa"/>
            <w:tcBorders>
              <w:left w:val="none" w:sz="0" w:space="0" w:color="auto"/>
              <w:right w:val="none" w:sz="0" w:space="0" w:color="auto"/>
            </w:tcBorders>
            <w:noWrap/>
            <w:vAlign w:val="center"/>
          </w:tcPr>
          <w:p w14:paraId="21D3B13E" w14:textId="77777777" w:rsidR="008A5404" w:rsidRPr="00454186" w:rsidRDefault="008A5404" w:rsidP="00B7334C">
            <w:pPr>
              <w:spacing w:after="0" w:line="240" w:lineRule="auto"/>
              <w:jc w:val="center"/>
              <w:rPr>
                <w:rFonts w:ascii="Arial Narrow" w:eastAsia="Times New Roman" w:hAnsi="Arial Narrow"/>
                <w:color w:val="000000"/>
                <w:sz w:val="18"/>
                <w:szCs w:val="18"/>
              </w:rPr>
            </w:pPr>
            <w:r w:rsidRPr="00454186">
              <w:rPr>
                <w:rFonts w:ascii="Arial Narrow" w:eastAsia="Times New Roman" w:hAnsi="Arial Narrow"/>
                <w:color w:val="000000"/>
                <w:sz w:val="18"/>
                <w:szCs w:val="18"/>
              </w:rPr>
              <w:t>26,92%</w:t>
            </w:r>
          </w:p>
        </w:tc>
        <w:tc>
          <w:tcPr>
            <w:tcW w:w="945" w:type="dxa"/>
            <w:noWrap/>
            <w:vAlign w:val="center"/>
          </w:tcPr>
          <w:p w14:paraId="51436A18" w14:textId="77777777" w:rsidR="008A5404" w:rsidRPr="00454186" w:rsidRDefault="008A5404" w:rsidP="00B73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8"/>
                <w:szCs w:val="18"/>
              </w:rPr>
            </w:pPr>
            <w:r w:rsidRPr="00454186">
              <w:rPr>
                <w:rFonts w:ascii="Arial Narrow" w:eastAsia="Times New Roman" w:hAnsi="Arial Narrow"/>
                <w:color w:val="000000"/>
                <w:sz w:val="18"/>
                <w:szCs w:val="18"/>
              </w:rPr>
              <w:t>754 667</w:t>
            </w:r>
          </w:p>
        </w:tc>
        <w:tc>
          <w:tcPr>
            <w:cnfStyle w:val="000010000000" w:firstRow="0" w:lastRow="0" w:firstColumn="0" w:lastColumn="0" w:oddVBand="1" w:evenVBand="0" w:oddHBand="0" w:evenHBand="0" w:firstRowFirstColumn="0" w:firstRowLastColumn="0" w:lastRowFirstColumn="0" w:lastRowLastColumn="0"/>
            <w:tcW w:w="957" w:type="dxa"/>
            <w:tcBorders>
              <w:left w:val="none" w:sz="0" w:space="0" w:color="auto"/>
              <w:right w:val="none" w:sz="0" w:space="0" w:color="auto"/>
            </w:tcBorders>
            <w:noWrap/>
            <w:vAlign w:val="center"/>
          </w:tcPr>
          <w:p w14:paraId="224A0681" w14:textId="77777777" w:rsidR="008A5404" w:rsidRPr="00454186" w:rsidRDefault="008A5404" w:rsidP="00B7334C">
            <w:pPr>
              <w:spacing w:after="0" w:line="240" w:lineRule="auto"/>
              <w:jc w:val="center"/>
              <w:rPr>
                <w:rFonts w:ascii="Arial Narrow" w:eastAsia="Times New Roman" w:hAnsi="Arial Narrow"/>
                <w:color w:val="000000"/>
                <w:sz w:val="18"/>
                <w:szCs w:val="18"/>
              </w:rPr>
            </w:pPr>
            <w:r w:rsidRPr="00454186">
              <w:rPr>
                <w:rFonts w:ascii="Arial Narrow" w:eastAsia="Times New Roman" w:hAnsi="Arial Narrow"/>
                <w:color w:val="000000"/>
                <w:sz w:val="18"/>
                <w:szCs w:val="18"/>
              </w:rPr>
              <w:t>25,57%</w:t>
            </w:r>
          </w:p>
        </w:tc>
        <w:tc>
          <w:tcPr>
            <w:tcW w:w="918" w:type="dxa"/>
            <w:noWrap/>
            <w:vAlign w:val="center"/>
          </w:tcPr>
          <w:p w14:paraId="0CE854B0" w14:textId="77777777" w:rsidR="008A5404" w:rsidRPr="00454186" w:rsidRDefault="008A5404" w:rsidP="00B73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8"/>
                <w:szCs w:val="18"/>
              </w:rPr>
            </w:pPr>
            <w:r w:rsidRPr="00454186">
              <w:rPr>
                <w:rFonts w:ascii="Arial Narrow" w:eastAsia="Times New Roman" w:hAnsi="Arial Narrow"/>
                <w:color w:val="000000"/>
                <w:sz w:val="18"/>
                <w:szCs w:val="18"/>
              </w:rPr>
              <w:t>694 947</w:t>
            </w:r>
          </w:p>
        </w:tc>
        <w:tc>
          <w:tcPr>
            <w:cnfStyle w:val="000010000000" w:firstRow="0" w:lastRow="0" w:firstColumn="0" w:lastColumn="0" w:oddVBand="1" w:evenVBand="0" w:oddHBand="0" w:evenHBand="0" w:firstRowFirstColumn="0" w:firstRowLastColumn="0" w:lastRowFirstColumn="0" w:lastRowLastColumn="0"/>
            <w:tcW w:w="927" w:type="dxa"/>
            <w:tcBorders>
              <w:left w:val="none" w:sz="0" w:space="0" w:color="auto"/>
              <w:right w:val="none" w:sz="0" w:space="0" w:color="auto"/>
            </w:tcBorders>
            <w:noWrap/>
            <w:vAlign w:val="center"/>
          </w:tcPr>
          <w:p w14:paraId="4805A4E6" w14:textId="77777777" w:rsidR="008A5404" w:rsidRPr="00454186" w:rsidRDefault="008A5404" w:rsidP="00B7334C">
            <w:pPr>
              <w:spacing w:after="0" w:line="240" w:lineRule="auto"/>
              <w:jc w:val="center"/>
              <w:rPr>
                <w:rFonts w:ascii="Arial Narrow" w:eastAsia="Times New Roman" w:hAnsi="Arial Narrow"/>
                <w:color w:val="000000"/>
                <w:sz w:val="18"/>
                <w:szCs w:val="18"/>
              </w:rPr>
            </w:pPr>
            <w:r w:rsidRPr="00454186">
              <w:rPr>
                <w:rFonts w:ascii="Arial Narrow" w:eastAsia="Times New Roman" w:hAnsi="Arial Narrow"/>
                <w:color w:val="000000"/>
                <w:sz w:val="18"/>
                <w:szCs w:val="18"/>
              </w:rPr>
              <w:t>24,25%</w:t>
            </w:r>
          </w:p>
        </w:tc>
        <w:tc>
          <w:tcPr>
            <w:tcW w:w="1091" w:type="dxa"/>
            <w:noWrap/>
            <w:vAlign w:val="center"/>
          </w:tcPr>
          <w:p w14:paraId="1B93F7E7" w14:textId="77777777" w:rsidR="008A5404" w:rsidRPr="00454186" w:rsidRDefault="008A5404" w:rsidP="00B73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8"/>
                <w:szCs w:val="18"/>
              </w:rPr>
            </w:pPr>
            <w:r w:rsidRPr="00454186">
              <w:rPr>
                <w:rFonts w:ascii="Arial Narrow" w:eastAsia="Times New Roman" w:hAnsi="Arial Narrow"/>
                <w:color w:val="000000"/>
                <w:sz w:val="18"/>
                <w:szCs w:val="18"/>
              </w:rPr>
              <w:t>105,86%</w:t>
            </w:r>
          </w:p>
        </w:tc>
        <w:tc>
          <w:tcPr>
            <w:cnfStyle w:val="000010000000" w:firstRow="0" w:lastRow="0" w:firstColumn="0" w:lastColumn="0" w:oddVBand="1" w:evenVBand="0" w:oddHBand="0" w:evenHBand="0" w:firstRowFirstColumn="0" w:firstRowLastColumn="0" w:lastRowFirstColumn="0" w:lastRowLastColumn="0"/>
            <w:tcW w:w="992" w:type="dxa"/>
            <w:tcBorders>
              <w:left w:val="none" w:sz="0" w:space="0" w:color="auto"/>
              <w:right w:val="none" w:sz="0" w:space="0" w:color="auto"/>
            </w:tcBorders>
            <w:noWrap/>
            <w:vAlign w:val="center"/>
          </w:tcPr>
          <w:p w14:paraId="169A256C" w14:textId="77777777" w:rsidR="008A5404" w:rsidRPr="00454186" w:rsidRDefault="008A5404" w:rsidP="00B7334C">
            <w:pPr>
              <w:spacing w:after="0" w:line="240" w:lineRule="auto"/>
              <w:jc w:val="center"/>
              <w:rPr>
                <w:rFonts w:ascii="Arial Narrow" w:eastAsia="Times New Roman" w:hAnsi="Arial Narrow"/>
                <w:color w:val="000000"/>
                <w:sz w:val="18"/>
                <w:szCs w:val="18"/>
              </w:rPr>
            </w:pPr>
            <w:r w:rsidRPr="00454186">
              <w:rPr>
                <w:rFonts w:ascii="Arial Narrow" w:eastAsia="Times New Roman" w:hAnsi="Arial Narrow"/>
                <w:color w:val="000000"/>
                <w:sz w:val="18"/>
                <w:szCs w:val="18"/>
              </w:rPr>
              <w:t>92,09%</w:t>
            </w:r>
          </w:p>
        </w:tc>
      </w:tr>
      <w:tr w:rsidR="00454186" w:rsidRPr="00DC0F98" w14:paraId="259C840D" w14:textId="77777777" w:rsidTr="00232EEC">
        <w:trPr>
          <w:cnfStyle w:val="000000100000" w:firstRow="0" w:lastRow="0" w:firstColumn="0" w:lastColumn="0" w:oddVBand="0" w:evenVBand="0" w:oddHBand="1" w:evenHBand="0" w:firstRowFirstColumn="0" w:firstRowLastColumn="0" w:lastRowFirstColumn="0" w:lastRowLastColumn="0"/>
          <w:trHeight w:val="74"/>
        </w:trPr>
        <w:tc>
          <w:tcPr>
            <w:cnfStyle w:val="000010000000" w:firstRow="0" w:lastRow="0" w:firstColumn="0" w:lastColumn="0" w:oddVBand="1" w:evenVBand="0" w:oddHBand="0" w:evenHBand="0" w:firstRowFirstColumn="0" w:firstRowLastColumn="0" w:lastRowFirstColumn="0" w:lastRowLastColumn="0"/>
            <w:tcW w:w="1548" w:type="dxa"/>
            <w:tcBorders>
              <w:top w:val="none" w:sz="0" w:space="0" w:color="auto"/>
              <w:left w:val="none" w:sz="0" w:space="0" w:color="auto"/>
              <w:bottom w:val="none" w:sz="0" w:space="0" w:color="auto"/>
              <w:right w:val="none" w:sz="0" w:space="0" w:color="auto"/>
            </w:tcBorders>
            <w:noWrap/>
            <w:vAlign w:val="center"/>
          </w:tcPr>
          <w:p w14:paraId="13A5FE61" w14:textId="77777777" w:rsidR="008A5404" w:rsidRPr="00591A88" w:rsidRDefault="008A5404" w:rsidP="00B7334C">
            <w:pPr>
              <w:spacing w:after="0" w:line="240" w:lineRule="auto"/>
              <w:rPr>
                <w:rFonts w:ascii="Arial Narrow" w:eastAsia="Times New Roman" w:hAnsi="Arial Narrow"/>
                <w:color w:val="000000"/>
                <w:sz w:val="20"/>
                <w:szCs w:val="20"/>
              </w:rPr>
            </w:pPr>
            <w:r w:rsidRPr="00591A88">
              <w:rPr>
                <w:rFonts w:ascii="Arial Narrow" w:eastAsia="Times New Roman" w:hAnsi="Arial Narrow"/>
                <w:color w:val="000000"/>
                <w:sz w:val="20"/>
                <w:szCs w:val="20"/>
              </w:rPr>
              <w:t>Bilety ulgowe 50%</w:t>
            </w:r>
          </w:p>
        </w:tc>
        <w:tc>
          <w:tcPr>
            <w:tcW w:w="957" w:type="dxa"/>
            <w:tcBorders>
              <w:top w:val="none" w:sz="0" w:space="0" w:color="auto"/>
              <w:bottom w:val="none" w:sz="0" w:space="0" w:color="auto"/>
            </w:tcBorders>
            <w:noWrap/>
            <w:vAlign w:val="center"/>
          </w:tcPr>
          <w:p w14:paraId="621C8C87" w14:textId="77777777" w:rsidR="008A5404" w:rsidRPr="00454186" w:rsidRDefault="008A5404" w:rsidP="00B73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8"/>
                <w:szCs w:val="18"/>
              </w:rPr>
            </w:pPr>
            <w:r w:rsidRPr="00454186">
              <w:rPr>
                <w:rFonts w:ascii="Arial Narrow" w:eastAsia="Times New Roman" w:hAnsi="Arial Narrow"/>
                <w:color w:val="000000"/>
                <w:sz w:val="18"/>
                <w:szCs w:val="18"/>
              </w:rPr>
              <w:t>1 296 490</w:t>
            </w:r>
          </w:p>
        </w:tc>
        <w:tc>
          <w:tcPr>
            <w:cnfStyle w:val="000010000000" w:firstRow="0" w:lastRow="0" w:firstColumn="0" w:lastColumn="0" w:oddVBand="1" w:evenVBand="0" w:oddHBand="0" w:evenHBand="0" w:firstRowFirstColumn="0" w:firstRowLastColumn="0" w:lastRowFirstColumn="0" w:lastRowLastColumn="0"/>
            <w:tcW w:w="987" w:type="dxa"/>
            <w:tcBorders>
              <w:top w:val="none" w:sz="0" w:space="0" w:color="auto"/>
              <w:left w:val="none" w:sz="0" w:space="0" w:color="auto"/>
              <w:bottom w:val="none" w:sz="0" w:space="0" w:color="auto"/>
              <w:right w:val="none" w:sz="0" w:space="0" w:color="auto"/>
            </w:tcBorders>
            <w:noWrap/>
            <w:vAlign w:val="center"/>
          </w:tcPr>
          <w:p w14:paraId="7C480735" w14:textId="77777777" w:rsidR="008A5404" w:rsidRPr="00454186" w:rsidRDefault="008A5404" w:rsidP="00B7334C">
            <w:pPr>
              <w:spacing w:after="0" w:line="240" w:lineRule="auto"/>
              <w:jc w:val="center"/>
              <w:rPr>
                <w:rFonts w:ascii="Arial Narrow" w:eastAsia="Times New Roman" w:hAnsi="Arial Narrow"/>
                <w:color w:val="000000"/>
                <w:sz w:val="18"/>
                <w:szCs w:val="18"/>
              </w:rPr>
            </w:pPr>
            <w:r w:rsidRPr="00454186">
              <w:rPr>
                <w:rFonts w:ascii="Arial Narrow" w:eastAsia="Times New Roman" w:hAnsi="Arial Narrow"/>
                <w:color w:val="000000"/>
                <w:sz w:val="18"/>
                <w:szCs w:val="18"/>
              </w:rPr>
              <w:t>48,96%</w:t>
            </w:r>
          </w:p>
        </w:tc>
        <w:tc>
          <w:tcPr>
            <w:tcW w:w="945" w:type="dxa"/>
            <w:tcBorders>
              <w:top w:val="none" w:sz="0" w:space="0" w:color="auto"/>
              <w:bottom w:val="none" w:sz="0" w:space="0" w:color="auto"/>
            </w:tcBorders>
            <w:noWrap/>
            <w:vAlign w:val="center"/>
          </w:tcPr>
          <w:p w14:paraId="7249793B" w14:textId="77777777" w:rsidR="008A5404" w:rsidRPr="00454186" w:rsidRDefault="008A5404" w:rsidP="00B73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8"/>
                <w:szCs w:val="18"/>
              </w:rPr>
            </w:pPr>
            <w:r w:rsidRPr="00454186">
              <w:rPr>
                <w:rFonts w:ascii="Arial Narrow" w:eastAsia="Times New Roman" w:hAnsi="Arial Narrow"/>
                <w:color w:val="000000"/>
                <w:sz w:val="18"/>
                <w:szCs w:val="18"/>
              </w:rPr>
              <w:t>1 499 164</w:t>
            </w:r>
          </w:p>
        </w:tc>
        <w:tc>
          <w:tcPr>
            <w:cnfStyle w:val="000010000000" w:firstRow="0" w:lastRow="0" w:firstColumn="0" w:lastColumn="0" w:oddVBand="1" w:evenVBand="0" w:oddHBand="0" w:evenHBand="0" w:firstRowFirstColumn="0" w:firstRowLastColumn="0" w:lastRowFirstColumn="0" w:lastRowLastColumn="0"/>
            <w:tcW w:w="957" w:type="dxa"/>
            <w:tcBorders>
              <w:top w:val="none" w:sz="0" w:space="0" w:color="auto"/>
              <w:left w:val="none" w:sz="0" w:space="0" w:color="auto"/>
              <w:bottom w:val="none" w:sz="0" w:space="0" w:color="auto"/>
              <w:right w:val="none" w:sz="0" w:space="0" w:color="auto"/>
            </w:tcBorders>
            <w:noWrap/>
            <w:vAlign w:val="center"/>
          </w:tcPr>
          <w:p w14:paraId="07BCCBBE" w14:textId="77777777" w:rsidR="008A5404" w:rsidRPr="00454186" w:rsidRDefault="008A5404" w:rsidP="00B7334C">
            <w:pPr>
              <w:spacing w:after="0" w:line="240" w:lineRule="auto"/>
              <w:jc w:val="center"/>
              <w:rPr>
                <w:rFonts w:ascii="Arial Narrow" w:eastAsia="Times New Roman" w:hAnsi="Arial Narrow"/>
                <w:color w:val="000000"/>
                <w:sz w:val="18"/>
                <w:szCs w:val="18"/>
              </w:rPr>
            </w:pPr>
            <w:r w:rsidRPr="00454186">
              <w:rPr>
                <w:rFonts w:ascii="Arial Narrow" w:eastAsia="Times New Roman" w:hAnsi="Arial Narrow"/>
                <w:color w:val="000000"/>
                <w:sz w:val="18"/>
                <w:szCs w:val="18"/>
              </w:rPr>
              <w:t>50,79%</w:t>
            </w:r>
          </w:p>
        </w:tc>
        <w:tc>
          <w:tcPr>
            <w:tcW w:w="918" w:type="dxa"/>
            <w:tcBorders>
              <w:top w:val="none" w:sz="0" w:space="0" w:color="auto"/>
              <w:bottom w:val="none" w:sz="0" w:space="0" w:color="auto"/>
            </w:tcBorders>
            <w:noWrap/>
            <w:vAlign w:val="center"/>
          </w:tcPr>
          <w:p w14:paraId="70E0DC83" w14:textId="77777777" w:rsidR="008A5404" w:rsidRPr="00454186" w:rsidRDefault="008A5404" w:rsidP="00B73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8"/>
                <w:szCs w:val="18"/>
              </w:rPr>
            </w:pPr>
            <w:r w:rsidRPr="00454186">
              <w:rPr>
                <w:rFonts w:ascii="Arial Narrow" w:eastAsia="Times New Roman" w:hAnsi="Arial Narrow"/>
                <w:color w:val="000000"/>
                <w:sz w:val="18"/>
                <w:szCs w:val="18"/>
              </w:rPr>
              <w:t>1 465 916</w:t>
            </w:r>
          </w:p>
        </w:tc>
        <w:tc>
          <w:tcPr>
            <w:cnfStyle w:val="000010000000" w:firstRow="0" w:lastRow="0" w:firstColumn="0" w:lastColumn="0" w:oddVBand="1" w:evenVBand="0" w:oddHBand="0" w:evenHBand="0" w:firstRowFirstColumn="0" w:firstRowLastColumn="0" w:lastRowFirstColumn="0" w:lastRowLastColumn="0"/>
            <w:tcW w:w="927" w:type="dxa"/>
            <w:tcBorders>
              <w:top w:val="none" w:sz="0" w:space="0" w:color="auto"/>
              <w:left w:val="none" w:sz="0" w:space="0" w:color="auto"/>
              <w:bottom w:val="none" w:sz="0" w:space="0" w:color="auto"/>
              <w:right w:val="none" w:sz="0" w:space="0" w:color="auto"/>
            </w:tcBorders>
            <w:noWrap/>
            <w:vAlign w:val="center"/>
          </w:tcPr>
          <w:p w14:paraId="7D787909" w14:textId="77777777" w:rsidR="008A5404" w:rsidRPr="00454186" w:rsidRDefault="008A5404" w:rsidP="00B7334C">
            <w:pPr>
              <w:spacing w:after="0" w:line="240" w:lineRule="auto"/>
              <w:jc w:val="center"/>
              <w:rPr>
                <w:rFonts w:ascii="Arial Narrow" w:eastAsia="Times New Roman" w:hAnsi="Arial Narrow"/>
                <w:color w:val="000000"/>
                <w:sz w:val="18"/>
                <w:szCs w:val="18"/>
              </w:rPr>
            </w:pPr>
            <w:r w:rsidRPr="00454186">
              <w:rPr>
                <w:rFonts w:ascii="Arial Narrow" w:eastAsia="Times New Roman" w:hAnsi="Arial Narrow"/>
                <w:color w:val="000000"/>
                <w:sz w:val="18"/>
                <w:szCs w:val="18"/>
              </w:rPr>
              <w:t>51,16%</w:t>
            </w:r>
          </w:p>
        </w:tc>
        <w:tc>
          <w:tcPr>
            <w:tcW w:w="1091" w:type="dxa"/>
            <w:tcBorders>
              <w:top w:val="none" w:sz="0" w:space="0" w:color="auto"/>
              <w:bottom w:val="none" w:sz="0" w:space="0" w:color="auto"/>
            </w:tcBorders>
            <w:noWrap/>
            <w:vAlign w:val="center"/>
          </w:tcPr>
          <w:p w14:paraId="11C83A65" w14:textId="77777777" w:rsidR="008A5404" w:rsidRPr="00454186" w:rsidRDefault="008A5404" w:rsidP="00B73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8"/>
                <w:szCs w:val="18"/>
              </w:rPr>
            </w:pPr>
            <w:r w:rsidRPr="00454186">
              <w:rPr>
                <w:rFonts w:ascii="Arial Narrow" w:eastAsia="Times New Roman" w:hAnsi="Arial Narrow"/>
                <w:color w:val="000000"/>
                <w:sz w:val="18"/>
                <w:szCs w:val="18"/>
              </w:rPr>
              <w:t>115,63%</w:t>
            </w:r>
          </w:p>
        </w:tc>
        <w:tc>
          <w:tcPr>
            <w:cnfStyle w:val="000010000000" w:firstRow="0" w:lastRow="0" w:firstColumn="0" w:lastColumn="0" w:oddVBand="1" w:evenVBand="0" w:oddHBand="0" w:evenHBand="0" w:firstRowFirstColumn="0" w:firstRowLastColumn="0" w:lastRowFirstColumn="0" w:lastRowLastColumn="0"/>
            <w:tcW w:w="992" w:type="dxa"/>
            <w:tcBorders>
              <w:top w:val="none" w:sz="0" w:space="0" w:color="auto"/>
              <w:left w:val="none" w:sz="0" w:space="0" w:color="auto"/>
              <w:bottom w:val="none" w:sz="0" w:space="0" w:color="auto"/>
              <w:right w:val="none" w:sz="0" w:space="0" w:color="auto"/>
            </w:tcBorders>
            <w:noWrap/>
            <w:vAlign w:val="center"/>
          </w:tcPr>
          <w:p w14:paraId="4974EC5D" w14:textId="77777777" w:rsidR="008A5404" w:rsidRPr="00454186" w:rsidRDefault="008A5404" w:rsidP="00B7334C">
            <w:pPr>
              <w:spacing w:after="0" w:line="240" w:lineRule="auto"/>
              <w:jc w:val="center"/>
              <w:rPr>
                <w:rFonts w:ascii="Arial Narrow" w:eastAsia="Times New Roman" w:hAnsi="Arial Narrow"/>
                <w:color w:val="000000"/>
                <w:sz w:val="18"/>
                <w:szCs w:val="18"/>
              </w:rPr>
            </w:pPr>
            <w:r w:rsidRPr="00454186">
              <w:rPr>
                <w:rFonts w:ascii="Arial Narrow" w:eastAsia="Times New Roman" w:hAnsi="Arial Narrow"/>
                <w:color w:val="000000"/>
                <w:sz w:val="18"/>
                <w:szCs w:val="18"/>
              </w:rPr>
              <w:t>97,78%</w:t>
            </w:r>
          </w:p>
        </w:tc>
      </w:tr>
      <w:tr w:rsidR="00454186" w:rsidRPr="00DC0F98" w14:paraId="24EEA503" w14:textId="77777777" w:rsidTr="00232EEC">
        <w:trPr>
          <w:trHeight w:val="74"/>
        </w:trPr>
        <w:tc>
          <w:tcPr>
            <w:cnfStyle w:val="000010000000" w:firstRow="0" w:lastRow="0" w:firstColumn="0" w:lastColumn="0" w:oddVBand="1" w:evenVBand="0" w:oddHBand="0" w:evenHBand="0" w:firstRowFirstColumn="0" w:firstRowLastColumn="0" w:lastRowFirstColumn="0" w:lastRowLastColumn="0"/>
            <w:tcW w:w="1548" w:type="dxa"/>
            <w:tcBorders>
              <w:left w:val="none" w:sz="0" w:space="0" w:color="auto"/>
              <w:right w:val="none" w:sz="0" w:space="0" w:color="auto"/>
            </w:tcBorders>
            <w:noWrap/>
            <w:vAlign w:val="center"/>
          </w:tcPr>
          <w:p w14:paraId="5AB287D6" w14:textId="77777777" w:rsidR="008A5404" w:rsidRPr="00591A88" w:rsidRDefault="008A5404" w:rsidP="00B7334C">
            <w:pPr>
              <w:spacing w:after="0" w:line="240" w:lineRule="auto"/>
              <w:rPr>
                <w:rFonts w:ascii="Arial Narrow" w:eastAsia="Times New Roman" w:hAnsi="Arial Narrow"/>
                <w:color w:val="000000"/>
                <w:sz w:val="20"/>
                <w:szCs w:val="20"/>
              </w:rPr>
            </w:pPr>
            <w:r w:rsidRPr="00591A88">
              <w:rPr>
                <w:rFonts w:ascii="Arial Narrow" w:eastAsia="Times New Roman" w:hAnsi="Arial Narrow"/>
                <w:color w:val="000000"/>
                <w:sz w:val="20"/>
                <w:szCs w:val="20"/>
              </w:rPr>
              <w:t>Karta dużej rodziny</w:t>
            </w:r>
          </w:p>
        </w:tc>
        <w:tc>
          <w:tcPr>
            <w:tcW w:w="957" w:type="dxa"/>
            <w:noWrap/>
            <w:vAlign w:val="center"/>
          </w:tcPr>
          <w:p w14:paraId="0E1207F8" w14:textId="77777777" w:rsidR="008A5404" w:rsidRPr="00454186" w:rsidRDefault="008A5404" w:rsidP="00B73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8"/>
                <w:szCs w:val="18"/>
              </w:rPr>
            </w:pPr>
            <w:r w:rsidRPr="00454186">
              <w:rPr>
                <w:rFonts w:ascii="Arial Narrow" w:eastAsia="Times New Roman" w:hAnsi="Arial Narrow"/>
                <w:color w:val="000000"/>
                <w:sz w:val="18"/>
                <w:szCs w:val="18"/>
              </w:rPr>
              <w:t>485 100</w:t>
            </w:r>
          </w:p>
        </w:tc>
        <w:tc>
          <w:tcPr>
            <w:cnfStyle w:val="000010000000" w:firstRow="0" w:lastRow="0" w:firstColumn="0" w:lastColumn="0" w:oddVBand="1" w:evenVBand="0" w:oddHBand="0" w:evenHBand="0" w:firstRowFirstColumn="0" w:firstRowLastColumn="0" w:lastRowFirstColumn="0" w:lastRowLastColumn="0"/>
            <w:tcW w:w="987" w:type="dxa"/>
            <w:tcBorders>
              <w:left w:val="none" w:sz="0" w:space="0" w:color="auto"/>
              <w:right w:val="none" w:sz="0" w:space="0" w:color="auto"/>
            </w:tcBorders>
            <w:noWrap/>
            <w:vAlign w:val="center"/>
          </w:tcPr>
          <w:p w14:paraId="64C865CC" w14:textId="77777777" w:rsidR="008A5404" w:rsidRPr="00454186" w:rsidRDefault="008A5404" w:rsidP="00B7334C">
            <w:pPr>
              <w:spacing w:after="0" w:line="240" w:lineRule="auto"/>
              <w:jc w:val="center"/>
              <w:rPr>
                <w:rFonts w:ascii="Arial Narrow" w:eastAsia="Times New Roman" w:hAnsi="Arial Narrow"/>
                <w:color w:val="000000"/>
                <w:sz w:val="18"/>
                <w:szCs w:val="18"/>
              </w:rPr>
            </w:pPr>
            <w:r w:rsidRPr="00454186">
              <w:rPr>
                <w:rFonts w:ascii="Arial Narrow" w:eastAsia="Times New Roman" w:hAnsi="Arial Narrow"/>
                <w:color w:val="000000"/>
                <w:sz w:val="18"/>
                <w:szCs w:val="18"/>
              </w:rPr>
              <w:t>18,32%</w:t>
            </w:r>
          </w:p>
        </w:tc>
        <w:tc>
          <w:tcPr>
            <w:tcW w:w="945" w:type="dxa"/>
            <w:noWrap/>
            <w:vAlign w:val="center"/>
          </w:tcPr>
          <w:p w14:paraId="76F61F7E" w14:textId="77777777" w:rsidR="008A5404" w:rsidRPr="00454186" w:rsidRDefault="008A5404" w:rsidP="00B73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8"/>
                <w:szCs w:val="18"/>
              </w:rPr>
            </w:pPr>
            <w:r w:rsidRPr="00454186">
              <w:rPr>
                <w:rFonts w:ascii="Arial Narrow" w:eastAsia="Times New Roman" w:hAnsi="Arial Narrow"/>
                <w:color w:val="000000"/>
                <w:sz w:val="18"/>
                <w:szCs w:val="18"/>
              </w:rPr>
              <w:t>541 200</w:t>
            </w:r>
          </w:p>
        </w:tc>
        <w:tc>
          <w:tcPr>
            <w:cnfStyle w:val="000010000000" w:firstRow="0" w:lastRow="0" w:firstColumn="0" w:lastColumn="0" w:oddVBand="1" w:evenVBand="0" w:oddHBand="0" w:evenHBand="0" w:firstRowFirstColumn="0" w:firstRowLastColumn="0" w:lastRowFirstColumn="0" w:lastRowLastColumn="0"/>
            <w:tcW w:w="957" w:type="dxa"/>
            <w:tcBorders>
              <w:left w:val="none" w:sz="0" w:space="0" w:color="auto"/>
              <w:right w:val="none" w:sz="0" w:space="0" w:color="auto"/>
            </w:tcBorders>
            <w:noWrap/>
            <w:vAlign w:val="center"/>
          </w:tcPr>
          <w:p w14:paraId="5B23238D" w14:textId="77777777" w:rsidR="008A5404" w:rsidRPr="00454186" w:rsidRDefault="008A5404" w:rsidP="00B7334C">
            <w:pPr>
              <w:spacing w:after="0" w:line="240" w:lineRule="auto"/>
              <w:jc w:val="center"/>
              <w:rPr>
                <w:rFonts w:ascii="Arial Narrow" w:eastAsia="Times New Roman" w:hAnsi="Arial Narrow"/>
                <w:color w:val="000000"/>
                <w:sz w:val="18"/>
                <w:szCs w:val="18"/>
              </w:rPr>
            </w:pPr>
            <w:r w:rsidRPr="00454186">
              <w:rPr>
                <w:rFonts w:ascii="Arial Narrow" w:eastAsia="Times New Roman" w:hAnsi="Arial Narrow"/>
                <w:color w:val="000000"/>
                <w:sz w:val="18"/>
                <w:szCs w:val="18"/>
              </w:rPr>
              <w:t>18,33%</w:t>
            </w:r>
          </w:p>
        </w:tc>
        <w:tc>
          <w:tcPr>
            <w:tcW w:w="918" w:type="dxa"/>
            <w:noWrap/>
            <w:vAlign w:val="center"/>
          </w:tcPr>
          <w:p w14:paraId="6E17BEF2" w14:textId="77777777" w:rsidR="008A5404" w:rsidRPr="00454186" w:rsidRDefault="008A5404" w:rsidP="00B73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8"/>
                <w:szCs w:val="18"/>
              </w:rPr>
            </w:pPr>
            <w:r w:rsidRPr="00454186">
              <w:rPr>
                <w:rFonts w:ascii="Arial Narrow" w:eastAsia="Times New Roman" w:hAnsi="Arial Narrow"/>
                <w:color w:val="000000"/>
                <w:sz w:val="18"/>
                <w:szCs w:val="18"/>
              </w:rPr>
              <w:t>555 368</w:t>
            </w:r>
          </w:p>
        </w:tc>
        <w:tc>
          <w:tcPr>
            <w:cnfStyle w:val="000010000000" w:firstRow="0" w:lastRow="0" w:firstColumn="0" w:lastColumn="0" w:oddVBand="1" w:evenVBand="0" w:oddHBand="0" w:evenHBand="0" w:firstRowFirstColumn="0" w:firstRowLastColumn="0" w:lastRowFirstColumn="0" w:lastRowLastColumn="0"/>
            <w:tcW w:w="927" w:type="dxa"/>
            <w:tcBorders>
              <w:left w:val="none" w:sz="0" w:space="0" w:color="auto"/>
              <w:right w:val="none" w:sz="0" w:space="0" w:color="auto"/>
            </w:tcBorders>
            <w:noWrap/>
            <w:vAlign w:val="center"/>
          </w:tcPr>
          <w:p w14:paraId="20054B3E" w14:textId="77777777" w:rsidR="008A5404" w:rsidRPr="00454186" w:rsidRDefault="008A5404" w:rsidP="00B7334C">
            <w:pPr>
              <w:spacing w:after="0" w:line="240" w:lineRule="auto"/>
              <w:jc w:val="center"/>
              <w:rPr>
                <w:rFonts w:ascii="Arial Narrow" w:eastAsia="Times New Roman" w:hAnsi="Arial Narrow"/>
                <w:color w:val="000000"/>
                <w:sz w:val="18"/>
                <w:szCs w:val="18"/>
              </w:rPr>
            </w:pPr>
            <w:r w:rsidRPr="00454186">
              <w:rPr>
                <w:rFonts w:ascii="Arial Narrow" w:eastAsia="Times New Roman" w:hAnsi="Arial Narrow"/>
                <w:color w:val="000000"/>
                <w:sz w:val="18"/>
                <w:szCs w:val="18"/>
              </w:rPr>
              <w:t>19,38%</w:t>
            </w:r>
          </w:p>
        </w:tc>
        <w:tc>
          <w:tcPr>
            <w:tcW w:w="1091" w:type="dxa"/>
            <w:noWrap/>
            <w:vAlign w:val="center"/>
          </w:tcPr>
          <w:p w14:paraId="062450C9" w14:textId="77777777" w:rsidR="008A5404" w:rsidRPr="00454186" w:rsidRDefault="008A5404" w:rsidP="00B73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18"/>
                <w:szCs w:val="18"/>
              </w:rPr>
            </w:pPr>
            <w:r w:rsidRPr="00454186">
              <w:rPr>
                <w:rFonts w:ascii="Arial Narrow" w:eastAsia="Times New Roman" w:hAnsi="Arial Narrow"/>
                <w:color w:val="000000"/>
                <w:sz w:val="18"/>
                <w:szCs w:val="18"/>
              </w:rPr>
              <w:t>111,56%</w:t>
            </w:r>
          </w:p>
        </w:tc>
        <w:tc>
          <w:tcPr>
            <w:cnfStyle w:val="000010000000" w:firstRow="0" w:lastRow="0" w:firstColumn="0" w:lastColumn="0" w:oddVBand="1" w:evenVBand="0" w:oddHBand="0" w:evenHBand="0" w:firstRowFirstColumn="0" w:firstRowLastColumn="0" w:lastRowFirstColumn="0" w:lastRowLastColumn="0"/>
            <w:tcW w:w="992" w:type="dxa"/>
            <w:tcBorders>
              <w:left w:val="none" w:sz="0" w:space="0" w:color="auto"/>
              <w:right w:val="none" w:sz="0" w:space="0" w:color="auto"/>
            </w:tcBorders>
            <w:noWrap/>
            <w:vAlign w:val="center"/>
          </w:tcPr>
          <w:p w14:paraId="3A3BD888" w14:textId="77777777" w:rsidR="008A5404" w:rsidRPr="00454186" w:rsidRDefault="008A5404" w:rsidP="00B7334C">
            <w:pPr>
              <w:spacing w:after="0" w:line="240" w:lineRule="auto"/>
              <w:jc w:val="center"/>
              <w:rPr>
                <w:rFonts w:ascii="Arial Narrow" w:eastAsia="Times New Roman" w:hAnsi="Arial Narrow"/>
                <w:color w:val="000000"/>
                <w:sz w:val="18"/>
                <w:szCs w:val="18"/>
              </w:rPr>
            </w:pPr>
            <w:r w:rsidRPr="00454186">
              <w:rPr>
                <w:rFonts w:ascii="Arial Narrow" w:eastAsia="Times New Roman" w:hAnsi="Arial Narrow"/>
                <w:color w:val="000000"/>
                <w:sz w:val="18"/>
                <w:szCs w:val="18"/>
              </w:rPr>
              <w:t>102,62%</w:t>
            </w:r>
          </w:p>
        </w:tc>
      </w:tr>
      <w:tr w:rsidR="0060746C" w:rsidRPr="00DC0F98" w14:paraId="00F33CC8" w14:textId="77777777" w:rsidTr="00232EEC">
        <w:trPr>
          <w:cnfStyle w:val="000000100000" w:firstRow="0" w:lastRow="0" w:firstColumn="0" w:lastColumn="0" w:oddVBand="0" w:evenVBand="0" w:oddHBand="1" w:evenHBand="0" w:firstRowFirstColumn="0" w:firstRowLastColumn="0" w:lastRowFirstColumn="0" w:lastRowLastColumn="0"/>
          <w:trHeight w:val="74"/>
        </w:trPr>
        <w:tc>
          <w:tcPr>
            <w:cnfStyle w:val="000010000000" w:firstRow="0" w:lastRow="0" w:firstColumn="0" w:lastColumn="0" w:oddVBand="1" w:evenVBand="0" w:oddHBand="0" w:evenHBand="0" w:firstRowFirstColumn="0" w:firstRowLastColumn="0" w:lastRowFirstColumn="0" w:lastRowLastColumn="0"/>
            <w:tcW w:w="1548" w:type="dxa"/>
            <w:tcBorders>
              <w:top w:val="none" w:sz="0" w:space="0" w:color="auto"/>
              <w:left w:val="none" w:sz="0" w:space="0" w:color="auto"/>
              <w:bottom w:val="none" w:sz="0" w:space="0" w:color="auto"/>
              <w:right w:val="none" w:sz="0" w:space="0" w:color="auto"/>
            </w:tcBorders>
            <w:noWrap/>
            <w:vAlign w:val="center"/>
          </w:tcPr>
          <w:p w14:paraId="09CD83FA" w14:textId="77777777" w:rsidR="008A5404" w:rsidRPr="00591A88" w:rsidRDefault="008A5404" w:rsidP="00B7334C">
            <w:pPr>
              <w:spacing w:after="0" w:line="240" w:lineRule="auto"/>
              <w:rPr>
                <w:rFonts w:ascii="Arial Narrow" w:eastAsia="Times New Roman" w:hAnsi="Arial Narrow"/>
                <w:color w:val="000000"/>
                <w:sz w:val="20"/>
                <w:szCs w:val="20"/>
              </w:rPr>
            </w:pPr>
            <w:r w:rsidRPr="00591A88">
              <w:rPr>
                <w:rFonts w:ascii="Arial Narrow" w:eastAsia="Times New Roman" w:hAnsi="Arial Narrow"/>
                <w:color w:val="000000"/>
                <w:sz w:val="20"/>
                <w:szCs w:val="20"/>
              </w:rPr>
              <w:t>Bilety ulgowe 100%</w:t>
            </w:r>
          </w:p>
        </w:tc>
        <w:tc>
          <w:tcPr>
            <w:tcW w:w="957" w:type="dxa"/>
            <w:tcBorders>
              <w:top w:val="none" w:sz="0" w:space="0" w:color="auto"/>
              <w:bottom w:val="none" w:sz="0" w:space="0" w:color="auto"/>
            </w:tcBorders>
            <w:noWrap/>
            <w:vAlign w:val="center"/>
          </w:tcPr>
          <w:p w14:paraId="2C4CC485" w14:textId="77777777" w:rsidR="008A5404" w:rsidRPr="00454186" w:rsidRDefault="008A5404" w:rsidP="00B73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8"/>
                <w:szCs w:val="18"/>
              </w:rPr>
            </w:pPr>
            <w:r w:rsidRPr="00454186">
              <w:rPr>
                <w:rFonts w:ascii="Arial Narrow" w:eastAsia="Times New Roman" w:hAnsi="Arial Narrow"/>
                <w:color w:val="000000"/>
                <w:sz w:val="18"/>
                <w:szCs w:val="18"/>
              </w:rPr>
              <w:t>153 816</w:t>
            </w:r>
          </w:p>
        </w:tc>
        <w:tc>
          <w:tcPr>
            <w:cnfStyle w:val="000010000000" w:firstRow="0" w:lastRow="0" w:firstColumn="0" w:lastColumn="0" w:oddVBand="1" w:evenVBand="0" w:oddHBand="0" w:evenHBand="0" w:firstRowFirstColumn="0" w:firstRowLastColumn="0" w:lastRowFirstColumn="0" w:lastRowLastColumn="0"/>
            <w:tcW w:w="987" w:type="dxa"/>
            <w:tcBorders>
              <w:top w:val="none" w:sz="0" w:space="0" w:color="auto"/>
              <w:left w:val="none" w:sz="0" w:space="0" w:color="auto"/>
              <w:bottom w:val="none" w:sz="0" w:space="0" w:color="auto"/>
              <w:right w:val="none" w:sz="0" w:space="0" w:color="auto"/>
            </w:tcBorders>
            <w:noWrap/>
            <w:vAlign w:val="center"/>
          </w:tcPr>
          <w:p w14:paraId="181BECB9" w14:textId="77777777" w:rsidR="008A5404" w:rsidRPr="00454186" w:rsidRDefault="008A5404" w:rsidP="00B7334C">
            <w:pPr>
              <w:spacing w:after="0" w:line="240" w:lineRule="auto"/>
              <w:jc w:val="center"/>
              <w:rPr>
                <w:rFonts w:ascii="Arial Narrow" w:eastAsia="Times New Roman" w:hAnsi="Arial Narrow"/>
                <w:color w:val="000000"/>
                <w:sz w:val="18"/>
                <w:szCs w:val="18"/>
              </w:rPr>
            </w:pPr>
            <w:r w:rsidRPr="00454186">
              <w:rPr>
                <w:rFonts w:ascii="Arial Narrow" w:eastAsia="Times New Roman" w:hAnsi="Arial Narrow"/>
                <w:color w:val="000000"/>
                <w:sz w:val="18"/>
                <w:szCs w:val="18"/>
              </w:rPr>
              <w:t>5,81%</w:t>
            </w:r>
          </w:p>
        </w:tc>
        <w:tc>
          <w:tcPr>
            <w:tcW w:w="945" w:type="dxa"/>
            <w:tcBorders>
              <w:top w:val="none" w:sz="0" w:space="0" w:color="auto"/>
              <w:bottom w:val="none" w:sz="0" w:space="0" w:color="auto"/>
            </w:tcBorders>
            <w:noWrap/>
            <w:vAlign w:val="center"/>
          </w:tcPr>
          <w:p w14:paraId="025536D9" w14:textId="77777777" w:rsidR="008A5404" w:rsidRPr="00454186" w:rsidRDefault="008A5404" w:rsidP="00B73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8"/>
                <w:szCs w:val="18"/>
              </w:rPr>
            </w:pPr>
            <w:r w:rsidRPr="00454186">
              <w:rPr>
                <w:rFonts w:ascii="Arial Narrow" w:eastAsia="Times New Roman" w:hAnsi="Arial Narrow"/>
                <w:color w:val="000000"/>
                <w:sz w:val="18"/>
                <w:szCs w:val="18"/>
              </w:rPr>
              <w:t>156 878</w:t>
            </w:r>
          </w:p>
        </w:tc>
        <w:tc>
          <w:tcPr>
            <w:cnfStyle w:val="000010000000" w:firstRow="0" w:lastRow="0" w:firstColumn="0" w:lastColumn="0" w:oddVBand="1" w:evenVBand="0" w:oddHBand="0" w:evenHBand="0" w:firstRowFirstColumn="0" w:firstRowLastColumn="0" w:lastRowFirstColumn="0" w:lastRowLastColumn="0"/>
            <w:tcW w:w="957" w:type="dxa"/>
            <w:tcBorders>
              <w:top w:val="none" w:sz="0" w:space="0" w:color="auto"/>
              <w:left w:val="none" w:sz="0" w:space="0" w:color="auto"/>
              <w:bottom w:val="none" w:sz="0" w:space="0" w:color="auto"/>
              <w:right w:val="none" w:sz="0" w:space="0" w:color="auto"/>
            </w:tcBorders>
            <w:noWrap/>
            <w:vAlign w:val="center"/>
          </w:tcPr>
          <w:p w14:paraId="1A25DACE" w14:textId="77777777" w:rsidR="008A5404" w:rsidRPr="00454186" w:rsidRDefault="008A5404" w:rsidP="00B7334C">
            <w:pPr>
              <w:spacing w:after="0" w:line="240" w:lineRule="auto"/>
              <w:jc w:val="center"/>
              <w:rPr>
                <w:rFonts w:ascii="Arial Narrow" w:eastAsia="Times New Roman" w:hAnsi="Arial Narrow"/>
                <w:color w:val="000000"/>
                <w:sz w:val="18"/>
                <w:szCs w:val="18"/>
              </w:rPr>
            </w:pPr>
            <w:r w:rsidRPr="00454186">
              <w:rPr>
                <w:rFonts w:ascii="Arial Narrow" w:eastAsia="Times New Roman" w:hAnsi="Arial Narrow"/>
                <w:color w:val="000000"/>
                <w:sz w:val="18"/>
                <w:szCs w:val="18"/>
              </w:rPr>
              <w:t>5,31%</w:t>
            </w:r>
          </w:p>
        </w:tc>
        <w:tc>
          <w:tcPr>
            <w:tcW w:w="918" w:type="dxa"/>
            <w:tcBorders>
              <w:top w:val="none" w:sz="0" w:space="0" w:color="auto"/>
              <w:bottom w:val="none" w:sz="0" w:space="0" w:color="auto"/>
            </w:tcBorders>
            <w:noWrap/>
            <w:vAlign w:val="center"/>
          </w:tcPr>
          <w:p w14:paraId="3947DE9D" w14:textId="77777777" w:rsidR="008A5404" w:rsidRPr="00454186" w:rsidRDefault="008A5404" w:rsidP="00B73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8"/>
                <w:szCs w:val="18"/>
              </w:rPr>
            </w:pPr>
            <w:r w:rsidRPr="00454186">
              <w:rPr>
                <w:rFonts w:ascii="Arial Narrow" w:eastAsia="Times New Roman" w:hAnsi="Arial Narrow"/>
                <w:color w:val="000000"/>
                <w:sz w:val="18"/>
                <w:szCs w:val="18"/>
              </w:rPr>
              <w:t>149 098</w:t>
            </w:r>
          </w:p>
        </w:tc>
        <w:tc>
          <w:tcPr>
            <w:cnfStyle w:val="000010000000" w:firstRow="0" w:lastRow="0" w:firstColumn="0" w:lastColumn="0" w:oddVBand="1" w:evenVBand="0" w:oddHBand="0" w:evenHBand="0" w:firstRowFirstColumn="0" w:firstRowLastColumn="0" w:lastRowFirstColumn="0" w:lastRowLastColumn="0"/>
            <w:tcW w:w="927" w:type="dxa"/>
            <w:tcBorders>
              <w:top w:val="none" w:sz="0" w:space="0" w:color="auto"/>
              <w:left w:val="none" w:sz="0" w:space="0" w:color="auto"/>
              <w:bottom w:val="none" w:sz="0" w:space="0" w:color="auto"/>
              <w:right w:val="none" w:sz="0" w:space="0" w:color="auto"/>
            </w:tcBorders>
            <w:noWrap/>
            <w:vAlign w:val="center"/>
          </w:tcPr>
          <w:p w14:paraId="15340C59" w14:textId="77777777" w:rsidR="008A5404" w:rsidRPr="00454186" w:rsidRDefault="008A5404" w:rsidP="00B7334C">
            <w:pPr>
              <w:spacing w:after="0" w:line="240" w:lineRule="auto"/>
              <w:jc w:val="center"/>
              <w:rPr>
                <w:rFonts w:ascii="Arial Narrow" w:eastAsia="Times New Roman" w:hAnsi="Arial Narrow"/>
                <w:color w:val="000000"/>
                <w:sz w:val="18"/>
                <w:szCs w:val="18"/>
              </w:rPr>
            </w:pPr>
            <w:r w:rsidRPr="00454186">
              <w:rPr>
                <w:rFonts w:ascii="Arial Narrow" w:eastAsia="Times New Roman" w:hAnsi="Arial Narrow"/>
                <w:color w:val="000000"/>
                <w:sz w:val="18"/>
                <w:szCs w:val="18"/>
              </w:rPr>
              <w:t>5,20%</w:t>
            </w:r>
          </w:p>
        </w:tc>
        <w:tc>
          <w:tcPr>
            <w:tcW w:w="1091" w:type="dxa"/>
            <w:tcBorders>
              <w:top w:val="none" w:sz="0" w:space="0" w:color="auto"/>
              <w:bottom w:val="none" w:sz="0" w:space="0" w:color="auto"/>
            </w:tcBorders>
            <w:noWrap/>
            <w:vAlign w:val="center"/>
          </w:tcPr>
          <w:p w14:paraId="08CA679C" w14:textId="77777777" w:rsidR="008A5404" w:rsidRPr="00454186" w:rsidRDefault="008A5404" w:rsidP="00B73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18"/>
                <w:szCs w:val="18"/>
              </w:rPr>
            </w:pPr>
            <w:r w:rsidRPr="00454186">
              <w:rPr>
                <w:rFonts w:ascii="Arial Narrow" w:eastAsia="Times New Roman" w:hAnsi="Arial Narrow"/>
                <w:color w:val="000000"/>
                <w:sz w:val="18"/>
                <w:szCs w:val="18"/>
              </w:rPr>
              <w:t>101,99%</w:t>
            </w:r>
          </w:p>
        </w:tc>
        <w:tc>
          <w:tcPr>
            <w:cnfStyle w:val="000010000000" w:firstRow="0" w:lastRow="0" w:firstColumn="0" w:lastColumn="0" w:oddVBand="1" w:evenVBand="0" w:oddHBand="0" w:evenHBand="0" w:firstRowFirstColumn="0" w:firstRowLastColumn="0" w:lastRowFirstColumn="0" w:lastRowLastColumn="0"/>
            <w:tcW w:w="992" w:type="dxa"/>
            <w:tcBorders>
              <w:top w:val="none" w:sz="0" w:space="0" w:color="auto"/>
              <w:left w:val="none" w:sz="0" w:space="0" w:color="auto"/>
              <w:bottom w:val="none" w:sz="0" w:space="0" w:color="auto"/>
              <w:right w:val="none" w:sz="0" w:space="0" w:color="auto"/>
            </w:tcBorders>
            <w:noWrap/>
            <w:vAlign w:val="center"/>
          </w:tcPr>
          <w:p w14:paraId="57F584C4" w14:textId="77777777" w:rsidR="008A5404" w:rsidRPr="00454186" w:rsidRDefault="008A5404" w:rsidP="00B7334C">
            <w:pPr>
              <w:spacing w:after="0" w:line="240" w:lineRule="auto"/>
              <w:jc w:val="center"/>
              <w:rPr>
                <w:rFonts w:ascii="Arial Narrow" w:eastAsia="Times New Roman" w:hAnsi="Arial Narrow"/>
                <w:color w:val="000000"/>
                <w:sz w:val="18"/>
                <w:szCs w:val="18"/>
              </w:rPr>
            </w:pPr>
            <w:r w:rsidRPr="00454186">
              <w:rPr>
                <w:rFonts w:ascii="Arial Narrow" w:eastAsia="Times New Roman" w:hAnsi="Arial Narrow"/>
                <w:color w:val="000000"/>
                <w:sz w:val="18"/>
                <w:szCs w:val="18"/>
              </w:rPr>
              <w:t>95,04%</w:t>
            </w:r>
          </w:p>
        </w:tc>
      </w:tr>
      <w:tr w:rsidR="0060746C" w:rsidRPr="00DC0F98" w14:paraId="6E542DB5" w14:textId="77777777" w:rsidTr="00232EEC">
        <w:trPr>
          <w:trHeight w:val="74"/>
        </w:trPr>
        <w:tc>
          <w:tcPr>
            <w:cnfStyle w:val="000010000000" w:firstRow="0" w:lastRow="0" w:firstColumn="0" w:lastColumn="0" w:oddVBand="1" w:evenVBand="0" w:oddHBand="0" w:evenHBand="0" w:firstRowFirstColumn="0" w:firstRowLastColumn="0" w:lastRowFirstColumn="0" w:lastRowLastColumn="0"/>
            <w:tcW w:w="1548" w:type="dxa"/>
            <w:tcBorders>
              <w:left w:val="none" w:sz="0" w:space="0" w:color="auto"/>
              <w:right w:val="none" w:sz="0" w:space="0" w:color="auto"/>
            </w:tcBorders>
            <w:noWrap/>
            <w:vAlign w:val="center"/>
          </w:tcPr>
          <w:p w14:paraId="1706EF47" w14:textId="77777777" w:rsidR="008A5404" w:rsidRPr="00591A88" w:rsidRDefault="008A5404" w:rsidP="00B7334C">
            <w:pPr>
              <w:spacing w:after="0" w:line="240" w:lineRule="auto"/>
              <w:rPr>
                <w:rFonts w:ascii="Arial Narrow" w:eastAsia="Times New Roman" w:hAnsi="Arial Narrow"/>
                <w:b/>
                <w:bCs/>
                <w:color w:val="000000"/>
                <w:sz w:val="20"/>
                <w:szCs w:val="20"/>
              </w:rPr>
            </w:pPr>
            <w:r w:rsidRPr="00591A88">
              <w:rPr>
                <w:rFonts w:ascii="Arial Narrow" w:eastAsia="Times New Roman" w:hAnsi="Arial Narrow"/>
                <w:b/>
                <w:bCs/>
                <w:color w:val="000000"/>
                <w:sz w:val="20"/>
                <w:szCs w:val="20"/>
              </w:rPr>
              <w:t>Razem</w:t>
            </w:r>
          </w:p>
        </w:tc>
        <w:tc>
          <w:tcPr>
            <w:tcW w:w="957" w:type="dxa"/>
            <w:noWrap/>
            <w:vAlign w:val="center"/>
          </w:tcPr>
          <w:p w14:paraId="0016379C" w14:textId="77777777" w:rsidR="008A5404" w:rsidRPr="00454186" w:rsidRDefault="008A5404" w:rsidP="00B73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8"/>
                <w:szCs w:val="18"/>
              </w:rPr>
            </w:pPr>
            <w:r w:rsidRPr="00454186">
              <w:rPr>
                <w:rFonts w:ascii="Arial Narrow" w:eastAsia="Times New Roman" w:hAnsi="Arial Narrow"/>
                <w:b/>
                <w:bCs/>
                <w:color w:val="000000"/>
                <w:sz w:val="18"/>
                <w:szCs w:val="18"/>
              </w:rPr>
              <w:t>2 648 287</w:t>
            </w:r>
          </w:p>
        </w:tc>
        <w:tc>
          <w:tcPr>
            <w:cnfStyle w:val="000010000000" w:firstRow="0" w:lastRow="0" w:firstColumn="0" w:lastColumn="0" w:oddVBand="1" w:evenVBand="0" w:oddHBand="0" w:evenHBand="0" w:firstRowFirstColumn="0" w:firstRowLastColumn="0" w:lastRowFirstColumn="0" w:lastRowLastColumn="0"/>
            <w:tcW w:w="987" w:type="dxa"/>
            <w:tcBorders>
              <w:left w:val="none" w:sz="0" w:space="0" w:color="auto"/>
              <w:right w:val="none" w:sz="0" w:space="0" w:color="auto"/>
            </w:tcBorders>
            <w:noWrap/>
            <w:vAlign w:val="center"/>
          </w:tcPr>
          <w:p w14:paraId="6F6013B7" w14:textId="77777777" w:rsidR="008A5404" w:rsidRPr="00454186" w:rsidRDefault="008A5404" w:rsidP="00B7334C">
            <w:pPr>
              <w:spacing w:after="0" w:line="240" w:lineRule="auto"/>
              <w:jc w:val="center"/>
              <w:rPr>
                <w:rFonts w:ascii="Arial Narrow" w:eastAsia="Times New Roman" w:hAnsi="Arial Narrow"/>
                <w:b/>
                <w:bCs/>
                <w:color w:val="000000"/>
                <w:sz w:val="18"/>
                <w:szCs w:val="18"/>
              </w:rPr>
            </w:pPr>
            <w:r w:rsidRPr="00454186">
              <w:rPr>
                <w:rFonts w:ascii="Arial Narrow" w:eastAsia="Times New Roman" w:hAnsi="Arial Narrow"/>
                <w:b/>
                <w:bCs/>
                <w:color w:val="000000"/>
                <w:sz w:val="18"/>
                <w:szCs w:val="18"/>
              </w:rPr>
              <w:t>100%</w:t>
            </w:r>
          </w:p>
        </w:tc>
        <w:tc>
          <w:tcPr>
            <w:tcW w:w="945" w:type="dxa"/>
            <w:noWrap/>
            <w:vAlign w:val="center"/>
          </w:tcPr>
          <w:p w14:paraId="53E14E97" w14:textId="77777777" w:rsidR="008A5404" w:rsidRPr="00454186" w:rsidRDefault="008A5404" w:rsidP="00B73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8"/>
                <w:szCs w:val="18"/>
              </w:rPr>
            </w:pPr>
            <w:r w:rsidRPr="00454186">
              <w:rPr>
                <w:rFonts w:ascii="Arial Narrow" w:eastAsia="Times New Roman" w:hAnsi="Arial Narrow"/>
                <w:b/>
                <w:bCs/>
                <w:color w:val="000000"/>
                <w:sz w:val="18"/>
                <w:szCs w:val="18"/>
              </w:rPr>
              <w:t>2 951 909</w:t>
            </w:r>
          </w:p>
        </w:tc>
        <w:tc>
          <w:tcPr>
            <w:cnfStyle w:val="000010000000" w:firstRow="0" w:lastRow="0" w:firstColumn="0" w:lastColumn="0" w:oddVBand="1" w:evenVBand="0" w:oddHBand="0" w:evenHBand="0" w:firstRowFirstColumn="0" w:firstRowLastColumn="0" w:lastRowFirstColumn="0" w:lastRowLastColumn="0"/>
            <w:tcW w:w="957" w:type="dxa"/>
            <w:tcBorders>
              <w:left w:val="none" w:sz="0" w:space="0" w:color="auto"/>
              <w:right w:val="none" w:sz="0" w:space="0" w:color="auto"/>
            </w:tcBorders>
            <w:noWrap/>
            <w:vAlign w:val="center"/>
          </w:tcPr>
          <w:p w14:paraId="0590C8C2" w14:textId="77777777" w:rsidR="008A5404" w:rsidRPr="00454186" w:rsidRDefault="008A5404" w:rsidP="00B7334C">
            <w:pPr>
              <w:spacing w:after="0" w:line="240" w:lineRule="auto"/>
              <w:jc w:val="center"/>
              <w:rPr>
                <w:rFonts w:ascii="Arial Narrow" w:eastAsia="Times New Roman" w:hAnsi="Arial Narrow"/>
                <w:b/>
                <w:bCs/>
                <w:color w:val="000000"/>
                <w:sz w:val="18"/>
                <w:szCs w:val="18"/>
              </w:rPr>
            </w:pPr>
            <w:r w:rsidRPr="00454186">
              <w:rPr>
                <w:rFonts w:ascii="Arial Narrow" w:eastAsia="Times New Roman" w:hAnsi="Arial Narrow"/>
                <w:b/>
                <w:bCs/>
                <w:color w:val="000000"/>
                <w:sz w:val="18"/>
                <w:szCs w:val="18"/>
              </w:rPr>
              <w:t>100,00%</w:t>
            </w:r>
          </w:p>
        </w:tc>
        <w:tc>
          <w:tcPr>
            <w:tcW w:w="918" w:type="dxa"/>
            <w:noWrap/>
            <w:vAlign w:val="center"/>
          </w:tcPr>
          <w:p w14:paraId="1E725C0C" w14:textId="77777777" w:rsidR="008A5404" w:rsidRPr="00454186" w:rsidRDefault="008A5404" w:rsidP="00B73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8"/>
                <w:szCs w:val="18"/>
              </w:rPr>
            </w:pPr>
            <w:r w:rsidRPr="00454186">
              <w:rPr>
                <w:rFonts w:ascii="Arial Narrow" w:eastAsia="Times New Roman" w:hAnsi="Arial Narrow"/>
                <w:b/>
                <w:bCs/>
                <w:color w:val="000000"/>
                <w:sz w:val="18"/>
                <w:szCs w:val="18"/>
              </w:rPr>
              <w:t>2 865 329</w:t>
            </w:r>
          </w:p>
        </w:tc>
        <w:tc>
          <w:tcPr>
            <w:cnfStyle w:val="000010000000" w:firstRow="0" w:lastRow="0" w:firstColumn="0" w:lastColumn="0" w:oddVBand="1" w:evenVBand="0" w:oddHBand="0" w:evenHBand="0" w:firstRowFirstColumn="0" w:firstRowLastColumn="0" w:lastRowFirstColumn="0" w:lastRowLastColumn="0"/>
            <w:tcW w:w="927" w:type="dxa"/>
            <w:tcBorders>
              <w:left w:val="none" w:sz="0" w:space="0" w:color="auto"/>
              <w:right w:val="none" w:sz="0" w:space="0" w:color="auto"/>
            </w:tcBorders>
            <w:noWrap/>
            <w:vAlign w:val="center"/>
          </w:tcPr>
          <w:p w14:paraId="2441FA39" w14:textId="77777777" w:rsidR="008A5404" w:rsidRPr="00454186" w:rsidRDefault="008A5404" w:rsidP="00B7334C">
            <w:pPr>
              <w:spacing w:after="0" w:line="240" w:lineRule="auto"/>
              <w:jc w:val="center"/>
              <w:rPr>
                <w:rFonts w:ascii="Arial Narrow" w:eastAsia="Times New Roman" w:hAnsi="Arial Narrow"/>
                <w:b/>
                <w:bCs/>
                <w:color w:val="000000"/>
                <w:sz w:val="18"/>
                <w:szCs w:val="18"/>
              </w:rPr>
            </w:pPr>
            <w:r w:rsidRPr="00454186">
              <w:rPr>
                <w:rFonts w:ascii="Arial Narrow" w:eastAsia="Times New Roman" w:hAnsi="Arial Narrow"/>
                <w:b/>
                <w:bCs/>
                <w:color w:val="000000"/>
                <w:sz w:val="18"/>
                <w:szCs w:val="18"/>
              </w:rPr>
              <w:t>100,00%</w:t>
            </w:r>
          </w:p>
        </w:tc>
        <w:tc>
          <w:tcPr>
            <w:tcW w:w="1091" w:type="dxa"/>
            <w:noWrap/>
            <w:vAlign w:val="center"/>
          </w:tcPr>
          <w:p w14:paraId="12292996" w14:textId="77777777" w:rsidR="008A5404" w:rsidRPr="00454186" w:rsidRDefault="008A5404" w:rsidP="00B73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8"/>
                <w:szCs w:val="18"/>
              </w:rPr>
            </w:pPr>
            <w:r w:rsidRPr="00454186">
              <w:rPr>
                <w:rFonts w:ascii="Arial Narrow" w:eastAsia="Times New Roman" w:hAnsi="Arial Narrow"/>
                <w:b/>
                <w:bCs/>
                <w:color w:val="000000"/>
                <w:sz w:val="18"/>
                <w:szCs w:val="18"/>
              </w:rPr>
              <w:t>111,46%</w:t>
            </w:r>
          </w:p>
        </w:tc>
        <w:tc>
          <w:tcPr>
            <w:cnfStyle w:val="000010000000" w:firstRow="0" w:lastRow="0" w:firstColumn="0" w:lastColumn="0" w:oddVBand="1" w:evenVBand="0" w:oddHBand="0" w:evenHBand="0" w:firstRowFirstColumn="0" w:firstRowLastColumn="0" w:lastRowFirstColumn="0" w:lastRowLastColumn="0"/>
            <w:tcW w:w="992" w:type="dxa"/>
            <w:tcBorders>
              <w:left w:val="none" w:sz="0" w:space="0" w:color="auto"/>
              <w:right w:val="none" w:sz="0" w:space="0" w:color="auto"/>
            </w:tcBorders>
            <w:noWrap/>
            <w:vAlign w:val="center"/>
          </w:tcPr>
          <w:p w14:paraId="502D20E7" w14:textId="77777777" w:rsidR="008A5404" w:rsidRPr="00454186" w:rsidRDefault="008A5404" w:rsidP="00B7334C">
            <w:pPr>
              <w:spacing w:after="0" w:line="240" w:lineRule="auto"/>
              <w:jc w:val="center"/>
              <w:rPr>
                <w:rFonts w:ascii="Arial Narrow" w:eastAsia="Times New Roman" w:hAnsi="Arial Narrow"/>
                <w:b/>
                <w:bCs/>
                <w:color w:val="000000"/>
                <w:sz w:val="18"/>
                <w:szCs w:val="18"/>
              </w:rPr>
            </w:pPr>
            <w:r w:rsidRPr="00454186">
              <w:rPr>
                <w:rFonts w:ascii="Arial Narrow" w:eastAsia="Times New Roman" w:hAnsi="Arial Narrow"/>
                <w:b/>
                <w:bCs/>
                <w:color w:val="000000"/>
                <w:sz w:val="18"/>
                <w:szCs w:val="18"/>
              </w:rPr>
              <w:t>97,07%</w:t>
            </w:r>
          </w:p>
        </w:tc>
      </w:tr>
    </w:tbl>
    <w:p w14:paraId="739D147B" w14:textId="77777777" w:rsidR="00312861" w:rsidRPr="00312861" w:rsidRDefault="00312861" w:rsidP="008A5404">
      <w:pPr>
        <w:pStyle w:val="AAAtekstzwyky"/>
        <w:ind w:firstLine="0"/>
        <w:rPr>
          <w:sz w:val="12"/>
          <w:szCs w:val="12"/>
        </w:rPr>
      </w:pPr>
    </w:p>
    <w:p w14:paraId="2E6A7942" w14:textId="7A6E46BF" w:rsidR="008A5404" w:rsidRPr="00AC537F" w:rsidRDefault="008A5404" w:rsidP="008A5404">
      <w:pPr>
        <w:pStyle w:val="AAAtekstzwyky"/>
        <w:ind w:firstLine="0"/>
      </w:pPr>
      <w:r w:rsidRPr="00AC537F">
        <w:t>W 2024 r. autobusy MZK przewiozły 2 865 329 pasażerów.</w:t>
      </w:r>
    </w:p>
    <w:p w14:paraId="23A1EDAC" w14:textId="77777777" w:rsidR="008A5404" w:rsidRPr="00AC537F" w:rsidRDefault="008A5404" w:rsidP="00454186">
      <w:pPr>
        <w:pStyle w:val="AAAPRZERWA"/>
      </w:pPr>
    </w:p>
    <w:p w14:paraId="1627AB17" w14:textId="01D0EFEE" w:rsidR="008A5404" w:rsidRPr="00AC537F" w:rsidRDefault="009F21CE" w:rsidP="008A5404">
      <w:pPr>
        <w:pStyle w:val="AAAtytutabela"/>
      </w:pPr>
      <w:bookmarkStart w:id="249" w:name="_Toc199350531"/>
      <w:r w:rsidRPr="00DC0F98">
        <w:lastRenderedPageBreak/>
        <w:t xml:space="preserve">Wykres </w:t>
      </w:r>
      <w:r w:rsidR="00527686">
        <w:rPr>
          <w:noProof/>
        </w:rPr>
        <w:fldChar w:fldCharType="begin"/>
      </w:r>
      <w:r w:rsidR="00527686">
        <w:rPr>
          <w:noProof/>
        </w:rPr>
        <w:instrText xml:space="preserve"> SEQ "Wykres" \* ARABIC </w:instrText>
      </w:r>
      <w:r w:rsidR="00527686">
        <w:rPr>
          <w:noProof/>
        </w:rPr>
        <w:fldChar w:fldCharType="separate"/>
      </w:r>
      <w:r w:rsidR="00991517">
        <w:rPr>
          <w:noProof/>
        </w:rPr>
        <w:t>4</w:t>
      </w:r>
      <w:r w:rsidR="00527686">
        <w:rPr>
          <w:noProof/>
        </w:rPr>
        <w:fldChar w:fldCharType="end"/>
      </w:r>
      <w:r w:rsidRPr="00DC0F98">
        <w:t>.</w:t>
      </w:r>
      <w:r w:rsidR="008A5404" w:rsidRPr="00AC537F">
        <w:t xml:space="preserve"> Liczba osób przewiezionych przez autobusy MZK</w:t>
      </w:r>
      <w:r w:rsidR="00E9152E">
        <w:t xml:space="preserve"> w </w:t>
      </w:r>
      <w:r w:rsidR="008A5404" w:rsidRPr="00AC537F">
        <w:t>Białej Podlaskiej Sp. z o.o.</w:t>
      </w:r>
      <w:r w:rsidR="00E9152E">
        <w:t xml:space="preserve"> w </w:t>
      </w:r>
      <w:r w:rsidR="008A5404" w:rsidRPr="00AC537F">
        <w:t>poszczególnych miesiącach 2024 r.</w:t>
      </w:r>
      <w:bookmarkEnd w:id="249"/>
    </w:p>
    <w:p w14:paraId="0ADB4F66" w14:textId="77777777" w:rsidR="008A5404" w:rsidRDefault="008A5404" w:rsidP="008A5404">
      <w:pPr>
        <w:pStyle w:val="AAAtytutabela"/>
      </w:pPr>
      <w:r w:rsidRPr="00AC537F">
        <w:rPr>
          <w:noProof/>
        </w:rPr>
        <w:drawing>
          <wp:inline distT="0" distB="0" distL="0" distR="0" wp14:anchorId="605C3FAE" wp14:editId="00B03A87">
            <wp:extent cx="5760720" cy="2616099"/>
            <wp:effectExtent l="0" t="0" r="0" b="0"/>
            <wp:docPr id="2006003618"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A81BED2" w14:textId="77777777" w:rsidR="008A5404" w:rsidRPr="00AC537F" w:rsidRDefault="008A5404" w:rsidP="00A83802">
      <w:pPr>
        <w:pStyle w:val="AAAsrodtytu"/>
      </w:pPr>
      <w:r w:rsidRPr="00AC537F">
        <w:t xml:space="preserve">Gospodarka </w:t>
      </w:r>
      <w:r w:rsidRPr="00A83802">
        <w:t>taborem</w:t>
      </w:r>
      <w:r w:rsidRPr="00AC537F">
        <w:t xml:space="preserve"> autobusowym</w:t>
      </w:r>
    </w:p>
    <w:p w14:paraId="7E822BB1" w14:textId="66B000BF" w:rsidR="008A5404" w:rsidRPr="00AC537F" w:rsidRDefault="008A5404" w:rsidP="00A83802">
      <w:pPr>
        <w:pStyle w:val="AAAtekstzwyky"/>
      </w:pPr>
      <w:r w:rsidRPr="00AC537F">
        <w:t xml:space="preserve">Miejski Zakład </w:t>
      </w:r>
      <w:r w:rsidRPr="00A83802">
        <w:t>Komunikacyjny</w:t>
      </w:r>
      <w:r w:rsidR="00E9152E">
        <w:t xml:space="preserve"> w </w:t>
      </w:r>
      <w:r w:rsidRPr="00AC537F">
        <w:t>Białej Podlaskiej Sp. z o.o., w</w:t>
      </w:r>
      <w:r w:rsidR="00CE0335">
        <w:t>edług</w:t>
      </w:r>
      <w:r w:rsidRPr="00AC537F">
        <w:t xml:space="preserve"> stanu na dzień 31.12.2024 r. dysponował 35 autobusami,</w:t>
      </w:r>
      <w:r w:rsidR="00E9152E">
        <w:t xml:space="preserve"> w </w:t>
      </w:r>
      <w:r w:rsidRPr="00AC537F">
        <w:t>tym:</w:t>
      </w:r>
    </w:p>
    <w:p w14:paraId="62D32859" w14:textId="77777777" w:rsidR="008A5404" w:rsidRPr="00AC537F" w:rsidRDefault="008A5404" w:rsidP="00232693">
      <w:pPr>
        <w:pStyle w:val="AAAnrnawias"/>
        <w:numPr>
          <w:ilvl w:val="0"/>
          <w:numId w:val="38"/>
        </w:numPr>
        <w:suppressAutoHyphens/>
        <w:autoSpaceDN w:val="0"/>
        <w:ind w:left="709"/>
        <w:textAlignment w:val="baseline"/>
      </w:pPr>
      <w:r w:rsidRPr="00AC537F">
        <w:t>Klasa maxi – dużej pojemności (100 osób i więcej), długość od 10,5 do 13 m.b. – 24 szt.;</w:t>
      </w:r>
    </w:p>
    <w:p w14:paraId="59BFD2B2" w14:textId="77777777" w:rsidR="008A5404" w:rsidRPr="00AC537F" w:rsidRDefault="008A5404" w:rsidP="00232693">
      <w:pPr>
        <w:pStyle w:val="AAAnrnawias"/>
        <w:numPr>
          <w:ilvl w:val="0"/>
          <w:numId w:val="37"/>
        </w:numPr>
        <w:suppressAutoHyphens/>
        <w:autoSpaceDN w:val="0"/>
        <w:ind w:left="709"/>
        <w:textAlignment w:val="baseline"/>
      </w:pPr>
      <w:r w:rsidRPr="00AC537F">
        <w:t>Klasa midi – średniej pojemności (od 46 do 100 osób), długość od 7,5 do 10,5 m.b. – 11 szt.</w:t>
      </w:r>
    </w:p>
    <w:p w14:paraId="2F02D3E0" w14:textId="77777777" w:rsidR="008A5404" w:rsidRPr="00AC537F" w:rsidRDefault="008A5404" w:rsidP="008A5404">
      <w:pPr>
        <w:pStyle w:val="AAAPRZERWA"/>
        <w:rPr>
          <w:color w:val="000000"/>
        </w:rPr>
      </w:pPr>
    </w:p>
    <w:p w14:paraId="1A8710B8" w14:textId="77777777" w:rsidR="008A5404" w:rsidRPr="00AC537F" w:rsidRDefault="008A5404" w:rsidP="003E5B85">
      <w:pPr>
        <w:pStyle w:val="AAAtekstzwyky"/>
      </w:pPr>
      <w:r w:rsidRPr="00AC537F">
        <w:t xml:space="preserve">Stan taboru </w:t>
      </w:r>
      <w:r w:rsidRPr="003E5B85">
        <w:t>wg</w:t>
      </w:r>
      <w:r w:rsidRPr="00AC537F">
        <w:t xml:space="preserve"> norm ochrony środowiska:</w:t>
      </w:r>
    </w:p>
    <w:p w14:paraId="4A991C3D" w14:textId="77777777" w:rsidR="008A5404" w:rsidRPr="00AC537F" w:rsidRDefault="008A5404" w:rsidP="00232693">
      <w:pPr>
        <w:pStyle w:val="AAAnrnawias"/>
        <w:numPr>
          <w:ilvl w:val="0"/>
          <w:numId w:val="39"/>
        </w:numPr>
        <w:suppressAutoHyphens/>
        <w:autoSpaceDN w:val="0"/>
        <w:ind w:left="709" w:hanging="283"/>
        <w:textAlignment w:val="baseline"/>
      </w:pPr>
      <w:r w:rsidRPr="00AC537F">
        <w:t>EURO 6 – 13 szt.;</w:t>
      </w:r>
    </w:p>
    <w:p w14:paraId="6EDD2F3E" w14:textId="77777777" w:rsidR="008A5404" w:rsidRPr="00AC537F" w:rsidRDefault="008A5404" w:rsidP="00232693">
      <w:pPr>
        <w:pStyle w:val="AAAnrnawias"/>
        <w:numPr>
          <w:ilvl w:val="0"/>
          <w:numId w:val="37"/>
        </w:numPr>
        <w:suppressAutoHyphens/>
        <w:autoSpaceDN w:val="0"/>
        <w:ind w:left="709" w:hanging="283"/>
        <w:textAlignment w:val="baseline"/>
      </w:pPr>
      <w:r w:rsidRPr="00AC537F">
        <w:t>EURO 5 – 14 szt.;</w:t>
      </w:r>
    </w:p>
    <w:p w14:paraId="366A4A9F" w14:textId="77777777" w:rsidR="008A5404" w:rsidRPr="00AC537F" w:rsidRDefault="008A5404" w:rsidP="00232693">
      <w:pPr>
        <w:pStyle w:val="AAAnrnawias"/>
        <w:numPr>
          <w:ilvl w:val="0"/>
          <w:numId w:val="37"/>
        </w:numPr>
        <w:suppressAutoHyphens/>
        <w:autoSpaceDN w:val="0"/>
        <w:ind w:left="709" w:hanging="283"/>
        <w:textAlignment w:val="baseline"/>
      </w:pPr>
      <w:r w:rsidRPr="00AC537F">
        <w:t>EURO 4 – 4 szt.;</w:t>
      </w:r>
    </w:p>
    <w:p w14:paraId="26BD7B39" w14:textId="77777777" w:rsidR="008A5404" w:rsidRPr="00AC537F" w:rsidRDefault="008A5404" w:rsidP="00232693">
      <w:pPr>
        <w:pStyle w:val="AAAnrnawias"/>
        <w:numPr>
          <w:ilvl w:val="0"/>
          <w:numId w:val="37"/>
        </w:numPr>
        <w:suppressAutoHyphens/>
        <w:autoSpaceDN w:val="0"/>
        <w:ind w:left="709" w:hanging="283"/>
        <w:textAlignment w:val="baseline"/>
      </w:pPr>
      <w:r w:rsidRPr="00AC537F">
        <w:t>EURO 3 – 4 szt.</w:t>
      </w:r>
    </w:p>
    <w:p w14:paraId="4E2CFBCB" w14:textId="52956EA7" w:rsidR="008A5404" w:rsidRPr="00AC537F" w:rsidRDefault="008A5404" w:rsidP="00A83802">
      <w:pPr>
        <w:pStyle w:val="AAAtekstzwyky"/>
      </w:pPr>
      <w:r w:rsidRPr="00AC537F">
        <w:t xml:space="preserve">Liczba </w:t>
      </w:r>
      <w:r w:rsidRPr="003E5B85">
        <w:t>miejsc</w:t>
      </w:r>
      <w:r w:rsidR="00E9152E">
        <w:t xml:space="preserve"> w </w:t>
      </w:r>
      <w:r w:rsidRPr="00AC537F">
        <w:t>autobusach na koniec 2024 r. wynosiła 3 212.</w:t>
      </w:r>
    </w:p>
    <w:p w14:paraId="2EC47C87" w14:textId="77777777" w:rsidR="008A5404" w:rsidRPr="00AC537F" w:rsidRDefault="008A5404" w:rsidP="008A5404">
      <w:pPr>
        <w:pStyle w:val="AAAPRZERWA"/>
      </w:pPr>
    </w:p>
    <w:p w14:paraId="42EA2275" w14:textId="4C50E20A" w:rsidR="008A5404" w:rsidRPr="00AC537F" w:rsidRDefault="008A5404" w:rsidP="008A5404">
      <w:pPr>
        <w:pStyle w:val="AAAtytutabela"/>
      </w:pPr>
      <w:bookmarkStart w:id="250" w:name="_Toc199350693"/>
      <w:r w:rsidRPr="00AC537F">
        <w:t xml:space="preserve">Tabela </w:t>
      </w:r>
      <w:r w:rsidR="00F22DCF" w:rsidRPr="003E5B85">
        <w:rPr>
          <w:noProof/>
        </w:rPr>
        <w:fldChar w:fldCharType="begin"/>
      </w:r>
      <w:r w:rsidR="00F22DCF" w:rsidRPr="003E5B85">
        <w:rPr>
          <w:noProof/>
        </w:rPr>
        <w:instrText xml:space="preserve"> SEQ Tabela \* ARABIC </w:instrText>
      </w:r>
      <w:r w:rsidR="00F22DCF" w:rsidRPr="003E5B85">
        <w:rPr>
          <w:noProof/>
        </w:rPr>
        <w:fldChar w:fldCharType="separate"/>
      </w:r>
      <w:r w:rsidR="00991517">
        <w:rPr>
          <w:noProof/>
        </w:rPr>
        <w:t>34</w:t>
      </w:r>
      <w:r w:rsidR="00F22DCF" w:rsidRPr="003E5B85">
        <w:rPr>
          <w:noProof/>
        </w:rPr>
        <w:fldChar w:fldCharType="end"/>
      </w:r>
      <w:r w:rsidRPr="00AC537F">
        <w:t>. Struktura taboru wg wieku</w:t>
      </w:r>
      <w:r w:rsidR="00E9152E">
        <w:t xml:space="preserve"> w </w:t>
      </w:r>
      <w:r w:rsidRPr="00AC537F">
        <w:t>poszczególnych latach oraz na dzień 31 grudnia 2024 r.</w:t>
      </w:r>
      <w:bookmarkEnd w:id="250"/>
    </w:p>
    <w:tbl>
      <w:tblPr>
        <w:tblW w:w="4965" w:type="pct"/>
        <w:tblInd w:w="-5" w:type="dxa"/>
        <w:tblLayout w:type="fixed"/>
        <w:tblCellMar>
          <w:left w:w="10" w:type="dxa"/>
          <w:right w:w="10" w:type="dxa"/>
        </w:tblCellMar>
        <w:tblLook w:val="0000" w:firstRow="0" w:lastRow="0" w:firstColumn="0" w:lastColumn="0" w:noHBand="0" w:noVBand="0"/>
      </w:tblPr>
      <w:tblGrid>
        <w:gridCol w:w="1684"/>
        <w:gridCol w:w="552"/>
        <w:gridCol w:w="932"/>
        <w:gridCol w:w="493"/>
        <w:gridCol w:w="913"/>
        <w:gridCol w:w="553"/>
        <w:gridCol w:w="1028"/>
        <w:gridCol w:w="493"/>
        <w:gridCol w:w="913"/>
        <w:gridCol w:w="493"/>
        <w:gridCol w:w="943"/>
      </w:tblGrid>
      <w:tr w:rsidR="008A5404" w:rsidRPr="00DC0F98" w14:paraId="3D25BFF4" w14:textId="77777777" w:rsidTr="00232EEC">
        <w:trPr>
          <w:trHeight w:val="179"/>
        </w:trPr>
        <w:tc>
          <w:tcPr>
            <w:tcW w:w="1684" w:type="dxa"/>
            <w:vMerge w:val="restart"/>
            <w:tcBorders>
              <w:top w:val="single" w:sz="4" w:space="0" w:color="000000"/>
              <w:left w:val="single" w:sz="4" w:space="0" w:color="000000"/>
              <w:bottom w:val="single" w:sz="4" w:space="0" w:color="000000"/>
              <w:right w:val="single" w:sz="4" w:space="0" w:color="000000"/>
            </w:tcBorders>
            <w:shd w:val="clear" w:color="auto" w:fill="C6D9F1"/>
            <w:noWrap/>
            <w:tcMar>
              <w:top w:w="0" w:type="dxa"/>
              <w:left w:w="70" w:type="dxa"/>
              <w:bottom w:w="0" w:type="dxa"/>
              <w:right w:w="70" w:type="dxa"/>
            </w:tcMar>
            <w:vAlign w:val="center"/>
          </w:tcPr>
          <w:p w14:paraId="3853E806" w14:textId="77777777" w:rsidR="008A5404" w:rsidRPr="00DC0F98" w:rsidRDefault="008A5404" w:rsidP="00B7334C">
            <w:pPr>
              <w:spacing w:after="0" w:line="240" w:lineRule="auto"/>
              <w:jc w:val="center"/>
              <w:rPr>
                <w:rFonts w:ascii="Arial Narrow" w:eastAsia="Times New Roman" w:hAnsi="Arial Narrow"/>
                <w:b/>
                <w:bCs/>
                <w:color w:val="000000"/>
                <w:sz w:val="20"/>
                <w:szCs w:val="20"/>
                <w:lang w:eastAsia="en-US" w:bidi="en-US"/>
              </w:rPr>
            </w:pPr>
            <w:r w:rsidRPr="00DC0F98">
              <w:rPr>
                <w:rFonts w:ascii="Arial Narrow" w:eastAsia="Times New Roman" w:hAnsi="Arial Narrow"/>
                <w:b/>
                <w:bCs/>
                <w:color w:val="000000"/>
                <w:sz w:val="20"/>
                <w:szCs w:val="20"/>
                <w:lang w:eastAsia="en-US" w:bidi="en-US"/>
              </w:rPr>
              <w:t>Wyszczególnienie</w:t>
            </w:r>
          </w:p>
        </w:tc>
        <w:tc>
          <w:tcPr>
            <w:tcW w:w="7313" w:type="dxa"/>
            <w:gridSpan w:val="10"/>
            <w:tcBorders>
              <w:top w:val="single" w:sz="4" w:space="0" w:color="000000"/>
              <w:bottom w:val="single" w:sz="4" w:space="0" w:color="000000"/>
              <w:right w:val="single" w:sz="4" w:space="0" w:color="000000"/>
            </w:tcBorders>
            <w:shd w:val="clear" w:color="auto" w:fill="C6D9F1"/>
            <w:noWrap/>
            <w:tcMar>
              <w:top w:w="0" w:type="dxa"/>
              <w:left w:w="70" w:type="dxa"/>
              <w:bottom w:w="0" w:type="dxa"/>
              <w:right w:w="70" w:type="dxa"/>
            </w:tcMar>
            <w:vAlign w:val="center"/>
          </w:tcPr>
          <w:p w14:paraId="05F90447" w14:textId="77777777" w:rsidR="008A5404" w:rsidRPr="00DC0F98" w:rsidRDefault="008A5404" w:rsidP="00B7334C">
            <w:pPr>
              <w:spacing w:after="0" w:line="240" w:lineRule="auto"/>
              <w:jc w:val="center"/>
              <w:rPr>
                <w:rFonts w:ascii="Arial Narrow" w:eastAsia="Times New Roman" w:hAnsi="Arial Narrow"/>
                <w:b/>
                <w:bCs/>
                <w:sz w:val="22"/>
                <w:szCs w:val="22"/>
                <w:lang w:eastAsia="en-US" w:bidi="en-US"/>
              </w:rPr>
            </w:pPr>
            <w:r w:rsidRPr="00DC0F98">
              <w:rPr>
                <w:rFonts w:ascii="Arial Narrow" w:eastAsia="Times New Roman" w:hAnsi="Arial Narrow"/>
                <w:b/>
                <w:bCs/>
                <w:sz w:val="22"/>
                <w:szCs w:val="22"/>
                <w:lang w:eastAsia="en-US" w:bidi="en-US"/>
              </w:rPr>
              <w:t>Rok</w:t>
            </w:r>
          </w:p>
        </w:tc>
      </w:tr>
      <w:tr w:rsidR="008A5404" w:rsidRPr="00DC0F98" w14:paraId="7E46D469" w14:textId="77777777" w:rsidTr="00232EEC">
        <w:trPr>
          <w:trHeight w:val="303"/>
        </w:trPr>
        <w:tc>
          <w:tcPr>
            <w:tcW w:w="1684" w:type="dxa"/>
            <w:vMerge/>
            <w:tcBorders>
              <w:top w:val="single" w:sz="4" w:space="0" w:color="000000"/>
              <w:left w:val="single" w:sz="4" w:space="0" w:color="000000"/>
              <w:bottom w:val="single" w:sz="4" w:space="0" w:color="000000"/>
              <w:right w:val="single" w:sz="4" w:space="0" w:color="000000"/>
            </w:tcBorders>
            <w:shd w:val="clear" w:color="auto" w:fill="C6D9F1"/>
            <w:noWrap/>
            <w:tcMar>
              <w:top w:w="0" w:type="dxa"/>
              <w:left w:w="70" w:type="dxa"/>
              <w:bottom w:w="0" w:type="dxa"/>
              <w:right w:w="70" w:type="dxa"/>
            </w:tcMar>
            <w:vAlign w:val="center"/>
          </w:tcPr>
          <w:p w14:paraId="6C41DB44" w14:textId="77777777" w:rsidR="008A5404" w:rsidRPr="00DC0F98" w:rsidRDefault="008A5404" w:rsidP="00B7334C">
            <w:pPr>
              <w:spacing w:after="0" w:line="240" w:lineRule="auto"/>
              <w:rPr>
                <w:rFonts w:ascii="Arial Narrow" w:eastAsia="Times New Roman" w:hAnsi="Arial Narrow"/>
                <w:b/>
                <w:bCs/>
                <w:sz w:val="22"/>
                <w:szCs w:val="22"/>
                <w:lang w:eastAsia="en-US" w:bidi="en-US"/>
              </w:rPr>
            </w:pPr>
          </w:p>
        </w:tc>
        <w:tc>
          <w:tcPr>
            <w:tcW w:w="1484" w:type="dxa"/>
            <w:gridSpan w:val="2"/>
            <w:tcBorders>
              <w:top w:val="single" w:sz="4" w:space="0" w:color="000000"/>
              <w:bottom w:val="single" w:sz="4" w:space="0" w:color="000000"/>
              <w:right w:val="single" w:sz="4" w:space="0" w:color="000000"/>
            </w:tcBorders>
            <w:shd w:val="clear" w:color="auto" w:fill="C6D9F1"/>
            <w:noWrap/>
            <w:tcMar>
              <w:top w:w="0" w:type="dxa"/>
              <w:left w:w="70" w:type="dxa"/>
              <w:bottom w:w="0" w:type="dxa"/>
              <w:right w:w="70" w:type="dxa"/>
            </w:tcMar>
            <w:vAlign w:val="bottom"/>
          </w:tcPr>
          <w:p w14:paraId="3585A18F" w14:textId="77777777" w:rsidR="008A5404" w:rsidRPr="00DC0F98" w:rsidRDefault="008A5404" w:rsidP="00B7334C">
            <w:pPr>
              <w:spacing w:after="0" w:line="240" w:lineRule="auto"/>
              <w:jc w:val="center"/>
              <w:rPr>
                <w:rFonts w:ascii="Arial Narrow" w:hAnsi="Arial Narrow"/>
              </w:rPr>
            </w:pPr>
            <w:r w:rsidRPr="00DC0F98">
              <w:rPr>
                <w:rFonts w:ascii="Arial Narrow" w:eastAsia="Times New Roman" w:hAnsi="Arial Narrow"/>
                <w:b/>
                <w:sz w:val="22"/>
                <w:szCs w:val="22"/>
                <w:lang w:eastAsia="en-US" w:bidi="en-US"/>
              </w:rPr>
              <w:t>2020</w:t>
            </w:r>
          </w:p>
        </w:tc>
        <w:tc>
          <w:tcPr>
            <w:tcW w:w="1406" w:type="dxa"/>
            <w:gridSpan w:val="2"/>
            <w:tcBorders>
              <w:top w:val="single" w:sz="4" w:space="0" w:color="000000"/>
              <w:bottom w:val="single" w:sz="4" w:space="0" w:color="000000"/>
              <w:right w:val="single" w:sz="4" w:space="0" w:color="000000"/>
            </w:tcBorders>
            <w:shd w:val="clear" w:color="auto" w:fill="C6D9F1"/>
            <w:noWrap/>
            <w:tcMar>
              <w:top w:w="0" w:type="dxa"/>
              <w:left w:w="70" w:type="dxa"/>
              <w:bottom w:w="0" w:type="dxa"/>
              <w:right w:w="70" w:type="dxa"/>
            </w:tcMar>
            <w:vAlign w:val="bottom"/>
          </w:tcPr>
          <w:p w14:paraId="6293CD7A" w14:textId="77777777" w:rsidR="008A5404" w:rsidRPr="00DC0F98" w:rsidRDefault="008A5404" w:rsidP="00B7334C">
            <w:pPr>
              <w:spacing w:after="0" w:line="240" w:lineRule="auto"/>
              <w:jc w:val="center"/>
              <w:rPr>
                <w:rFonts w:ascii="Arial Narrow" w:eastAsia="Times New Roman" w:hAnsi="Arial Narrow"/>
                <w:b/>
                <w:sz w:val="22"/>
                <w:szCs w:val="22"/>
                <w:lang w:eastAsia="en-US" w:bidi="en-US"/>
              </w:rPr>
            </w:pPr>
            <w:r w:rsidRPr="00DC0F98">
              <w:rPr>
                <w:rFonts w:ascii="Arial Narrow" w:eastAsia="Times New Roman" w:hAnsi="Arial Narrow"/>
                <w:b/>
                <w:sz w:val="22"/>
                <w:szCs w:val="22"/>
                <w:lang w:eastAsia="en-US" w:bidi="en-US"/>
              </w:rPr>
              <w:t>2021</w:t>
            </w:r>
          </w:p>
        </w:tc>
        <w:tc>
          <w:tcPr>
            <w:tcW w:w="1581" w:type="dxa"/>
            <w:gridSpan w:val="2"/>
            <w:tcBorders>
              <w:top w:val="single" w:sz="4" w:space="0" w:color="000000"/>
              <w:bottom w:val="single" w:sz="4" w:space="0" w:color="000000"/>
              <w:right w:val="single" w:sz="4" w:space="0" w:color="000000"/>
            </w:tcBorders>
            <w:shd w:val="clear" w:color="auto" w:fill="C6D9F1"/>
            <w:noWrap/>
            <w:tcMar>
              <w:top w:w="0" w:type="dxa"/>
              <w:left w:w="70" w:type="dxa"/>
              <w:bottom w:w="0" w:type="dxa"/>
              <w:right w:w="70" w:type="dxa"/>
            </w:tcMar>
            <w:vAlign w:val="bottom"/>
          </w:tcPr>
          <w:p w14:paraId="5B3EBC0D" w14:textId="77777777" w:rsidR="008A5404" w:rsidRPr="00DC0F98" w:rsidRDefault="008A5404" w:rsidP="00B7334C">
            <w:pPr>
              <w:spacing w:after="0" w:line="240" w:lineRule="auto"/>
              <w:jc w:val="center"/>
              <w:rPr>
                <w:rFonts w:ascii="Arial Narrow" w:eastAsia="Times New Roman" w:hAnsi="Arial Narrow"/>
                <w:b/>
                <w:sz w:val="22"/>
                <w:szCs w:val="22"/>
                <w:lang w:eastAsia="en-US" w:bidi="en-US"/>
              </w:rPr>
            </w:pPr>
            <w:r w:rsidRPr="00DC0F98">
              <w:rPr>
                <w:rFonts w:ascii="Arial Narrow" w:eastAsia="Times New Roman" w:hAnsi="Arial Narrow"/>
                <w:b/>
                <w:sz w:val="22"/>
                <w:szCs w:val="22"/>
                <w:lang w:eastAsia="en-US" w:bidi="en-US"/>
              </w:rPr>
              <w:t>2022</w:t>
            </w:r>
          </w:p>
        </w:tc>
        <w:tc>
          <w:tcPr>
            <w:tcW w:w="1406" w:type="dxa"/>
            <w:gridSpan w:val="2"/>
            <w:tcBorders>
              <w:top w:val="single" w:sz="4" w:space="0" w:color="000000"/>
              <w:bottom w:val="single" w:sz="4" w:space="0" w:color="000000"/>
              <w:right w:val="single" w:sz="4" w:space="0" w:color="000000"/>
            </w:tcBorders>
            <w:shd w:val="clear" w:color="auto" w:fill="C6D9F1"/>
            <w:noWrap/>
            <w:tcMar>
              <w:top w:w="0" w:type="dxa"/>
              <w:left w:w="70" w:type="dxa"/>
              <w:bottom w:w="0" w:type="dxa"/>
              <w:right w:w="70" w:type="dxa"/>
            </w:tcMar>
            <w:vAlign w:val="bottom"/>
          </w:tcPr>
          <w:p w14:paraId="10C12CCC" w14:textId="77777777" w:rsidR="008A5404" w:rsidRPr="00DC0F98" w:rsidRDefault="008A5404" w:rsidP="00B7334C">
            <w:pPr>
              <w:spacing w:after="0" w:line="240" w:lineRule="auto"/>
              <w:jc w:val="center"/>
              <w:rPr>
                <w:rFonts w:ascii="Arial Narrow" w:eastAsia="Times New Roman" w:hAnsi="Arial Narrow"/>
                <w:b/>
                <w:sz w:val="22"/>
                <w:szCs w:val="22"/>
                <w:lang w:eastAsia="en-US" w:bidi="en-US"/>
              </w:rPr>
            </w:pPr>
            <w:r w:rsidRPr="00DC0F98">
              <w:rPr>
                <w:rFonts w:ascii="Arial Narrow" w:eastAsia="Times New Roman" w:hAnsi="Arial Narrow"/>
                <w:b/>
                <w:sz w:val="22"/>
                <w:szCs w:val="22"/>
                <w:lang w:eastAsia="en-US" w:bidi="en-US"/>
              </w:rPr>
              <w:t>2023</w:t>
            </w:r>
          </w:p>
        </w:tc>
        <w:tc>
          <w:tcPr>
            <w:tcW w:w="1436" w:type="dxa"/>
            <w:gridSpan w:val="2"/>
            <w:tcBorders>
              <w:top w:val="single" w:sz="4" w:space="0" w:color="000000"/>
              <w:bottom w:val="single" w:sz="4" w:space="0" w:color="000000"/>
              <w:right w:val="single" w:sz="4" w:space="0" w:color="000000"/>
            </w:tcBorders>
            <w:shd w:val="clear" w:color="auto" w:fill="C6D9F1"/>
            <w:noWrap/>
            <w:tcMar>
              <w:top w:w="0" w:type="dxa"/>
              <w:left w:w="70" w:type="dxa"/>
              <w:bottom w:w="0" w:type="dxa"/>
              <w:right w:w="70" w:type="dxa"/>
            </w:tcMar>
            <w:vAlign w:val="bottom"/>
          </w:tcPr>
          <w:p w14:paraId="5DE03B11" w14:textId="77777777" w:rsidR="008A5404" w:rsidRPr="00DC0F98" w:rsidRDefault="008A5404" w:rsidP="00B7334C">
            <w:pPr>
              <w:spacing w:after="0" w:line="240" w:lineRule="auto"/>
              <w:jc w:val="center"/>
              <w:rPr>
                <w:rFonts w:ascii="Arial Narrow" w:eastAsia="Times New Roman" w:hAnsi="Arial Narrow"/>
                <w:b/>
                <w:bCs/>
                <w:sz w:val="22"/>
                <w:szCs w:val="22"/>
                <w:lang w:eastAsia="en-US" w:bidi="en-US"/>
              </w:rPr>
            </w:pPr>
            <w:r w:rsidRPr="00DC0F98">
              <w:rPr>
                <w:rFonts w:ascii="Arial Narrow" w:eastAsia="Times New Roman" w:hAnsi="Arial Narrow"/>
                <w:b/>
                <w:bCs/>
                <w:sz w:val="22"/>
                <w:szCs w:val="22"/>
                <w:lang w:eastAsia="en-US" w:bidi="en-US"/>
              </w:rPr>
              <w:t>2024</w:t>
            </w:r>
          </w:p>
        </w:tc>
      </w:tr>
      <w:tr w:rsidR="008A5404" w:rsidRPr="00DC0F98" w14:paraId="64FFDB6F" w14:textId="77777777" w:rsidTr="00232EEC">
        <w:trPr>
          <w:trHeight w:val="303"/>
        </w:trPr>
        <w:tc>
          <w:tcPr>
            <w:tcW w:w="1684" w:type="dxa"/>
            <w:vMerge/>
            <w:tcBorders>
              <w:top w:val="single" w:sz="4" w:space="0" w:color="000000"/>
              <w:left w:val="single" w:sz="4" w:space="0" w:color="000000"/>
              <w:bottom w:val="single" w:sz="4" w:space="0" w:color="000000"/>
              <w:right w:val="single" w:sz="4" w:space="0" w:color="000000"/>
            </w:tcBorders>
            <w:shd w:val="clear" w:color="auto" w:fill="C6D9F1"/>
            <w:noWrap/>
            <w:tcMar>
              <w:top w:w="0" w:type="dxa"/>
              <w:left w:w="70" w:type="dxa"/>
              <w:bottom w:w="0" w:type="dxa"/>
              <w:right w:w="70" w:type="dxa"/>
            </w:tcMar>
            <w:vAlign w:val="center"/>
          </w:tcPr>
          <w:p w14:paraId="7E4FCD28" w14:textId="77777777" w:rsidR="008A5404" w:rsidRPr="00DC0F98" w:rsidRDefault="008A5404" w:rsidP="00B7334C">
            <w:pPr>
              <w:spacing w:after="0" w:line="240" w:lineRule="auto"/>
              <w:rPr>
                <w:rFonts w:ascii="Arial Narrow" w:eastAsia="Times New Roman" w:hAnsi="Arial Narrow"/>
                <w:b/>
                <w:bCs/>
                <w:sz w:val="22"/>
                <w:szCs w:val="22"/>
                <w:lang w:eastAsia="en-US" w:bidi="en-US"/>
              </w:rPr>
            </w:pPr>
          </w:p>
        </w:tc>
        <w:tc>
          <w:tcPr>
            <w:tcW w:w="55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67E720A" w14:textId="77777777" w:rsidR="008A5404" w:rsidRPr="00DC0F98" w:rsidRDefault="008A5404" w:rsidP="00B7334C">
            <w:pPr>
              <w:spacing w:after="0" w:line="240" w:lineRule="auto"/>
              <w:jc w:val="center"/>
              <w:rPr>
                <w:rFonts w:ascii="Arial Narrow" w:eastAsia="Times New Roman" w:hAnsi="Arial Narrow"/>
                <w:b/>
                <w:sz w:val="18"/>
                <w:szCs w:val="18"/>
                <w:lang w:eastAsia="en-US" w:bidi="en-US"/>
              </w:rPr>
            </w:pPr>
            <w:r w:rsidRPr="00DC0F98">
              <w:rPr>
                <w:rFonts w:ascii="Arial Narrow" w:eastAsia="Times New Roman" w:hAnsi="Arial Narrow"/>
                <w:b/>
                <w:sz w:val="18"/>
                <w:szCs w:val="18"/>
                <w:lang w:eastAsia="en-US" w:bidi="en-US"/>
              </w:rPr>
              <w:t>ilość</w:t>
            </w:r>
          </w:p>
        </w:tc>
        <w:tc>
          <w:tcPr>
            <w:tcW w:w="93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BE9C2DF" w14:textId="77777777" w:rsidR="008A5404" w:rsidRPr="00DC0F98" w:rsidRDefault="008A5404" w:rsidP="00B7334C">
            <w:pPr>
              <w:spacing w:after="0" w:line="240" w:lineRule="auto"/>
              <w:jc w:val="center"/>
              <w:rPr>
                <w:rFonts w:ascii="Arial Narrow" w:eastAsia="Times New Roman" w:hAnsi="Arial Narrow"/>
                <w:b/>
                <w:sz w:val="18"/>
                <w:szCs w:val="18"/>
                <w:lang w:eastAsia="en-US" w:bidi="en-US"/>
              </w:rPr>
            </w:pPr>
            <w:r w:rsidRPr="00DC0F98">
              <w:rPr>
                <w:rFonts w:ascii="Arial Narrow" w:eastAsia="Times New Roman" w:hAnsi="Arial Narrow"/>
                <w:b/>
                <w:sz w:val="18"/>
                <w:szCs w:val="18"/>
                <w:lang w:eastAsia="en-US" w:bidi="en-US"/>
              </w:rPr>
              <w:t>ilość</w:t>
            </w:r>
          </w:p>
        </w:tc>
        <w:tc>
          <w:tcPr>
            <w:tcW w:w="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1E5CBA9" w14:textId="77777777" w:rsidR="008A5404" w:rsidRPr="00DC0F98" w:rsidRDefault="008A5404" w:rsidP="00B7334C">
            <w:pPr>
              <w:spacing w:after="0" w:line="240" w:lineRule="auto"/>
              <w:jc w:val="center"/>
              <w:rPr>
                <w:rFonts w:ascii="Arial Narrow" w:eastAsia="Times New Roman" w:hAnsi="Arial Narrow"/>
                <w:b/>
                <w:sz w:val="18"/>
                <w:szCs w:val="18"/>
                <w:lang w:eastAsia="en-US" w:bidi="en-US"/>
              </w:rPr>
            </w:pPr>
            <w:r w:rsidRPr="00DC0F98">
              <w:rPr>
                <w:rFonts w:ascii="Arial Narrow" w:eastAsia="Times New Roman" w:hAnsi="Arial Narrow"/>
                <w:b/>
                <w:sz w:val="18"/>
                <w:szCs w:val="18"/>
                <w:lang w:eastAsia="en-US" w:bidi="en-US"/>
              </w:rPr>
              <w:t>ilość</w:t>
            </w:r>
          </w:p>
        </w:tc>
        <w:tc>
          <w:tcPr>
            <w:tcW w:w="91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7C30CC1" w14:textId="77777777" w:rsidR="008A5404" w:rsidRPr="00DC0F98" w:rsidRDefault="008A5404" w:rsidP="00B7334C">
            <w:pPr>
              <w:spacing w:after="0" w:line="240" w:lineRule="auto"/>
              <w:jc w:val="center"/>
              <w:rPr>
                <w:rFonts w:ascii="Arial Narrow" w:eastAsia="Times New Roman" w:hAnsi="Arial Narrow"/>
                <w:b/>
                <w:sz w:val="18"/>
                <w:szCs w:val="18"/>
                <w:lang w:eastAsia="en-US" w:bidi="en-US"/>
              </w:rPr>
            </w:pPr>
            <w:r w:rsidRPr="00DC0F98">
              <w:rPr>
                <w:rFonts w:ascii="Arial Narrow" w:eastAsia="Times New Roman" w:hAnsi="Arial Narrow"/>
                <w:b/>
                <w:sz w:val="18"/>
                <w:szCs w:val="18"/>
                <w:lang w:eastAsia="en-US" w:bidi="en-US"/>
              </w:rPr>
              <w:t>struktura</w:t>
            </w:r>
          </w:p>
        </w:tc>
        <w:tc>
          <w:tcPr>
            <w:tcW w:w="5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0CD1358" w14:textId="77777777" w:rsidR="008A5404" w:rsidRPr="00DC0F98" w:rsidRDefault="008A5404" w:rsidP="00B7334C">
            <w:pPr>
              <w:spacing w:after="0" w:line="240" w:lineRule="auto"/>
              <w:jc w:val="center"/>
              <w:rPr>
                <w:rFonts w:ascii="Arial Narrow" w:eastAsia="Times New Roman" w:hAnsi="Arial Narrow"/>
                <w:b/>
                <w:sz w:val="18"/>
                <w:szCs w:val="18"/>
                <w:lang w:eastAsia="en-US" w:bidi="en-US"/>
              </w:rPr>
            </w:pPr>
            <w:r w:rsidRPr="00DC0F98">
              <w:rPr>
                <w:rFonts w:ascii="Arial Narrow" w:eastAsia="Times New Roman" w:hAnsi="Arial Narrow"/>
                <w:b/>
                <w:sz w:val="18"/>
                <w:szCs w:val="18"/>
                <w:lang w:eastAsia="en-US" w:bidi="en-US"/>
              </w:rPr>
              <w:t>ilość</w:t>
            </w:r>
          </w:p>
        </w:tc>
        <w:tc>
          <w:tcPr>
            <w:tcW w:w="102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66BD887" w14:textId="77777777" w:rsidR="008A5404" w:rsidRPr="00DC0F98" w:rsidRDefault="008A5404" w:rsidP="00B7334C">
            <w:pPr>
              <w:spacing w:after="0" w:line="240" w:lineRule="auto"/>
              <w:jc w:val="center"/>
              <w:rPr>
                <w:rFonts w:ascii="Arial Narrow" w:eastAsia="Times New Roman" w:hAnsi="Arial Narrow"/>
                <w:b/>
                <w:sz w:val="18"/>
                <w:szCs w:val="18"/>
                <w:lang w:eastAsia="en-US" w:bidi="en-US"/>
              </w:rPr>
            </w:pPr>
            <w:r w:rsidRPr="00DC0F98">
              <w:rPr>
                <w:rFonts w:ascii="Arial Narrow" w:eastAsia="Times New Roman" w:hAnsi="Arial Narrow"/>
                <w:b/>
                <w:sz w:val="18"/>
                <w:szCs w:val="18"/>
                <w:lang w:eastAsia="en-US" w:bidi="en-US"/>
              </w:rPr>
              <w:t>struktura</w:t>
            </w:r>
          </w:p>
        </w:tc>
        <w:tc>
          <w:tcPr>
            <w:tcW w:w="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25EB0C6" w14:textId="77777777" w:rsidR="008A5404" w:rsidRPr="00DC0F98" w:rsidRDefault="008A5404" w:rsidP="00B7334C">
            <w:pPr>
              <w:spacing w:after="0" w:line="240" w:lineRule="auto"/>
              <w:jc w:val="center"/>
              <w:rPr>
                <w:rFonts w:ascii="Arial Narrow" w:eastAsia="Times New Roman" w:hAnsi="Arial Narrow"/>
                <w:b/>
                <w:sz w:val="18"/>
                <w:szCs w:val="18"/>
                <w:lang w:eastAsia="en-US" w:bidi="en-US"/>
              </w:rPr>
            </w:pPr>
            <w:r w:rsidRPr="00DC0F98">
              <w:rPr>
                <w:rFonts w:ascii="Arial Narrow" w:eastAsia="Times New Roman" w:hAnsi="Arial Narrow"/>
                <w:b/>
                <w:sz w:val="18"/>
                <w:szCs w:val="18"/>
                <w:lang w:eastAsia="en-US" w:bidi="en-US"/>
              </w:rPr>
              <w:t>ilość</w:t>
            </w:r>
          </w:p>
        </w:tc>
        <w:tc>
          <w:tcPr>
            <w:tcW w:w="91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5B06DFA" w14:textId="77777777" w:rsidR="008A5404" w:rsidRPr="00DC0F98" w:rsidRDefault="008A5404" w:rsidP="00B7334C">
            <w:pPr>
              <w:spacing w:after="0" w:line="240" w:lineRule="auto"/>
              <w:jc w:val="center"/>
              <w:rPr>
                <w:rFonts w:ascii="Arial Narrow" w:eastAsia="Times New Roman" w:hAnsi="Arial Narrow"/>
                <w:b/>
                <w:sz w:val="18"/>
                <w:szCs w:val="18"/>
                <w:lang w:eastAsia="en-US" w:bidi="en-US"/>
              </w:rPr>
            </w:pPr>
            <w:r w:rsidRPr="00DC0F98">
              <w:rPr>
                <w:rFonts w:ascii="Arial Narrow" w:eastAsia="Times New Roman" w:hAnsi="Arial Narrow"/>
                <w:b/>
                <w:sz w:val="18"/>
                <w:szCs w:val="18"/>
                <w:lang w:eastAsia="en-US" w:bidi="en-US"/>
              </w:rPr>
              <w:t>struktura</w:t>
            </w:r>
          </w:p>
        </w:tc>
        <w:tc>
          <w:tcPr>
            <w:tcW w:w="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C77E5AF" w14:textId="77777777" w:rsidR="008A5404" w:rsidRPr="00DC0F98" w:rsidRDefault="008A5404" w:rsidP="00B7334C">
            <w:pPr>
              <w:spacing w:after="0" w:line="240" w:lineRule="auto"/>
              <w:jc w:val="center"/>
              <w:rPr>
                <w:rFonts w:ascii="Arial Narrow" w:eastAsia="Times New Roman" w:hAnsi="Arial Narrow"/>
                <w:b/>
                <w:sz w:val="18"/>
                <w:szCs w:val="18"/>
                <w:lang w:eastAsia="en-US" w:bidi="en-US"/>
              </w:rPr>
            </w:pPr>
            <w:r w:rsidRPr="00DC0F98">
              <w:rPr>
                <w:rFonts w:ascii="Arial Narrow" w:eastAsia="Times New Roman" w:hAnsi="Arial Narrow"/>
                <w:b/>
                <w:sz w:val="18"/>
                <w:szCs w:val="18"/>
                <w:lang w:eastAsia="en-US" w:bidi="en-US"/>
              </w:rPr>
              <w:t>ilość</w:t>
            </w:r>
          </w:p>
        </w:tc>
        <w:tc>
          <w:tcPr>
            <w:tcW w:w="94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EB370EC" w14:textId="77777777" w:rsidR="008A5404" w:rsidRPr="00DC0F98" w:rsidRDefault="008A5404" w:rsidP="00B7334C">
            <w:pPr>
              <w:spacing w:after="0" w:line="240" w:lineRule="auto"/>
              <w:jc w:val="center"/>
              <w:rPr>
                <w:rFonts w:ascii="Arial Narrow" w:eastAsia="Times New Roman" w:hAnsi="Arial Narrow"/>
                <w:b/>
                <w:sz w:val="18"/>
                <w:szCs w:val="18"/>
                <w:lang w:eastAsia="en-US" w:bidi="en-US"/>
              </w:rPr>
            </w:pPr>
            <w:r w:rsidRPr="00DC0F98">
              <w:rPr>
                <w:rFonts w:ascii="Arial Narrow" w:eastAsia="Times New Roman" w:hAnsi="Arial Narrow"/>
                <w:b/>
                <w:sz w:val="18"/>
                <w:szCs w:val="18"/>
                <w:lang w:eastAsia="en-US" w:bidi="en-US"/>
              </w:rPr>
              <w:t>struktura</w:t>
            </w:r>
          </w:p>
        </w:tc>
      </w:tr>
      <w:tr w:rsidR="008A5404" w:rsidRPr="00DC0F98" w14:paraId="38100DFD" w14:textId="77777777" w:rsidTr="00232EEC">
        <w:trPr>
          <w:trHeight w:val="303"/>
        </w:trPr>
        <w:tc>
          <w:tcPr>
            <w:tcW w:w="168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6921906" w14:textId="77777777" w:rsidR="008A5404" w:rsidRPr="00DC0F98" w:rsidRDefault="008A5404" w:rsidP="00B7334C">
            <w:pPr>
              <w:spacing w:after="0" w:line="240" w:lineRule="auto"/>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do 5 lat</w:t>
            </w:r>
          </w:p>
        </w:tc>
        <w:tc>
          <w:tcPr>
            <w:tcW w:w="55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DD6E400"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7</w:t>
            </w:r>
          </w:p>
        </w:tc>
        <w:tc>
          <w:tcPr>
            <w:tcW w:w="93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7F5D89F"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7</w:t>
            </w:r>
          </w:p>
        </w:tc>
        <w:tc>
          <w:tcPr>
            <w:tcW w:w="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D843915"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7</w:t>
            </w:r>
          </w:p>
        </w:tc>
        <w:tc>
          <w:tcPr>
            <w:tcW w:w="91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48EB4FE"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19,5%</w:t>
            </w:r>
          </w:p>
        </w:tc>
        <w:tc>
          <w:tcPr>
            <w:tcW w:w="5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1C2505C"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7</w:t>
            </w:r>
          </w:p>
        </w:tc>
        <w:tc>
          <w:tcPr>
            <w:tcW w:w="102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691BC53"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20%</w:t>
            </w:r>
          </w:p>
        </w:tc>
        <w:tc>
          <w:tcPr>
            <w:tcW w:w="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FF2B35D"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8</w:t>
            </w:r>
          </w:p>
        </w:tc>
        <w:tc>
          <w:tcPr>
            <w:tcW w:w="91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CD7D053"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23,5%</w:t>
            </w:r>
          </w:p>
        </w:tc>
        <w:tc>
          <w:tcPr>
            <w:tcW w:w="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E5FDC50"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11</w:t>
            </w:r>
          </w:p>
        </w:tc>
        <w:tc>
          <w:tcPr>
            <w:tcW w:w="94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E93D2EF"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31,4%</w:t>
            </w:r>
          </w:p>
        </w:tc>
      </w:tr>
      <w:tr w:rsidR="008A5404" w:rsidRPr="00DC0F98" w14:paraId="575C3714" w14:textId="77777777" w:rsidTr="00232EEC">
        <w:trPr>
          <w:trHeight w:val="303"/>
        </w:trPr>
        <w:tc>
          <w:tcPr>
            <w:tcW w:w="168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AF583CB" w14:textId="77777777" w:rsidR="008A5404" w:rsidRPr="00DC0F98" w:rsidRDefault="008A5404" w:rsidP="00B7334C">
            <w:pPr>
              <w:spacing w:after="0" w:line="240" w:lineRule="auto"/>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od 6 do 10 lat</w:t>
            </w:r>
          </w:p>
        </w:tc>
        <w:tc>
          <w:tcPr>
            <w:tcW w:w="55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7CDD745"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12</w:t>
            </w:r>
          </w:p>
        </w:tc>
        <w:tc>
          <w:tcPr>
            <w:tcW w:w="93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EC82158"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12</w:t>
            </w:r>
          </w:p>
        </w:tc>
        <w:tc>
          <w:tcPr>
            <w:tcW w:w="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EB41E68"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12</w:t>
            </w:r>
          </w:p>
        </w:tc>
        <w:tc>
          <w:tcPr>
            <w:tcW w:w="91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EFF7C23"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33,3%</w:t>
            </w:r>
          </w:p>
        </w:tc>
        <w:tc>
          <w:tcPr>
            <w:tcW w:w="5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A4A0408"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12</w:t>
            </w:r>
          </w:p>
        </w:tc>
        <w:tc>
          <w:tcPr>
            <w:tcW w:w="102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489A564"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34,3%</w:t>
            </w:r>
          </w:p>
        </w:tc>
        <w:tc>
          <w:tcPr>
            <w:tcW w:w="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F9A91D2"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2</w:t>
            </w:r>
          </w:p>
        </w:tc>
        <w:tc>
          <w:tcPr>
            <w:tcW w:w="91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7D8EA5F"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5,9%</w:t>
            </w:r>
          </w:p>
        </w:tc>
        <w:tc>
          <w:tcPr>
            <w:tcW w:w="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7A42A7C"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2</w:t>
            </w:r>
          </w:p>
        </w:tc>
        <w:tc>
          <w:tcPr>
            <w:tcW w:w="94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FFEA712"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5,7%</w:t>
            </w:r>
          </w:p>
        </w:tc>
      </w:tr>
      <w:tr w:rsidR="008A5404" w:rsidRPr="00DC0F98" w14:paraId="466D6517" w14:textId="77777777" w:rsidTr="00232EEC">
        <w:trPr>
          <w:trHeight w:val="303"/>
        </w:trPr>
        <w:tc>
          <w:tcPr>
            <w:tcW w:w="168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7B9D66E" w14:textId="77777777" w:rsidR="008A5404" w:rsidRPr="00DC0F98" w:rsidRDefault="008A5404" w:rsidP="00B7334C">
            <w:pPr>
              <w:spacing w:after="0" w:line="240" w:lineRule="auto"/>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od 11 do 15 lat</w:t>
            </w:r>
          </w:p>
        </w:tc>
        <w:tc>
          <w:tcPr>
            <w:tcW w:w="55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F63FD78"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13</w:t>
            </w:r>
          </w:p>
        </w:tc>
        <w:tc>
          <w:tcPr>
            <w:tcW w:w="93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9FFD7AF"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13</w:t>
            </w:r>
          </w:p>
        </w:tc>
        <w:tc>
          <w:tcPr>
            <w:tcW w:w="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7022E6A"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13</w:t>
            </w:r>
          </w:p>
        </w:tc>
        <w:tc>
          <w:tcPr>
            <w:tcW w:w="91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9BB6A2F"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36,1%</w:t>
            </w:r>
          </w:p>
        </w:tc>
        <w:tc>
          <w:tcPr>
            <w:tcW w:w="5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5E5401A"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13</w:t>
            </w:r>
          </w:p>
        </w:tc>
        <w:tc>
          <w:tcPr>
            <w:tcW w:w="102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6D8F3AD"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37,1%</w:t>
            </w:r>
          </w:p>
        </w:tc>
        <w:tc>
          <w:tcPr>
            <w:tcW w:w="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C08D93D"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15</w:t>
            </w:r>
          </w:p>
        </w:tc>
        <w:tc>
          <w:tcPr>
            <w:tcW w:w="91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A82C524"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44,1%</w:t>
            </w:r>
          </w:p>
        </w:tc>
        <w:tc>
          <w:tcPr>
            <w:tcW w:w="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5D1B099"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14</w:t>
            </w:r>
          </w:p>
        </w:tc>
        <w:tc>
          <w:tcPr>
            <w:tcW w:w="94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870B219"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40,0%</w:t>
            </w:r>
          </w:p>
        </w:tc>
      </w:tr>
      <w:tr w:rsidR="008A5404" w:rsidRPr="00DC0F98" w14:paraId="56536471" w14:textId="77777777" w:rsidTr="00232EEC">
        <w:trPr>
          <w:trHeight w:val="303"/>
        </w:trPr>
        <w:tc>
          <w:tcPr>
            <w:tcW w:w="168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DCBEE6E" w14:textId="77777777" w:rsidR="008A5404" w:rsidRPr="00DC0F98" w:rsidRDefault="008A5404" w:rsidP="00B7334C">
            <w:pPr>
              <w:spacing w:after="0" w:line="240" w:lineRule="auto"/>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powyżej lat 15</w:t>
            </w:r>
          </w:p>
        </w:tc>
        <w:tc>
          <w:tcPr>
            <w:tcW w:w="55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386F250"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3</w:t>
            </w:r>
          </w:p>
        </w:tc>
        <w:tc>
          <w:tcPr>
            <w:tcW w:w="93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B0AC6BF"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4</w:t>
            </w:r>
          </w:p>
        </w:tc>
        <w:tc>
          <w:tcPr>
            <w:tcW w:w="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7776580"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4</w:t>
            </w:r>
          </w:p>
        </w:tc>
        <w:tc>
          <w:tcPr>
            <w:tcW w:w="91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A7DD0B8"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11,1%</w:t>
            </w:r>
          </w:p>
        </w:tc>
        <w:tc>
          <w:tcPr>
            <w:tcW w:w="5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7BCE7ED"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3</w:t>
            </w:r>
          </w:p>
        </w:tc>
        <w:tc>
          <w:tcPr>
            <w:tcW w:w="102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51A5B12"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8,6%</w:t>
            </w:r>
          </w:p>
        </w:tc>
        <w:tc>
          <w:tcPr>
            <w:tcW w:w="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F24918F"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9</w:t>
            </w:r>
          </w:p>
        </w:tc>
        <w:tc>
          <w:tcPr>
            <w:tcW w:w="91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8F11ADA"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26,5%</w:t>
            </w:r>
          </w:p>
        </w:tc>
        <w:tc>
          <w:tcPr>
            <w:tcW w:w="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49FF970"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8</w:t>
            </w:r>
          </w:p>
        </w:tc>
        <w:tc>
          <w:tcPr>
            <w:tcW w:w="94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830E1CF" w14:textId="77777777" w:rsidR="008A5404" w:rsidRPr="00DC0F98" w:rsidRDefault="008A5404" w:rsidP="00B7334C">
            <w:pPr>
              <w:spacing w:after="0" w:line="240" w:lineRule="auto"/>
              <w:jc w:val="center"/>
              <w:rPr>
                <w:rFonts w:ascii="Arial Narrow" w:eastAsia="Times New Roman" w:hAnsi="Arial Narrow"/>
                <w:sz w:val="22"/>
                <w:szCs w:val="22"/>
                <w:lang w:eastAsia="en-US" w:bidi="en-US"/>
              </w:rPr>
            </w:pPr>
            <w:r w:rsidRPr="00DC0F98">
              <w:rPr>
                <w:rFonts w:ascii="Arial Narrow" w:eastAsia="Times New Roman" w:hAnsi="Arial Narrow"/>
                <w:sz w:val="22"/>
                <w:szCs w:val="22"/>
                <w:lang w:eastAsia="en-US" w:bidi="en-US"/>
              </w:rPr>
              <w:t>22,9%</w:t>
            </w:r>
          </w:p>
        </w:tc>
      </w:tr>
      <w:tr w:rsidR="008A5404" w:rsidRPr="00DC0F98" w14:paraId="0B7CC5CD" w14:textId="77777777" w:rsidTr="00232EEC">
        <w:trPr>
          <w:trHeight w:val="303"/>
        </w:trPr>
        <w:tc>
          <w:tcPr>
            <w:tcW w:w="168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8411D43" w14:textId="77777777" w:rsidR="008A5404" w:rsidRPr="00DC0F98" w:rsidRDefault="008A5404" w:rsidP="00B7334C">
            <w:pPr>
              <w:spacing w:after="0" w:line="240" w:lineRule="auto"/>
              <w:rPr>
                <w:rFonts w:ascii="Arial Narrow" w:eastAsia="Times New Roman" w:hAnsi="Arial Narrow"/>
                <w:b/>
                <w:bCs/>
                <w:sz w:val="22"/>
                <w:szCs w:val="22"/>
                <w:lang w:eastAsia="en-US" w:bidi="en-US"/>
              </w:rPr>
            </w:pPr>
            <w:r w:rsidRPr="00DC0F98">
              <w:rPr>
                <w:rFonts w:ascii="Arial Narrow" w:eastAsia="Times New Roman" w:hAnsi="Arial Narrow"/>
                <w:b/>
                <w:bCs/>
                <w:sz w:val="22"/>
                <w:szCs w:val="22"/>
                <w:lang w:eastAsia="en-US" w:bidi="en-US"/>
              </w:rPr>
              <w:t>Ogółem</w:t>
            </w:r>
          </w:p>
        </w:tc>
        <w:tc>
          <w:tcPr>
            <w:tcW w:w="55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50C87DA" w14:textId="77777777" w:rsidR="008A5404" w:rsidRPr="00DC0F98" w:rsidRDefault="008A5404" w:rsidP="00B7334C">
            <w:pPr>
              <w:spacing w:after="0" w:line="240" w:lineRule="auto"/>
              <w:jc w:val="center"/>
              <w:rPr>
                <w:rFonts w:ascii="Arial Narrow" w:eastAsia="Times New Roman" w:hAnsi="Arial Narrow"/>
                <w:b/>
                <w:sz w:val="22"/>
                <w:szCs w:val="22"/>
                <w:lang w:eastAsia="en-US" w:bidi="en-US"/>
              </w:rPr>
            </w:pPr>
            <w:r w:rsidRPr="00DC0F98">
              <w:rPr>
                <w:rFonts w:ascii="Arial Narrow" w:eastAsia="Times New Roman" w:hAnsi="Arial Narrow"/>
                <w:b/>
                <w:sz w:val="22"/>
                <w:szCs w:val="22"/>
                <w:lang w:eastAsia="en-US" w:bidi="en-US"/>
              </w:rPr>
              <w:t>35</w:t>
            </w:r>
          </w:p>
        </w:tc>
        <w:tc>
          <w:tcPr>
            <w:tcW w:w="93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CC4A157" w14:textId="77777777" w:rsidR="008A5404" w:rsidRPr="00DC0F98" w:rsidRDefault="008A5404" w:rsidP="00B7334C">
            <w:pPr>
              <w:spacing w:after="0" w:line="240" w:lineRule="auto"/>
              <w:jc w:val="center"/>
              <w:rPr>
                <w:rFonts w:ascii="Arial Narrow" w:eastAsia="Times New Roman" w:hAnsi="Arial Narrow"/>
                <w:b/>
                <w:sz w:val="22"/>
                <w:szCs w:val="22"/>
                <w:lang w:eastAsia="en-US" w:bidi="en-US"/>
              </w:rPr>
            </w:pPr>
            <w:r w:rsidRPr="00DC0F98">
              <w:rPr>
                <w:rFonts w:ascii="Arial Narrow" w:eastAsia="Times New Roman" w:hAnsi="Arial Narrow"/>
                <w:b/>
                <w:sz w:val="22"/>
                <w:szCs w:val="22"/>
                <w:lang w:eastAsia="en-US" w:bidi="en-US"/>
              </w:rPr>
              <w:t>36</w:t>
            </w:r>
          </w:p>
        </w:tc>
        <w:tc>
          <w:tcPr>
            <w:tcW w:w="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E6E7D10" w14:textId="77777777" w:rsidR="008A5404" w:rsidRPr="00DC0F98" w:rsidRDefault="008A5404" w:rsidP="00B7334C">
            <w:pPr>
              <w:spacing w:after="0" w:line="240" w:lineRule="auto"/>
              <w:jc w:val="center"/>
              <w:rPr>
                <w:rFonts w:ascii="Arial Narrow" w:eastAsia="Times New Roman" w:hAnsi="Arial Narrow"/>
                <w:b/>
                <w:sz w:val="22"/>
                <w:szCs w:val="22"/>
                <w:lang w:eastAsia="en-US" w:bidi="en-US"/>
              </w:rPr>
            </w:pPr>
            <w:r w:rsidRPr="00DC0F98">
              <w:rPr>
                <w:rFonts w:ascii="Arial Narrow" w:eastAsia="Times New Roman" w:hAnsi="Arial Narrow"/>
                <w:b/>
                <w:sz w:val="22"/>
                <w:szCs w:val="22"/>
                <w:lang w:eastAsia="en-US" w:bidi="en-US"/>
              </w:rPr>
              <w:t>36</w:t>
            </w:r>
          </w:p>
        </w:tc>
        <w:tc>
          <w:tcPr>
            <w:tcW w:w="91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FC0D5AE" w14:textId="77777777" w:rsidR="008A5404" w:rsidRPr="00DC0F98" w:rsidRDefault="008A5404" w:rsidP="00B7334C">
            <w:pPr>
              <w:spacing w:after="0" w:line="240" w:lineRule="auto"/>
              <w:jc w:val="center"/>
              <w:rPr>
                <w:rFonts w:ascii="Arial Narrow" w:eastAsia="Times New Roman" w:hAnsi="Arial Narrow"/>
                <w:b/>
                <w:sz w:val="22"/>
                <w:szCs w:val="22"/>
                <w:lang w:eastAsia="en-US" w:bidi="en-US"/>
              </w:rPr>
            </w:pPr>
            <w:r w:rsidRPr="00DC0F98">
              <w:rPr>
                <w:rFonts w:ascii="Arial Narrow" w:eastAsia="Times New Roman" w:hAnsi="Arial Narrow"/>
                <w:b/>
                <w:sz w:val="22"/>
                <w:szCs w:val="22"/>
                <w:lang w:eastAsia="en-US" w:bidi="en-US"/>
              </w:rPr>
              <w:t>100,0%</w:t>
            </w:r>
          </w:p>
        </w:tc>
        <w:tc>
          <w:tcPr>
            <w:tcW w:w="5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3D2729D" w14:textId="77777777" w:rsidR="008A5404" w:rsidRPr="00DC0F98" w:rsidRDefault="008A5404" w:rsidP="00B7334C">
            <w:pPr>
              <w:spacing w:after="0" w:line="240" w:lineRule="auto"/>
              <w:jc w:val="center"/>
              <w:rPr>
                <w:rFonts w:ascii="Arial Narrow" w:eastAsia="Times New Roman" w:hAnsi="Arial Narrow"/>
                <w:b/>
                <w:sz w:val="22"/>
                <w:szCs w:val="22"/>
                <w:lang w:eastAsia="en-US" w:bidi="en-US"/>
              </w:rPr>
            </w:pPr>
            <w:r w:rsidRPr="00DC0F98">
              <w:rPr>
                <w:rFonts w:ascii="Arial Narrow" w:eastAsia="Times New Roman" w:hAnsi="Arial Narrow"/>
                <w:b/>
                <w:sz w:val="22"/>
                <w:szCs w:val="22"/>
                <w:lang w:eastAsia="en-US" w:bidi="en-US"/>
              </w:rPr>
              <w:t>35</w:t>
            </w:r>
          </w:p>
        </w:tc>
        <w:tc>
          <w:tcPr>
            <w:tcW w:w="1028"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B83DB5C" w14:textId="77777777" w:rsidR="008A5404" w:rsidRPr="00DC0F98" w:rsidRDefault="008A5404" w:rsidP="00B7334C">
            <w:pPr>
              <w:spacing w:after="0" w:line="240" w:lineRule="auto"/>
              <w:jc w:val="center"/>
              <w:rPr>
                <w:rFonts w:ascii="Arial Narrow" w:eastAsia="Times New Roman" w:hAnsi="Arial Narrow"/>
                <w:b/>
                <w:sz w:val="22"/>
                <w:szCs w:val="22"/>
                <w:lang w:eastAsia="en-US" w:bidi="en-US"/>
              </w:rPr>
            </w:pPr>
            <w:r w:rsidRPr="00DC0F98">
              <w:rPr>
                <w:rFonts w:ascii="Arial Narrow" w:eastAsia="Times New Roman" w:hAnsi="Arial Narrow"/>
                <w:b/>
                <w:sz w:val="22"/>
                <w:szCs w:val="22"/>
                <w:lang w:eastAsia="en-US" w:bidi="en-US"/>
              </w:rPr>
              <w:t>100,0%</w:t>
            </w:r>
          </w:p>
        </w:tc>
        <w:tc>
          <w:tcPr>
            <w:tcW w:w="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C832899" w14:textId="77777777" w:rsidR="008A5404" w:rsidRPr="00DC0F98" w:rsidRDefault="008A5404" w:rsidP="00B7334C">
            <w:pPr>
              <w:spacing w:after="0" w:line="240" w:lineRule="auto"/>
              <w:jc w:val="center"/>
              <w:rPr>
                <w:rFonts w:ascii="Arial Narrow" w:eastAsia="Times New Roman" w:hAnsi="Arial Narrow"/>
                <w:b/>
                <w:sz w:val="22"/>
                <w:szCs w:val="22"/>
                <w:lang w:eastAsia="en-US" w:bidi="en-US"/>
              </w:rPr>
            </w:pPr>
            <w:r w:rsidRPr="00DC0F98">
              <w:rPr>
                <w:rFonts w:ascii="Arial Narrow" w:eastAsia="Times New Roman" w:hAnsi="Arial Narrow"/>
                <w:b/>
                <w:sz w:val="22"/>
                <w:szCs w:val="22"/>
                <w:lang w:eastAsia="en-US" w:bidi="en-US"/>
              </w:rPr>
              <w:t>34</w:t>
            </w:r>
          </w:p>
        </w:tc>
        <w:tc>
          <w:tcPr>
            <w:tcW w:w="91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EB936B1" w14:textId="77777777" w:rsidR="008A5404" w:rsidRPr="00DC0F98" w:rsidRDefault="008A5404" w:rsidP="00B7334C">
            <w:pPr>
              <w:spacing w:after="0" w:line="240" w:lineRule="auto"/>
              <w:jc w:val="center"/>
              <w:rPr>
                <w:rFonts w:ascii="Arial Narrow" w:eastAsia="Times New Roman" w:hAnsi="Arial Narrow"/>
                <w:b/>
                <w:sz w:val="22"/>
                <w:szCs w:val="22"/>
                <w:lang w:eastAsia="en-US" w:bidi="en-US"/>
              </w:rPr>
            </w:pPr>
            <w:r w:rsidRPr="00DC0F98">
              <w:rPr>
                <w:rFonts w:ascii="Arial Narrow" w:eastAsia="Times New Roman" w:hAnsi="Arial Narrow"/>
                <w:b/>
                <w:sz w:val="22"/>
                <w:szCs w:val="22"/>
                <w:lang w:eastAsia="en-US" w:bidi="en-US"/>
              </w:rPr>
              <w:t>100%</w:t>
            </w:r>
          </w:p>
        </w:tc>
        <w:tc>
          <w:tcPr>
            <w:tcW w:w="49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2741E95" w14:textId="77777777" w:rsidR="008A5404" w:rsidRPr="00DC0F98" w:rsidRDefault="008A5404" w:rsidP="00B7334C">
            <w:pPr>
              <w:spacing w:after="0" w:line="240" w:lineRule="auto"/>
              <w:jc w:val="center"/>
              <w:rPr>
                <w:rFonts w:ascii="Arial Narrow" w:eastAsia="Times New Roman" w:hAnsi="Arial Narrow"/>
                <w:b/>
                <w:sz w:val="22"/>
                <w:szCs w:val="22"/>
                <w:lang w:eastAsia="en-US" w:bidi="en-US"/>
              </w:rPr>
            </w:pPr>
            <w:r w:rsidRPr="00DC0F98">
              <w:rPr>
                <w:rFonts w:ascii="Arial Narrow" w:eastAsia="Times New Roman" w:hAnsi="Arial Narrow"/>
                <w:b/>
                <w:sz w:val="22"/>
                <w:szCs w:val="22"/>
                <w:lang w:eastAsia="en-US" w:bidi="en-US"/>
              </w:rPr>
              <w:t>35</w:t>
            </w:r>
          </w:p>
        </w:tc>
        <w:tc>
          <w:tcPr>
            <w:tcW w:w="94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BC624C0" w14:textId="77777777" w:rsidR="008A5404" w:rsidRPr="00DC0F98" w:rsidRDefault="008A5404" w:rsidP="00B7334C">
            <w:pPr>
              <w:spacing w:after="0" w:line="240" w:lineRule="auto"/>
              <w:jc w:val="center"/>
              <w:rPr>
                <w:rFonts w:ascii="Arial Narrow" w:eastAsia="Times New Roman" w:hAnsi="Arial Narrow"/>
                <w:b/>
                <w:sz w:val="22"/>
                <w:szCs w:val="22"/>
                <w:lang w:eastAsia="en-US" w:bidi="en-US"/>
              </w:rPr>
            </w:pPr>
            <w:r w:rsidRPr="00DC0F98">
              <w:rPr>
                <w:rFonts w:ascii="Arial Narrow" w:eastAsia="Times New Roman" w:hAnsi="Arial Narrow"/>
                <w:b/>
                <w:sz w:val="22"/>
                <w:szCs w:val="22"/>
                <w:lang w:eastAsia="en-US" w:bidi="en-US"/>
              </w:rPr>
              <w:t>100%</w:t>
            </w:r>
          </w:p>
        </w:tc>
      </w:tr>
      <w:tr w:rsidR="008A5404" w:rsidRPr="00DC0F98" w14:paraId="00F7A61C" w14:textId="77777777" w:rsidTr="00232EEC">
        <w:trPr>
          <w:trHeight w:val="499"/>
        </w:trPr>
        <w:tc>
          <w:tcPr>
            <w:tcW w:w="1684"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CBCFA1A" w14:textId="6663146F" w:rsidR="008A5404" w:rsidRPr="00DC0F98" w:rsidRDefault="008A5404" w:rsidP="00B7334C">
            <w:pPr>
              <w:spacing w:after="0" w:line="240" w:lineRule="auto"/>
              <w:rPr>
                <w:rFonts w:ascii="Arial Narrow" w:eastAsia="Times New Roman" w:hAnsi="Arial Narrow"/>
                <w:b/>
                <w:bCs/>
                <w:sz w:val="20"/>
                <w:szCs w:val="20"/>
                <w:lang w:eastAsia="en-US" w:bidi="en-US"/>
              </w:rPr>
            </w:pPr>
            <w:r w:rsidRPr="00DC0F98">
              <w:rPr>
                <w:rFonts w:ascii="Arial Narrow" w:eastAsia="Times New Roman" w:hAnsi="Arial Narrow"/>
                <w:b/>
                <w:bCs/>
                <w:sz w:val="20"/>
                <w:szCs w:val="20"/>
                <w:lang w:eastAsia="en-US" w:bidi="en-US"/>
              </w:rPr>
              <w:t>Średni wiek</w:t>
            </w:r>
            <w:r w:rsidR="00E9152E">
              <w:rPr>
                <w:rFonts w:ascii="Arial Narrow" w:eastAsia="Times New Roman" w:hAnsi="Arial Narrow"/>
                <w:b/>
                <w:bCs/>
                <w:sz w:val="20"/>
                <w:szCs w:val="20"/>
                <w:lang w:eastAsia="en-US" w:bidi="en-US"/>
              </w:rPr>
              <w:t xml:space="preserve"> w </w:t>
            </w:r>
            <w:r w:rsidRPr="00DC0F98">
              <w:rPr>
                <w:rFonts w:ascii="Arial Narrow" w:eastAsia="Times New Roman" w:hAnsi="Arial Narrow"/>
                <w:b/>
                <w:bCs/>
                <w:sz w:val="20"/>
                <w:szCs w:val="20"/>
                <w:lang w:eastAsia="en-US" w:bidi="en-US"/>
              </w:rPr>
              <w:t>latach</w:t>
            </w:r>
          </w:p>
        </w:tc>
        <w:tc>
          <w:tcPr>
            <w:tcW w:w="1484"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8D38CDE" w14:textId="77777777" w:rsidR="008A5404" w:rsidRPr="00DC0F98" w:rsidRDefault="008A5404" w:rsidP="00B7334C">
            <w:pPr>
              <w:spacing w:after="0" w:line="240" w:lineRule="auto"/>
              <w:jc w:val="center"/>
              <w:rPr>
                <w:rFonts w:ascii="Arial Narrow" w:eastAsia="Times New Roman" w:hAnsi="Arial Narrow"/>
                <w:b/>
                <w:sz w:val="22"/>
                <w:szCs w:val="22"/>
                <w:lang w:eastAsia="en-US" w:bidi="en-US"/>
              </w:rPr>
            </w:pPr>
            <w:r w:rsidRPr="00DC0F98">
              <w:rPr>
                <w:rFonts w:ascii="Arial Narrow" w:eastAsia="Times New Roman" w:hAnsi="Arial Narrow"/>
                <w:b/>
                <w:sz w:val="22"/>
                <w:szCs w:val="22"/>
                <w:lang w:eastAsia="en-US" w:bidi="en-US"/>
              </w:rPr>
              <w:t>9,7</w:t>
            </w:r>
          </w:p>
        </w:tc>
        <w:tc>
          <w:tcPr>
            <w:tcW w:w="1406"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6CFD6D3" w14:textId="77777777" w:rsidR="008A5404" w:rsidRPr="00DC0F98" w:rsidRDefault="008A5404" w:rsidP="00B7334C">
            <w:pPr>
              <w:spacing w:after="0" w:line="240" w:lineRule="auto"/>
              <w:jc w:val="center"/>
              <w:rPr>
                <w:rFonts w:ascii="Arial Narrow" w:hAnsi="Arial Narrow"/>
              </w:rPr>
            </w:pPr>
            <w:r w:rsidRPr="00DC0F98">
              <w:rPr>
                <w:rFonts w:ascii="Arial Narrow" w:eastAsia="Times New Roman" w:hAnsi="Arial Narrow"/>
                <w:b/>
                <w:sz w:val="22"/>
                <w:szCs w:val="22"/>
                <w:lang w:eastAsia="en-US" w:bidi="en-US"/>
              </w:rPr>
              <w:t>9,9</w:t>
            </w:r>
          </w:p>
        </w:tc>
        <w:tc>
          <w:tcPr>
            <w:tcW w:w="1581"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E711CA4" w14:textId="77777777" w:rsidR="008A5404" w:rsidRPr="00DC0F98" w:rsidRDefault="008A5404" w:rsidP="00B7334C">
            <w:pPr>
              <w:spacing w:after="0" w:line="240" w:lineRule="auto"/>
              <w:jc w:val="center"/>
              <w:rPr>
                <w:rFonts w:ascii="Arial Narrow" w:hAnsi="Arial Narrow"/>
              </w:rPr>
            </w:pPr>
            <w:r w:rsidRPr="00DC0F98">
              <w:rPr>
                <w:rFonts w:ascii="Arial Narrow" w:eastAsia="Times New Roman" w:hAnsi="Arial Narrow"/>
                <w:b/>
                <w:sz w:val="22"/>
                <w:szCs w:val="22"/>
                <w:lang w:eastAsia="en-US" w:bidi="en-US"/>
              </w:rPr>
              <w:t>10,1</w:t>
            </w:r>
          </w:p>
        </w:tc>
        <w:tc>
          <w:tcPr>
            <w:tcW w:w="1406"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4649E10" w14:textId="77777777" w:rsidR="008A5404" w:rsidRPr="00DC0F98" w:rsidRDefault="008A5404" w:rsidP="00B7334C">
            <w:pPr>
              <w:spacing w:after="0" w:line="240" w:lineRule="auto"/>
              <w:jc w:val="center"/>
              <w:rPr>
                <w:rFonts w:ascii="Arial Narrow" w:hAnsi="Arial Narrow"/>
              </w:rPr>
            </w:pPr>
            <w:r w:rsidRPr="00DC0F98">
              <w:rPr>
                <w:rFonts w:ascii="Arial Narrow" w:eastAsia="Times New Roman" w:hAnsi="Arial Narrow"/>
                <w:b/>
                <w:bCs/>
                <w:sz w:val="22"/>
                <w:szCs w:val="22"/>
                <w:lang w:eastAsia="en-US" w:bidi="en-US"/>
              </w:rPr>
              <w:t>10,5</w:t>
            </w:r>
          </w:p>
        </w:tc>
        <w:tc>
          <w:tcPr>
            <w:tcW w:w="1436"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310A787" w14:textId="77777777" w:rsidR="008A5404" w:rsidRPr="00DC0F98" w:rsidRDefault="008A5404" w:rsidP="00B7334C">
            <w:pPr>
              <w:spacing w:after="0" w:line="240" w:lineRule="auto"/>
              <w:jc w:val="center"/>
              <w:rPr>
                <w:rFonts w:ascii="Arial Narrow" w:eastAsia="Times New Roman" w:hAnsi="Arial Narrow"/>
                <w:b/>
                <w:bCs/>
                <w:sz w:val="22"/>
                <w:szCs w:val="22"/>
                <w:lang w:eastAsia="en-US" w:bidi="en-US"/>
              </w:rPr>
            </w:pPr>
            <w:r w:rsidRPr="00DC0F98">
              <w:rPr>
                <w:rFonts w:ascii="Arial Narrow" w:eastAsia="Times New Roman" w:hAnsi="Arial Narrow"/>
                <w:b/>
                <w:bCs/>
                <w:sz w:val="22"/>
                <w:szCs w:val="22"/>
                <w:lang w:eastAsia="en-US" w:bidi="en-US"/>
              </w:rPr>
              <w:t>10,2</w:t>
            </w:r>
          </w:p>
        </w:tc>
      </w:tr>
    </w:tbl>
    <w:p w14:paraId="37AC3F43" w14:textId="77777777" w:rsidR="008A5404" w:rsidRPr="00232EEC" w:rsidRDefault="008A5404" w:rsidP="008A5404">
      <w:pPr>
        <w:pStyle w:val="AAAtytutabela"/>
        <w:rPr>
          <w:sz w:val="12"/>
          <w:szCs w:val="12"/>
          <w:lang w:eastAsia="en-US" w:bidi="en-US"/>
        </w:rPr>
      </w:pPr>
    </w:p>
    <w:p w14:paraId="39A6D0BA" w14:textId="75CA4FFE" w:rsidR="008A5404" w:rsidRPr="00AC537F" w:rsidRDefault="008A5404" w:rsidP="003E5B85">
      <w:pPr>
        <w:pStyle w:val="AAAtekstzwyky"/>
      </w:pPr>
      <w:r w:rsidRPr="00AC537F">
        <w:rPr>
          <w:lang w:eastAsia="en-US" w:bidi="en-US"/>
        </w:rPr>
        <w:t xml:space="preserve">W 2024 r. </w:t>
      </w:r>
      <w:r w:rsidR="0007690F">
        <w:rPr>
          <w:lang w:eastAsia="en-US" w:bidi="en-US"/>
        </w:rPr>
        <w:t>s</w:t>
      </w:r>
      <w:r w:rsidRPr="00AC537F">
        <w:rPr>
          <w:lang w:eastAsia="en-US" w:bidi="en-US"/>
        </w:rPr>
        <w:t xml:space="preserve">półka zakupiła trzy nowe autobusy marki Solaris URBINO 12 spełniające normę emisji spalin EURO 6, natomiast wycofała z eksploatacji jeden autobus marki Jelcz M101/3 </w:t>
      </w:r>
      <w:r w:rsidRPr="00AC537F">
        <w:rPr>
          <w:szCs w:val="22"/>
          <w:lang w:eastAsia="en-US" w:bidi="en-US"/>
        </w:rPr>
        <w:t>wyprodukowany</w:t>
      </w:r>
      <w:r w:rsidR="00E9152E">
        <w:rPr>
          <w:szCs w:val="22"/>
          <w:lang w:eastAsia="en-US" w:bidi="en-US"/>
        </w:rPr>
        <w:t xml:space="preserve"> w </w:t>
      </w:r>
      <w:r w:rsidRPr="00AC537F">
        <w:rPr>
          <w:szCs w:val="22"/>
          <w:lang w:eastAsia="en-US" w:bidi="en-US"/>
        </w:rPr>
        <w:t>2006 r</w:t>
      </w:r>
      <w:r w:rsidR="00312861">
        <w:rPr>
          <w:szCs w:val="22"/>
          <w:lang w:eastAsia="en-US" w:bidi="en-US"/>
        </w:rPr>
        <w:t>.</w:t>
      </w:r>
      <w:r w:rsidRPr="00AC537F">
        <w:rPr>
          <w:szCs w:val="22"/>
          <w:lang w:eastAsia="en-US" w:bidi="en-US"/>
        </w:rPr>
        <w:t xml:space="preserve"> o normie EURO 3 oraz </w:t>
      </w:r>
      <w:r w:rsidRPr="00AC537F">
        <w:rPr>
          <w:lang w:eastAsia="en-US" w:bidi="en-US"/>
        </w:rPr>
        <w:t xml:space="preserve">jeden autobus marki Jelcz M101/4 </w:t>
      </w:r>
      <w:r w:rsidRPr="00AC537F">
        <w:rPr>
          <w:szCs w:val="22"/>
          <w:lang w:eastAsia="en-US" w:bidi="en-US"/>
        </w:rPr>
        <w:t>wyprodukowany</w:t>
      </w:r>
      <w:r w:rsidR="00E9152E">
        <w:rPr>
          <w:szCs w:val="22"/>
          <w:lang w:eastAsia="en-US" w:bidi="en-US"/>
        </w:rPr>
        <w:t xml:space="preserve"> w </w:t>
      </w:r>
      <w:r w:rsidRPr="00AC537F">
        <w:rPr>
          <w:szCs w:val="22"/>
          <w:lang w:eastAsia="en-US" w:bidi="en-US"/>
        </w:rPr>
        <w:t>2007</w:t>
      </w:r>
      <w:r w:rsidR="00312861">
        <w:rPr>
          <w:szCs w:val="22"/>
          <w:lang w:eastAsia="en-US" w:bidi="en-US"/>
        </w:rPr>
        <w:t xml:space="preserve"> r</w:t>
      </w:r>
      <w:r w:rsidR="008806D8">
        <w:rPr>
          <w:szCs w:val="22"/>
          <w:lang w:eastAsia="en-US" w:bidi="en-US"/>
        </w:rPr>
        <w:t>.</w:t>
      </w:r>
    </w:p>
    <w:p w14:paraId="4FA2497C" w14:textId="29196F8C" w:rsidR="008A5404" w:rsidRPr="00AC537F" w:rsidRDefault="008A5404" w:rsidP="00A83802">
      <w:pPr>
        <w:pStyle w:val="AAAtekstzwyky"/>
      </w:pPr>
      <w:r w:rsidRPr="00AC537F">
        <w:t>Wszystkie autobusy – 35 sztuk przystosowane są do potrzeb osób z niepełnosprawnościami (niskopodłogowe, niskowejściowe), 25 autobusów (71 %) posiada klimatyzację, 28 autobusów wyposażonych jest</w:t>
      </w:r>
      <w:r w:rsidR="00E9152E">
        <w:t xml:space="preserve"> w </w:t>
      </w:r>
      <w:r w:rsidRPr="00AC537F">
        <w:t>automatyczną skrzynię biegów (80%).</w:t>
      </w:r>
    </w:p>
    <w:p w14:paraId="754E88F5" w14:textId="77777777" w:rsidR="00232EEC" w:rsidRDefault="00232EEC" w:rsidP="003E5B85">
      <w:pPr>
        <w:pStyle w:val="AAAsrodtytu"/>
      </w:pPr>
    </w:p>
    <w:p w14:paraId="69C6ACED" w14:textId="77777777" w:rsidR="00232EEC" w:rsidRDefault="00232EEC" w:rsidP="003E5B85">
      <w:pPr>
        <w:pStyle w:val="AAAsrodtytu"/>
      </w:pPr>
    </w:p>
    <w:p w14:paraId="1E8A02DB" w14:textId="60E91B3C" w:rsidR="008A5404" w:rsidRPr="00AC537F" w:rsidRDefault="008A5404" w:rsidP="003E5B85">
      <w:pPr>
        <w:pStyle w:val="AAAsrodtytu"/>
      </w:pPr>
      <w:r w:rsidRPr="00AC537F">
        <w:lastRenderedPageBreak/>
        <w:t>Bilans</w:t>
      </w:r>
    </w:p>
    <w:p w14:paraId="2F9C53DE" w14:textId="399C0A86" w:rsidR="008A5404" w:rsidRPr="00AC537F" w:rsidRDefault="008A5404" w:rsidP="003E5B85">
      <w:pPr>
        <w:pStyle w:val="AAAtekstzwyky"/>
      </w:pPr>
      <w:r w:rsidRPr="00AC537F">
        <w:t xml:space="preserve">Suma aktywów </w:t>
      </w:r>
      <w:r w:rsidR="0007690F">
        <w:t>s</w:t>
      </w:r>
      <w:r w:rsidRPr="00AC537F">
        <w:t>półki na dzień bilansowy 31 grudnia 2024 r. wynosiła 19 657 584,00 zł.</w:t>
      </w:r>
      <w:r w:rsidR="00E9152E">
        <w:t xml:space="preserve"> </w:t>
      </w:r>
      <w:r w:rsidR="00C96947">
        <w:t>W</w:t>
      </w:r>
      <w:r w:rsidR="00E9152E">
        <w:t> </w:t>
      </w:r>
      <w:r w:rsidRPr="00AC537F">
        <w:t xml:space="preserve">stosunku do stanu na koniec ubiegłego roku, wartość majątku </w:t>
      </w:r>
      <w:r w:rsidR="0007690F">
        <w:t>s</w:t>
      </w:r>
      <w:r w:rsidRPr="00AC537F">
        <w:t>półki uległa zmniejszeniu o 357 960,00 zł tj. o 1,8 %. Udział majątku trwałego</w:t>
      </w:r>
      <w:r w:rsidR="00E9152E">
        <w:t xml:space="preserve"> w </w:t>
      </w:r>
      <w:r w:rsidRPr="00AC537F">
        <w:t>ogólnej strukturze aktywów uległ zwiększeniu z 65,0 % do 74,3 %, natomiast udział majątku obrotowego zmniejszył się z 35,0 % do 25,7 %.</w:t>
      </w:r>
    </w:p>
    <w:p w14:paraId="1B4A29FE" w14:textId="781AF811" w:rsidR="008A5404" w:rsidRPr="00AC537F" w:rsidRDefault="008A5404" w:rsidP="003E5B85">
      <w:pPr>
        <w:pStyle w:val="AAAtekstzwyky"/>
      </w:pPr>
      <w:r w:rsidRPr="00AC537F">
        <w:t>Rzeczowe aktywa trwałe o wartości 14 605 583,00 zł stanowiły 74,3 % struktury aktywów ogółem. Największy udział</w:t>
      </w:r>
      <w:r w:rsidR="00E9152E">
        <w:t xml:space="preserve"> w </w:t>
      </w:r>
      <w:r w:rsidRPr="00AC537F">
        <w:t>strukturze rzeczowych aktywów trwałych zajmowała pozycja środków transportu 71,6 % oraz budynków, lokali i obiektów inżynierii lądowej i wodnej</w:t>
      </w:r>
      <w:r w:rsidR="00AA108F">
        <w:t>,</w:t>
      </w:r>
      <w:r w:rsidRPr="00AC537F">
        <w:t xml:space="preserve"> stanowiącej 22,4 %. Na pozycję tę składały się między innymi: wartość stacji paliw, myjni, placu manewrowego.</w:t>
      </w:r>
      <w:r w:rsidR="00E9152E">
        <w:t xml:space="preserve"> </w:t>
      </w:r>
      <w:r w:rsidR="00C86BD1">
        <w:t>W</w:t>
      </w:r>
      <w:r w:rsidR="00E9152E">
        <w:t> </w:t>
      </w:r>
      <w:r w:rsidRPr="00AC537F">
        <w:t>2024 r. spółka zakupiła i przyjęła z inwestycji środki trwałe o łącznej wartości 3 862 068,00 zł.</w:t>
      </w:r>
    </w:p>
    <w:p w14:paraId="0739AD8C" w14:textId="3DAB90D3" w:rsidR="008A5404" w:rsidRPr="00AC537F" w:rsidRDefault="008A5404" w:rsidP="003E5B85">
      <w:pPr>
        <w:pStyle w:val="AAAtekstzwyky"/>
      </w:pPr>
      <w:r w:rsidRPr="00AC537F">
        <w:t>Aktywa obrotowe</w:t>
      </w:r>
      <w:r w:rsidR="00E9152E">
        <w:t xml:space="preserve"> w </w:t>
      </w:r>
      <w:r w:rsidRPr="00AC537F">
        <w:t xml:space="preserve">majątku ogółem </w:t>
      </w:r>
      <w:r w:rsidR="009C1CF5">
        <w:t>s</w:t>
      </w:r>
      <w:r w:rsidRPr="00AC537F">
        <w:t>półki stanowiły 25,7 %.</w:t>
      </w:r>
      <w:r w:rsidR="00E9152E">
        <w:t xml:space="preserve"> </w:t>
      </w:r>
      <w:r w:rsidR="00170D5E">
        <w:t>W</w:t>
      </w:r>
      <w:r w:rsidR="00E9152E">
        <w:t> </w:t>
      </w:r>
      <w:r w:rsidRPr="00AC537F">
        <w:t>stosunku do roku poprzedniego wartość aktywów obrotowych uległa zmniejszeniu o 28,0 %</w:t>
      </w:r>
      <w:r w:rsidR="00AA108F">
        <w:t>,</w:t>
      </w:r>
      <w:r w:rsidRPr="00AC537F">
        <w:t xml:space="preserve"> tj. o 1 96</w:t>
      </w:r>
      <w:r w:rsidR="008E4E52">
        <w:t>1</w:t>
      </w:r>
      <w:r w:rsidRPr="00AC537F">
        <w:t> 830,00 zł.</w:t>
      </w:r>
    </w:p>
    <w:p w14:paraId="4AC39725" w14:textId="79DFB0D0" w:rsidR="008A5404" w:rsidRPr="00AC537F" w:rsidRDefault="008A5404" w:rsidP="003E5B85">
      <w:pPr>
        <w:pStyle w:val="AAAtekstzwyky"/>
      </w:pPr>
      <w:r w:rsidRPr="00AC537F">
        <w:t>Pasywa spółki</w:t>
      </w:r>
      <w:r w:rsidR="00E9152E">
        <w:t xml:space="preserve"> w </w:t>
      </w:r>
      <w:r w:rsidRPr="00AC537F">
        <w:t>stosunku do roku ubiegłego uległy zmniejszeniu o 1,8 %</w:t>
      </w:r>
      <w:r w:rsidR="00AA108F">
        <w:t>,</w:t>
      </w:r>
      <w:r w:rsidRPr="00AC537F">
        <w:t xml:space="preserve"> tj. o 357 960,00 zł. Kapitał własny był głównym źródłem finansowania majątku </w:t>
      </w:r>
      <w:r w:rsidR="009C1CF5">
        <w:t>s</w:t>
      </w:r>
      <w:r w:rsidRPr="00AC537F">
        <w:t>półki,</w:t>
      </w:r>
      <w:r w:rsidR="00E9152E">
        <w:t xml:space="preserve"> w </w:t>
      </w:r>
      <w:r w:rsidRPr="00AC537F">
        <w:t>strukturze pasywów stanowił 82,4 %.</w:t>
      </w:r>
    </w:p>
    <w:p w14:paraId="4C8A44A0" w14:textId="77777777" w:rsidR="008A5404" w:rsidRPr="00AC537F" w:rsidRDefault="008A5404" w:rsidP="003E5B85">
      <w:pPr>
        <w:pStyle w:val="AAAPRZERWA"/>
      </w:pPr>
    </w:p>
    <w:p w14:paraId="6F779453" w14:textId="77777777" w:rsidR="008A5404" w:rsidRPr="00AC537F" w:rsidRDefault="008A5404" w:rsidP="003E5B85">
      <w:pPr>
        <w:pStyle w:val="AAAsrodtytu"/>
      </w:pPr>
      <w:r w:rsidRPr="00AC537F">
        <w:t>Wynik finansowy</w:t>
      </w:r>
    </w:p>
    <w:p w14:paraId="59822B10" w14:textId="3C4BA744" w:rsidR="008A5404" w:rsidRPr="00AC537F" w:rsidRDefault="008A5404" w:rsidP="003E5B85">
      <w:pPr>
        <w:pStyle w:val="AAAtekstzwyky"/>
      </w:pPr>
      <w:r w:rsidRPr="00AC537F">
        <w:t>Wynik finansowy netto za 2024 r. był stratą na poziomie 354 446,00 zł. Ogółem przychody netto ze sprzedaży</w:t>
      </w:r>
      <w:r w:rsidR="00E9152E">
        <w:t xml:space="preserve"> w </w:t>
      </w:r>
      <w:r w:rsidRPr="00AC537F">
        <w:t>2024 r. wynosiły 3 768 359,00 zł,</w:t>
      </w:r>
      <w:r w:rsidR="00E9152E">
        <w:t xml:space="preserve"> w </w:t>
      </w:r>
      <w:r w:rsidRPr="00AC537F">
        <w:t>tym zmiana stanu produktów – zwiększenie</w:t>
      </w:r>
      <w:r w:rsidR="00E9152E">
        <w:t xml:space="preserve"> w </w:t>
      </w:r>
      <w:r w:rsidRPr="00AC537F">
        <w:t>kwocie 216 023,00 zł, związane ze zwiększeniem rezerw na świadczenia pracownicze. Od 2018 r. rozliczenie wykonania usług z tytułu świadczenia przewozów publicznych następuje na podstawie rekompensaty, która pokrywa wynik finansowy na tej działalności.</w:t>
      </w:r>
      <w:r w:rsidR="00E9152E">
        <w:t xml:space="preserve"> </w:t>
      </w:r>
      <w:r w:rsidR="00C96947">
        <w:t>W</w:t>
      </w:r>
      <w:r w:rsidR="00E9152E">
        <w:t> </w:t>
      </w:r>
      <w:r w:rsidRPr="00AC537F">
        <w:t>związku z powyższym spółka nie wykazuje już przewozów publicznych jako przychodów z działalności operacyjnej z tytułu wykonanych wozokilometrów. Należna rekompensata rozliczana jest jako dotacja</w:t>
      </w:r>
      <w:r w:rsidR="00E9152E">
        <w:t xml:space="preserve"> w </w:t>
      </w:r>
      <w:r w:rsidRPr="00AC537F">
        <w:t xml:space="preserve">pozostałych przychodach operacyjnych </w:t>
      </w:r>
      <w:r w:rsidR="00006D54">
        <w:t>s</w:t>
      </w:r>
      <w:r w:rsidRPr="00AC537F">
        <w:t xml:space="preserve">półki. Zgodnie z umową powierzenia z tytułu świadczenia przewozów publicznych </w:t>
      </w:r>
      <w:r w:rsidR="00006D54">
        <w:t>s</w:t>
      </w:r>
      <w:r w:rsidRPr="00AC537F">
        <w:t>półka wykazała rekompensatę</w:t>
      </w:r>
      <w:r w:rsidR="00E9152E">
        <w:t xml:space="preserve"> w </w:t>
      </w:r>
      <w:r w:rsidRPr="00AC537F">
        <w:t>wysokości 11 694 766,00 zł.</w:t>
      </w:r>
    </w:p>
    <w:p w14:paraId="71BAE8D7" w14:textId="69036E39" w:rsidR="008A5404" w:rsidRDefault="008A5404" w:rsidP="00A83802">
      <w:pPr>
        <w:pStyle w:val="AAAtekstzwyky"/>
      </w:pPr>
      <w:r w:rsidRPr="00AC537F">
        <w:t>Wykres obrazuje ukształtowanie się wyniku finansowego wg rachunku zysków i strat</w:t>
      </w:r>
      <w:r w:rsidR="00E9152E">
        <w:t xml:space="preserve"> w </w:t>
      </w:r>
      <w:r w:rsidRPr="00AC537F">
        <w:t>latach 2022</w:t>
      </w:r>
      <w:r w:rsidRPr="00AC537F">
        <w:noBreakHyphen/>
        <w:t>2024.</w:t>
      </w:r>
    </w:p>
    <w:p w14:paraId="47D32BD5" w14:textId="77777777" w:rsidR="00A83802" w:rsidRPr="00AC537F" w:rsidRDefault="00A83802" w:rsidP="003E5B85">
      <w:pPr>
        <w:pStyle w:val="AAAPRZERWA"/>
      </w:pPr>
    </w:p>
    <w:p w14:paraId="2A836CC1" w14:textId="621CC90E" w:rsidR="008A5404" w:rsidRPr="00AC537F" w:rsidRDefault="009F21CE" w:rsidP="009F21CE">
      <w:pPr>
        <w:pStyle w:val="AAAtytutabela"/>
      </w:pPr>
      <w:bookmarkStart w:id="251" w:name="_Toc199350532"/>
      <w:r w:rsidRPr="00DC0F98">
        <w:t xml:space="preserve">Wykres </w:t>
      </w:r>
      <w:r w:rsidR="00527686">
        <w:rPr>
          <w:noProof/>
        </w:rPr>
        <w:fldChar w:fldCharType="begin"/>
      </w:r>
      <w:r w:rsidR="00527686">
        <w:rPr>
          <w:noProof/>
        </w:rPr>
        <w:instrText xml:space="preserve"> SEQ "Wykres" \* ARABIC </w:instrText>
      </w:r>
      <w:r w:rsidR="00527686">
        <w:rPr>
          <w:noProof/>
        </w:rPr>
        <w:fldChar w:fldCharType="separate"/>
      </w:r>
      <w:r w:rsidR="00991517">
        <w:rPr>
          <w:noProof/>
        </w:rPr>
        <w:t>5</w:t>
      </w:r>
      <w:r w:rsidR="00527686">
        <w:rPr>
          <w:noProof/>
        </w:rPr>
        <w:fldChar w:fldCharType="end"/>
      </w:r>
      <w:r w:rsidRPr="00DC0F98">
        <w:t xml:space="preserve">. </w:t>
      </w:r>
      <w:r w:rsidR="008A5404" w:rsidRPr="00AC537F">
        <w:t>Rachunek wynik</w:t>
      </w:r>
      <w:r w:rsidR="005D391E">
        <w:t>u</w:t>
      </w:r>
      <w:r w:rsidR="008A5404" w:rsidRPr="00AC537F">
        <w:t xml:space="preserve"> finansowego wg rachunku zysków i strat</w:t>
      </w:r>
      <w:r w:rsidR="00E9152E">
        <w:t xml:space="preserve"> w </w:t>
      </w:r>
      <w:r w:rsidR="008A5404" w:rsidRPr="00AC537F">
        <w:t>latach 2022-2024</w:t>
      </w:r>
      <w:bookmarkEnd w:id="251"/>
    </w:p>
    <w:p w14:paraId="0EEFEA47" w14:textId="77777777" w:rsidR="008A5404" w:rsidRPr="00DC0F98" w:rsidRDefault="008A5404" w:rsidP="008A5404">
      <w:pPr>
        <w:rPr>
          <w:rFonts w:ascii="Arial Narrow" w:hAnsi="Arial Narrow"/>
          <w:sz w:val="24"/>
          <w:szCs w:val="24"/>
        </w:rPr>
      </w:pPr>
      <w:r w:rsidRPr="00DC0F98">
        <w:rPr>
          <w:rFonts w:ascii="Arial Narrow" w:hAnsi="Arial Narrow"/>
          <w:noProof/>
        </w:rPr>
        <w:drawing>
          <wp:inline distT="0" distB="0" distL="0" distR="0" wp14:anchorId="054B3DA3" wp14:editId="02AD7400">
            <wp:extent cx="5753100" cy="1951630"/>
            <wp:effectExtent l="0" t="0" r="0" b="0"/>
            <wp:docPr id="1898427104" name="Wykres 18984271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A0383D1" w14:textId="77777777" w:rsidR="00A83802" w:rsidRPr="00AC537F" w:rsidRDefault="00A83802" w:rsidP="00A83802">
      <w:pPr>
        <w:pStyle w:val="AAAPRZERWA"/>
      </w:pPr>
    </w:p>
    <w:p w14:paraId="4D053A4C" w14:textId="23DDBE31" w:rsidR="008A5404" w:rsidRPr="00AC537F" w:rsidRDefault="008A5404" w:rsidP="003E5B85">
      <w:pPr>
        <w:pStyle w:val="AAAtekstzwyky"/>
      </w:pPr>
      <w:r w:rsidRPr="00AC537F">
        <w:t>Spółka uzyskała wpływy z tytułu sprzedaży biletów</w:t>
      </w:r>
      <w:r w:rsidR="00E9152E">
        <w:t xml:space="preserve"> w </w:t>
      </w:r>
      <w:r w:rsidRPr="00AC537F">
        <w:t>wysokości 2 990 481,71 zł, były one niższe niż</w:t>
      </w:r>
      <w:r w:rsidR="00E9152E">
        <w:t xml:space="preserve"> w </w:t>
      </w:r>
      <w:r w:rsidR="00D74CE4">
        <w:t>2023 r.</w:t>
      </w:r>
      <w:r w:rsidRPr="00AC537F">
        <w:t xml:space="preserve"> o 213 174,29 zł tj. o 6,7 %. Spółka od sierpnia 2017 r. rozpoczęła sprzedaż paliwa dla</w:t>
      </w:r>
      <w:r w:rsidR="001D7964">
        <w:t> </w:t>
      </w:r>
      <w:r w:rsidRPr="00AC537F">
        <w:t>spółek komunalnych</w:t>
      </w:r>
      <w:r w:rsidR="00D74CE4">
        <w:t>,</w:t>
      </w:r>
      <w:r w:rsidRPr="00AC537F">
        <w:t xml:space="preserve"> a od 2019 sprzedaż detaliczn</w:t>
      </w:r>
      <w:r w:rsidR="009021CD">
        <w:t>ą</w:t>
      </w:r>
      <w:r w:rsidRPr="00AC537F">
        <w:t>.</w:t>
      </w:r>
      <w:r w:rsidR="00E9152E">
        <w:t xml:space="preserve"> </w:t>
      </w:r>
      <w:r w:rsidR="00C86BD1">
        <w:t>W</w:t>
      </w:r>
      <w:r w:rsidR="00E9152E">
        <w:t> </w:t>
      </w:r>
      <w:r w:rsidRPr="00AC537F">
        <w:t xml:space="preserve">2024 r. z tytułu sprzedaży paliwa na stacji paliw </w:t>
      </w:r>
      <w:r w:rsidR="002F148D">
        <w:t>s</w:t>
      </w:r>
      <w:r w:rsidRPr="00AC537F">
        <w:t>półka odnotowała przychody</w:t>
      </w:r>
      <w:r w:rsidR="00E9152E">
        <w:t xml:space="preserve"> w </w:t>
      </w:r>
      <w:r w:rsidRPr="00AC537F">
        <w:t>wysokości 628 253,00 zł.</w:t>
      </w:r>
    </w:p>
    <w:p w14:paraId="5C9A5D75" w14:textId="6C7E0C75" w:rsidR="008A5404" w:rsidRPr="00AC537F" w:rsidRDefault="00C910CE" w:rsidP="003E5B85">
      <w:pPr>
        <w:pStyle w:val="AAAtekstzwyky"/>
      </w:pPr>
      <w:r>
        <w:t xml:space="preserve"> </w:t>
      </w:r>
      <w:r w:rsidR="008A5404" w:rsidRPr="00AC537F">
        <w:t xml:space="preserve">Koszty działalności operacyjnej ukształtowały się na poziomie 16 115 187,00 zł. Koszty rodzajowe analizowanego okresu uległy zwiększeniu o 7,0 % tj. o kwotę 1 057 246,00 zł. </w:t>
      </w:r>
    </w:p>
    <w:p w14:paraId="29004844" w14:textId="108BE6FA" w:rsidR="008A5404" w:rsidRPr="00AC537F" w:rsidRDefault="00E9152E" w:rsidP="003E5B85">
      <w:pPr>
        <w:pStyle w:val="AAAtekstzwyky"/>
      </w:pPr>
      <w:r>
        <w:t xml:space="preserve"> </w:t>
      </w:r>
      <w:r w:rsidR="00C86BD1">
        <w:t>W</w:t>
      </w:r>
      <w:r>
        <w:t> </w:t>
      </w:r>
      <w:r w:rsidR="008A5404" w:rsidRPr="00AC537F">
        <w:t>2024 r. sprzedano 916 677 biletów (w tym doładowania internetowe) na łączną kwotę</w:t>
      </w:r>
      <w:r w:rsidR="00312861">
        <w:br/>
      </w:r>
      <w:r w:rsidR="008A5404" w:rsidRPr="00AC537F">
        <w:t>2 990 481,71 zł.</w:t>
      </w:r>
      <w:r>
        <w:t xml:space="preserve"> </w:t>
      </w:r>
      <w:r w:rsidR="009C18F6">
        <w:t>W</w:t>
      </w:r>
      <w:r>
        <w:t> </w:t>
      </w:r>
      <w:r w:rsidR="008A5404" w:rsidRPr="00AC537F">
        <w:t>2024 r. wystawiono 1838 wezwań do zapłaty, tj. o 210 wezwań mniej niż rok</w:t>
      </w:r>
      <w:r w:rsidR="00312861">
        <w:t xml:space="preserve"> wcześniej.</w:t>
      </w:r>
      <w:r w:rsidR="008A5404" w:rsidRPr="00AC537F">
        <w:t xml:space="preserve"> Pozostałe koszty działalności operacyjnej ukształtowały się na poziomie 28 529,35 zł.</w:t>
      </w:r>
    </w:p>
    <w:p w14:paraId="0AE12EB9" w14:textId="2F9EC15D" w:rsidR="008A5404" w:rsidRPr="00AC537F" w:rsidRDefault="00C910CE" w:rsidP="003E5B85">
      <w:pPr>
        <w:pStyle w:val="AAAtekstzwyky"/>
      </w:pPr>
      <w:r>
        <w:lastRenderedPageBreak/>
        <w:t xml:space="preserve"> </w:t>
      </w:r>
      <w:r w:rsidR="008A5404" w:rsidRPr="00AC537F">
        <w:t>Spółka nie była obciążona karami umownymi z tytułu wykonywania przewozów publicznych.</w:t>
      </w:r>
    </w:p>
    <w:p w14:paraId="7BCA36C3" w14:textId="77777777" w:rsidR="008A5404" w:rsidRPr="00AC537F" w:rsidRDefault="008A5404" w:rsidP="008A5404">
      <w:pPr>
        <w:pStyle w:val="AAAPRZERWA"/>
      </w:pPr>
    </w:p>
    <w:p w14:paraId="17A3C297" w14:textId="2446DA0D" w:rsidR="008A5404" w:rsidRPr="00AC537F" w:rsidRDefault="008A5404" w:rsidP="008A5404">
      <w:pPr>
        <w:pStyle w:val="AAAtytutabela"/>
      </w:pPr>
      <w:bookmarkStart w:id="252" w:name="_Toc199350694"/>
      <w:r w:rsidRPr="00AC537F">
        <w:t xml:space="preserve">Tabela </w:t>
      </w:r>
      <w:r w:rsidR="00F22DCF" w:rsidRPr="003E5B85">
        <w:rPr>
          <w:noProof/>
        </w:rPr>
        <w:fldChar w:fldCharType="begin"/>
      </w:r>
      <w:r w:rsidR="00F22DCF" w:rsidRPr="003E5B85">
        <w:rPr>
          <w:noProof/>
        </w:rPr>
        <w:instrText xml:space="preserve"> SEQ Tabela \* ARABIC </w:instrText>
      </w:r>
      <w:r w:rsidR="00F22DCF" w:rsidRPr="003E5B85">
        <w:rPr>
          <w:noProof/>
        </w:rPr>
        <w:fldChar w:fldCharType="separate"/>
      </w:r>
      <w:r w:rsidR="00991517">
        <w:rPr>
          <w:noProof/>
        </w:rPr>
        <w:t>35</w:t>
      </w:r>
      <w:r w:rsidR="00F22DCF" w:rsidRPr="003E5B85">
        <w:rPr>
          <w:noProof/>
        </w:rPr>
        <w:fldChar w:fldCharType="end"/>
      </w:r>
      <w:r w:rsidRPr="00AC537F">
        <w:t>. Sprzedaż biletów</w:t>
      </w:r>
      <w:r w:rsidR="00E9152E">
        <w:t xml:space="preserve"> w </w:t>
      </w:r>
      <w:r w:rsidRPr="00AC537F">
        <w:t>rozbiciu na ich rodzaje</w:t>
      </w:r>
      <w:bookmarkEnd w:id="252"/>
    </w:p>
    <w:p w14:paraId="6A5F5719" w14:textId="3CD985BE" w:rsidR="008A5404" w:rsidRPr="00DC0F98" w:rsidRDefault="008A5404" w:rsidP="000147C1">
      <w:pPr>
        <w:pStyle w:val="AAAtytutabela"/>
      </w:pPr>
      <w:r w:rsidRPr="00DC0F98">
        <w:rPr>
          <w:b w:val="0"/>
          <w:bCs w:val="0"/>
          <w:noProof/>
          <w:sz w:val="22"/>
          <w:szCs w:val="22"/>
        </w:rPr>
        <w:drawing>
          <wp:inline distT="0" distB="0" distL="0" distR="0" wp14:anchorId="31F8978B" wp14:editId="5C6077EF">
            <wp:extent cx="5602406" cy="4387755"/>
            <wp:effectExtent l="0" t="0" r="0" b="0"/>
            <wp:docPr id="1743675102" name="Obraz 4"/>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b="182"/>
                    <a:stretch/>
                  </pic:blipFill>
                  <pic:spPr bwMode="auto">
                    <a:xfrm>
                      <a:off x="0" y="0"/>
                      <a:ext cx="5618731" cy="4400541"/>
                    </a:xfrm>
                    <a:prstGeom prst="rect">
                      <a:avLst/>
                    </a:prstGeom>
                    <a:noFill/>
                    <a:ln>
                      <a:noFill/>
                    </a:ln>
                    <a:extLst>
                      <a:ext uri="{53640926-AAD7-44D8-BBD7-CCE9431645EC}">
                        <a14:shadowObscured xmlns:a14="http://schemas.microsoft.com/office/drawing/2010/main"/>
                      </a:ext>
                    </a:extLst>
                  </pic:spPr>
                </pic:pic>
              </a:graphicData>
            </a:graphic>
          </wp:inline>
        </w:drawing>
      </w:r>
    </w:p>
    <w:p w14:paraId="677FC4FA" w14:textId="77777777" w:rsidR="00AF5477" w:rsidRPr="00AF5477" w:rsidRDefault="00AF5477" w:rsidP="00A83802">
      <w:pPr>
        <w:pStyle w:val="AAAtekstzwyky"/>
        <w:rPr>
          <w:sz w:val="12"/>
          <w:szCs w:val="12"/>
        </w:rPr>
      </w:pPr>
    </w:p>
    <w:p w14:paraId="669D533D" w14:textId="6DEE3BFA" w:rsidR="008A5404" w:rsidRPr="00A83802" w:rsidRDefault="008A5404" w:rsidP="00A83802">
      <w:pPr>
        <w:pStyle w:val="AAAtekstzwyky"/>
      </w:pPr>
      <w:r w:rsidRPr="00AC537F">
        <w:t xml:space="preserve">Wpływy </w:t>
      </w:r>
      <w:r w:rsidRPr="00A83802">
        <w:t>ze sprzedaży biletów stanowiły</w:t>
      </w:r>
      <w:r w:rsidR="00E9152E">
        <w:t xml:space="preserve"> w </w:t>
      </w:r>
      <w:r w:rsidRPr="00A83802">
        <w:t xml:space="preserve">2024 r. około 26 % wydatków na finansowanie transportu. </w:t>
      </w:r>
    </w:p>
    <w:p w14:paraId="7481B748" w14:textId="1686B0D2" w:rsidR="00104912" w:rsidRPr="00AC537F" w:rsidRDefault="008A5404" w:rsidP="00A83802">
      <w:pPr>
        <w:pStyle w:val="AAAtekstzwyky"/>
      </w:pPr>
      <w:r w:rsidRPr="00A83802">
        <w:t>Spółka obsługiwała przewozy pasażerskie na terenie miasta oraz na obszarze Gminy Biała Podlaska, z</w:t>
      </w:r>
      <w:r w:rsidRPr="00AC537F">
        <w:t xml:space="preserve"> którą zawarte zostało stosowne porozumienie. </w:t>
      </w:r>
      <w:bookmarkStart w:id="253" w:name="RANGE!A3:D38"/>
      <w:bookmarkEnd w:id="253"/>
    </w:p>
    <w:p w14:paraId="303F1A72" w14:textId="77777777" w:rsidR="00104912" w:rsidRPr="003E5B85" w:rsidRDefault="00104912" w:rsidP="00A83802">
      <w:pPr>
        <w:pStyle w:val="AAAPRZERWA"/>
      </w:pPr>
    </w:p>
    <w:p w14:paraId="22BA27E4" w14:textId="200C72F2" w:rsidR="00C945CB" w:rsidRPr="00AC537F" w:rsidRDefault="006C25C3" w:rsidP="00C66DDE">
      <w:pPr>
        <w:pStyle w:val="AAAPodrozdzia"/>
        <w:rPr>
          <w:color w:val="000000" w:themeColor="text1"/>
        </w:rPr>
      </w:pPr>
      <w:bookmarkStart w:id="254" w:name="_Toc199350509"/>
      <w:r w:rsidRPr="00AC537F">
        <w:rPr>
          <w:color w:val="000000" w:themeColor="text1"/>
        </w:rPr>
        <w:t>BIALSKIE WODOCIĄGI I KANALIZACJA „WOD-KAN” Sp. z o.o.</w:t>
      </w:r>
      <w:bookmarkEnd w:id="254"/>
    </w:p>
    <w:p w14:paraId="395CF8B3" w14:textId="3E40E3BC" w:rsidR="0052094F" w:rsidRPr="003E5B85" w:rsidRDefault="0052094F" w:rsidP="003E5B85">
      <w:pPr>
        <w:pStyle w:val="AAAtekstzwyky"/>
      </w:pPr>
      <w:r w:rsidRPr="00AC537F">
        <w:rPr>
          <w:lang w:eastAsia="en-US"/>
        </w:rPr>
        <w:t xml:space="preserve">Bialskie Wodociągi i </w:t>
      </w:r>
      <w:r w:rsidRPr="003E5B85">
        <w:t>Kanalizacja „WOD-KAN” Sp. z o.o. swoją działalność prowadzi</w:t>
      </w:r>
      <w:r w:rsidR="00E9152E">
        <w:t xml:space="preserve"> w </w:t>
      </w:r>
      <w:r w:rsidRPr="003E5B85">
        <w:t>oparciu o</w:t>
      </w:r>
      <w:r w:rsidRPr="00EF7533">
        <w:t> </w:t>
      </w:r>
      <w:r w:rsidRPr="003E5B85">
        <w:t>Umowę Spółki, Akt Notarialny Rep. A Nr 6946/92 z późniejszymi zmianami.</w:t>
      </w:r>
    </w:p>
    <w:p w14:paraId="3EBDCFF5" w14:textId="304643BE" w:rsidR="0052094F" w:rsidRPr="003E5B85" w:rsidRDefault="0052094F" w:rsidP="003E5B85">
      <w:pPr>
        <w:pStyle w:val="AAAtekstzwyky"/>
      </w:pPr>
      <w:r w:rsidRPr="003E5B85">
        <w:t xml:space="preserve">W 2024 r. kontynuowano </w:t>
      </w:r>
      <w:r w:rsidR="00687A18">
        <w:t xml:space="preserve">realizację </w:t>
      </w:r>
      <w:r w:rsidRPr="003E5B85">
        <w:t>główn</w:t>
      </w:r>
      <w:r w:rsidR="00687A18">
        <w:t>ych</w:t>
      </w:r>
      <w:r w:rsidRPr="003E5B85">
        <w:t xml:space="preserve"> zada</w:t>
      </w:r>
      <w:r w:rsidR="00D93C3E">
        <w:t>ń</w:t>
      </w:r>
      <w:r w:rsidRPr="003E5B85">
        <w:t xml:space="preserve"> statutow</w:t>
      </w:r>
      <w:r w:rsidR="00D93C3E">
        <w:t>ych</w:t>
      </w:r>
      <w:r w:rsidR="00E9152E">
        <w:t xml:space="preserve"> w </w:t>
      </w:r>
      <w:r w:rsidRPr="003E5B85">
        <w:t>zakresie produkcji i dostarczania wody, odprowadzania i oczyszczania ścieków komunalnych, odprowadzania wód opadowych i</w:t>
      </w:r>
      <w:r w:rsidR="006132D1">
        <w:t> </w:t>
      </w:r>
      <w:r w:rsidRPr="003E5B85">
        <w:t>roztopowych oraz zagospodarowania odpadów komunalnych.</w:t>
      </w:r>
    </w:p>
    <w:p w14:paraId="12DFB72F" w14:textId="5B32C0AB" w:rsidR="0052094F" w:rsidRPr="003E5B85" w:rsidRDefault="0052094F" w:rsidP="003E5B85">
      <w:pPr>
        <w:pStyle w:val="AAAtekstzwyky"/>
      </w:pPr>
      <w:r w:rsidRPr="003E5B85">
        <w:t>W minionym roku spółka realizowała szereg procesów inwestycyjnych, wśród których przeważała główna inwestycja obejmująca: przebudowę i rozbudowę kwatery nr II składowiska odpadów innych niż</w:t>
      </w:r>
      <w:r w:rsidR="001D7964">
        <w:t> </w:t>
      </w:r>
      <w:r w:rsidRPr="003E5B85">
        <w:t>niebezpieczne i obojętne</w:t>
      </w:r>
      <w:r w:rsidR="00E9152E">
        <w:t xml:space="preserve"> w </w:t>
      </w:r>
      <w:r w:rsidRPr="003E5B85">
        <w:t>Białej Podlaskiej.</w:t>
      </w:r>
    </w:p>
    <w:p w14:paraId="2B833D00" w14:textId="026F5063" w:rsidR="0052094F" w:rsidRPr="003E5B85" w:rsidRDefault="0052094F" w:rsidP="003E5B85">
      <w:pPr>
        <w:pStyle w:val="AAAtekstzwyky"/>
      </w:pPr>
      <w:r w:rsidRPr="003E5B85">
        <w:t>W roku 2024 realizowano zadania</w:t>
      </w:r>
      <w:r w:rsidR="00E9152E">
        <w:t xml:space="preserve"> w </w:t>
      </w:r>
      <w:r w:rsidRPr="003E5B85">
        <w:t>celu wypełnienia misji firmy określonej jako:</w:t>
      </w:r>
    </w:p>
    <w:p w14:paraId="64C7E1F2" w14:textId="2BC7096C" w:rsidR="0052094F" w:rsidRPr="00AC537F" w:rsidRDefault="0052094F" w:rsidP="003E5B85">
      <w:pPr>
        <w:pStyle w:val="AAAtekstzwyky"/>
        <w:rPr>
          <w:lang w:eastAsia="en-US"/>
        </w:rPr>
      </w:pPr>
      <w:r w:rsidRPr="003E5B85">
        <w:t>„Zapewnienie mieszkańcom miasta komfortu życia poprzez tworzenie segmentów przyjaznego miasta,</w:t>
      </w:r>
      <w:r w:rsidR="00E9152E">
        <w:t xml:space="preserve"> w </w:t>
      </w:r>
      <w:r w:rsidRPr="003E5B85">
        <w:t>tym optymalnych dostaw usług</w:t>
      </w:r>
      <w:r w:rsidR="00E9152E">
        <w:t xml:space="preserve"> w </w:t>
      </w:r>
      <w:r w:rsidRPr="003E5B85">
        <w:t>zakresie zbiorowego zaopatrzenia</w:t>
      </w:r>
      <w:r w:rsidR="00E9152E">
        <w:t xml:space="preserve"> w </w:t>
      </w:r>
      <w:r w:rsidRPr="003E5B85">
        <w:t>wodę i zbiorowego odprowadzania ścieków o jakości akceptowalnej przez odbiorców oraz optymalizacja systemu gospodarki odpadami</w:t>
      </w:r>
      <w:r w:rsidR="00E9152E">
        <w:t xml:space="preserve"> w </w:t>
      </w:r>
      <w:r w:rsidRPr="003E5B85">
        <w:t>mieście i r</w:t>
      </w:r>
      <w:r w:rsidRPr="00AC537F">
        <w:rPr>
          <w:lang w:eastAsia="en-US"/>
        </w:rPr>
        <w:t>egionie bialskim”.</w:t>
      </w:r>
    </w:p>
    <w:p w14:paraId="6333DC8D" w14:textId="77777777" w:rsidR="0052094F" w:rsidRDefault="0052094F" w:rsidP="0052094F">
      <w:pPr>
        <w:pStyle w:val="AAAPRZERWA"/>
        <w:rPr>
          <w:lang w:eastAsia="en-US"/>
        </w:rPr>
      </w:pPr>
    </w:p>
    <w:p w14:paraId="57A0ECAE" w14:textId="546A1414" w:rsidR="0052094F" w:rsidRPr="00AC537F" w:rsidRDefault="0052094F" w:rsidP="00EF7533">
      <w:pPr>
        <w:pStyle w:val="AAAsrodtytu"/>
        <w:rPr>
          <w:lang w:eastAsia="en-US"/>
        </w:rPr>
      </w:pPr>
      <w:r w:rsidRPr="003E5B85">
        <w:t>Zatrudnienie</w:t>
      </w:r>
    </w:p>
    <w:p w14:paraId="53A4B8C9" w14:textId="40E37162" w:rsidR="0052094F" w:rsidRPr="00AC537F" w:rsidRDefault="0052094F" w:rsidP="00EF7533">
      <w:pPr>
        <w:pStyle w:val="AAAtekstzwyky"/>
      </w:pPr>
      <w:r w:rsidRPr="00AC537F">
        <w:t xml:space="preserve">Średnioroczne </w:t>
      </w:r>
      <w:r w:rsidRPr="00EF7533">
        <w:t>zatrudnienie</w:t>
      </w:r>
      <w:r w:rsidR="00E9152E">
        <w:t xml:space="preserve"> w </w:t>
      </w:r>
      <w:r w:rsidRPr="00AC537F">
        <w:t>spółce</w:t>
      </w:r>
      <w:r w:rsidR="00E9152E">
        <w:t xml:space="preserve"> w </w:t>
      </w:r>
      <w:r w:rsidRPr="00AC537F">
        <w:t>2024 r. wynosiło 198,283 osób, z tego:</w:t>
      </w:r>
    </w:p>
    <w:p w14:paraId="7151CE3C" w14:textId="77777777" w:rsidR="0052094F" w:rsidRPr="00AC537F" w:rsidRDefault="0052094F" w:rsidP="00232693">
      <w:pPr>
        <w:pStyle w:val="AAAnrnawias"/>
        <w:numPr>
          <w:ilvl w:val="0"/>
          <w:numId w:val="77"/>
        </w:numPr>
        <w:ind w:left="567" w:hanging="283"/>
        <w:rPr>
          <w:lang w:eastAsia="en-US"/>
        </w:rPr>
      </w:pPr>
      <w:r w:rsidRPr="00AC537F">
        <w:rPr>
          <w:lang w:eastAsia="en-US"/>
        </w:rPr>
        <w:t>robotnicze 131,826;</w:t>
      </w:r>
    </w:p>
    <w:p w14:paraId="6A61BE1E" w14:textId="77777777" w:rsidR="0052094F" w:rsidRPr="00AC537F" w:rsidRDefault="0052094F" w:rsidP="00F22DCF">
      <w:pPr>
        <w:pStyle w:val="AAAnrnawias"/>
        <w:ind w:left="567" w:hanging="283"/>
        <w:rPr>
          <w:bCs/>
          <w:lang w:eastAsia="en-US"/>
        </w:rPr>
      </w:pPr>
      <w:r w:rsidRPr="00AC537F">
        <w:rPr>
          <w:lang w:eastAsia="en-US"/>
        </w:rPr>
        <w:lastRenderedPageBreak/>
        <w:t>nierobotnicze 66,456.</w:t>
      </w:r>
    </w:p>
    <w:p w14:paraId="42C77B83" w14:textId="77777777" w:rsidR="0052094F" w:rsidRPr="00AC537F" w:rsidRDefault="0052094F" w:rsidP="0052094F">
      <w:pPr>
        <w:pStyle w:val="AAAPRZERWA"/>
        <w:ind w:left="426" w:hanging="142"/>
        <w:rPr>
          <w:lang w:eastAsia="en-US"/>
        </w:rPr>
      </w:pPr>
    </w:p>
    <w:p w14:paraId="79DA18AB" w14:textId="338FA017" w:rsidR="0052094F" w:rsidRPr="00AC537F" w:rsidRDefault="0052094F" w:rsidP="0052094F">
      <w:pPr>
        <w:pStyle w:val="AAAsrodtytu"/>
        <w:rPr>
          <w:lang w:eastAsia="en-US"/>
        </w:rPr>
      </w:pPr>
      <w:r w:rsidRPr="00AC537F">
        <w:rPr>
          <w:lang w:eastAsia="en-US"/>
        </w:rPr>
        <w:t>Realizacja strategii gospodarczej spółki</w:t>
      </w:r>
      <w:r w:rsidR="00E9152E">
        <w:rPr>
          <w:lang w:eastAsia="en-US"/>
        </w:rPr>
        <w:t xml:space="preserve"> w </w:t>
      </w:r>
      <w:r w:rsidRPr="00AC537F">
        <w:rPr>
          <w:lang w:eastAsia="en-US"/>
        </w:rPr>
        <w:t>2024 r.</w:t>
      </w:r>
    </w:p>
    <w:p w14:paraId="3EF14E49" w14:textId="76B02DEE" w:rsidR="0052094F" w:rsidRPr="003E5B85" w:rsidRDefault="00CC2617" w:rsidP="003E5B85">
      <w:pPr>
        <w:pStyle w:val="AAAtekstzwyky"/>
      </w:pPr>
      <w:r>
        <w:t>Z</w:t>
      </w:r>
      <w:r w:rsidR="0052094F" w:rsidRPr="003E5B85">
        <w:t>realizowano zadania inwestycyjne o wartości 6 556 329,00 zł, finansowane ze środków własnych.</w:t>
      </w:r>
    </w:p>
    <w:p w14:paraId="4A550B3A" w14:textId="3E779F7E" w:rsidR="0052094F" w:rsidRPr="00AC537F" w:rsidRDefault="0052094F" w:rsidP="003E5B85">
      <w:pPr>
        <w:pStyle w:val="AAAtekstzwyky"/>
        <w:rPr>
          <w:lang w:eastAsia="en-US"/>
        </w:rPr>
      </w:pPr>
      <w:r w:rsidRPr="003E5B85">
        <w:t>Główne z</w:t>
      </w:r>
      <w:r w:rsidRPr="00AC537F">
        <w:t>adania inwestycyjne</w:t>
      </w:r>
      <w:r w:rsidRPr="00AC537F">
        <w:rPr>
          <w:lang w:eastAsia="en-US"/>
        </w:rPr>
        <w:t xml:space="preserve"> realizowane przez spółkę</w:t>
      </w:r>
      <w:r w:rsidR="00E9152E">
        <w:rPr>
          <w:lang w:eastAsia="en-US"/>
        </w:rPr>
        <w:t xml:space="preserve"> w </w:t>
      </w:r>
      <w:r w:rsidR="00CC2617">
        <w:rPr>
          <w:lang w:eastAsia="en-US"/>
        </w:rPr>
        <w:t>tym czasie</w:t>
      </w:r>
      <w:r w:rsidRPr="00AC537F">
        <w:rPr>
          <w:lang w:eastAsia="en-US"/>
        </w:rPr>
        <w:t>:</w:t>
      </w:r>
    </w:p>
    <w:p w14:paraId="3B9C9F90" w14:textId="04A157A1" w:rsidR="0052094F" w:rsidRPr="003E5B85" w:rsidRDefault="0052094F" w:rsidP="00232693">
      <w:pPr>
        <w:pStyle w:val="AAAnrnawias"/>
        <w:numPr>
          <w:ilvl w:val="0"/>
          <w:numId w:val="78"/>
        </w:numPr>
        <w:spacing w:before="20" w:after="20"/>
        <w:ind w:left="511" w:hanging="227"/>
        <w:rPr>
          <w:color w:val="000000" w:themeColor="text1"/>
          <w:lang w:eastAsia="en-US"/>
        </w:rPr>
      </w:pPr>
      <w:r w:rsidRPr="003E5B85">
        <w:rPr>
          <w:color w:val="000000" w:themeColor="text1"/>
          <w:lang w:eastAsia="en-US"/>
        </w:rPr>
        <w:t>budowa nowych sieci wodociągowych (151,70</w:t>
      </w:r>
      <w:r w:rsidR="00AE3E9D">
        <w:rPr>
          <w:color w:val="000000" w:themeColor="text1"/>
          <w:lang w:eastAsia="en-US"/>
        </w:rPr>
        <w:t xml:space="preserve"> </w:t>
      </w:r>
      <w:r w:rsidRPr="003E5B85">
        <w:rPr>
          <w:color w:val="000000" w:themeColor="text1"/>
          <w:lang w:eastAsia="en-US"/>
        </w:rPr>
        <w:t>m), kanalizacji ściekowej (55,85</w:t>
      </w:r>
      <w:r w:rsidR="00AE3E9D">
        <w:rPr>
          <w:color w:val="000000" w:themeColor="text1"/>
          <w:lang w:eastAsia="en-US"/>
        </w:rPr>
        <w:t xml:space="preserve"> </w:t>
      </w:r>
      <w:r w:rsidRPr="003E5B85">
        <w:rPr>
          <w:color w:val="000000" w:themeColor="text1"/>
          <w:lang w:eastAsia="en-US"/>
        </w:rPr>
        <w:t>m), kanalizacji deszczowej (52,00</w:t>
      </w:r>
      <w:r w:rsidR="00AE3E9D">
        <w:rPr>
          <w:color w:val="000000" w:themeColor="text1"/>
          <w:lang w:eastAsia="en-US"/>
        </w:rPr>
        <w:t xml:space="preserve"> </w:t>
      </w:r>
      <w:r w:rsidRPr="003E5B85">
        <w:rPr>
          <w:color w:val="000000" w:themeColor="text1"/>
          <w:lang w:eastAsia="en-US"/>
        </w:rPr>
        <w:t>m); unowocześnienie poprzez wymianę istniejących: sieci wodociągowych</w:t>
      </w:r>
      <w:r w:rsidR="00DA5A74">
        <w:rPr>
          <w:color w:val="000000" w:themeColor="text1"/>
          <w:lang w:eastAsia="en-US"/>
        </w:rPr>
        <w:t xml:space="preserve"> </w:t>
      </w:r>
      <w:r w:rsidRPr="003E5B85">
        <w:rPr>
          <w:color w:val="000000" w:themeColor="text1"/>
          <w:lang w:eastAsia="en-US"/>
        </w:rPr>
        <w:t>(1</w:t>
      </w:r>
      <w:r w:rsidR="006132D1">
        <w:rPr>
          <w:color w:val="000000" w:themeColor="text1"/>
          <w:lang w:eastAsia="en-US"/>
        </w:rPr>
        <w:t> </w:t>
      </w:r>
      <w:r w:rsidRPr="003E5B85">
        <w:rPr>
          <w:color w:val="000000" w:themeColor="text1"/>
          <w:lang w:eastAsia="en-US"/>
        </w:rPr>
        <w:t xml:space="preserve">030,0 m) – wydatkowano kwotę 1 359 352,00 zł; </w:t>
      </w:r>
    </w:p>
    <w:p w14:paraId="02A23BF2" w14:textId="2A8DC9C2" w:rsidR="0052094F" w:rsidRPr="00AC537F" w:rsidRDefault="0052094F" w:rsidP="00C24119">
      <w:pPr>
        <w:pStyle w:val="AAAnrnawias"/>
        <w:spacing w:before="20" w:after="20"/>
        <w:ind w:left="511" w:hanging="227"/>
        <w:rPr>
          <w:color w:val="000000" w:themeColor="text1"/>
          <w:lang w:eastAsia="en-US"/>
        </w:rPr>
      </w:pPr>
      <w:r w:rsidRPr="00AC537F">
        <w:rPr>
          <w:color w:val="000000" w:themeColor="text1"/>
          <w:lang w:eastAsia="en-US"/>
        </w:rPr>
        <w:t>inwestycje Zakładu Zaopatrzenia</w:t>
      </w:r>
      <w:r w:rsidR="00E9152E">
        <w:rPr>
          <w:color w:val="000000" w:themeColor="text1"/>
          <w:lang w:eastAsia="en-US"/>
        </w:rPr>
        <w:t xml:space="preserve"> w </w:t>
      </w:r>
      <w:r w:rsidRPr="00AC537F">
        <w:rPr>
          <w:color w:val="000000" w:themeColor="text1"/>
          <w:lang w:eastAsia="en-US"/>
        </w:rPr>
        <w:t>Wodę – wydatkowano kwotę 560 873,00 zł;</w:t>
      </w:r>
    </w:p>
    <w:p w14:paraId="24E26438" w14:textId="77777777" w:rsidR="0052094F" w:rsidRPr="00AC537F" w:rsidRDefault="0052094F" w:rsidP="00C24119">
      <w:pPr>
        <w:pStyle w:val="AAAnrnawias"/>
        <w:spacing w:before="20" w:after="20"/>
        <w:ind w:left="511" w:hanging="227"/>
        <w:rPr>
          <w:color w:val="000000" w:themeColor="text1"/>
          <w:lang w:eastAsia="en-US"/>
        </w:rPr>
      </w:pPr>
      <w:r w:rsidRPr="00AC537F">
        <w:rPr>
          <w:color w:val="000000" w:themeColor="text1"/>
          <w:lang w:eastAsia="en-US"/>
        </w:rPr>
        <w:t>inwestycje Zakładu Sieci Kanalizacyjnych – wydatkowano kwotę 86 059,00 zł;</w:t>
      </w:r>
    </w:p>
    <w:p w14:paraId="1C2B7FC1" w14:textId="77777777" w:rsidR="0052094F" w:rsidRPr="00AC537F" w:rsidRDefault="0052094F" w:rsidP="00C24119">
      <w:pPr>
        <w:pStyle w:val="AAAnrnawias"/>
        <w:spacing w:before="20" w:after="20"/>
        <w:ind w:left="511" w:hanging="227"/>
        <w:rPr>
          <w:color w:val="000000" w:themeColor="text1"/>
          <w:lang w:eastAsia="en-US"/>
        </w:rPr>
      </w:pPr>
      <w:r w:rsidRPr="00AC537F">
        <w:rPr>
          <w:color w:val="000000" w:themeColor="text1"/>
          <w:lang w:eastAsia="en-US"/>
        </w:rPr>
        <w:t xml:space="preserve">inwestycje Zakładu Zagospodarowania Odpadów – wydatkowano kwotę 983 484,00 zł; </w:t>
      </w:r>
    </w:p>
    <w:p w14:paraId="4BD0DD90" w14:textId="77777777" w:rsidR="0052094F" w:rsidRPr="00AC537F" w:rsidRDefault="0052094F" w:rsidP="00C24119">
      <w:pPr>
        <w:pStyle w:val="AAAnrnawias"/>
        <w:spacing w:before="20" w:after="20"/>
        <w:ind w:left="511" w:hanging="227"/>
        <w:rPr>
          <w:color w:val="000000" w:themeColor="text1"/>
          <w:lang w:eastAsia="en-US"/>
        </w:rPr>
      </w:pPr>
      <w:r w:rsidRPr="00AC537F">
        <w:rPr>
          <w:color w:val="000000" w:themeColor="text1"/>
          <w:lang w:eastAsia="en-US"/>
        </w:rPr>
        <w:t>pozostałe inwestycje – wydatkowano kwotę 422 560,00 zł;</w:t>
      </w:r>
    </w:p>
    <w:p w14:paraId="26D0BDF9" w14:textId="3CAB6B4B" w:rsidR="0052094F" w:rsidRPr="00AC537F" w:rsidRDefault="0052094F" w:rsidP="00C24119">
      <w:pPr>
        <w:pStyle w:val="AAAnrnawias"/>
        <w:spacing w:before="20" w:after="20"/>
        <w:ind w:left="511" w:hanging="227"/>
        <w:rPr>
          <w:color w:val="000000" w:themeColor="text1"/>
          <w:lang w:eastAsia="en-US"/>
        </w:rPr>
      </w:pPr>
      <w:r w:rsidRPr="00AC537F">
        <w:rPr>
          <w:color w:val="000000" w:themeColor="text1"/>
          <w:lang w:eastAsia="en-US"/>
        </w:rPr>
        <w:t>w ramach planowanych nakładów inwestycyjnych dokonano spłaty pożyczek zaciągniętych na Budowę Zakładu Zagospodarowania Odpadów oraz Przebudowę i Modernizację Oczyszczalni Ścieków wraz z</w:t>
      </w:r>
      <w:r w:rsidRPr="00AC537F">
        <w:rPr>
          <w:color w:val="000000" w:themeColor="text1"/>
        </w:rPr>
        <w:t> </w:t>
      </w:r>
      <w:r w:rsidRPr="00AC537F">
        <w:rPr>
          <w:color w:val="000000" w:themeColor="text1"/>
          <w:lang w:eastAsia="en-US"/>
        </w:rPr>
        <w:t>Przepompownią Centralną</w:t>
      </w:r>
      <w:r w:rsidR="00AE3E9D">
        <w:rPr>
          <w:color w:val="000000" w:themeColor="text1"/>
          <w:lang w:eastAsia="en-US"/>
        </w:rPr>
        <w:t>,</w:t>
      </w:r>
      <w:r w:rsidRPr="00AC537F">
        <w:rPr>
          <w:color w:val="000000" w:themeColor="text1"/>
          <w:lang w:eastAsia="en-US"/>
        </w:rPr>
        <w:t xml:space="preserve"> wydatkując kwotę 3 144 000,00 zł.</w:t>
      </w:r>
    </w:p>
    <w:p w14:paraId="3114B913" w14:textId="77777777" w:rsidR="0052094F" w:rsidRPr="00AC537F" w:rsidRDefault="0052094F" w:rsidP="0052094F">
      <w:pPr>
        <w:pStyle w:val="AAAPRZERWA"/>
        <w:rPr>
          <w:lang w:eastAsia="en-US"/>
        </w:rPr>
      </w:pPr>
    </w:p>
    <w:p w14:paraId="1C9CC9D1" w14:textId="5ADDAF7F" w:rsidR="0052094F" w:rsidRPr="00AC537F" w:rsidRDefault="0052094F" w:rsidP="003E5B85">
      <w:pPr>
        <w:pStyle w:val="AAAsrodtytu"/>
      </w:pPr>
      <w:r w:rsidRPr="00AC537F">
        <w:t>Charakterystyka systemów wodociągowych, kanalizacji ściekowej i deszczowej.</w:t>
      </w:r>
    </w:p>
    <w:p w14:paraId="45F7151E" w14:textId="3CDDC7CB" w:rsidR="0052094F" w:rsidRPr="00AC537F" w:rsidRDefault="0052094F" w:rsidP="0052094F">
      <w:pPr>
        <w:pStyle w:val="AAAtekstzwyky"/>
      </w:pPr>
      <w:r w:rsidRPr="00EF7533">
        <w:t>Systemy charakteryzują się dużą długością sieci, ilością przyłączy oraz liczbą podłączonych do nich</w:t>
      </w:r>
      <w:r w:rsidR="00CF4C37" w:rsidRPr="00CF4C37">
        <w:t xml:space="preserve"> </w:t>
      </w:r>
      <w:r w:rsidR="00CF4C37" w:rsidRPr="00EF7533">
        <w:t>kontrahentów</w:t>
      </w:r>
      <w:r w:rsidRPr="00EF7533">
        <w:t>. Prowadzone</w:t>
      </w:r>
      <w:r w:rsidR="00E9152E">
        <w:t xml:space="preserve"> w </w:t>
      </w:r>
      <w:r w:rsidRPr="00EF7533">
        <w:t>okresie ostatnich 10 lat rozbudowy miejskiego systemu wodoc</w:t>
      </w:r>
      <w:r w:rsidRPr="00AC537F">
        <w:t>iągowego</w:t>
      </w:r>
      <w:r w:rsidR="00CF4C37">
        <w:br/>
      </w:r>
      <w:r w:rsidRPr="00AC537F">
        <w:t>i kanalizacyjnego spowodowały znaczny wzrost długości eksploatowanych sieci oraz podłączonych odbiorców, co przedstawiają poniższe tabele.</w:t>
      </w:r>
    </w:p>
    <w:p w14:paraId="32F2079A" w14:textId="77777777" w:rsidR="0052094F" w:rsidRPr="00AC537F" w:rsidRDefault="0052094F" w:rsidP="0052094F">
      <w:pPr>
        <w:pStyle w:val="AAAPRZERWA"/>
      </w:pPr>
    </w:p>
    <w:p w14:paraId="0A1A6169" w14:textId="0AA2532A" w:rsidR="0052094F" w:rsidRPr="00AC537F" w:rsidRDefault="0052094F" w:rsidP="0052094F">
      <w:pPr>
        <w:pStyle w:val="AAAtytutabela"/>
        <w:rPr>
          <w:lang w:eastAsia="en-US"/>
        </w:rPr>
      </w:pPr>
      <w:bookmarkStart w:id="255" w:name="_Toc199350695"/>
      <w:r w:rsidRPr="00AC537F">
        <w:t xml:space="preserve">Tabela </w:t>
      </w:r>
      <w:r w:rsidRPr="00AC537F">
        <w:rPr>
          <w:noProof/>
        </w:rPr>
        <w:fldChar w:fldCharType="begin"/>
      </w:r>
      <w:r w:rsidRPr="00AC537F">
        <w:rPr>
          <w:noProof/>
        </w:rPr>
        <w:instrText xml:space="preserve"> SEQ Tabela \* ARABIC </w:instrText>
      </w:r>
      <w:r w:rsidRPr="00AC537F">
        <w:rPr>
          <w:noProof/>
        </w:rPr>
        <w:fldChar w:fldCharType="separate"/>
      </w:r>
      <w:r w:rsidR="00991517">
        <w:rPr>
          <w:noProof/>
        </w:rPr>
        <w:t>36</w:t>
      </w:r>
      <w:r w:rsidRPr="00AC537F">
        <w:rPr>
          <w:noProof/>
        </w:rPr>
        <w:fldChar w:fldCharType="end"/>
      </w:r>
      <w:r w:rsidRPr="00AC537F">
        <w:t xml:space="preserve">. </w:t>
      </w:r>
      <w:r w:rsidRPr="00AC537F">
        <w:rPr>
          <w:lang w:eastAsia="en-US"/>
        </w:rPr>
        <w:t>Długości eksploatowanej sieci wodociągowej i kanalizacyjnej</w:t>
      </w:r>
      <w:bookmarkEnd w:id="255"/>
    </w:p>
    <w:tbl>
      <w:tblPr>
        <w:tblW w:w="9072" w:type="dxa"/>
        <w:tblInd w:w="-5" w:type="dxa"/>
        <w:tblCellMar>
          <w:left w:w="70" w:type="dxa"/>
          <w:right w:w="70" w:type="dxa"/>
        </w:tblCellMar>
        <w:tblLook w:val="04A0" w:firstRow="1" w:lastRow="0" w:firstColumn="1" w:lastColumn="0" w:noHBand="0" w:noVBand="1"/>
      </w:tblPr>
      <w:tblGrid>
        <w:gridCol w:w="1838"/>
        <w:gridCol w:w="709"/>
        <w:gridCol w:w="709"/>
        <w:gridCol w:w="709"/>
        <w:gridCol w:w="709"/>
        <w:gridCol w:w="708"/>
        <w:gridCol w:w="709"/>
        <w:gridCol w:w="709"/>
        <w:gridCol w:w="709"/>
        <w:gridCol w:w="708"/>
        <w:gridCol w:w="855"/>
      </w:tblGrid>
      <w:tr w:rsidR="0052094F" w:rsidRPr="00DC0F98" w14:paraId="29D77141" w14:textId="77777777" w:rsidTr="00232EEC">
        <w:trPr>
          <w:trHeight w:val="306"/>
        </w:trPr>
        <w:tc>
          <w:tcPr>
            <w:tcW w:w="1838"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bottom"/>
            <w:hideMark/>
          </w:tcPr>
          <w:p w14:paraId="3117B10B" w14:textId="77777777" w:rsidR="0052094F" w:rsidRPr="00AC537F" w:rsidRDefault="0052094F" w:rsidP="00B7334C">
            <w:pPr>
              <w:spacing w:after="0" w:line="240" w:lineRule="auto"/>
              <w:jc w:val="center"/>
              <w:rPr>
                <w:rFonts w:ascii="Arial Narrow" w:eastAsia="Times New Roman" w:hAnsi="Arial Narrow"/>
                <w:b/>
                <w:sz w:val="22"/>
                <w:szCs w:val="22"/>
              </w:rPr>
            </w:pPr>
            <w:r w:rsidRPr="00AC537F">
              <w:rPr>
                <w:rFonts w:ascii="Arial Narrow" w:eastAsia="Times New Roman" w:hAnsi="Arial Narrow"/>
                <w:b/>
                <w:sz w:val="22"/>
                <w:szCs w:val="22"/>
              </w:rPr>
              <w:t>lata</w:t>
            </w:r>
          </w:p>
        </w:tc>
        <w:tc>
          <w:tcPr>
            <w:tcW w:w="709"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bottom"/>
          </w:tcPr>
          <w:p w14:paraId="74EFB9CD" w14:textId="77777777" w:rsidR="0052094F" w:rsidRPr="00AC537F" w:rsidRDefault="0052094F" w:rsidP="00C24119">
            <w:pPr>
              <w:spacing w:after="0" w:line="240" w:lineRule="auto"/>
              <w:jc w:val="center"/>
              <w:rPr>
                <w:rFonts w:ascii="Arial Narrow" w:eastAsia="Times New Roman" w:hAnsi="Arial Narrow"/>
                <w:b/>
                <w:sz w:val="22"/>
                <w:szCs w:val="22"/>
              </w:rPr>
            </w:pPr>
            <w:r w:rsidRPr="00AC537F">
              <w:rPr>
                <w:rFonts w:ascii="Arial Narrow" w:eastAsia="Times New Roman" w:hAnsi="Arial Narrow"/>
                <w:b/>
                <w:sz w:val="22"/>
                <w:szCs w:val="22"/>
              </w:rPr>
              <w:t>2015</w:t>
            </w:r>
          </w:p>
        </w:tc>
        <w:tc>
          <w:tcPr>
            <w:tcW w:w="709"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2BB7E044" w14:textId="77777777" w:rsidR="0052094F" w:rsidRPr="00AC537F" w:rsidRDefault="0052094F" w:rsidP="00C24119">
            <w:pPr>
              <w:spacing w:after="0" w:line="240" w:lineRule="auto"/>
              <w:jc w:val="center"/>
              <w:rPr>
                <w:rFonts w:ascii="Arial Narrow" w:eastAsia="Times New Roman" w:hAnsi="Arial Narrow"/>
                <w:b/>
                <w:sz w:val="22"/>
                <w:szCs w:val="22"/>
              </w:rPr>
            </w:pPr>
            <w:r w:rsidRPr="00AC537F">
              <w:rPr>
                <w:rFonts w:ascii="Arial Narrow" w:eastAsia="Times New Roman" w:hAnsi="Arial Narrow"/>
                <w:b/>
                <w:sz w:val="22"/>
                <w:szCs w:val="22"/>
              </w:rPr>
              <w:t>2016</w:t>
            </w:r>
          </w:p>
        </w:tc>
        <w:tc>
          <w:tcPr>
            <w:tcW w:w="709"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48234EAB" w14:textId="77777777" w:rsidR="0052094F" w:rsidRPr="00AC537F" w:rsidRDefault="0052094F" w:rsidP="00C24119">
            <w:pPr>
              <w:spacing w:after="0" w:line="240" w:lineRule="auto"/>
              <w:jc w:val="center"/>
              <w:rPr>
                <w:rFonts w:ascii="Arial Narrow" w:eastAsia="Times New Roman" w:hAnsi="Arial Narrow"/>
                <w:b/>
                <w:sz w:val="22"/>
                <w:szCs w:val="22"/>
              </w:rPr>
            </w:pPr>
            <w:r w:rsidRPr="00AC537F">
              <w:rPr>
                <w:rFonts w:ascii="Arial Narrow" w:eastAsia="Times New Roman" w:hAnsi="Arial Narrow"/>
                <w:b/>
                <w:sz w:val="22"/>
                <w:szCs w:val="22"/>
              </w:rPr>
              <w:t>2017</w:t>
            </w:r>
          </w:p>
        </w:tc>
        <w:tc>
          <w:tcPr>
            <w:tcW w:w="709"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0D8DD848" w14:textId="77777777" w:rsidR="0052094F" w:rsidRPr="00AC537F" w:rsidRDefault="0052094F" w:rsidP="00C24119">
            <w:pPr>
              <w:spacing w:after="0" w:line="240" w:lineRule="auto"/>
              <w:jc w:val="center"/>
              <w:rPr>
                <w:rFonts w:ascii="Arial Narrow" w:eastAsia="Times New Roman" w:hAnsi="Arial Narrow"/>
                <w:b/>
                <w:sz w:val="22"/>
                <w:szCs w:val="22"/>
              </w:rPr>
            </w:pPr>
            <w:r w:rsidRPr="00AC537F">
              <w:rPr>
                <w:rFonts w:ascii="Arial Narrow" w:eastAsia="Times New Roman" w:hAnsi="Arial Narrow"/>
                <w:b/>
                <w:sz w:val="22"/>
                <w:szCs w:val="22"/>
              </w:rPr>
              <w:t>2018</w:t>
            </w:r>
          </w:p>
        </w:tc>
        <w:tc>
          <w:tcPr>
            <w:tcW w:w="708"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15AEF3B0" w14:textId="77777777" w:rsidR="0052094F" w:rsidRPr="00AC537F" w:rsidRDefault="0052094F" w:rsidP="00C24119">
            <w:pPr>
              <w:spacing w:after="0" w:line="240" w:lineRule="auto"/>
              <w:jc w:val="center"/>
              <w:rPr>
                <w:rFonts w:ascii="Arial Narrow" w:eastAsia="Times New Roman" w:hAnsi="Arial Narrow"/>
                <w:b/>
                <w:sz w:val="22"/>
                <w:szCs w:val="22"/>
              </w:rPr>
            </w:pPr>
            <w:r w:rsidRPr="00AC537F">
              <w:rPr>
                <w:rFonts w:ascii="Arial Narrow" w:eastAsia="Times New Roman" w:hAnsi="Arial Narrow"/>
                <w:b/>
                <w:sz w:val="22"/>
                <w:szCs w:val="22"/>
              </w:rPr>
              <w:t>2019</w:t>
            </w:r>
          </w:p>
        </w:tc>
        <w:tc>
          <w:tcPr>
            <w:tcW w:w="709"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73C75CE2" w14:textId="77777777" w:rsidR="0052094F" w:rsidRPr="00AC537F" w:rsidRDefault="0052094F" w:rsidP="00C24119">
            <w:pPr>
              <w:spacing w:after="0" w:line="240" w:lineRule="auto"/>
              <w:jc w:val="center"/>
              <w:rPr>
                <w:rFonts w:ascii="Arial Narrow" w:eastAsia="Times New Roman" w:hAnsi="Arial Narrow"/>
                <w:b/>
                <w:sz w:val="22"/>
                <w:szCs w:val="22"/>
              </w:rPr>
            </w:pPr>
            <w:r w:rsidRPr="00AC537F">
              <w:rPr>
                <w:rFonts w:ascii="Arial Narrow" w:eastAsia="Times New Roman" w:hAnsi="Arial Narrow"/>
                <w:b/>
                <w:sz w:val="22"/>
                <w:szCs w:val="22"/>
              </w:rPr>
              <w:t>2020</w:t>
            </w:r>
          </w:p>
        </w:tc>
        <w:tc>
          <w:tcPr>
            <w:tcW w:w="709"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424341E9" w14:textId="77777777" w:rsidR="0052094F" w:rsidRPr="00AC537F" w:rsidRDefault="0052094F" w:rsidP="00C24119">
            <w:pPr>
              <w:spacing w:after="0" w:line="240" w:lineRule="auto"/>
              <w:jc w:val="center"/>
              <w:rPr>
                <w:rFonts w:ascii="Arial Narrow" w:eastAsia="Times New Roman" w:hAnsi="Arial Narrow"/>
                <w:b/>
                <w:sz w:val="22"/>
                <w:szCs w:val="22"/>
              </w:rPr>
            </w:pPr>
            <w:r w:rsidRPr="00AC537F">
              <w:rPr>
                <w:rFonts w:ascii="Arial Narrow" w:eastAsia="Times New Roman" w:hAnsi="Arial Narrow"/>
                <w:b/>
                <w:sz w:val="22"/>
                <w:szCs w:val="22"/>
              </w:rPr>
              <w:t>2021</w:t>
            </w:r>
          </w:p>
        </w:tc>
        <w:tc>
          <w:tcPr>
            <w:tcW w:w="709"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29447292" w14:textId="77777777" w:rsidR="0052094F" w:rsidRPr="00AC537F" w:rsidRDefault="0052094F" w:rsidP="00C24119">
            <w:pPr>
              <w:spacing w:after="0" w:line="240" w:lineRule="auto"/>
              <w:jc w:val="center"/>
              <w:rPr>
                <w:rFonts w:ascii="Arial Narrow" w:eastAsia="Times New Roman" w:hAnsi="Arial Narrow"/>
                <w:b/>
                <w:sz w:val="22"/>
                <w:szCs w:val="22"/>
              </w:rPr>
            </w:pPr>
            <w:r w:rsidRPr="00AC537F">
              <w:rPr>
                <w:rFonts w:ascii="Arial Narrow" w:eastAsia="Times New Roman" w:hAnsi="Arial Narrow"/>
                <w:b/>
                <w:bCs/>
                <w:sz w:val="22"/>
                <w:szCs w:val="22"/>
              </w:rPr>
              <w:t>2022</w:t>
            </w:r>
          </w:p>
        </w:tc>
        <w:tc>
          <w:tcPr>
            <w:tcW w:w="708"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41EC063C" w14:textId="77777777" w:rsidR="0052094F" w:rsidRPr="00AC537F" w:rsidRDefault="0052094F" w:rsidP="00C24119">
            <w:pPr>
              <w:spacing w:after="0" w:line="240" w:lineRule="auto"/>
              <w:jc w:val="center"/>
              <w:rPr>
                <w:rFonts w:ascii="Arial Narrow" w:eastAsia="Times New Roman" w:hAnsi="Arial Narrow"/>
                <w:b/>
                <w:sz w:val="22"/>
                <w:szCs w:val="22"/>
              </w:rPr>
            </w:pPr>
            <w:r w:rsidRPr="00AC537F">
              <w:rPr>
                <w:rFonts w:ascii="Arial Narrow" w:eastAsia="Times New Roman" w:hAnsi="Arial Narrow"/>
                <w:b/>
                <w:bCs/>
                <w:sz w:val="22"/>
                <w:szCs w:val="22"/>
              </w:rPr>
              <w:t>2023</w:t>
            </w:r>
          </w:p>
        </w:tc>
        <w:tc>
          <w:tcPr>
            <w:tcW w:w="855" w:type="dxa"/>
            <w:tcBorders>
              <w:top w:val="single" w:sz="4" w:space="0" w:color="auto"/>
              <w:left w:val="nil"/>
              <w:bottom w:val="single" w:sz="4" w:space="0" w:color="auto"/>
              <w:right w:val="single" w:sz="4" w:space="0" w:color="auto"/>
            </w:tcBorders>
            <w:shd w:val="clear" w:color="auto" w:fill="BDD6EE" w:themeFill="accent1" w:themeFillTint="66"/>
            <w:vAlign w:val="bottom"/>
          </w:tcPr>
          <w:p w14:paraId="16B7F24F" w14:textId="77777777" w:rsidR="0052094F" w:rsidRPr="00AC537F" w:rsidRDefault="0052094F" w:rsidP="00C24119">
            <w:pPr>
              <w:spacing w:after="0" w:line="240" w:lineRule="auto"/>
              <w:jc w:val="center"/>
              <w:rPr>
                <w:rFonts w:ascii="Arial Narrow" w:eastAsia="Times New Roman" w:hAnsi="Arial Narrow"/>
                <w:b/>
                <w:bCs/>
                <w:sz w:val="22"/>
                <w:szCs w:val="22"/>
              </w:rPr>
            </w:pPr>
            <w:r w:rsidRPr="00AC537F">
              <w:rPr>
                <w:rFonts w:ascii="Arial Narrow" w:eastAsia="Times New Roman" w:hAnsi="Arial Narrow"/>
                <w:b/>
                <w:bCs/>
                <w:sz w:val="22"/>
                <w:szCs w:val="22"/>
              </w:rPr>
              <w:t>2024</w:t>
            </w:r>
          </w:p>
        </w:tc>
      </w:tr>
      <w:tr w:rsidR="0052094F" w:rsidRPr="00DC0F98" w14:paraId="64060B48" w14:textId="77777777" w:rsidTr="00232EEC">
        <w:trPr>
          <w:trHeight w:val="102"/>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49209910" w14:textId="5FCECF32" w:rsidR="0052094F" w:rsidRPr="00AC537F" w:rsidRDefault="0052094F" w:rsidP="00B7334C">
            <w:pPr>
              <w:spacing w:after="0" w:line="240" w:lineRule="auto"/>
              <w:jc w:val="both"/>
              <w:rPr>
                <w:rFonts w:ascii="Arial Narrow" w:eastAsia="Times New Roman" w:hAnsi="Arial Narrow"/>
                <w:sz w:val="22"/>
                <w:szCs w:val="22"/>
              </w:rPr>
            </w:pPr>
            <w:r w:rsidRPr="00AC537F">
              <w:rPr>
                <w:rFonts w:ascii="Arial Narrow" w:eastAsia="Times New Roman" w:hAnsi="Arial Narrow"/>
                <w:sz w:val="22"/>
                <w:szCs w:val="22"/>
              </w:rPr>
              <w:t>wodociągi</w:t>
            </w:r>
            <w:r w:rsidR="00E9152E">
              <w:rPr>
                <w:rFonts w:ascii="Arial Narrow" w:eastAsia="Times New Roman" w:hAnsi="Arial Narrow"/>
                <w:sz w:val="22"/>
                <w:szCs w:val="22"/>
              </w:rPr>
              <w:t xml:space="preserve"> w </w:t>
            </w:r>
            <w:r w:rsidRPr="00AC537F">
              <w:rPr>
                <w:rFonts w:ascii="Arial Narrow" w:eastAsia="Times New Roman" w:hAnsi="Arial Narrow"/>
                <w:sz w:val="22"/>
                <w:szCs w:val="22"/>
              </w:rPr>
              <w:t>km</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9CDB79"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190,2</w:t>
            </w:r>
          </w:p>
        </w:tc>
        <w:tc>
          <w:tcPr>
            <w:tcW w:w="709" w:type="dxa"/>
            <w:tcBorders>
              <w:top w:val="nil"/>
              <w:left w:val="nil"/>
              <w:bottom w:val="single" w:sz="4" w:space="0" w:color="auto"/>
              <w:right w:val="single" w:sz="4" w:space="0" w:color="auto"/>
            </w:tcBorders>
            <w:shd w:val="clear" w:color="auto" w:fill="auto"/>
            <w:noWrap/>
            <w:vAlign w:val="bottom"/>
            <w:hideMark/>
          </w:tcPr>
          <w:p w14:paraId="569C7092"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192,0</w:t>
            </w:r>
          </w:p>
        </w:tc>
        <w:tc>
          <w:tcPr>
            <w:tcW w:w="709" w:type="dxa"/>
            <w:tcBorders>
              <w:top w:val="nil"/>
              <w:left w:val="nil"/>
              <w:bottom w:val="single" w:sz="4" w:space="0" w:color="auto"/>
              <w:right w:val="single" w:sz="4" w:space="0" w:color="auto"/>
            </w:tcBorders>
            <w:shd w:val="clear" w:color="auto" w:fill="auto"/>
            <w:noWrap/>
            <w:vAlign w:val="bottom"/>
            <w:hideMark/>
          </w:tcPr>
          <w:p w14:paraId="4A97730C"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194,4</w:t>
            </w:r>
          </w:p>
        </w:tc>
        <w:tc>
          <w:tcPr>
            <w:tcW w:w="709" w:type="dxa"/>
            <w:tcBorders>
              <w:top w:val="nil"/>
              <w:left w:val="nil"/>
              <w:bottom w:val="single" w:sz="4" w:space="0" w:color="auto"/>
              <w:right w:val="single" w:sz="4" w:space="0" w:color="auto"/>
            </w:tcBorders>
            <w:shd w:val="clear" w:color="auto" w:fill="auto"/>
            <w:noWrap/>
            <w:vAlign w:val="bottom"/>
            <w:hideMark/>
          </w:tcPr>
          <w:p w14:paraId="2F257451"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196,4</w:t>
            </w:r>
          </w:p>
        </w:tc>
        <w:tc>
          <w:tcPr>
            <w:tcW w:w="708" w:type="dxa"/>
            <w:tcBorders>
              <w:top w:val="nil"/>
              <w:left w:val="nil"/>
              <w:bottom w:val="single" w:sz="4" w:space="0" w:color="auto"/>
              <w:right w:val="single" w:sz="4" w:space="0" w:color="auto"/>
            </w:tcBorders>
            <w:shd w:val="clear" w:color="auto" w:fill="auto"/>
            <w:noWrap/>
            <w:vAlign w:val="bottom"/>
            <w:hideMark/>
          </w:tcPr>
          <w:p w14:paraId="4AEC22EA"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197,7</w:t>
            </w:r>
          </w:p>
        </w:tc>
        <w:tc>
          <w:tcPr>
            <w:tcW w:w="709" w:type="dxa"/>
            <w:tcBorders>
              <w:top w:val="nil"/>
              <w:left w:val="nil"/>
              <w:bottom w:val="single" w:sz="4" w:space="0" w:color="auto"/>
              <w:right w:val="single" w:sz="4" w:space="0" w:color="auto"/>
            </w:tcBorders>
            <w:shd w:val="clear" w:color="000000" w:fill="FFFFFF"/>
            <w:noWrap/>
            <w:vAlign w:val="bottom"/>
            <w:hideMark/>
          </w:tcPr>
          <w:p w14:paraId="60043C87"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199,8</w:t>
            </w:r>
          </w:p>
        </w:tc>
        <w:tc>
          <w:tcPr>
            <w:tcW w:w="709" w:type="dxa"/>
            <w:tcBorders>
              <w:top w:val="nil"/>
              <w:left w:val="nil"/>
              <w:bottom w:val="single" w:sz="4" w:space="0" w:color="auto"/>
              <w:right w:val="single" w:sz="4" w:space="0" w:color="auto"/>
            </w:tcBorders>
            <w:shd w:val="clear" w:color="auto" w:fill="auto"/>
            <w:noWrap/>
            <w:vAlign w:val="bottom"/>
            <w:hideMark/>
          </w:tcPr>
          <w:p w14:paraId="1D92F8DD"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200,8</w:t>
            </w:r>
          </w:p>
        </w:tc>
        <w:tc>
          <w:tcPr>
            <w:tcW w:w="709" w:type="dxa"/>
            <w:tcBorders>
              <w:top w:val="nil"/>
              <w:left w:val="nil"/>
              <w:bottom w:val="single" w:sz="4" w:space="0" w:color="auto"/>
              <w:right w:val="single" w:sz="4" w:space="0" w:color="auto"/>
            </w:tcBorders>
            <w:shd w:val="clear" w:color="000000" w:fill="FFFFFF"/>
            <w:noWrap/>
            <w:vAlign w:val="bottom"/>
            <w:hideMark/>
          </w:tcPr>
          <w:p w14:paraId="2A61E664"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201,2</w:t>
            </w:r>
          </w:p>
        </w:tc>
        <w:tc>
          <w:tcPr>
            <w:tcW w:w="708" w:type="dxa"/>
            <w:tcBorders>
              <w:top w:val="nil"/>
              <w:left w:val="nil"/>
              <w:bottom w:val="single" w:sz="4" w:space="0" w:color="auto"/>
              <w:right w:val="single" w:sz="4" w:space="0" w:color="auto"/>
            </w:tcBorders>
            <w:shd w:val="clear" w:color="000000" w:fill="FFFFFF"/>
            <w:noWrap/>
            <w:vAlign w:val="bottom"/>
            <w:hideMark/>
          </w:tcPr>
          <w:p w14:paraId="08D05556"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201,5</w:t>
            </w:r>
          </w:p>
        </w:tc>
        <w:tc>
          <w:tcPr>
            <w:tcW w:w="855" w:type="dxa"/>
            <w:tcBorders>
              <w:top w:val="nil"/>
              <w:left w:val="nil"/>
              <w:bottom w:val="single" w:sz="4" w:space="0" w:color="auto"/>
              <w:right w:val="single" w:sz="4" w:space="0" w:color="auto"/>
            </w:tcBorders>
            <w:shd w:val="clear" w:color="000000" w:fill="FFFFFF"/>
            <w:vAlign w:val="bottom"/>
          </w:tcPr>
          <w:p w14:paraId="3B6670E6" w14:textId="77777777" w:rsidR="0052094F" w:rsidRPr="00AC537F" w:rsidRDefault="0052094F" w:rsidP="00C24119">
            <w:pPr>
              <w:spacing w:after="0" w:line="240" w:lineRule="auto"/>
              <w:jc w:val="center"/>
              <w:rPr>
                <w:rFonts w:ascii="Arial Narrow" w:eastAsia="Times New Roman" w:hAnsi="Arial Narrow"/>
                <w:b/>
                <w:bCs/>
                <w:sz w:val="22"/>
                <w:szCs w:val="22"/>
              </w:rPr>
            </w:pPr>
            <w:r w:rsidRPr="00AC537F">
              <w:rPr>
                <w:rFonts w:ascii="Arial Narrow" w:eastAsia="Times New Roman" w:hAnsi="Arial Narrow"/>
                <w:b/>
                <w:bCs/>
                <w:sz w:val="22"/>
                <w:szCs w:val="22"/>
              </w:rPr>
              <w:t>201,7</w:t>
            </w:r>
          </w:p>
        </w:tc>
      </w:tr>
      <w:tr w:rsidR="0052094F" w:rsidRPr="00DC0F98" w14:paraId="1EE0D183" w14:textId="77777777" w:rsidTr="00232EEC">
        <w:trPr>
          <w:trHeight w:val="120"/>
        </w:trPr>
        <w:tc>
          <w:tcPr>
            <w:tcW w:w="1838" w:type="dxa"/>
            <w:tcBorders>
              <w:top w:val="single" w:sz="4" w:space="0" w:color="auto"/>
              <w:left w:val="single" w:sz="4" w:space="0" w:color="auto"/>
              <w:bottom w:val="single" w:sz="4" w:space="0" w:color="auto"/>
              <w:right w:val="nil"/>
            </w:tcBorders>
            <w:shd w:val="clear" w:color="auto" w:fill="auto"/>
            <w:vAlign w:val="bottom"/>
          </w:tcPr>
          <w:p w14:paraId="56EBC04B" w14:textId="503E70D4" w:rsidR="0052094F" w:rsidRPr="00AC537F" w:rsidRDefault="0052094F" w:rsidP="00B7334C">
            <w:pPr>
              <w:spacing w:after="0" w:line="240" w:lineRule="auto"/>
              <w:jc w:val="both"/>
              <w:rPr>
                <w:rFonts w:ascii="Arial Narrow" w:eastAsia="Times New Roman" w:hAnsi="Arial Narrow"/>
                <w:sz w:val="22"/>
                <w:szCs w:val="22"/>
              </w:rPr>
            </w:pPr>
            <w:r w:rsidRPr="00AC537F">
              <w:rPr>
                <w:rFonts w:ascii="Arial Narrow" w:eastAsia="Times New Roman" w:hAnsi="Arial Narrow"/>
                <w:sz w:val="22"/>
                <w:szCs w:val="22"/>
              </w:rPr>
              <w:t>kanalizacja ściekowa</w:t>
            </w:r>
            <w:r w:rsidR="00E9152E">
              <w:rPr>
                <w:rFonts w:ascii="Arial Narrow" w:eastAsia="Times New Roman" w:hAnsi="Arial Narrow"/>
                <w:sz w:val="22"/>
                <w:szCs w:val="22"/>
              </w:rPr>
              <w:t xml:space="preserve"> w </w:t>
            </w:r>
            <w:r w:rsidRPr="00AC537F">
              <w:rPr>
                <w:rFonts w:ascii="Arial Narrow" w:eastAsia="Times New Roman" w:hAnsi="Arial Narrow"/>
                <w:sz w:val="22"/>
                <w:szCs w:val="22"/>
              </w:rPr>
              <w:t>km</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3CCFBE"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175,8</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10FA8557"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176,6</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75DA21DC"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178,1</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4C51EB29"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179,4</w:t>
            </w: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7DB74FA5"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179,6</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7C775F47"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180,6</w:t>
            </w:r>
          </w:p>
        </w:tc>
        <w:tc>
          <w:tcPr>
            <w:tcW w:w="709" w:type="dxa"/>
            <w:tcBorders>
              <w:top w:val="single" w:sz="4" w:space="0" w:color="auto"/>
              <w:left w:val="nil"/>
              <w:bottom w:val="single" w:sz="4" w:space="0" w:color="auto"/>
              <w:right w:val="single" w:sz="4" w:space="0" w:color="auto"/>
            </w:tcBorders>
            <w:shd w:val="clear" w:color="000000" w:fill="FFFFFF"/>
            <w:noWrap/>
            <w:vAlign w:val="bottom"/>
          </w:tcPr>
          <w:p w14:paraId="0A8F2E31"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180,9</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31EBC9F8"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181,0</w:t>
            </w:r>
          </w:p>
        </w:tc>
        <w:tc>
          <w:tcPr>
            <w:tcW w:w="708" w:type="dxa"/>
            <w:tcBorders>
              <w:top w:val="single" w:sz="4" w:space="0" w:color="auto"/>
              <w:left w:val="nil"/>
              <w:bottom w:val="single" w:sz="4" w:space="0" w:color="auto"/>
              <w:right w:val="single" w:sz="4" w:space="0" w:color="auto"/>
            </w:tcBorders>
            <w:shd w:val="clear" w:color="000000" w:fill="FFFFFF"/>
            <w:noWrap/>
            <w:vAlign w:val="bottom"/>
          </w:tcPr>
          <w:p w14:paraId="3DB00377"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181,4</w:t>
            </w:r>
          </w:p>
        </w:tc>
        <w:tc>
          <w:tcPr>
            <w:tcW w:w="855" w:type="dxa"/>
            <w:tcBorders>
              <w:top w:val="single" w:sz="4" w:space="0" w:color="auto"/>
              <w:left w:val="nil"/>
              <w:bottom w:val="single" w:sz="4" w:space="0" w:color="auto"/>
              <w:right w:val="single" w:sz="4" w:space="0" w:color="auto"/>
            </w:tcBorders>
            <w:shd w:val="clear" w:color="000000" w:fill="FFFFFF"/>
            <w:vAlign w:val="bottom"/>
          </w:tcPr>
          <w:p w14:paraId="2481B3F0" w14:textId="77777777" w:rsidR="0052094F" w:rsidRPr="00AC537F" w:rsidRDefault="0052094F" w:rsidP="00C24119">
            <w:pPr>
              <w:spacing w:after="0" w:line="240" w:lineRule="auto"/>
              <w:jc w:val="center"/>
              <w:rPr>
                <w:rFonts w:ascii="Arial Narrow" w:eastAsia="Times New Roman" w:hAnsi="Arial Narrow"/>
                <w:b/>
                <w:bCs/>
                <w:sz w:val="22"/>
                <w:szCs w:val="22"/>
              </w:rPr>
            </w:pPr>
            <w:r w:rsidRPr="00AC537F">
              <w:rPr>
                <w:rFonts w:ascii="Arial Narrow" w:eastAsia="Times New Roman" w:hAnsi="Arial Narrow"/>
                <w:b/>
                <w:bCs/>
                <w:sz w:val="22"/>
                <w:szCs w:val="22"/>
              </w:rPr>
              <w:t>181,5</w:t>
            </w:r>
          </w:p>
        </w:tc>
      </w:tr>
    </w:tbl>
    <w:p w14:paraId="31D24178" w14:textId="77777777" w:rsidR="0052094F" w:rsidRPr="00AC537F" w:rsidRDefault="0052094F" w:rsidP="0052094F">
      <w:pPr>
        <w:pStyle w:val="AAAPRZERWA"/>
        <w:rPr>
          <w:lang w:eastAsia="en-US"/>
        </w:rPr>
      </w:pPr>
    </w:p>
    <w:p w14:paraId="6A2658E1" w14:textId="47BBB7D4" w:rsidR="0052094F" w:rsidRPr="00AC537F" w:rsidRDefault="0052094F" w:rsidP="0052094F">
      <w:pPr>
        <w:pStyle w:val="AAAtytutabela"/>
        <w:rPr>
          <w:lang w:eastAsia="en-US"/>
        </w:rPr>
      </w:pPr>
      <w:bookmarkStart w:id="256" w:name="_Toc199350696"/>
      <w:r w:rsidRPr="00AC537F">
        <w:t xml:space="preserve">Tabela </w:t>
      </w:r>
      <w:r w:rsidRPr="00AC537F">
        <w:rPr>
          <w:noProof/>
        </w:rPr>
        <w:fldChar w:fldCharType="begin"/>
      </w:r>
      <w:r w:rsidRPr="00AC537F">
        <w:rPr>
          <w:noProof/>
        </w:rPr>
        <w:instrText xml:space="preserve"> SEQ Tabela \* ARABIC </w:instrText>
      </w:r>
      <w:r w:rsidRPr="00AC537F">
        <w:rPr>
          <w:noProof/>
        </w:rPr>
        <w:fldChar w:fldCharType="separate"/>
      </w:r>
      <w:r w:rsidR="00991517">
        <w:rPr>
          <w:noProof/>
        </w:rPr>
        <w:t>37</w:t>
      </w:r>
      <w:r w:rsidRPr="00AC537F">
        <w:rPr>
          <w:noProof/>
        </w:rPr>
        <w:fldChar w:fldCharType="end"/>
      </w:r>
      <w:r w:rsidRPr="00AC537F">
        <w:t xml:space="preserve">. </w:t>
      </w:r>
      <w:r w:rsidRPr="00AC537F">
        <w:rPr>
          <w:lang w:eastAsia="en-US"/>
        </w:rPr>
        <w:t>Ilości podłączeń do systemów wodociągowych i kanalizacji ściekowej</w:t>
      </w:r>
      <w:bookmarkEnd w:id="256"/>
    </w:p>
    <w:tbl>
      <w:tblPr>
        <w:tblW w:w="9072" w:type="dxa"/>
        <w:tblInd w:w="-5" w:type="dxa"/>
        <w:tblCellMar>
          <w:left w:w="70" w:type="dxa"/>
          <w:right w:w="70" w:type="dxa"/>
        </w:tblCellMar>
        <w:tblLook w:val="04A0" w:firstRow="1" w:lastRow="0" w:firstColumn="1" w:lastColumn="0" w:noHBand="0" w:noVBand="1"/>
      </w:tblPr>
      <w:tblGrid>
        <w:gridCol w:w="1783"/>
        <w:gridCol w:w="709"/>
        <w:gridCol w:w="709"/>
        <w:gridCol w:w="709"/>
        <w:gridCol w:w="709"/>
        <w:gridCol w:w="709"/>
        <w:gridCol w:w="708"/>
        <w:gridCol w:w="708"/>
        <w:gridCol w:w="709"/>
        <w:gridCol w:w="709"/>
        <w:gridCol w:w="910"/>
      </w:tblGrid>
      <w:tr w:rsidR="0052094F" w:rsidRPr="00DC0F98" w14:paraId="6EA86DEA" w14:textId="77777777" w:rsidTr="00232EEC">
        <w:trPr>
          <w:trHeight w:val="255"/>
        </w:trPr>
        <w:tc>
          <w:tcPr>
            <w:tcW w:w="1783"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bottom"/>
            <w:hideMark/>
          </w:tcPr>
          <w:p w14:paraId="5C2CAA18" w14:textId="77777777" w:rsidR="0052094F" w:rsidRPr="00AC537F" w:rsidRDefault="0052094F" w:rsidP="00B7334C">
            <w:pPr>
              <w:spacing w:after="0" w:line="240" w:lineRule="auto"/>
              <w:jc w:val="center"/>
              <w:rPr>
                <w:rFonts w:ascii="Arial Narrow" w:eastAsia="Times New Roman" w:hAnsi="Arial Narrow"/>
                <w:b/>
                <w:sz w:val="22"/>
                <w:szCs w:val="22"/>
              </w:rPr>
            </w:pPr>
            <w:r w:rsidRPr="00AC537F">
              <w:rPr>
                <w:rFonts w:ascii="Arial Narrow" w:eastAsia="Times New Roman" w:hAnsi="Arial Narrow"/>
                <w:b/>
                <w:sz w:val="22"/>
                <w:szCs w:val="22"/>
              </w:rPr>
              <w:t>lata</w:t>
            </w:r>
          </w:p>
        </w:tc>
        <w:tc>
          <w:tcPr>
            <w:tcW w:w="709" w:type="dxa"/>
            <w:tcBorders>
              <w:top w:val="single" w:sz="4" w:space="0" w:color="auto"/>
              <w:left w:val="nil"/>
              <w:bottom w:val="single" w:sz="4" w:space="0" w:color="auto"/>
              <w:right w:val="single" w:sz="4" w:space="0" w:color="auto"/>
            </w:tcBorders>
            <w:shd w:val="clear" w:color="auto" w:fill="BDD6EE" w:themeFill="accent1" w:themeFillTint="66"/>
            <w:noWrap/>
            <w:vAlign w:val="bottom"/>
          </w:tcPr>
          <w:p w14:paraId="38864C50" w14:textId="77777777" w:rsidR="0052094F" w:rsidRPr="00AC537F" w:rsidRDefault="0052094F" w:rsidP="00B7334C">
            <w:pPr>
              <w:spacing w:after="0" w:line="240" w:lineRule="auto"/>
              <w:jc w:val="center"/>
              <w:rPr>
                <w:rFonts w:ascii="Arial Narrow" w:eastAsia="Times New Roman" w:hAnsi="Arial Narrow"/>
                <w:b/>
                <w:sz w:val="22"/>
                <w:szCs w:val="22"/>
              </w:rPr>
            </w:pPr>
            <w:r w:rsidRPr="00AC537F">
              <w:rPr>
                <w:rFonts w:ascii="Arial Narrow" w:eastAsia="Times New Roman" w:hAnsi="Arial Narrow"/>
                <w:b/>
                <w:sz w:val="22"/>
                <w:szCs w:val="22"/>
              </w:rPr>
              <w:t>2015</w:t>
            </w:r>
          </w:p>
        </w:tc>
        <w:tc>
          <w:tcPr>
            <w:tcW w:w="709"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132A5AA1" w14:textId="77777777" w:rsidR="0052094F" w:rsidRPr="00AC537F" w:rsidRDefault="0052094F" w:rsidP="00B7334C">
            <w:pPr>
              <w:spacing w:after="0" w:line="240" w:lineRule="auto"/>
              <w:jc w:val="center"/>
              <w:rPr>
                <w:rFonts w:ascii="Arial Narrow" w:eastAsia="Times New Roman" w:hAnsi="Arial Narrow"/>
                <w:b/>
                <w:sz w:val="22"/>
                <w:szCs w:val="22"/>
              </w:rPr>
            </w:pPr>
            <w:r w:rsidRPr="00AC537F">
              <w:rPr>
                <w:rFonts w:ascii="Arial Narrow" w:eastAsia="Times New Roman" w:hAnsi="Arial Narrow"/>
                <w:b/>
                <w:sz w:val="22"/>
                <w:szCs w:val="22"/>
              </w:rPr>
              <w:t>2016</w:t>
            </w:r>
          </w:p>
        </w:tc>
        <w:tc>
          <w:tcPr>
            <w:tcW w:w="709"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5AE3837D" w14:textId="77777777" w:rsidR="0052094F" w:rsidRPr="00AC537F" w:rsidRDefault="0052094F" w:rsidP="00B7334C">
            <w:pPr>
              <w:spacing w:after="0" w:line="240" w:lineRule="auto"/>
              <w:jc w:val="center"/>
              <w:rPr>
                <w:rFonts w:ascii="Arial Narrow" w:eastAsia="Times New Roman" w:hAnsi="Arial Narrow"/>
                <w:b/>
                <w:sz w:val="22"/>
                <w:szCs w:val="22"/>
              </w:rPr>
            </w:pPr>
            <w:r w:rsidRPr="00AC537F">
              <w:rPr>
                <w:rFonts w:ascii="Arial Narrow" w:eastAsia="Times New Roman" w:hAnsi="Arial Narrow"/>
                <w:b/>
                <w:sz w:val="22"/>
                <w:szCs w:val="22"/>
              </w:rPr>
              <w:t>2017</w:t>
            </w:r>
          </w:p>
        </w:tc>
        <w:tc>
          <w:tcPr>
            <w:tcW w:w="709"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65384AAB" w14:textId="77777777" w:rsidR="0052094F" w:rsidRPr="00AC537F" w:rsidRDefault="0052094F" w:rsidP="00B7334C">
            <w:pPr>
              <w:spacing w:after="0" w:line="240" w:lineRule="auto"/>
              <w:jc w:val="center"/>
              <w:rPr>
                <w:rFonts w:ascii="Arial Narrow" w:eastAsia="Times New Roman" w:hAnsi="Arial Narrow"/>
                <w:b/>
                <w:sz w:val="22"/>
                <w:szCs w:val="22"/>
              </w:rPr>
            </w:pPr>
            <w:r w:rsidRPr="00AC537F">
              <w:rPr>
                <w:rFonts w:ascii="Arial Narrow" w:eastAsia="Times New Roman" w:hAnsi="Arial Narrow"/>
                <w:b/>
                <w:sz w:val="22"/>
                <w:szCs w:val="22"/>
              </w:rPr>
              <w:t>2018</w:t>
            </w:r>
          </w:p>
        </w:tc>
        <w:tc>
          <w:tcPr>
            <w:tcW w:w="709"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3B95706B" w14:textId="77777777" w:rsidR="0052094F" w:rsidRPr="00AC537F" w:rsidRDefault="0052094F" w:rsidP="00B7334C">
            <w:pPr>
              <w:spacing w:after="0" w:line="240" w:lineRule="auto"/>
              <w:jc w:val="center"/>
              <w:rPr>
                <w:rFonts w:ascii="Arial Narrow" w:eastAsia="Times New Roman" w:hAnsi="Arial Narrow"/>
                <w:b/>
                <w:sz w:val="22"/>
                <w:szCs w:val="22"/>
              </w:rPr>
            </w:pPr>
            <w:r w:rsidRPr="00AC537F">
              <w:rPr>
                <w:rFonts w:ascii="Arial Narrow" w:eastAsia="Times New Roman" w:hAnsi="Arial Narrow"/>
                <w:b/>
                <w:sz w:val="22"/>
                <w:szCs w:val="22"/>
              </w:rPr>
              <w:t>2019</w:t>
            </w:r>
          </w:p>
        </w:tc>
        <w:tc>
          <w:tcPr>
            <w:tcW w:w="708"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6F067ABB" w14:textId="77777777" w:rsidR="0052094F" w:rsidRPr="00AC537F" w:rsidRDefault="0052094F" w:rsidP="00B7334C">
            <w:pPr>
              <w:spacing w:after="0" w:line="240" w:lineRule="auto"/>
              <w:jc w:val="center"/>
              <w:rPr>
                <w:rFonts w:ascii="Arial Narrow" w:eastAsia="Times New Roman" w:hAnsi="Arial Narrow"/>
                <w:b/>
                <w:sz w:val="22"/>
                <w:szCs w:val="22"/>
              </w:rPr>
            </w:pPr>
            <w:r w:rsidRPr="00AC537F">
              <w:rPr>
                <w:rFonts w:ascii="Arial Narrow" w:eastAsia="Times New Roman" w:hAnsi="Arial Narrow"/>
                <w:b/>
                <w:sz w:val="22"/>
                <w:szCs w:val="22"/>
              </w:rPr>
              <w:t>2020</w:t>
            </w:r>
          </w:p>
        </w:tc>
        <w:tc>
          <w:tcPr>
            <w:tcW w:w="708"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669F4B2C" w14:textId="77777777" w:rsidR="0052094F" w:rsidRPr="00AC537F" w:rsidRDefault="0052094F" w:rsidP="00B7334C">
            <w:pPr>
              <w:spacing w:after="0" w:line="240" w:lineRule="auto"/>
              <w:jc w:val="center"/>
              <w:rPr>
                <w:rFonts w:ascii="Arial Narrow" w:eastAsia="Times New Roman" w:hAnsi="Arial Narrow"/>
                <w:b/>
                <w:sz w:val="22"/>
                <w:szCs w:val="22"/>
              </w:rPr>
            </w:pPr>
            <w:r w:rsidRPr="00AC537F">
              <w:rPr>
                <w:rFonts w:ascii="Arial Narrow" w:eastAsia="Times New Roman" w:hAnsi="Arial Narrow"/>
                <w:b/>
                <w:bCs/>
                <w:sz w:val="22"/>
                <w:szCs w:val="22"/>
              </w:rPr>
              <w:t>2021</w:t>
            </w:r>
          </w:p>
        </w:tc>
        <w:tc>
          <w:tcPr>
            <w:tcW w:w="709"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0813BEEA" w14:textId="77777777" w:rsidR="0052094F" w:rsidRPr="00AC537F" w:rsidRDefault="0052094F" w:rsidP="00B7334C">
            <w:pPr>
              <w:spacing w:after="0" w:line="240" w:lineRule="auto"/>
              <w:jc w:val="center"/>
              <w:rPr>
                <w:rFonts w:ascii="Arial Narrow" w:eastAsia="Times New Roman" w:hAnsi="Arial Narrow"/>
                <w:b/>
                <w:bCs/>
                <w:sz w:val="22"/>
                <w:szCs w:val="22"/>
              </w:rPr>
            </w:pPr>
            <w:r w:rsidRPr="00AC537F">
              <w:rPr>
                <w:rFonts w:ascii="Arial Narrow" w:eastAsia="Times New Roman" w:hAnsi="Arial Narrow"/>
                <w:b/>
                <w:bCs/>
                <w:sz w:val="22"/>
                <w:szCs w:val="22"/>
              </w:rPr>
              <w:t>2022</w:t>
            </w:r>
          </w:p>
        </w:tc>
        <w:tc>
          <w:tcPr>
            <w:tcW w:w="709" w:type="dxa"/>
            <w:tcBorders>
              <w:top w:val="single" w:sz="4" w:space="0" w:color="auto"/>
              <w:left w:val="nil"/>
              <w:bottom w:val="single" w:sz="4" w:space="0" w:color="auto"/>
              <w:right w:val="single" w:sz="4" w:space="0" w:color="auto"/>
            </w:tcBorders>
            <w:shd w:val="clear" w:color="auto" w:fill="BDD6EE" w:themeFill="accent1" w:themeFillTint="66"/>
            <w:noWrap/>
            <w:hideMark/>
          </w:tcPr>
          <w:p w14:paraId="788FC802" w14:textId="77777777" w:rsidR="0052094F" w:rsidRPr="00AC537F" w:rsidRDefault="0052094F" w:rsidP="00B7334C">
            <w:pPr>
              <w:spacing w:after="0" w:line="240" w:lineRule="auto"/>
              <w:jc w:val="center"/>
              <w:rPr>
                <w:rFonts w:ascii="Arial Narrow" w:eastAsia="Times New Roman" w:hAnsi="Arial Narrow"/>
                <w:b/>
                <w:bCs/>
                <w:sz w:val="22"/>
                <w:szCs w:val="22"/>
              </w:rPr>
            </w:pPr>
            <w:r w:rsidRPr="00AC537F">
              <w:rPr>
                <w:rFonts w:ascii="Arial Narrow" w:eastAsia="Times New Roman" w:hAnsi="Arial Narrow"/>
                <w:b/>
                <w:sz w:val="22"/>
                <w:szCs w:val="22"/>
              </w:rPr>
              <w:t>2023</w:t>
            </w:r>
          </w:p>
        </w:tc>
        <w:tc>
          <w:tcPr>
            <w:tcW w:w="910" w:type="dxa"/>
            <w:tcBorders>
              <w:top w:val="single" w:sz="4" w:space="0" w:color="auto"/>
              <w:left w:val="nil"/>
              <w:bottom w:val="single" w:sz="4" w:space="0" w:color="auto"/>
              <w:right w:val="single" w:sz="4" w:space="0" w:color="auto"/>
            </w:tcBorders>
            <w:shd w:val="clear" w:color="auto" w:fill="BDD6EE" w:themeFill="accent1" w:themeFillTint="66"/>
          </w:tcPr>
          <w:p w14:paraId="3EF8ECFD" w14:textId="77777777" w:rsidR="0052094F" w:rsidRPr="00AC537F" w:rsidRDefault="0052094F" w:rsidP="00B7334C">
            <w:pPr>
              <w:spacing w:after="0" w:line="240" w:lineRule="auto"/>
              <w:jc w:val="center"/>
              <w:rPr>
                <w:rFonts w:ascii="Arial Narrow" w:eastAsia="Times New Roman" w:hAnsi="Arial Narrow"/>
                <w:b/>
                <w:sz w:val="22"/>
                <w:szCs w:val="22"/>
              </w:rPr>
            </w:pPr>
            <w:r w:rsidRPr="00AC537F">
              <w:rPr>
                <w:rFonts w:ascii="Arial Narrow" w:eastAsia="Times New Roman" w:hAnsi="Arial Narrow"/>
                <w:b/>
                <w:sz w:val="22"/>
                <w:szCs w:val="22"/>
              </w:rPr>
              <w:t>2024</w:t>
            </w:r>
          </w:p>
        </w:tc>
      </w:tr>
      <w:tr w:rsidR="0052094F" w:rsidRPr="00DC0F98" w14:paraId="080A1403" w14:textId="77777777" w:rsidTr="00232EEC">
        <w:trPr>
          <w:trHeight w:val="255"/>
        </w:trPr>
        <w:tc>
          <w:tcPr>
            <w:tcW w:w="1783" w:type="dxa"/>
            <w:tcBorders>
              <w:top w:val="nil"/>
              <w:left w:val="single" w:sz="4" w:space="0" w:color="auto"/>
              <w:bottom w:val="single" w:sz="4" w:space="0" w:color="auto"/>
              <w:right w:val="single" w:sz="4" w:space="0" w:color="auto"/>
            </w:tcBorders>
            <w:shd w:val="clear" w:color="auto" w:fill="auto"/>
            <w:noWrap/>
            <w:vAlign w:val="bottom"/>
            <w:hideMark/>
          </w:tcPr>
          <w:p w14:paraId="4E8D9933" w14:textId="77777777" w:rsidR="0052094F" w:rsidRPr="00AC537F" w:rsidRDefault="0052094F" w:rsidP="00B7334C">
            <w:pPr>
              <w:spacing w:after="0" w:line="240" w:lineRule="auto"/>
              <w:jc w:val="both"/>
              <w:rPr>
                <w:rFonts w:ascii="Arial Narrow" w:eastAsia="Times New Roman" w:hAnsi="Arial Narrow"/>
                <w:sz w:val="22"/>
                <w:szCs w:val="22"/>
              </w:rPr>
            </w:pPr>
            <w:r w:rsidRPr="00AC537F">
              <w:rPr>
                <w:rFonts w:ascii="Arial Narrow" w:eastAsia="Times New Roman" w:hAnsi="Arial Narrow"/>
                <w:sz w:val="22"/>
                <w:szCs w:val="22"/>
              </w:rPr>
              <w:t>woda</w:t>
            </w:r>
          </w:p>
        </w:tc>
        <w:tc>
          <w:tcPr>
            <w:tcW w:w="709" w:type="dxa"/>
            <w:tcBorders>
              <w:top w:val="nil"/>
              <w:left w:val="nil"/>
              <w:bottom w:val="single" w:sz="4" w:space="0" w:color="auto"/>
              <w:right w:val="single" w:sz="4" w:space="0" w:color="auto"/>
            </w:tcBorders>
            <w:shd w:val="clear" w:color="auto" w:fill="auto"/>
            <w:noWrap/>
          </w:tcPr>
          <w:p w14:paraId="293B28A6"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hAnsi="Arial Narrow"/>
                <w:sz w:val="22"/>
                <w:szCs w:val="22"/>
              </w:rPr>
              <w:t>7212</w:t>
            </w:r>
          </w:p>
        </w:tc>
        <w:tc>
          <w:tcPr>
            <w:tcW w:w="709" w:type="dxa"/>
            <w:tcBorders>
              <w:top w:val="nil"/>
              <w:left w:val="nil"/>
              <w:bottom w:val="single" w:sz="4" w:space="0" w:color="auto"/>
              <w:right w:val="single" w:sz="4" w:space="0" w:color="auto"/>
            </w:tcBorders>
            <w:shd w:val="clear" w:color="auto" w:fill="auto"/>
            <w:noWrap/>
            <w:hideMark/>
          </w:tcPr>
          <w:p w14:paraId="5D932A17"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hAnsi="Arial Narrow"/>
                <w:sz w:val="22"/>
                <w:szCs w:val="22"/>
              </w:rPr>
              <w:t>7355</w:t>
            </w:r>
          </w:p>
        </w:tc>
        <w:tc>
          <w:tcPr>
            <w:tcW w:w="709" w:type="dxa"/>
            <w:tcBorders>
              <w:top w:val="nil"/>
              <w:left w:val="nil"/>
              <w:bottom w:val="single" w:sz="4" w:space="0" w:color="auto"/>
              <w:right w:val="single" w:sz="4" w:space="0" w:color="auto"/>
            </w:tcBorders>
            <w:shd w:val="clear" w:color="auto" w:fill="auto"/>
            <w:noWrap/>
            <w:hideMark/>
          </w:tcPr>
          <w:p w14:paraId="71C2A0A0"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hAnsi="Arial Narrow"/>
                <w:sz w:val="22"/>
                <w:szCs w:val="22"/>
              </w:rPr>
              <w:t>7440</w:t>
            </w:r>
          </w:p>
        </w:tc>
        <w:tc>
          <w:tcPr>
            <w:tcW w:w="709" w:type="dxa"/>
            <w:tcBorders>
              <w:top w:val="nil"/>
              <w:left w:val="nil"/>
              <w:bottom w:val="single" w:sz="4" w:space="0" w:color="auto"/>
              <w:right w:val="single" w:sz="4" w:space="0" w:color="auto"/>
            </w:tcBorders>
            <w:shd w:val="clear" w:color="auto" w:fill="auto"/>
            <w:noWrap/>
            <w:hideMark/>
          </w:tcPr>
          <w:p w14:paraId="52990605"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hAnsi="Arial Narrow"/>
                <w:sz w:val="22"/>
                <w:szCs w:val="22"/>
              </w:rPr>
              <w:t>7539</w:t>
            </w:r>
          </w:p>
        </w:tc>
        <w:tc>
          <w:tcPr>
            <w:tcW w:w="709" w:type="dxa"/>
            <w:tcBorders>
              <w:top w:val="nil"/>
              <w:left w:val="nil"/>
              <w:bottom w:val="single" w:sz="4" w:space="0" w:color="auto"/>
              <w:right w:val="single" w:sz="4" w:space="0" w:color="auto"/>
            </w:tcBorders>
            <w:shd w:val="clear" w:color="auto" w:fill="auto"/>
            <w:noWrap/>
            <w:hideMark/>
          </w:tcPr>
          <w:p w14:paraId="5388DD3C"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hAnsi="Arial Narrow"/>
                <w:sz w:val="22"/>
                <w:szCs w:val="22"/>
              </w:rPr>
              <w:t>7656</w:t>
            </w:r>
          </w:p>
        </w:tc>
        <w:tc>
          <w:tcPr>
            <w:tcW w:w="708" w:type="dxa"/>
            <w:tcBorders>
              <w:top w:val="nil"/>
              <w:left w:val="nil"/>
              <w:bottom w:val="single" w:sz="4" w:space="0" w:color="auto"/>
              <w:right w:val="single" w:sz="4" w:space="0" w:color="auto"/>
            </w:tcBorders>
            <w:shd w:val="clear" w:color="auto" w:fill="auto"/>
            <w:noWrap/>
            <w:hideMark/>
          </w:tcPr>
          <w:p w14:paraId="449C2475"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hAnsi="Arial Narrow"/>
                <w:sz w:val="22"/>
                <w:szCs w:val="22"/>
              </w:rPr>
              <w:t>7774</w:t>
            </w:r>
          </w:p>
        </w:tc>
        <w:tc>
          <w:tcPr>
            <w:tcW w:w="708" w:type="dxa"/>
            <w:tcBorders>
              <w:top w:val="nil"/>
              <w:left w:val="nil"/>
              <w:bottom w:val="single" w:sz="4" w:space="0" w:color="auto"/>
              <w:right w:val="single" w:sz="4" w:space="0" w:color="auto"/>
            </w:tcBorders>
            <w:shd w:val="clear" w:color="auto" w:fill="auto"/>
            <w:noWrap/>
            <w:hideMark/>
          </w:tcPr>
          <w:p w14:paraId="352F784B"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hAnsi="Arial Narrow"/>
                <w:sz w:val="22"/>
                <w:szCs w:val="22"/>
              </w:rPr>
              <w:t>7882</w:t>
            </w:r>
          </w:p>
        </w:tc>
        <w:tc>
          <w:tcPr>
            <w:tcW w:w="709" w:type="dxa"/>
            <w:tcBorders>
              <w:top w:val="nil"/>
              <w:left w:val="nil"/>
              <w:bottom w:val="single" w:sz="4" w:space="0" w:color="auto"/>
              <w:right w:val="single" w:sz="4" w:space="0" w:color="auto"/>
            </w:tcBorders>
            <w:shd w:val="clear" w:color="auto" w:fill="auto"/>
            <w:noWrap/>
            <w:hideMark/>
          </w:tcPr>
          <w:p w14:paraId="79269C46" w14:textId="77777777" w:rsidR="0052094F" w:rsidRPr="00AC537F" w:rsidRDefault="0052094F" w:rsidP="00C24119">
            <w:pPr>
              <w:spacing w:after="0" w:line="240" w:lineRule="auto"/>
              <w:jc w:val="center"/>
              <w:rPr>
                <w:rFonts w:ascii="Arial Narrow" w:eastAsia="Times New Roman" w:hAnsi="Arial Narrow"/>
                <w:bCs/>
                <w:sz w:val="22"/>
                <w:szCs w:val="22"/>
              </w:rPr>
            </w:pPr>
            <w:r w:rsidRPr="00AC537F">
              <w:rPr>
                <w:rFonts w:ascii="Arial Narrow" w:hAnsi="Arial Narrow"/>
                <w:sz w:val="22"/>
                <w:szCs w:val="22"/>
              </w:rPr>
              <w:t>7984</w:t>
            </w:r>
          </w:p>
        </w:tc>
        <w:tc>
          <w:tcPr>
            <w:tcW w:w="709" w:type="dxa"/>
            <w:tcBorders>
              <w:top w:val="nil"/>
              <w:left w:val="nil"/>
              <w:bottom w:val="single" w:sz="4" w:space="0" w:color="auto"/>
              <w:right w:val="single" w:sz="4" w:space="0" w:color="auto"/>
            </w:tcBorders>
            <w:noWrap/>
            <w:hideMark/>
          </w:tcPr>
          <w:p w14:paraId="59463120" w14:textId="77777777" w:rsidR="0052094F" w:rsidRPr="00AC537F" w:rsidRDefault="0052094F" w:rsidP="00C24119">
            <w:pPr>
              <w:spacing w:after="0" w:line="240" w:lineRule="auto"/>
              <w:jc w:val="center"/>
              <w:rPr>
                <w:rFonts w:ascii="Arial Narrow" w:eastAsia="Times New Roman" w:hAnsi="Arial Narrow"/>
                <w:bCs/>
                <w:sz w:val="22"/>
                <w:szCs w:val="22"/>
              </w:rPr>
            </w:pPr>
            <w:r w:rsidRPr="00AC537F">
              <w:rPr>
                <w:rFonts w:ascii="Arial Narrow" w:hAnsi="Arial Narrow"/>
                <w:sz w:val="22"/>
                <w:szCs w:val="22"/>
              </w:rPr>
              <w:t>8046</w:t>
            </w:r>
          </w:p>
        </w:tc>
        <w:tc>
          <w:tcPr>
            <w:tcW w:w="910" w:type="dxa"/>
            <w:tcBorders>
              <w:top w:val="nil"/>
              <w:left w:val="nil"/>
              <w:bottom w:val="single" w:sz="4" w:space="0" w:color="auto"/>
              <w:right w:val="single" w:sz="4" w:space="0" w:color="auto"/>
            </w:tcBorders>
          </w:tcPr>
          <w:p w14:paraId="74D770AA" w14:textId="77777777" w:rsidR="0052094F" w:rsidRPr="00AC537F" w:rsidRDefault="0052094F" w:rsidP="00C24119">
            <w:pPr>
              <w:spacing w:after="0" w:line="240" w:lineRule="auto"/>
              <w:jc w:val="center"/>
              <w:rPr>
                <w:rFonts w:ascii="Arial Narrow" w:eastAsia="Times New Roman" w:hAnsi="Arial Narrow"/>
                <w:b/>
                <w:bCs/>
                <w:sz w:val="22"/>
                <w:szCs w:val="22"/>
              </w:rPr>
            </w:pPr>
            <w:r w:rsidRPr="00AC537F">
              <w:rPr>
                <w:rFonts w:ascii="Arial Narrow" w:hAnsi="Arial Narrow"/>
                <w:b/>
                <w:bCs/>
                <w:sz w:val="22"/>
                <w:szCs w:val="22"/>
              </w:rPr>
              <w:t>8090</w:t>
            </w:r>
          </w:p>
        </w:tc>
      </w:tr>
      <w:tr w:rsidR="0052094F" w:rsidRPr="00DC0F98" w14:paraId="0861A1B3" w14:textId="77777777" w:rsidTr="00232EEC">
        <w:trPr>
          <w:trHeight w:val="255"/>
        </w:trPr>
        <w:tc>
          <w:tcPr>
            <w:tcW w:w="17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AE5A16" w14:textId="77777777" w:rsidR="0052094F" w:rsidRPr="00AC537F" w:rsidRDefault="0052094F" w:rsidP="00B7334C">
            <w:pPr>
              <w:spacing w:after="0" w:line="240" w:lineRule="auto"/>
              <w:jc w:val="both"/>
              <w:rPr>
                <w:rFonts w:ascii="Arial Narrow" w:eastAsia="Times New Roman" w:hAnsi="Arial Narrow"/>
                <w:sz w:val="22"/>
                <w:szCs w:val="22"/>
              </w:rPr>
            </w:pPr>
            <w:r w:rsidRPr="00AC537F">
              <w:rPr>
                <w:rFonts w:ascii="Arial Narrow" w:eastAsia="Times New Roman" w:hAnsi="Arial Narrow"/>
                <w:sz w:val="22"/>
                <w:szCs w:val="22"/>
              </w:rPr>
              <w:t>ścieki</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0CC2AACE"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7010</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231F45C7"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7080</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01C4ABD4"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7160</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710090E5"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7297</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3DC399D4"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7380</w:t>
            </w: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13F13582"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sz w:val="22"/>
                <w:szCs w:val="22"/>
              </w:rPr>
              <w:t>7494</w:t>
            </w: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279E6763" w14:textId="77777777" w:rsidR="0052094F" w:rsidRPr="00AC537F" w:rsidRDefault="0052094F" w:rsidP="00C24119">
            <w:pPr>
              <w:spacing w:after="0" w:line="240" w:lineRule="auto"/>
              <w:jc w:val="center"/>
              <w:rPr>
                <w:rFonts w:ascii="Arial Narrow" w:eastAsia="Times New Roman" w:hAnsi="Arial Narrow"/>
                <w:sz w:val="22"/>
                <w:szCs w:val="22"/>
              </w:rPr>
            </w:pPr>
            <w:r w:rsidRPr="00AC537F">
              <w:rPr>
                <w:rFonts w:ascii="Arial Narrow" w:eastAsia="Times New Roman" w:hAnsi="Arial Narrow"/>
                <w:bCs/>
                <w:sz w:val="22"/>
                <w:szCs w:val="22"/>
              </w:rPr>
              <w:t>7589</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02F10C6C" w14:textId="77777777" w:rsidR="0052094F" w:rsidRPr="00AC537F" w:rsidRDefault="0052094F" w:rsidP="00C24119">
            <w:pPr>
              <w:spacing w:after="0" w:line="240" w:lineRule="auto"/>
              <w:jc w:val="center"/>
              <w:rPr>
                <w:rFonts w:ascii="Arial Narrow" w:eastAsia="Times New Roman" w:hAnsi="Arial Narrow"/>
                <w:bCs/>
                <w:sz w:val="22"/>
                <w:szCs w:val="22"/>
              </w:rPr>
            </w:pPr>
            <w:r w:rsidRPr="00AC537F">
              <w:rPr>
                <w:rFonts w:ascii="Arial Narrow" w:eastAsia="Times New Roman" w:hAnsi="Arial Narrow"/>
                <w:bCs/>
                <w:sz w:val="22"/>
                <w:szCs w:val="22"/>
              </w:rPr>
              <w:t>7668</w:t>
            </w:r>
          </w:p>
        </w:tc>
        <w:tc>
          <w:tcPr>
            <w:tcW w:w="709" w:type="dxa"/>
            <w:tcBorders>
              <w:top w:val="single" w:sz="4" w:space="0" w:color="auto"/>
              <w:left w:val="nil"/>
              <w:bottom w:val="single" w:sz="4" w:space="0" w:color="auto"/>
              <w:right w:val="single" w:sz="4" w:space="0" w:color="auto"/>
            </w:tcBorders>
            <w:shd w:val="clear" w:color="auto" w:fill="auto"/>
            <w:noWrap/>
          </w:tcPr>
          <w:p w14:paraId="74763B56" w14:textId="77777777" w:rsidR="0052094F" w:rsidRPr="00AC537F" w:rsidRDefault="0052094F" w:rsidP="00C24119">
            <w:pPr>
              <w:spacing w:after="0" w:line="240" w:lineRule="auto"/>
              <w:jc w:val="center"/>
              <w:rPr>
                <w:rFonts w:ascii="Arial Narrow" w:eastAsia="Times New Roman" w:hAnsi="Arial Narrow"/>
                <w:bCs/>
                <w:sz w:val="22"/>
                <w:szCs w:val="22"/>
              </w:rPr>
            </w:pPr>
            <w:r w:rsidRPr="00AC537F">
              <w:rPr>
                <w:rFonts w:ascii="Arial Narrow" w:eastAsia="Times New Roman" w:hAnsi="Arial Narrow"/>
                <w:bCs/>
                <w:sz w:val="22"/>
                <w:szCs w:val="22"/>
              </w:rPr>
              <w:t>7719</w:t>
            </w:r>
          </w:p>
        </w:tc>
        <w:tc>
          <w:tcPr>
            <w:tcW w:w="910" w:type="dxa"/>
            <w:tcBorders>
              <w:top w:val="single" w:sz="4" w:space="0" w:color="auto"/>
              <w:left w:val="nil"/>
              <w:bottom w:val="single" w:sz="4" w:space="0" w:color="auto"/>
              <w:right w:val="single" w:sz="4" w:space="0" w:color="auto"/>
            </w:tcBorders>
          </w:tcPr>
          <w:p w14:paraId="76CF439C" w14:textId="77777777" w:rsidR="0052094F" w:rsidRPr="00AC537F" w:rsidRDefault="0052094F" w:rsidP="00C24119">
            <w:pPr>
              <w:spacing w:after="0" w:line="240" w:lineRule="auto"/>
              <w:jc w:val="center"/>
              <w:rPr>
                <w:rFonts w:ascii="Arial Narrow" w:eastAsia="Times New Roman" w:hAnsi="Arial Narrow"/>
                <w:b/>
                <w:sz w:val="22"/>
                <w:szCs w:val="22"/>
              </w:rPr>
            </w:pPr>
            <w:r w:rsidRPr="00AC537F">
              <w:rPr>
                <w:rFonts w:ascii="Arial Narrow" w:eastAsia="Times New Roman" w:hAnsi="Arial Narrow"/>
                <w:b/>
                <w:sz w:val="22"/>
                <w:szCs w:val="22"/>
              </w:rPr>
              <w:t>7757</w:t>
            </w:r>
          </w:p>
        </w:tc>
      </w:tr>
    </w:tbl>
    <w:p w14:paraId="24850467" w14:textId="77777777" w:rsidR="0052094F" w:rsidRPr="00AC537F" w:rsidRDefault="0052094F" w:rsidP="0052094F">
      <w:pPr>
        <w:pStyle w:val="AAAPRZERWA"/>
        <w:rPr>
          <w:lang w:eastAsia="en-US"/>
        </w:rPr>
      </w:pPr>
    </w:p>
    <w:p w14:paraId="1E06BBFC" w14:textId="77777777" w:rsidR="0052094F" w:rsidRPr="00AC537F" w:rsidRDefault="0052094F" w:rsidP="0052094F">
      <w:pPr>
        <w:pStyle w:val="AAAtekstzwyky"/>
        <w:rPr>
          <w:lang w:eastAsia="en-US"/>
        </w:rPr>
      </w:pPr>
      <w:r w:rsidRPr="00AC537F">
        <w:rPr>
          <w:lang w:eastAsia="en-US"/>
        </w:rPr>
        <w:t xml:space="preserve">Na koniec </w:t>
      </w:r>
      <w:r w:rsidRPr="003E5B85">
        <w:t>2024 r. długość sieci wodociągowych wynosiła 201,7 km, długość przyłączy 151,9 km, długość sieci k</w:t>
      </w:r>
      <w:r w:rsidRPr="00AC537F">
        <w:rPr>
          <w:lang w:eastAsia="en-US"/>
        </w:rPr>
        <w:t>analizacji ściekowej 181,5 km oraz odpowiednio długość przyłączy 109,7 km, kanalizacji deszczowej 72,15 km.</w:t>
      </w:r>
    </w:p>
    <w:p w14:paraId="036680DA" w14:textId="77777777" w:rsidR="0052094F" w:rsidRPr="00AC537F" w:rsidRDefault="0052094F" w:rsidP="0052094F">
      <w:pPr>
        <w:pStyle w:val="AAAPRZERWA"/>
        <w:rPr>
          <w:lang w:eastAsia="en-US"/>
        </w:rPr>
      </w:pPr>
    </w:p>
    <w:p w14:paraId="0E69D78E" w14:textId="4295C45A" w:rsidR="0052094F" w:rsidRPr="00AC537F" w:rsidRDefault="0052094F" w:rsidP="008B4333">
      <w:pPr>
        <w:pStyle w:val="AAAsrodtytu"/>
        <w:rPr>
          <w:lang w:eastAsia="en-US"/>
        </w:rPr>
      </w:pPr>
      <w:r w:rsidRPr="00AC537F">
        <w:rPr>
          <w:lang w:eastAsia="en-US"/>
        </w:rPr>
        <w:t>Realizacja zadań</w:t>
      </w:r>
      <w:r w:rsidR="00E9152E">
        <w:rPr>
          <w:lang w:eastAsia="en-US"/>
        </w:rPr>
        <w:t xml:space="preserve"> w </w:t>
      </w:r>
      <w:r w:rsidRPr="00AC537F">
        <w:rPr>
          <w:lang w:eastAsia="en-US"/>
        </w:rPr>
        <w:t xml:space="preserve">zakresie produkcji i dostaw </w:t>
      </w:r>
      <w:r w:rsidRPr="003E5B85">
        <w:t>wody</w:t>
      </w:r>
      <w:r w:rsidRPr="00AC537F">
        <w:rPr>
          <w:lang w:eastAsia="en-US"/>
        </w:rPr>
        <w:t xml:space="preserve"> pitnej</w:t>
      </w:r>
    </w:p>
    <w:p w14:paraId="0D7F2A72" w14:textId="4CEC4FDF" w:rsidR="0052094F" w:rsidRPr="008B4333" w:rsidRDefault="0052094F" w:rsidP="008B4333">
      <w:pPr>
        <w:pStyle w:val="AAAtekstzwyky"/>
      </w:pPr>
      <w:r w:rsidRPr="00AC537F">
        <w:t>Zadania</w:t>
      </w:r>
      <w:r w:rsidR="00E9152E">
        <w:t xml:space="preserve"> w </w:t>
      </w:r>
      <w:r w:rsidRPr="008B4333">
        <w:t>zakresie produkcji i dostaw wody do odbiorców realizował Zakład Zaopatrzenia</w:t>
      </w:r>
      <w:r w:rsidR="00E9152E">
        <w:t xml:space="preserve"> w </w:t>
      </w:r>
      <w:r w:rsidRPr="008B4333">
        <w:t>Wodę dysponujący dwiema Stacjami Uzdatniania Wody, zlokalizowanymi przy ul. Narutowicza i ul. Sitnickiej. Ujmowanie wód z warstw trzeciorzędowych i jurajskich prowadzone jest na podstawie pozwolenia wodnoprawnego określonego decyzją Prezydenta Miasta Biała Podlaska z dnia 24.11.2016 r. o nr GK.6341.28.2016.MRY3, obowiązującego do dnia 24.11.2031 r.</w:t>
      </w:r>
    </w:p>
    <w:p w14:paraId="628C124E" w14:textId="77777777" w:rsidR="0052094F" w:rsidRPr="008B4333" w:rsidRDefault="0052094F" w:rsidP="008B4333">
      <w:pPr>
        <w:pStyle w:val="AAAtekstzwyky"/>
      </w:pPr>
      <w:r w:rsidRPr="008B4333">
        <w:t>W celu zapewnienia bezpieczeństwa sanitarnego miasta dostawy wody do systemu wodociągowego objęte były ścisłą kontrolą. Nadzór nad jakością wody prowadzony był zgodnie z obowiązującymi przepisami przez służby Państwowego Powiatowego Inspektora Sanitarnego oraz laboratorium zakładowe BWiK.</w:t>
      </w:r>
    </w:p>
    <w:p w14:paraId="32A731B3" w14:textId="2A8A91B4" w:rsidR="0052094F" w:rsidRPr="00AC537F" w:rsidRDefault="0052094F" w:rsidP="008B4333">
      <w:pPr>
        <w:pStyle w:val="AAAtekstzwyky"/>
      </w:pPr>
      <w:r w:rsidRPr="008B4333">
        <w:t>Państwowy Powiatowy Inspektor Sanitarny</w:t>
      </w:r>
      <w:r w:rsidR="00E9152E">
        <w:t xml:space="preserve"> w </w:t>
      </w:r>
      <w:r w:rsidRPr="008B4333">
        <w:t>Białej Podlaskiej, po zapoznaniu się z wynikami badań próbek wody pobranych</w:t>
      </w:r>
      <w:r w:rsidR="00E9152E">
        <w:t xml:space="preserve"> w </w:t>
      </w:r>
      <w:r w:rsidRPr="008B4333">
        <w:t>2024 r., przedstawił roczną ocenę jakości wody przeznaczonej do spożycia przez ludzi, stwierdzając tym samym przydatność wody przeznaczonej do spożycia.</w:t>
      </w:r>
      <w:r w:rsidR="00E9152E">
        <w:t xml:space="preserve"> </w:t>
      </w:r>
      <w:r w:rsidR="00C96947">
        <w:t>W</w:t>
      </w:r>
      <w:r w:rsidR="00E9152E">
        <w:t> </w:t>
      </w:r>
      <w:r w:rsidRPr="008B4333">
        <w:t>roku 2024 nie odnotowano</w:t>
      </w:r>
      <w:r w:rsidRPr="00AC537F">
        <w:t xml:space="preserve"> zasadnych interwencji oraz reklamacji dotyczących jakości dostarczanej wody.</w:t>
      </w:r>
    </w:p>
    <w:p w14:paraId="532A6110" w14:textId="77777777" w:rsidR="0052094F" w:rsidRPr="00AC537F" w:rsidRDefault="0052094F" w:rsidP="0052094F">
      <w:pPr>
        <w:pStyle w:val="AAAPRZERWA"/>
      </w:pPr>
    </w:p>
    <w:p w14:paraId="1BDA9621" w14:textId="006D3623" w:rsidR="0052094F" w:rsidRPr="00AC537F" w:rsidRDefault="0052094F" w:rsidP="0052094F">
      <w:pPr>
        <w:pStyle w:val="AAAtytutabela"/>
        <w:rPr>
          <w:lang w:eastAsia="en-US"/>
        </w:rPr>
      </w:pPr>
      <w:bookmarkStart w:id="257" w:name="_Toc199350697"/>
      <w:r w:rsidRPr="00AC537F">
        <w:lastRenderedPageBreak/>
        <w:t xml:space="preserve">Tabela </w:t>
      </w:r>
      <w:r w:rsidRPr="00AC537F">
        <w:rPr>
          <w:noProof/>
        </w:rPr>
        <w:fldChar w:fldCharType="begin"/>
      </w:r>
      <w:r w:rsidRPr="00AC537F">
        <w:rPr>
          <w:noProof/>
        </w:rPr>
        <w:instrText xml:space="preserve"> SEQ Tabela \* ARABIC </w:instrText>
      </w:r>
      <w:r w:rsidRPr="00AC537F">
        <w:rPr>
          <w:noProof/>
        </w:rPr>
        <w:fldChar w:fldCharType="separate"/>
      </w:r>
      <w:r w:rsidR="00991517">
        <w:rPr>
          <w:noProof/>
        </w:rPr>
        <w:t>38</w:t>
      </w:r>
      <w:r w:rsidRPr="00AC537F">
        <w:rPr>
          <w:noProof/>
        </w:rPr>
        <w:fldChar w:fldCharType="end"/>
      </w:r>
      <w:r w:rsidRPr="00AC537F">
        <w:t xml:space="preserve">. </w:t>
      </w:r>
      <w:r w:rsidRPr="00AC537F">
        <w:rPr>
          <w:lang w:eastAsia="en-US"/>
        </w:rPr>
        <w:t>Ilości wody ujętej, wtłoczonej i sprzedanej odbiorcom</w:t>
      </w:r>
      <w:r w:rsidR="00E9152E">
        <w:rPr>
          <w:lang w:eastAsia="en-US"/>
        </w:rPr>
        <w:t xml:space="preserve"> w </w:t>
      </w:r>
      <w:r w:rsidRPr="00AC537F">
        <w:rPr>
          <w:lang w:eastAsia="en-US"/>
        </w:rPr>
        <w:t>latach 2015-2024</w:t>
      </w:r>
      <w:bookmarkEnd w:id="257"/>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3"/>
        <w:gridCol w:w="1484"/>
        <w:gridCol w:w="1515"/>
        <w:gridCol w:w="1506"/>
        <w:gridCol w:w="1482"/>
        <w:gridCol w:w="1602"/>
      </w:tblGrid>
      <w:tr w:rsidR="0052094F" w:rsidRPr="00DC0F98" w14:paraId="05D3A7CE" w14:textId="77777777" w:rsidTr="00232EEC">
        <w:trPr>
          <w:trHeight w:val="222"/>
        </w:trPr>
        <w:tc>
          <w:tcPr>
            <w:tcW w:w="1483" w:type="dxa"/>
            <w:vMerge w:val="restart"/>
            <w:shd w:val="clear" w:color="auto" w:fill="BDD6EE" w:themeFill="accent1" w:themeFillTint="66"/>
            <w:vAlign w:val="center"/>
          </w:tcPr>
          <w:p w14:paraId="2BBE385F" w14:textId="77777777" w:rsidR="0052094F" w:rsidRPr="00AC537F" w:rsidRDefault="0052094F" w:rsidP="00B7334C">
            <w:pPr>
              <w:spacing w:after="0" w:line="240" w:lineRule="auto"/>
              <w:jc w:val="center"/>
              <w:rPr>
                <w:rFonts w:ascii="Arial Narrow" w:hAnsi="Arial Narrow"/>
                <w:b/>
                <w:sz w:val="24"/>
                <w:szCs w:val="24"/>
                <w:lang w:eastAsia="en-US"/>
              </w:rPr>
            </w:pPr>
            <w:r w:rsidRPr="00AC537F">
              <w:rPr>
                <w:rFonts w:ascii="Arial Narrow" w:hAnsi="Arial Narrow"/>
                <w:b/>
                <w:sz w:val="24"/>
                <w:szCs w:val="24"/>
                <w:lang w:eastAsia="en-US"/>
              </w:rPr>
              <w:t>Lata</w:t>
            </w:r>
          </w:p>
        </w:tc>
        <w:tc>
          <w:tcPr>
            <w:tcW w:w="7589" w:type="dxa"/>
            <w:gridSpan w:val="5"/>
            <w:shd w:val="clear" w:color="auto" w:fill="BDD6EE" w:themeFill="accent1" w:themeFillTint="66"/>
            <w:vAlign w:val="center"/>
          </w:tcPr>
          <w:p w14:paraId="3B8559D2" w14:textId="3B59C589" w:rsidR="0052094F" w:rsidRPr="00AC537F" w:rsidRDefault="0052094F" w:rsidP="00B7334C">
            <w:pPr>
              <w:spacing w:after="0" w:line="240" w:lineRule="auto"/>
              <w:jc w:val="center"/>
              <w:rPr>
                <w:rFonts w:ascii="Arial Narrow" w:hAnsi="Arial Narrow"/>
                <w:b/>
                <w:sz w:val="24"/>
                <w:szCs w:val="24"/>
                <w:lang w:eastAsia="en-US"/>
              </w:rPr>
            </w:pPr>
            <w:r w:rsidRPr="00AC537F">
              <w:rPr>
                <w:rFonts w:ascii="Arial Narrow" w:hAnsi="Arial Narrow"/>
                <w:b/>
                <w:sz w:val="24"/>
                <w:szCs w:val="24"/>
                <w:lang w:eastAsia="en-US"/>
              </w:rPr>
              <w:t>Ilość wody</w:t>
            </w:r>
            <w:r w:rsidR="00E9152E">
              <w:rPr>
                <w:rFonts w:ascii="Arial Narrow" w:hAnsi="Arial Narrow"/>
                <w:b/>
                <w:sz w:val="24"/>
                <w:szCs w:val="24"/>
                <w:lang w:eastAsia="en-US"/>
              </w:rPr>
              <w:t xml:space="preserve"> w </w:t>
            </w:r>
            <w:r w:rsidRPr="00AC537F">
              <w:rPr>
                <w:rFonts w:ascii="Arial Narrow" w:hAnsi="Arial Narrow"/>
                <w:b/>
                <w:sz w:val="24"/>
                <w:szCs w:val="24"/>
                <w:lang w:eastAsia="en-US"/>
              </w:rPr>
              <w:t>tys. m</w:t>
            </w:r>
            <w:r w:rsidRPr="00AC537F">
              <w:rPr>
                <w:rFonts w:ascii="Arial Narrow" w:hAnsi="Arial Narrow"/>
                <w:b/>
                <w:sz w:val="24"/>
                <w:szCs w:val="24"/>
                <w:vertAlign w:val="superscript"/>
                <w:lang w:eastAsia="en-US"/>
              </w:rPr>
              <w:t>3</w:t>
            </w:r>
            <w:r w:rsidRPr="00AC537F">
              <w:rPr>
                <w:rFonts w:ascii="Arial Narrow" w:hAnsi="Arial Narrow"/>
                <w:b/>
                <w:sz w:val="24"/>
                <w:szCs w:val="24"/>
                <w:lang w:eastAsia="en-US"/>
              </w:rPr>
              <w:t>/rok</w:t>
            </w:r>
          </w:p>
        </w:tc>
      </w:tr>
      <w:tr w:rsidR="0052094F" w:rsidRPr="00DC0F98" w14:paraId="21ED266C" w14:textId="77777777" w:rsidTr="00232EEC">
        <w:trPr>
          <w:trHeight w:val="70"/>
        </w:trPr>
        <w:tc>
          <w:tcPr>
            <w:tcW w:w="1483" w:type="dxa"/>
            <w:vMerge/>
            <w:shd w:val="clear" w:color="auto" w:fill="BDD6EE" w:themeFill="accent1" w:themeFillTint="66"/>
            <w:vAlign w:val="center"/>
          </w:tcPr>
          <w:p w14:paraId="23D94D80" w14:textId="77777777" w:rsidR="0052094F" w:rsidRPr="00AC537F" w:rsidRDefault="0052094F" w:rsidP="00B7334C">
            <w:pPr>
              <w:spacing w:after="0" w:line="240" w:lineRule="auto"/>
              <w:jc w:val="center"/>
              <w:rPr>
                <w:rFonts w:ascii="Arial Narrow" w:hAnsi="Arial Narrow"/>
                <w:b/>
                <w:sz w:val="24"/>
                <w:szCs w:val="24"/>
                <w:lang w:eastAsia="en-US"/>
              </w:rPr>
            </w:pPr>
          </w:p>
        </w:tc>
        <w:tc>
          <w:tcPr>
            <w:tcW w:w="1484" w:type="dxa"/>
            <w:shd w:val="clear" w:color="auto" w:fill="BDD6EE" w:themeFill="accent1" w:themeFillTint="66"/>
            <w:vAlign w:val="center"/>
          </w:tcPr>
          <w:p w14:paraId="627EDBCC" w14:textId="77777777" w:rsidR="0052094F" w:rsidRPr="00AC537F" w:rsidRDefault="0052094F" w:rsidP="00B7334C">
            <w:pPr>
              <w:spacing w:after="0" w:line="240" w:lineRule="auto"/>
              <w:jc w:val="center"/>
              <w:rPr>
                <w:rFonts w:ascii="Arial Narrow" w:hAnsi="Arial Narrow"/>
                <w:b/>
                <w:sz w:val="24"/>
                <w:szCs w:val="24"/>
                <w:lang w:eastAsia="en-US"/>
              </w:rPr>
            </w:pPr>
            <w:r w:rsidRPr="00AC537F">
              <w:rPr>
                <w:rFonts w:ascii="Arial Narrow" w:hAnsi="Arial Narrow"/>
                <w:b/>
                <w:sz w:val="24"/>
                <w:szCs w:val="24"/>
                <w:lang w:eastAsia="en-US"/>
              </w:rPr>
              <w:t>ujęto</w:t>
            </w:r>
          </w:p>
        </w:tc>
        <w:tc>
          <w:tcPr>
            <w:tcW w:w="1515" w:type="dxa"/>
            <w:shd w:val="clear" w:color="auto" w:fill="BDD6EE" w:themeFill="accent1" w:themeFillTint="66"/>
            <w:vAlign w:val="center"/>
          </w:tcPr>
          <w:p w14:paraId="37C31912" w14:textId="77777777" w:rsidR="0052094F" w:rsidRPr="00AC537F" w:rsidRDefault="0052094F" w:rsidP="00B7334C">
            <w:pPr>
              <w:spacing w:after="0" w:line="240" w:lineRule="auto"/>
              <w:jc w:val="center"/>
              <w:rPr>
                <w:rFonts w:ascii="Arial Narrow" w:hAnsi="Arial Narrow"/>
                <w:b/>
                <w:sz w:val="24"/>
                <w:szCs w:val="24"/>
                <w:lang w:eastAsia="en-US"/>
              </w:rPr>
            </w:pPr>
            <w:r w:rsidRPr="00AC537F">
              <w:rPr>
                <w:rFonts w:ascii="Arial Narrow" w:hAnsi="Arial Narrow"/>
                <w:b/>
                <w:sz w:val="24"/>
                <w:szCs w:val="24"/>
                <w:lang w:eastAsia="en-US"/>
              </w:rPr>
              <w:t>wtłoczenie</w:t>
            </w:r>
          </w:p>
        </w:tc>
        <w:tc>
          <w:tcPr>
            <w:tcW w:w="1506" w:type="dxa"/>
            <w:shd w:val="clear" w:color="auto" w:fill="BDD6EE" w:themeFill="accent1" w:themeFillTint="66"/>
            <w:vAlign w:val="center"/>
          </w:tcPr>
          <w:p w14:paraId="52A599F6" w14:textId="77777777" w:rsidR="0052094F" w:rsidRPr="00AC537F" w:rsidRDefault="0052094F" w:rsidP="00B7334C">
            <w:pPr>
              <w:spacing w:after="0" w:line="240" w:lineRule="auto"/>
              <w:jc w:val="center"/>
              <w:rPr>
                <w:rFonts w:ascii="Arial Narrow" w:hAnsi="Arial Narrow"/>
                <w:b/>
                <w:sz w:val="24"/>
                <w:szCs w:val="24"/>
                <w:lang w:eastAsia="en-US"/>
              </w:rPr>
            </w:pPr>
            <w:r w:rsidRPr="00AC537F">
              <w:rPr>
                <w:rFonts w:ascii="Arial Narrow" w:hAnsi="Arial Narrow"/>
                <w:b/>
                <w:sz w:val="24"/>
                <w:szCs w:val="24"/>
                <w:lang w:eastAsia="en-US"/>
              </w:rPr>
              <w:t>sprzedaż</w:t>
            </w:r>
          </w:p>
        </w:tc>
        <w:tc>
          <w:tcPr>
            <w:tcW w:w="1482" w:type="dxa"/>
            <w:shd w:val="clear" w:color="auto" w:fill="BDD6EE" w:themeFill="accent1" w:themeFillTint="66"/>
            <w:vAlign w:val="center"/>
          </w:tcPr>
          <w:p w14:paraId="361044B7" w14:textId="77777777" w:rsidR="0052094F" w:rsidRPr="00AC537F" w:rsidRDefault="0052094F" w:rsidP="00B7334C">
            <w:pPr>
              <w:spacing w:after="0" w:line="240" w:lineRule="auto"/>
              <w:jc w:val="center"/>
              <w:rPr>
                <w:rFonts w:ascii="Arial Narrow" w:hAnsi="Arial Narrow"/>
                <w:b/>
                <w:sz w:val="24"/>
                <w:szCs w:val="24"/>
                <w:lang w:eastAsia="en-US"/>
              </w:rPr>
            </w:pPr>
            <w:r w:rsidRPr="00AC537F">
              <w:rPr>
                <w:rFonts w:ascii="Arial Narrow" w:hAnsi="Arial Narrow"/>
                <w:b/>
                <w:sz w:val="24"/>
                <w:szCs w:val="24"/>
                <w:lang w:eastAsia="en-US"/>
              </w:rPr>
              <w:t>Kol. 4/2 %</w:t>
            </w:r>
          </w:p>
        </w:tc>
        <w:tc>
          <w:tcPr>
            <w:tcW w:w="1602" w:type="dxa"/>
            <w:shd w:val="clear" w:color="auto" w:fill="BDD6EE" w:themeFill="accent1" w:themeFillTint="66"/>
            <w:vAlign w:val="center"/>
          </w:tcPr>
          <w:p w14:paraId="2928EBDC" w14:textId="77777777" w:rsidR="0052094F" w:rsidRPr="00AC537F" w:rsidRDefault="0052094F" w:rsidP="00B7334C">
            <w:pPr>
              <w:spacing w:after="0" w:line="240" w:lineRule="auto"/>
              <w:jc w:val="center"/>
              <w:rPr>
                <w:rFonts w:ascii="Arial Narrow" w:hAnsi="Arial Narrow"/>
                <w:b/>
                <w:sz w:val="24"/>
                <w:szCs w:val="24"/>
                <w:lang w:eastAsia="en-US"/>
              </w:rPr>
            </w:pPr>
            <w:r w:rsidRPr="00AC537F">
              <w:rPr>
                <w:rFonts w:ascii="Arial Narrow" w:hAnsi="Arial Narrow"/>
                <w:b/>
                <w:sz w:val="24"/>
                <w:szCs w:val="24"/>
                <w:lang w:eastAsia="en-US"/>
              </w:rPr>
              <w:t>Kol. 4/3 %</w:t>
            </w:r>
          </w:p>
        </w:tc>
      </w:tr>
      <w:tr w:rsidR="0052094F" w:rsidRPr="00DC0F98" w14:paraId="7A7E2303" w14:textId="77777777" w:rsidTr="00232EEC">
        <w:trPr>
          <w:trHeight w:val="284"/>
        </w:trPr>
        <w:tc>
          <w:tcPr>
            <w:tcW w:w="1483" w:type="dxa"/>
            <w:shd w:val="clear" w:color="auto" w:fill="auto"/>
            <w:vAlign w:val="center"/>
          </w:tcPr>
          <w:p w14:paraId="21E7CC5C" w14:textId="77777777" w:rsidR="0052094F" w:rsidRPr="00AC537F" w:rsidRDefault="0052094F" w:rsidP="00B7334C">
            <w:pPr>
              <w:spacing w:after="0" w:line="240" w:lineRule="auto"/>
              <w:jc w:val="center"/>
              <w:rPr>
                <w:rFonts w:ascii="Arial Narrow" w:hAnsi="Arial Narrow"/>
                <w:sz w:val="18"/>
                <w:szCs w:val="18"/>
                <w:lang w:eastAsia="en-US"/>
              </w:rPr>
            </w:pPr>
            <w:r w:rsidRPr="00AC537F">
              <w:rPr>
                <w:rFonts w:ascii="Arial Narrow" w:hAnsi="Arial Narrow"/>
                <w:sz w:val="18"/>
                <w:szCs w:val="18"/>
                <w:lang w:eastAsia="en-US"/>
              </w:rPr>
              <w:t>1</w:t>
            </w:r>
          </w:p>
        </w:tc>
        <w:tc>
          <w:tcPr>
            <w:tcW w:w="1484" w:type="dxa"/>
            <w:shd w:val="clear" w:color="auto" w:fill="auto"/>
            <w:vAlign w:val="center"/>
          </w:tcPr>
          <w:p w14:paraId="5497B811" w14:textId="77777777" w:rsidR="0052094F" w:rsidRPr="00AC537F" w:rsidRDefault="0052094F" w:rsidP="00B7334C">
            <w:pPr>
              <w:spacing w:after="0" w:line="240" w:lineRule="auto"/>
              <w:jc w:val="center"/>
              <w:rPr>
                <w:rFonts w:ascii="Arial Narrow" w:hAnsi="Arial Narrow"/>
                <w:sz w:val="18"/>
                <w:szCs w:val="18"/>
                <w:lang w:eastAsia="en-US"/>
              </w:rPr>
            </w:pPr>
            <w:r w:rsidRPr="00AC537F">
              <w:rPr>
                <w:rFonts w:ascii="Arial Narrow" w:hAnsi="Arial Narrow"/>
                <w:sz w:val="18"/>
                <w:szCs w:val="18"/>
                <w:lang w:eastAsia="en-US"/>
              </w:rPr>
              <w:t>2</w:t>
            </w:r>
          </w:p>
        </w:tc>
        <w:tc>
          <w:tcPr>
            <w:tcW w:w="1515" w:type="dxa"/>
            <w:shd w:val="clear" w:color="auto" w:fill="auto"/>
            <w:vAlign w:val="center"/>
          </w:tcPr>
          <w:p w14:paraId="5B7D4B6D" w14:textId="77777777" w:rsidR="0052094F" w:rsidRPr="00AC537F" w:rsidRDefault="0052094F" w:rsidP="00B7334C">
            <w:pPr>
              <w:spacing w:after="0" w:line="240" w:lineRule="auto"/>
              <w:jc w:val="center"/>
              <w:rPr>
                <w:rFonts w:ascii="Arial Narrow" w:hAnsi="Arial Narrow"/>
                <w:sz w:val="18"/>
                <w:szCs w:val="18"/>
                <w:lang w:eastAsia="en-US"/>
              </w:rPr>
            </w:pPr>
            <w:r w:rsidRPr="00AC537F">
              <w:rPr>
                <w:rFonts w:ascii="Arial Narrow" w:hAnsi="Arial Narrow"/>
                <w:sz w:val="18"/>
                <w:szCs w:val="18"/>
                <w:lang w:eastAsia="en-US"/>
              </w:rPr>
              <w:t>3</w:t>
            </w:r>
          </w:p>
        </w:tc>
        <w:tc>
          <w:tcPr>
            <w:tcW w:w="1506" w:type="dxa"/>
            <w:shd w:val="clear" w:color="auto" w:fill="auto"/>
            <w:vAlign w:val="center"/>
          </w:tcPr>
          <w:p w14:paraId="70C379F9" w14:textId="77777777" w:rsidR="0052094F" w:rsidRPr="00AC537F" w:rsidRDefault="0052094F" w:rsidP="00B7334C">
            <w:pPr>
              <w:spacing w:after="0" w:line="240" w:lineRule="auto"/>
              <w:jc w:val="center"/>
              <w:rPr>
                <w:rFonts w:ascii="Arial Narrow" w:hAnsi="Arial Narrow"/>
                <w:sz w:val="18"/>
                <w:szCs w:val="18"/>
                <w:lang w:eastAsia="en-US"/>
              </w:rPr>
            </w:pPr>
            <w:r w:rsidRPr="00AC537F">
              <w:rPr>
                <w:rFonts w:ascii="Arial Narrow" w:hAnsi="Arial Narrow"/>
                <w:sz w:val="18"/>
                <w:szCs w:val="18"/>
                <w:lang w:eastAsia="en-US"/>
              </w:rPr>
              <w:t>4</w:t>
            </w:r>
          </w:p>
        </w:tc>
        <w:tc>
          <w:tcPr>
            <w:tcW w:w="1482" w:type="dxa"/>
            <w:shd w:val="clear" w:color="auto" w:fill="auto"/>
            <w:vAlign w:val="center"/>
          </w:tcPr>
          <w:p w14:paraId="162B3C72" w14:textId="77777777" w:rsidR="0052094F" w:rsidRPr="00AC537F" w:rsidRDefault="0052094F" w:rsidP="00B7334C">
            <w:pPr>
              <w:spacing w:after="0" w:line="240" w:lineRule="auto"/>
              <w:jc w:val="center"/>
              <w:rPr>
                <w:rFonts w:ascii="Arial Narrow" w:hAnsi="Arial Narrow"/>
                <w:sz w:val="18"/>
                <w:szCs w:val="18"/>
                <w:lang w:eastAsia="en-US"/>
              </w:rPr>
            </w:pPr>
            <w:r w:rsidRPr="00AC537F">
              <w:rPr>
                <w:rFonts w:ascii="Arial Narrow" w:hAnsi="Arial Narrow"/>
                <w:sz w:val="18"/>
                <w:szCs w:val="18"/>
                <w:lang w:eastAsia="en-US"/>
              </w:rPr>
              <w:t>5</w:t>
            </w:r>
          </w:p>
        </w:tc>
        <w:tc>
          <w:tcPr>
            <w:tcW w:w="1602" w:type="dxa"/>
            <w:shd w:val="clear" w:color="auto" w:fill="auto"/>
            <w:vAlign w:val="center"/>
          </w:tcPr>
          <w:p w14:paraId="13BAA5FA" w14:textId="77777777" w:rsidR="0052094F" w:rsidRPr="00AC537F" w:rsidRDefault="0052094F" w:rsidP="00B7334C">
            <w:pPr>
              <w:spacing w:after="0" w:line="240" w:lineRule="auto"/>
              <w:jc w:val="center"/>
              <w:rPr>
                <w:rFonts w:ascii="Arial Narrow" w:hAnsi="Arial Narrow"/>
                <w:sz w:val="18"/>
                <w:szCs w:val="18"/>
                <w:lang w:eastAsia="en-US"/>
              </w:rPr>
            </w:pPr>
            <w:r w:rsidRPr="00AC537F">
              <w:rPr>
                <w:rFonts w:ascii="Arial Narrow" w:hAnsi="Arial Narrow"/>
                <w:sz w:val="18"/>
                <w:szCs w:val="18"/>
                <w:lang w:eastAsia="en-US"/>
              </w:rPr>
              <w:t>6</w:t>
            </w:r>
          </w:p>
        </w:tc>
      </w:tr>
      <w:tr w:rsidR="0052094F" w:rsidRPr="00DC0F98" w14:paraId="1E69B4A1" w14:textId="77777777" w:rsidTr="00232EEC">
        <w:trPr>
          <w:trHeight w:val="284"/>
        </w:trPr>
        <w:tc>
          <w:tcPr>
            <w:tcW w:w="1483" w:type="dxa"/>
            <w:shd w:val="clear" w:color="auto" w:fill="auto"/>
            <w:vAlign w:val="center"/>
          </w:tcPr>
          <w:p w14:paraId="541216F6"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2015</w:t>
            </w:r>
          </w:p>
        </w:tc>
        <w:tc>
          <w:tcPr>
            <w:tcW w:w="1484" w:type="dxa"/>
            <w:shd w:val="clear" w:color="auto" w:fill="auto"/>
            <w:vAlign w:val="center"/>
          </w:tcPr>
          <w:p w14:paraId="5507B25C"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2644</w:t>
            </w:r>
          </w:p>
        </w:tc>
        <w:tc>
          <w:tcPr>
            <w:tcW w:w="1515" w:type="dxa"/>
            <w:shd w:val="clear" w:color="auto" w:fill="auto"/>
            <w:vAlign w:val="center"/>
          </w:tcPr>
          <w:p w14:paraId="235248D8"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2572</w:t>
            </w:r>
          </w:p>
        </w:tc>
        <w:tc>
          <w:tcPr>
            <w:tcW w:w="1506" w:type="dxa"/>
            <w:shd w:val="clear" w:color="auto" w:fill="auto"/>
            <w:vAlign w:val="center"/>
          </w:tcPr>
          <w:p w14:paraId="26C13CA5"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2390</w:t>
            </w:r>
          </w:p>
        </w:tc>
        <w:tc>
          <w:tcPr>
            <w:tcW w:w="1482" w:type="dxa"/>
            <w:shd w:val="clear" w:color="auto" w:fill="auto"/>
            <w:vAlign w:val="center"/>
          </w:tcPr>
          <w:p w14:paraId="5E4045EE"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90,4</w:t>
            </w:r>
          </w:p>
        </w:tc>
        <w:tc>
          <w:tcPr>
            <w:tcW w:w="1602" w:type="dxa"/>
            <w:shd w:val="clear" w:color="auto" w:fill="auto"/>
            <w:vAlign w:val="center"/>
          </w:tcPr>
          <w:p w14:paraId="62C799F2"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92,9</w:t>
            </w:r>
          </w:p>
        </w:tc>
      </w:tr>
      <w:tr w:rsidR="0052094F" w:rsidRPr="00DC0F98" w14:paraId="14D02930" w14:textId="77777777" w:rsidTr="00232EEC">
        <w:trPr>
          <w:trHeight w:val="284"/>
        </w:trPr>
        <w:tc>
          <w:tcPr>
            <w:tcW w:w="1483" w:type="dxa"/>
            <w:shd w:val="clear" w:color="auto" w:fill="auto"/>
            <w:vAlign w:val="center"/>
          </w:tcPr>
          <w:p w14:paraId="5843448D"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2016</w:t>
            </w:r>
          </w:p>
        </w:tc>
        <w:tc>
          <w:tcPr>
            <w:tcW w:w="1484" w:type="dxa"/>
            <w:shd w:val="clear" w:color="auto" w:fill="auto"/>
            <w:vAlign w:val="center"/>
          </w:tcPr>
          <w:p w14:paraId="27A9BAAD"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2591</w:t>
            </w:r>
          </w:p>
        </w:tc>
        <w:tc>
          <w:tcPr>
            <w:tcW w:w="1515" w:type="dxa"/>
            <w:shd w:val="clear" w:color="auto" w:fill="auto"/>
            <w:vAlign w:val="center"/>
          </w:tcPr>
          <w:p w14:paraId="356B5671"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2528</w:t>
            </w:r>
          </w:p>
        </w:tc>
        <w:tc>
          <w:tcPr>
            <w:tcW w:w="1506" w:type="dxa"/>
            <w:shd w:val="clear" w:color="auto" w:fill="auto"/>
            <w:vAlign w:val="center"/>
          </w:tcPr>
          <w:p w14:paraId="71DFED7D"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2340</w:t>
            </w:r>
          </w:p>
        </w:tc>
        <w:tc>
          <w:tcPr>
            <w:tcW w:w="1482" w:type="dxa"/>
            <w:shd w:val="clear" w:color="auto" w:fill="auto"/>
            <w:vAlign w:val="center"/>
          </w:tcPr>
          <w:p w14:paraId="36A6B658"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90,3</w:t>
            </w:r>
          </w:p>
        </w:tc>
        <w:tc>
          <w:tcPr>
            <w:tcW w:w="1602" w:type="dxa"/>
            <w:shd w:val="clear" w:color="auto" w:fill="auto"/>
            <w:vAlign w:val="center"/>
          </w:tcPr>
          <w:p w14:paraId="34AE1108"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92,6</w:t>
            </w:r>
          </w:p>
        </w:tc>
      </w:tr>
      <w:tr w:rsidR="0052094F" w:rsidRPr="00DC0F98" w14:paraId="7ACE9311" w14:textId="77777777" w:rsidTr="00232EEC">
        <w:trPr>
          <w:trHeight w:val="284"/>
        </w:trPr>
        <w:tc>
          <w:tcPr>
            <w:tcW w:w="1483" w:type="dxa"/>
            <w:shd w:val="clear" w:color="auto" w:fill="auto"/>
            <w:vAlign w:val="center"/>
          </w:tcPr>
          <w:p w14:paraId="10C8E2A5"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2017</w:t>
            </w:r>
          </w:p>
        </w:tc>
        <w:tc>
          <w:tcPr>
            <w:tcW w:w="1484" w:type="dxa"/>
            <w:shd w:val="clear" w:color="auto" w:fill="auto"/>
            <w:vAlign w:val="center"/>
          </w:tcPr>
          <w:p w14:paraId="05AB7D02"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2553</w:t>
            </w:r>
          </w:p>
        </w:tc>
        <w:tc>
          <w:tcPr>
            <w:tcW w:w="1515" w:type="dxa"/>
            <w:shd w:val="clear" w:color="auto" w:fill="auto"/>
            <w:vAlign w:val="center"/>
          </w:tcPr>
          <w:p w14:paraId="1EE75786"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2487</w:t>
            </w:r>
          </w:p>
        </w:tc>
        <w:tc>
          <w:tcPr>
            <w:tcW w:w="1506" w:type="dxa"/>
            <w:shd w:val="clear" w:color="auto" w:fill="auto"/>
            <w:vAlign w:val="center"/>
          </w:tcPr>
          <w:p w14:paraId="2C156016"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2319</w:t>
            </w:r>
          </w:p>
        </w:tc>
        <w:tc>
          <w:tcPr>
            <w:tcW w:w="1482" w:type="dxa"/>
            <w:shd w:val="clear" w:color="auto" w:fill="auto"/>
            <w:vAlign w:val="center"/>
          </w:tcPr>
          <w:p w14:paraId="4B13EC81"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90,8</w:t>
            </w:r>
          </w:p>
        </w:tc>
        <w:tc>
          <w:tcPr>
            <w:tcW w:w="1602" w:type="dxa"/>
            <w:shd w:val="clear" w:color="auto" w:fill="auto"/>
            <w:vAlign w:val="center"/>
          </w:tcPr>
          <w:p w14:paraId="5664F9C3"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93,2</w:t>
            </w:r>
          </w:p>
        </w:tc>
      </w:tr>
      <w:tr w:rsidR="0052094F" w:rsidRPr="00DC0F98" w14:paraId="7FDB32CD" w14:textId="77777777" w:rsidTr="00232EEC">
        <w:trPr>
          <w:trHeight w:val="284"/>
        </w:trPr>
        <w:tc>
          <w:tcPr>
            <w:tcW w:w="1483" w:type="dxa"/>
            <w:shd w:val="clear" w:color="auto" w:fill="auto"/>
            <w:vAlign w:val="center"/>
          </w:tcPr>
          <w:p w14:paraId="61ECDC39"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2018</w:t>
            </w:r>
          </w:p>
        </w:tc>
        <w:tc>
          <w:tcPr>
            <w:tcW w:w="1484" w:type="dxa"/>
            <w:shd w:val="clear" w:color="auto" w:fill="auto"/>
            <w:vAlign w:val="center"/>
          </w:tcPr>
          <w:p w14:paraId="56C96A05"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2671</w:t>
            </w:r>
          </w:p>
        </w:tc>
        <w:tc>
          <w:tcPr>
            <w:tcW w:w="1515" w:type="dxa"/>
            <w:shd w:val="clear" w:color="auto" w:fill="auto"/>
            <w:vAlign w:val="center"/>
          </w:tcPr>
          <w:p w14:paraId="07F53090"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2593</w:t>
            </w:r>
          </w:p>
        </w:tc>
        <w:tc>
          <w:tcPr>
            <w:tcW w:w="1506" w:type="dxa"/>
            <w:shd w:val="clear" w:color="auto" w:fill="auto"/>
            <w:vAlign w:val="center"/>
          </w:tcPr>
          <w:p w14:paraId="6454C99F"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2425</w:t>
            </w:r>
          </w:p>
        </w:tc>
        <w:tc>
          <w:tcPr>
            <w:tcW w:w="1482" w:type="dxa"/>
            <w:shd w:val="clear" w:color="auto" w:fill="auto"/>
            <w:vAlign w:val="center"/>
          </w:tcPr>
          <w:p w14:paraId="23C7B347"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90,8</w:t>
            </w:r>
          </w:p>
        </w:tc>
        <w:tc>
          <w:tcPr>
            <w:tcW w:w="1602" w:type="dxa"/>
            <w:shd w:val="clear" w:color="auto" w:fill="auto"/>
            <w:vAlign w:val="center"/>
          </w:tcPr>
          <w:p w14:paraId="3F356E74"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sz w:val="24"/>
                <w:szCs w:val="24"/>
                <w:lang w:eastAsia="en-US"/>
              </w:rPr>
              <w:t>93,5</w:t>
            </w:r>
          </w:p>
        </w:tc>
      </w:tr>
      <w:tr w:rsidR="0052094F" w:rsidRPr="00DC0F98" w14:paraId="2DEA6D0F" w14:textId="77777777" w:rsidTr="00232EEC">
        <w:trPr>
          <w:trHeight w:val="284"/>
        </w:trPr>
        <w:tc>
          <w:tcPr>
            <w:tcW w:w="1483" w:type="dxa"/>
            <w:shd w:val="clear" w:color="auto" w:fill="auto"/>
            <w:vAlign w:val="center"/>
          </w:tcPr>
          <w:p w14:paraId="1738DA70"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bCs/>
                <w:sz w:val="24"/>
                <w:szCs w:val="24"/>
                <w:lang w:eastAsia="en-US"/>
              </w:rPr>
              <w:t>2019</w:t>
            </w:r>
          </w:p>
        </w:tc>
        <w:tc>
          <w:tcPr>
            <w:tcW w:w="1484" w:type="dxa"/>
            <w:shd w:val="clear" w:color="auto" w:fill="auto"/>
            <w:vAlign w:val="center"/>
          </w:tcPr>
          <w:p w14:paraId="7B20A6D1"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bCs/>
                <w:sz w:val="24"/>
                <w:szCs w:val="24"/>
                <w:lang w:eastAsia="en-US"/>
              </w:rPr>
              <w:t>2698</w:t>
            </w:r>
          </w:p>
        </w:tc>
        <w:tc>
          <w:tcPr>
            <w:tcW w:w="1515" w:type="dxa"/>
            <w:shd w:val="clear" w:color="auto" w:fill="auto"/>
            <w:vAlign w:val="center"/>
          </w:tcPr>
          <w:p w14:paraId="2EAC9F9B"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bCs/>
                <w:sz w:val="24"/>
                <w:szCs w:val="24"/>
                <w:lang w:eastAsia="en-US"/>
              </w:rPr>
              <w:t>2633</w:t>
            </w:r>
          </w:p>
        </w:tc>
        <w:tc>
          <w:tcPr>
            <w:tcW w:w="1506" w:type="dxa"/>
            <w:shd w:val="clear" w:color="auto" w:fill="auto"/>
            <w:vAlign w:val="center"/>
          </w:tcPr>
          <w:p w14:paraId="2F73C491"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bCs/>
                <w:sz w:val="24"/>
                <w:szCs w:val="24"/>
                <w:lang w:eastAsia="en-US"/>
              </w:rPr>
              <w:t>2443</w:t>
            </w:r>
          </w:p>
        </w:tc>
        <w:tc>
          <w:tcPr>
            <w:tcW w:w="1482" w:type="dxa"/>
            <w:shd w:val="clear" w:color="auto" w:fill="auto"/>
            <w:vAlign w:val="center"/>
          </w:tcPr>
          <w:p w14:paraId="0748BE8E"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bCs/>
                <w:sz w:val="24"/>
                <w:szCs w:val="24"/>
                <w:lang w:eastAsia="en-US"/>
              </w:rPr>
              <w:t>90,5</w:t>
            </w:r>
          </w:p>
        </w:tc>
        <w:tc>
          <w:tcPr>
            <w:tcW w:w="1602" w:type="dxa"/>
            <w:shd w:val="clear" w:color="auto" w:fill="auto"/>
            <w:vAlign w:val="center"/>
          </w:tcPr>
          <w:p w14:paraId="0CC2F2D4"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bCs/>
                <w:sz w:val="24"/>
                <w:szCs w:val="24"/>
                <w:lang w:eastAsia="en-US"/>
              </w:rPr>
              <w:t>92,8</w:t>
            </w:r>
          </w:p>
        </w:tc>
      </w:tr>
      <w:tr w:rsidR="0052094F" w:rsidRPr="00DC0F98" w14:paraId="373441C5" w14:textId="77777777" w:rsidTr="00232EEC">
        <w:trPr>
          <w:trHeight w:val="284"/>
        </w:trPr>
        <w:tc>
          <w:tcPr>
            <w:tcW w:w="1483" w:type="dxa"/>
            <w:shd w:val="clear" w:color="auto" w:fill="auto"/>
            <w:vAlign w:val="center"/>
          </w:tcPr>
          <w:p w14:paraId="15669B37"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bCs/>
                <w:sz w:val="24"/>
                <w:szCs w:val="24"/>
                <w:lang w:eastAsia="en-US"/>
              </w:rPr>
              <w:t>2020</w:t>
            </w:r>
          </w:p>
        </w:tc>
        <w:tc>
          <w:tcPr>
            <w:tcW w:w="1484" w:type="dxa"/>
            <w:shd w:val="clear" w:color="auto" w:fill="auto"/>
            <w:vAlign w:val="center"/>
          </w:tcPr>
          <w:p w14:paraId="1C5D3A64"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bCs/>
                <w:sz w:val="24"/>
                <w:szCs w:val="24"/>
                <w:lang w:eastAsia="en-US"/>
              </w:rPr>
              <w:t>2539</w:t>
            </w:r>
          </w:p>
        </w:tc>
        <w:tc>
          <w:tcPr>
            <w:tcW w:w="1515" w:type="dxa"/>
            <w:shd w:val="clear" w:color="auto" w:fill="auto"/>
            <w:vAlign w:val="center"/>
          </w:tcPr>
          <w:p w14:paraId="3F95C4A7"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bCs/>
                <w:sz w:val="24"/>
                <w:szCs w:val="24"/>
                <w:lang w:eastAsia="en-US"/>
              </w:rPr>
              <w:t>2454</w:t>
            </w:r>
          </w:p>
        </w:tc>
        <w:tc>
          <w:tcPr>
            <w:tcW w:w="1506" w:type="dxa"/>
            <w:shd w:val="clear" w:color="auto" w:fill="auto"/>
            <w:vAlign w:val="center"/>
          </w:tcPr>
          <w:p w14:paraId="6FA60897"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bCs/>
                <w:sz w:val="24"/>
                <w:szCs w:val="24"/>
                <w:lang w:eastAsia="en-US"/>
              </w:rPr>
              <w:t>2334</w:t>
            </w:r>
          </w:p>
        </w:tc>
        <w:tc>
          <w:tcPr>
            <w:tcW w:w="1482" w:type="dxa"/>
            <w:shd w:val="clear" w:color="auto" w:fill="auto"/>
            <w:vAlign w:val="center"/>
          </w:tcPr>
          <w:p w14:paraId="4FA48576"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bCs/>
                <w:sz w:val="24"/>
                <w:szCs w:val="24"/>
                <w:lang w:eastAsia="en-US"/>
              </w:rPr>
              <w:t>91,9</w:t>
            </w:r>
          </w:p>
        </w:tc>
        <w:tc>
          <w:tcPr>
            <w:tcW w:w="1602" w:type="dxa"/>
            <w:shd w:val="clear" w:color="auto" w:fill="auto"/>
            <w:vAlign w:val="center"/>
          </w:tcPr>
          <w:p w14:paraId="75A0DC67" w14:textId="77777777" w:rsidR="0052094F" w:rsidRPr="00AC537F" w:rsidRDefault="0052094F" w:rsidP="00B7334C">
            <w:pPr>
              <w:spacing w:after="0" w:line="240" w:lineRule="auto"/>
              <w:jc w:val="both"/>
              <w:rPr>
                <w:rFonts w:ascii="Arial Narrow" w:hAnsi="Arial Narrow"/>
                <w:sz w:val="24"/>
                <w:szCs w:val="24"/>
                <w:lang w:eastAsia="en-US"/>
              </w:rPr>
            </w:pPr>
            <w:r w:rsidRPr="00AC537F">
              <w:rPr>
                <w:rFonts w:ascii="Arial Narrow" w:hAnsi="Arial Narrow"/>
                <w:bCs/>
                <w:sz w:val="24"/>
                <w:szCs w:val="24"/>
                <w:lang w:eastAsia="en-US"/>
              </w:rPr>
              <w:t>95,1</w:t>
            </w:r>
          </w:p>
        </w:tc>
      </w:tr>
      <w:tr w:rsidR="0052094F" w:rsidRPr="00DC0F98" w14:paraId="2B4CE707" w14:textId="77777777" w:rsidTr="00232EEC">
        <w:trPr>
          <w:trHeight w:val="284"/>
        </w:trPr>
        <w:tc>
          <w:tcPr>
            <w:tcW w:w="1483" w:type="dxa"/>
            <w:shd w:val="clear" w:color="auto" w:fill="auto"/>
            <w:vAlign w:val="center"/>
          </w:tcPr>
          <w:p w14:paraId="6ACC0133" w14:textId="77777777" w:rsidR="0052094F" w:rsidRPr="00AC537F" w:rsidRDefault="0052094F" w:rsidP="00B7334C">
            <w:pPr>
              <w:spacing w:after="0" w:line="240" w:lineRule="auto"/>
              <w:jc w:val="both"/>
              <w:rPr>
                <w:rFonts w:ascii="Arial Narrow" w:hAnsi="Arial Narrow"/>
                <w:bCs/>
                <w:sz w:val="24"/>
                <w:szCs w:val="24"/>
                <w:lang w:eastAsia="en-US"/>
              </w:rPr>
            </w:pPr>
            <w:r w:rsidRPr="00AC537F">
              <w:rPr>
                <w:rFonts w:ascii="Arial Narrow" w:hAnsi="Arial Narrow"/>
                <w:bCs/>
                <w:sz w:val="24"/>
                <w:szCs w:val="24"/>
                <w:lang w:eastAsia="en-US"/>
              </w:rPr>
              <w:t>2021</w:t>
            </w:r>
          </w:p>
        </w:tc>
        <w:tc>
          <w:tcPr>
            <w:tcW w:w="1484" w:type="dxa"/>
            <w:shd w:val="clear" w:color="auto" w:fill="auto"/>
            <w:vAlign w:val="center"/>
          </w:tcPr>
          <w:p w14:paraId="2F56EB2D" w14:textId="77777777" w:rsidR="0052094F" w:rsidRPr="00AC537F" w:rsidRDefault="0052094F" w:rsidP="00B7334C">
            <w:pPr>
              <w:spacing w:after="0" w:line="240" w:lineRule="auto"/>
              <w:jc w:val="both"/>
              <w:rPr>
                <w:rFonts w:ascii="Arial Narrow" w:hAnsi="Arial Narrow"/>
                <w:bCs/>
                <w:sz w:val="24"/>
                <w:szCs w:val="24"/>
                <w:lang w:eastAsia="en-US"/>
              </w:rPr>
            </w:pPr>
            <w:r w:rsidRPr="00AC537F">
              <w:rPr>
                <w:rFonts w:ascii="Arial Narrow" w:hAnsi="Arial Narrow"/>
                <w:bCs/>
                <w:sz w:val="24"/>
                <w:szCs w:val="24"/>
                <w:lang w:eastAsia="en-US"/>
              </w:rPr>
              <w:t>2611</w:t>
            </w:r>
          </w:p>
        </w:tc>
        <w:tc>
          <w:tcPr>
            <w:tcW w:w="1515" w:type="dxa"/>
            <w:shd w:val="clear" w:color="auto" w:fill="auto"/>
            <w:vAlign w:val="center"/>
          </w:tcPr>
          <w:p w14:paraId="3488FBAF" w14:textId="77777777" w:rsidR="0052094F" w:rsidRPr="00AC537F" w:rsidRDefault="0052094F" w:rsidP="00B7334C">
            <w:pPr>
              <w:spacing w:after="0" w:line="240" w:lineRule="auto"/>
              <w:jc w:val="both"/>
              <w:rPr>
                <w:rFonts w:ascii="Arial Narrow" w:hAnsi="Arial Narrow"/>
                <w:bCs/>
                <w:sz w:val="24"/>
                <w:szCs w:val="24"/>
                <w:lang w:eastAsia="en-US"/>
              </w:rPr>
            </w:pPr>
            <w:r w:rsidRPr="00AC537F">
              <w:rPr>
                <w:rFonts w:ascii="Arial Narrow" w:hAnsi="Arial Narrow"/>
                <w:bCs/>
                <w:sz w:val="24"/>
                <w:szCs w:val="24"/>
                <w:lang w:eastAsia="en-US"/>
              </w:rPr>
              <w:t>2528</w:t>
            </w:r>
          </w:p>
        </w:tc>
        <w:tc>
          <w:tcPr>
            <w:tcW w:w="1506" w:type="dxa"/>
            <w:shd w:val="clear" w:color="auto" w:fill="auto"/>
            <w:vAlign w:val="center"/>
          </w:tcPr>
          <w:p w14:paraId="062C365B" w14:textId="77777777" w:rsidR="0052094F" w:rsidRPr="00AC537F" w:rsidRDefault="0052094F" w:rsidP="00B7334C">
            <w:pPr>
              <w:spacing w:after="0" w:line="240" w:lineRule="auto"/>
              <w:jc w:val="both"/>
              <w:rPr>
                <w:rFonts w:ascii="Arial Narrow" w:hAnsi="Arial Narrow"/>
                <w:bCs/>
                <w:sz w:val="24"/>
                <w:szCs w:val="24"/>
                <w:lang w:eastAsia="en-US"/>
              </w:rPr>
            </w:pPr>
            <w:r w:rsidRPr="00AC537F">
              <w:rPr>
                <w:rFonts w:ascii="Arial Narrow" w:hAnsi="Arial Narrow"/>
                <w:bCs/>
                <w:sz w:val="24"/>
                <w:szCs w:val="24"/>
                <w:lang w:eastAsia="en-US"/>
              </w:rPr>
              <w:t>2351</w:t>
            </w:r>
          </w:p>
        </w:tc>
        <w:tc>
          <w:tcPr>
            <w:tcW w:w="1482" w:type="dxa"/>
            <w:shd w:val="clear" w:color="auto" w:fill="auto"/>
            <w:vAlign w:val="center"/>
          </w:tcPr>
          <w:p w14:paraId="692DE300" w14:textId="77777777" w:rsidR="0052094F" w:rsidRPr="00AC537F" w:rsidRDefault="0052094F" w:rsidP="00B7334C">
            <w:pPr>
              <w:spacing w:after="0" w:line="240" w:lineRule="auto"/>
              <w:jc w:val="both"/>
              <w:rPr>
                <w:rFonts w:ascii="Arial Narrow" w:hAnsi="Arial Narrow"/>
                <w:bCs/>
                <w:sz w:val="24"/>
                <w:szCs w:val="24"/>
                <w:lang w:eastAsia="en-US"/>
              </w:rPr>
            </w:pPr>
            <w:r w:rsidRPr="00AC537F">
              <w:rPr>
                <w:rFonts w:ascii="Arial Narrow" w:hAnsi="Arial Narrow"/>
                <w:bCs/>
                <w:sz w:val="24"/>
                <w:szCs w:val="24"/>
                <w:lang w:eastAsia="en-US"/>
              </w:rPr>
              <w:t>90,4</w:t>
            </w:r>
          </w:p>
        </w:tc>
        <w:tc>
          <w:tcPr>
            <w:tcW w:w="1602" w:type="dxa"/>
            <w:shd w:val="clear" w:color="auto" w:fill="auto"/>
            <w:vAlign w:val="center"/>
          </w:tcPr>
          <w:p w14:paraId="206A5BB5" w14:textId="77777777" w:rsidR="0052094F" w:rsidRPr="00AC537F" w:rsidRDefault="0052094F" w:rsidP="00B7334C">
            <w:pPr>
              <w:spacing w:after="0" w:line="240" w:lineRule="auto"/>
              <w:jc w:val="both"/>
              <w:rPr>
                <w:rFonts w:ascii="Arial Narrow" w:hAnsi="Arial Narrow"/>
                <w:bCs/>
                <w:sz w:val="24"/>
                <w:szCs w:val="24"/>
                <w:lang w:eastAsia="en-US"/>
              </w:rPr>
            </w:pPr>
            <w:r w:rsidRPr="00AC537F">
              <w:rPr>
                <w:rFonts w:ascii="Arial Narrow" w:hAnsi="Arial Narrow"/>
                <w:bCs/>
                <w:sz w:val="24"/>
                <w:szCs w:val="24"/>
                <w:lang w:eastAsia="en-US"/>
              </w:rPr>
              <w:t>93,0</w:t>
            </w:r>
          </w:p>
        </w:tc>
      </w:tr>
      <w:tr w:rsidR="0052094F" w:rsidRPr="00DC0F98" w14:paraId="757FEC10" w14:textId="77777777" w:rsidTr="00232EEC">
        <w:trPr>
          <w:trHeight w:val="284"/>
        </w:trPr>
        <w:tc>
          <w:tcPr>
            <w:tcW w:w="1483" w:type="dxa"/>
            <w:shd w:val="clear" w:color="auto" w:fill="auto"/>
            <w:vAlign w:val="center"/>
          </w:tcPr>
          <w:p w14:paraId="4047BAD4" w14:textId="77777777" w:rsidR="0052094F" w:rsidRPr="00AC537F" w:rsidRDefault="0052094F" w:rsidP="00B7334C">
            <w:pPr>
              <w:spacing w:after="0" w:line="240" w:lineRule="auto"/>
              <w:jc w:val="both"/>
              <w:rPr>
                <w:rFonts w:ascii="Arial Narrow" w:hAnsi="Arial Narrow"/>
                <w:bCs/>
                <w:sz w:val="24"/>
                <w:szCs w:val="24"/>
                <w:lang w:eastAsia="en-US"/>
              </w:rPr>
            </w:pPr>
            <w:r w:rsidRPr="00AC537F">
              <w:rPr>
                <w:rFonts w:ascii="Arial Narrow" w:hAnsi="Arial Narrow"/>
                <w:bCs/>
                <w:sz w:val="24"/>
                <w:szCs w:val="24"/>
                <w:lang w:eastAsia="en-US"/>
              </w:rPr>
              <w:t>2022</w:t>
            </w:r>
          </w:p>
        </w:tc>
        <w:tc>
          <w:tcPr>
            <w:tcW w:w="1484" w:type="dxa"/>
            <w:shd w:val="clear" w:color="auto" w:fill="auto"/>
            <w:vAlign w:val="center"/>
          </w:tcPr>
          <w:p w14:paraId="1AD73534" w14:textId="77777777" w:rsidR="0052094F" w:rsidRPr="00AC537F" w:rsidRDefault="0052094F" w:rsidP="00B7334C">
            <w:pPr>
              <w:spacing w:after="0" w:line="240" w:lineRule="auto"/>
              <w:jc w:val="both"/>
              <w:rPr>
                <w:rFonts w:ascii="Arial Narrow" w:hAnsi="Arial Narrow"/>
                <w:bCs/>
                <w:sz w:val="24"/>
                <w:szCs w:val="24"/>
                <w:lang w:eastAsia="en-US"/>
              </w:rPr>
            </w:pPr>
            <w:r w:rsidRPr="00AC537F">
              <w:rPr>
                <w:rFonts w:ascii="Arial Narrow" w:hAnsi="Arial Narrow"/>
                <w:bCs/>
                <w:sz w:val="24"/>
                <w:szCs w:val="24"/>
                <w:lang w:eastAsia="en-US"/>
              </w:rPr>
              <w:t>2657</w:t>
            </w:r>
          </w:p>
        </w:tc>
        <w:tc>
          <w:tcPr>
            <w:tcW w:w="1515" w:type="dxa"/>
            <w:shd w:val="clear" w:color="auto" w:fill="auto"/>
            <w:vAlign w:val="center"/>
          </w:tcPr>
          <w:p w14:paraId="4D20CBBB" w14:textId="77777777" w:rsidR="0052094F" w:rsidRPr="00AC537F" w:rsidRDefault="0052094F" w:rsidP="00B7334C">
            <w:pPr>
              <w:spacing w:after="0" w:line="240" w:lineRule="auto"/>
              <w:jc w:val="both"/>
              <w:rPr>
                <w:rFonts w:ascii="Arial Narrow" w:hAnsi="Arial Narrow"/>
                <w:bCs/>
                <w:sz w:val="24"/>
                <w:szCs w:val="24"/>
                <w:lang w:eastAsia="en-US"/>
              </w:rPr>
            </w:pPr>
            <w:r w:rsidRPr="00AC537F">
              <w:rPr>
                <w:rFonts w:ascii="Arial Narrow" w:hAnsi="Arial Narrow"/>
                <w:bCs/>
                <w:sz w:val="24"/>
                <w:szCs w:val="24"/>
                <w:lang w:eastAsia="en-US"/>
              </w:rPr>
              <w:t>2515</w:t>
            </w:r>
          </w:p>
        </w:tc>
        <w:tc>
          <w:tcPr>
            <w:tcW w:w="1506" w:type="dxa"/>
            <w:shd w:val="clear" w:color="auto" w:fill="auto"/>
            <w:vAlign w:val="center"/>
          </w:tcPr>
          <w:p w14:paraId="7E34957A" w14:textId="77777777" w:rsidR="0052094F" w:rsidRPr="00AC537F" w:rsidRDefault="0052094F" w:rsidP="00B7334C">
            <w:pPr>
              <w:spacing w:after="0" w:line="240" w:lineRule="auto"/>
              <w:jc w:val="both"/>
              <w:rPr>
                <w:rFonts w:ascii="Arial Narrow" w:hAnsi="Arial Narrow"/>
                <w:bCs/>
                <w:sz w:val="24"/>
                <w:szCs w:val="24"/>
                <w:lang w:eastAsia="en-US"/>
              </w:rPr>
            </w:pPr>
            <w:r w:rsidRPr="00AC537F">
              <w:rPr>
                <w:rFonts w:ascii="Arial Narrow" w:hAnsi="Arial Narrow"/>
                <w:bCs/>
                <w:sz w:val="24"/>
                <w:szCs w:val="24"/>
                <w:lang w:eastAsia="en-US"/>
              </w:rPr>
              <w:t>2301</w:t>
            </w:r>
          </w:p>
        </w:tc>
        <w:tc>
          <w:tcPr>
            <w:tcW w:w="1482" w:type="dxa"/>
            <w:shd w:val="clear" w:color="auto" w:fill="auto"/>
            <w:vAlign w:val="center"/>
          </w:tcPr>
          <w:p w14:paraId="425773A3" w14:textId="77777777" w:rsidR="0052094F" w:rsidRPr="00AC537F" w:rsidRDefault="0052094F" w:rsidP="00B7334C">
            <w:pPr>
              <w:spacing w:after="0" w:line="240" w:lineRule="auto"/>
              <w:jc w:val="both"/>
              <w:rPr>
                <w:rFonts w:ascii="Arial Narrow" w:hAnsi="Arial Narrow"/>
                <w:bCs/>
                <w:sz w:val="24"/>
                <w:szCs w:val="24"/>
                <w:lang w:eastAsia="en-US"/>
              </w:rPr>
            </w:pPr>
            <w:r w:rsidRPr="00AC537F">
              <w:rPr>
                <w:rFonts w:ascii="Arial Narrow" w:hAnsi="Arial Narrow"/>
                <w:bCs/>
                <w:sz w:val="24"/>
                <w:szCs w:val="24"/>
                <w:lang w:eastAsia="en-US"/>
              </w:rPr>
              <w:t>86,6</w:t>
            </w:r>
          </w:p>
        </w:tc>
        <w:tc>
          <w:tcPr>
            <w:tcW w:w="1602" w:type="dxa"/>
            <w:shd w:val="clear" w:color="auto" w:fill="auto"/>
            <w:vAlign w:val="center"/>
          </w:tcPr>
          <w:p w14:paraId="2FFC1A0B" w14:textId="77777777" w:rsidR="0052094F" w:rsidRPr="00AC537F" w:rsidRDefault="0052094F" w:rsidP="00B7334C">
            <w:pPr>
              <w:spacing w:after="0" w:line="240" w:lineRule="auto"/>
              <w:jc w:val="both"/>
              <w:rPr>
                <w:rFonts w:ascii="Arial Narrow" w:hAnsi="Arial Narrow"/>
                <w:bCs/>
                <w:sz w:val="24"/>
                <w:szCs w:val="24"/>
                <w:lang w:eastAsia="en-US"/>
              </w:rPr>
            </w:pPr>
            <w:r w:rsidRPr="00AC537F">
              <w:rPr>
                <w:rFonts w:ascii="Arial Narrow" w:hAnsi="Arial Narrow"/>
                <w:bCs/>
                <w:sz w:val="24"/>
                <w:szCs w:val="24"/>
                <w:lang w:eastAsia="en-US"/>
              </w:rPr>
              <w:t>91,5</w:t>
            </w:r>
          </w:p>
        </w:tc>
      </w:tr>
      <w:tr w:rsidR="0052094F" w:rsidRPr="00DC0F98" w14:paraId="4D05B7AE" w14:textId="77777777" w:rsidTr="00232EEC">
        <w:trPr>
          <w:trHeight w:val="284"/>
        </w:trPr>
        <w:tc>
          <w:tcPr>
            <w:tcW w:w="1483" w:type="dxa"/>
            <w:shd w:val="clear" w:color="auto" w:fill="auto"/>
            <w:vAlign w:val="center"/>
          </w:tcPr>
          <w:p w14:paraId="47901A5F" w14:textId="77777777" w:rsidR="0052094F" w:rsidRPr="00AC537F" w:rsidRDefault="0052094F" w:rsidP="00B7334C">
            <w:pPr>
              <w:spacing w:after="0" w:line="240" w:lineRule="auto"/>
              <w:jc w:val="both"/>
              <w:rPr>
                <w:rFonts w:ascii="Arial Narrow" w:hAnsi="Arial Narrow"/>
                <w:bCs/>
                <w:sz w:val="24"/>
                <w:szCs w:val="24"/>
                <w:lang w:eastAsia="en-US"/>
              </w:rPr>
            </w:pPr>
            <w:r w:rsidRPr="00AC537F">
              <w:rPr>
                <w:rFonts w:ascii="Arial Narrow" w:hAnsi="Arial Narrow"/>
                <w:bCs/>
                <w:sz w:val="24"/>
                <w:szCs w:val="24"/>
                <w:lang w:eastAsia="en-US"/>
              </w:rPr>
              <w:t>2023</w:t>
            </w:r>
          </w:p>
        </w:tc>
        <w:tc>
          <w:tcPr>
            <w:tcW w:w="1484" w:type="dxa"/>
            <w:shd w:val="clear" w:color="auto" w:fill="auto"/>
            <w:vAlign w:val="center"/>
          </w:tcPr>
          <w:p w14:paraId="7E509263" w14:textId="77777777" w:rsidR="0052094F" w:rsidRPr="00AC537F" w:rsidRDefault="0052094F" w:rsidP="00B7334C">
            <w:pPr>
              <w:spacing w:after="0" w:line="240" w:lineRule="auto"/>
              <w:jc w:val="both"/>
              <w:rPr>
                <w:rFonts w:ascii="Arial Narrow" w:hAnsi="Arial Narrow"/>
                <w:bCs/>
                <w:sz w:val="24"/>
                <w:szCs w:val="24"/>
                <w:lang w:eastAsia="en-US"/>
              </w:rPr>
            </w:pPr>
            <w:r w:rsidRPr="00AC537F">
              <w:rPr>
                <w:rFonts w:ascii="Arial Narrow" w:hAnsi="Arial Narrow"/>
                <w:bCs/>
                <w:sz w:val="24"/>
                <w:szCs w:val="24"/>
                <w:lang w:eastAsia="en-US"/>
              </w:rPr>
              <w:t>2695</w:t>
            </w:r>
          </w:p>
        </w:tc>
        <w:tc>
          <w:tcPr>
            <w:tcW w:w="1515" w:type="dxa"/>
            <w:shd w:val="clear" w:color="auto" w:fill="auto"/>
            <w:vAlign w:val="center"/>
          </w:tcPr>
          <w:p w14:paraId="740CE509" w14:textId="77777777" w:rsidR="0052094F" w:rsidRPr="00AC537F" w:rsidRDefault="0052094F" w:rsidP="00B7334C">
            <w:pPr>
              <w:spacing w:after="0" w:line="240" w:lineRule="auto"/>
              <w:jc w:val="both"/>
              <w:rPr>
                <w:rFonts w:ascii="Arial Narrow" w:hAnsi="Arial Narrow"/>
                <w:bCs/>
                <w:sz w:val="24"/>
                <w:szCs w:val="24"/>
                <w:lang w:eastAsia="en-US"/>
              </w:rPr>
            </w:pPr>
            <w:r w:rsidRPr="00AC537F">
              <w:rPr>
                <w:rFonts w:ascii="Arial Narrow" w:hAnsi="Arial Narrow"/>
                <w:bCs/>
                <w:sz w:val="24"/>
                <w:szCs w:val="24"/>
                <w:lang w:eastAsia="en-US"/>
              </w:rPr>
              <w:t>2581</w:t>
            </w:r>
          </w:p>
        </w:tc>
        <w:tc>
          <w:tcPr>
            <w:tcW w:w="1506" w:type="dxa"/>
            <w:shd w:val="clear" w:color="auto" w:fill="auto"/>
            <w:vAlign w:val="center"/>
          </w:tcPr>
          <w:p w14:paraId="2DBB7AE3" w14:textId="77777777" w:rsidR="0052094F" w:rsidRPr="00AC537F" w:rsidRDefault="0052094F" w:rsidP="00B7334C">
            <w:pPr>
              <w:spacing w:after="0" w:line="240" w:lineRule="auto"/>
              <w:jc w:val="both"/>
              <w:rPr>
                <w:rFonts w:ascii="Arial Narrow" w:hAnsi="Arial Narrow"/>
                <w:bCs/>
                <w:sz w:val="24"/>
                <w:szCs w:val="24"/>
                <w:lang w:eastAsia="en-US"/>
              </w:rPr>
            </w:pPr>
            <w:r w:rsidRPr="00AC537F">
              <w:rPr>
                <w:rFonts w:ascii="Arial Narrow" w:hAnsi="Arial Narrow"/>
                <w:bCs/>
                <w:sz w:val="24"/>
                <w:szCs w:val="24"/>
                <w:lang w:eastAsia="en-US"/>
              </w:rPr>
              <w:t>2376</w:t>
            </w:r>
          </w:p>
        </w:tc>
        <w:tc>
          <w:tcPr>
            <w:tcW w:w="1482" w:type="dxa"/>
            <w:shd w:val="clear" w:color="auto" w:fill="auto"/>
            <w:vAlign w:val="center"/>
          </w:tcPr>
          <w:p w14:paraId="0C66309B" w14:textId="77777777" w:rsidR="0052094F" w:rsidRPr="00AC537F" w:rsidRDefault="0052094F" w:rsidP="00B7334C">
            <w:pPr>
              <w:spacing w:after="0" w:line="240" w:lineRule="auto"/>
              <w:jc w:val="both"/>
              <w:rPr>
                <w:rFonts w:ascii="Arial Narrow" w:hAnsi="Arial Narrow"/>
                <w:bCs/>
                <w:sz w:val="24"/>
                <w:szCs w:val="24"/>
                <w:lang w:eastAsia="en-US"/>
              </w:rPr>
            </w:pPr>
            <w:r w:rsidRPr="00AC537F">
              <w:rPr>
                <w:rFonts w:ascii="Arial Narrow" w:hAnsi="Arial Narrow"/>
                <w:bCs/>
                <w:sz w:val="24"/>
                <w:szCs w:val="24"/>
                <w:lang w:eastAsia="en-US"/>
              </w:rPr>
              <w:t>88,2</w:t>
            </w:r>
          </w:p>
        </w:tc>
        <w:tc>
          <w:tcPr>
            <w:tcW w:w="1602" w:type="dxa"/>
            <w:shd w:val="clear" w:color="auto" w:fill="auto"/>
            <w:vAlign w:val="center"/>
          </w:tcPr>
          <w:p w14:paraId="4763717E" w14:textId="77777777" w:rsidR="0052094F" w:rsidRPr="00AC537F" w:rsidRDefault="0052094F" w:rsidP="00B7334C">
            <w:pPr>
              <w:spacing w:after="0" w:line="240" w:lineRule="auto"/>
              <w:jc w:val="both"/>
              <w:rPr>
                <w:rFonts w:ascii="Arial Narrow" w:hAnsi="Arial Narrow"/>
                <w:bCs/>
                <w:sz w:val="24"/>
                <w:szCs w:val="24"/>
                <w:lang w:eastAsia="en-US"/>
              </w:rPr>
            </w:pPr>
            <w:r w:rsidRPr="00AC537F">
              <w:rPr>
                <w:rFonts w:ascii="Arial Narrow" w:hAnsi="Arial Narrow"/>
                <w:bCs/>
                <w:sz w:val="24"/>
                <w:szCs w:val="24"/>
                <w:lang w:eastAsia="en-US"/>
              </w:rPr>
              <w:t>92,1</w:t>
            </w:r>
          </w:p>
        </w:tc>
      </w:tr>
      <w:tr w:rsidR="0052094F" w:rsidRPr="00DC0F98" w14:paraId="2DE8943D" w14:textId="77777777" w:rsidTr="00232EEC">
        <w:trPr>
          <w:trHeight w:val="116"/>
        </w:trPr>
        <w:tc>
          <w:tcPr>
            <w:tcW w:w="1483" w:type="dxa"/>
            <w:shd w:val="clear" w:color="auto" w:fill="auto"/>
            <w:vAlign w:val="center"/>
          </w:tcPr>
          <w:p w14:paraId="6F645DEF" w14:textId="77777777" w:rsidR="0052094F" w:rsidRPr="00AC537F" w:rsidRDefault="0052094F" w:rsidP="00B7334C">
            <w:pPr>
              <w:spacing w:after="0" w:line="240" w:lineRule="auto"/>
              <w:jc w:val="both"/>
              <w:rPr>
                <w:rFonts w:ascii="Arial Narrow" w:hAnsi="Arial Narrow"/>
                <w:b/>
                <w:sz w:val="24"/>
                <w:szCs w:val="24"/>
                <w:lang w:eastAsia="en-US"/>
              </w:rPr>
            </w:pPr>
            <w:r w:rsidRPr="00AC537F">
              <w:rPr>
                <w:rFonts w:ascii="Arial Narrow" w:hAnsi="Arial Narrow"/>
                <w:b/>
                <w:sz w:val="24"/>
                <w:szCs w:val="24"/>
                <w:lang w:eastAsia="en-US"/>
              </w:rPr>
              <w:t>2024</w:t>
            </w:r>
          </w:p>
        </w:tc>
        <w:tc>
          <w:tcPr>
            <w:tcW w:w="1484" w:type="dxa"/>
            <w:shd w:val="clear" w:color="auto" w:fill="auto"/>
            <w:vAlign w:val="center"/>
          </w:tcPr>
          <w:p w14:paraId="78747DDA" w14:textId="77777777" w:rsidR="0052094F" w:rsidRPr="00AC537F" w:rsidRDefault="0052094F" w:rsidP="00B7334C">
            <w:pPr>
              <w:spacing w:after="0" w:line="240" w:lineRule="auto"/>
              <w:jc w:val="both"/>
              <w:rPr>
                <w:rFonts w:ascii="Arial Narrow" w:hAnsi="Arial Narrow"/>
                <w:b/>
                <w:sz w:val="24"/>
                <w:szCs w:val="24"/>
                <w:lang w:eastAsia="en-US"/>
              </w:rPr>
            </w:pPr>
            <w:r w:rsidRPr="00AC537F">
              <w:rPr>
                <w:rFonts w:ascii="Arial Narrow" w:hAnsi="Arial Narrow"/>
                <w:b/>
                <w:sz w:val="24"/>
                <w:szCs w:val="24"/>
                <w:lang w:eastAsia="en-US"/>
              </w:rPr>
              <w:t>2648</w:t>
            </w:r>
          </w:p>
        </w:tc>
        <w:tc>
          <w:tcPr>
            <w:tcW w:w="1515" w:type="dxa"/>
            <w:shd w:val="clear" w:color="auto" w:fill="auto"/>
            <w:vAlign w:val="center"/>
          </w:tcPr>
          <w:p w14:paraId="280D00EB" w14:textId="77777777" w:rsidR="0052094F" w:rsidRPr="00AC537F" w:rsidRDefault="0052094F" w:rsidP="00B7334C">
            <w:pPr>
              <w:spacing w:after="0" w:line="240" w:lineRule="auto"/>
              <w:jc w:val="both"/>
              <w:rPr>
                <w:rFonts w:ascii="Arial Narrow" w:hAnsi="Arial Narrow"/>
                <w:b/>
                <w:sz w:val="24"/>
                <w:szCs w:val="24"/>
                <w:lang w:eastAsia="en-US"/>
              </w:rPr>
            </w:pPr>
            <w:r w:rsidRPr="00AC537F">
              <w:rPr>
                <w:rFonts w:ascii="Arial Narrow" w:hAnsi="Arial Narrow"/>
                <w:b/>
                <w:sz w:val="24"/>
                <w:szCs w:val="24"/>
                <w:lang w:eastAsia="en-US"/>
              </w:rPr>
              <w:t>2552</w:t>
            </w:r>
          </w:p>
        </w:tc>
        <w:tc>
          <w:tcPr>
            <w:tcW w:w="1506" w:type="dxa"/>
            <w:shd w:val="clear" w:color="auto" w:fill="auto"/>
            <w:vAlign w:val="center"/>
          </w:tcPr>
          <w:p w14:paraId="15E9006E" w14:textId="77777777" w:rsidR="0052094F" w:rsidRPr="00AC537F" w:rsidRDefault="0052094F" w:rsidP="00B7334C">
            <w:pPr>
              <w:spacing w:after="0" w:line="240" w:lineRule="auto"/>
              <w:jc w:val="both"/>
              <w:rPr>
                <w:rFonts w:ascii="Arial Narrow" w:hAnsi="Arial Narrow"/>
                <w:b/>
                <w:sz w:val="24"/>
                <w:szCs w:val="24"/>
                <w:lang w:eastAsia="en-US"/>
              </w:rPr>
            </w:pPr>
            <w:r w:rsidRPr="00AC537F">
              <w:rPr>
                <w:rFonts w:ascii="Arial Narrow" w:hAnsi="Arial Narrow"/>
                <w:b/>
                <w:sz w:val="24"/>
                <w:szCs w:val="24"/>
                <w:lang w:eastAsia="en-US"/>
              </w:rPr>
              <w:t>2346</w:t>
            </w:r>
          </w:p>
        </w:tc>
        <w:tc>
          <w:tcPr>
            <w:tcW w:w="1482" w:type="dxa"/>
            <w:shd w:val="clear" w:color="auto" w:fill="auto"/>
            <w:vAlign w:val="center"/>
          </w:tcPr>
          <w:p w14:paraId="26C23343" w14:textId="77777777" w:rsidR="0052094F" w:rsidRPr="00AC537F" w:rsidRDefault="0052094F" w:rsidP="00B7334C">
            <w:pPr>
              <w:spacing w:after="0" w:line="240" w:lineRule="auto"/>
              <w:jc w:val="both"/>
              <w:rPr>
                <w:rFonts w:ascii="Arial Narrow" w:hAnsi="Arial Narrow"/>
                <w:b/>
                <w:sz w:val="24"/>
                <w:szCs w:val="24"/>
                <w:lang w:eastAsia="en-US"/>
              </w:rPr>
            </w:pPr>
            <w:r w:rsidRPr="00AC537F">
              <w:rPr>
                <w:rFonts w:ascii="Arial Narrow" w:hAnsi="Arial Narrow"/>
                <w:b/>
                <w:sz w:val="24"/>
                <w:szCs w:val="24"/>
                <w:lang w:eastAsia="en-US"/>
              </w:rPr>
              <w:t>88,6</w:t>
            </w:r>
          </w:p>
        </w:tc>
        <w:tc>
          <w:tcPr>
            <w:tcW w:w="1602" w:type="dxa"/>
            <w:shd w:val="clear" w:color="auto" w:fill="auto"/>
            <w:vAlign w:val="center"/>
          </w:tcPr>
          <w:p w14:paraId="033546C5" w14:textId="77777777" w:rsidR="0052094F" w:rsidRPr="00AC537F" w:rsidRDefault="0052094F" w:rsidP="00B7334C">
            <w:pPr>
              <w:spacing w:after="0" w:line="240" w:lineRule="auto"/>
              <w:jc w:val="both"/>
              <w:rPr>
                <w:rFonts w:ascii="Arial Narrow" w:hAnsi="Arial Narrow"/>
                <w:b/>
                <w:sz w:val="24"/>
                <w:szCs w:val="24"/>
                <w:lang w:eastAsia="en-US"/>
              </w:rPr>
            </w:pPr>
            <w:r w:rsidRPr="00AC537F">
              <w:rPr>
                <w:rFonts w:ascii="Arial Narrow" w:hAnsi="Arial Narrow"/>
                <w:b/>
                <w:sz w:val="24"/>
                <w:szCs w:val="24"/>
                <w:lang w:eastAsia="en-US"/>
              </w:rPr>
              <w:t>91,9</w:t>
            </w:r>
          </w:p>
        </w:tc>
      </w:tr>
    </w:tbl>
    <w:p w14:paraId="4E8BA321" w14:textId="77777777" w:rsidR="0052094F" w:rsidRPr="00AC537F" w:rsidRDefault="0052094F" w:rsidP="0052094F">
      <w:pPr>
        <w:pStyle w:val="AAAPRZERWA"/>
        <w:rPr>
          <w:lang w:eastAsia="en-US"/>
        </w:rPr>
      </w:pPr>
    </w:p>
    <w:p w14:paraId="5DFE17F5" w14:textId="43DC7EA5" w:rsidR="0052094F" w:rsidRPr="00AC537F" w:rsidRDefault="0052094F" w:rsidP="0052094F">
      <w:pPr>
        <w:pStyle w:val="AAAsrodtytu"/>
        <w:rPr>
          <w:lang w:eastAsia="en-US"/>
        </w:rPr>
      </w:pPr>
      <w:r w:rsidRPr="00AC537F">
        <w:rPr>
          <w:lang w:eastAsia="en-US"/>
        </w:rPr>
        <w:t>Realizacja zadań</w:t>
      </w:r>
      <w:r w:rsidR="00E9152E">
        <w:rPr>
          <w:lang w:eastAsia="en-US"/>
        </w:rPr>
        <w:t xml:space="preserve"> w </w:t>
      </w:r>
      <w:r w:rsidRPr="00AC537F">
        <w:rPr>
          <w:lang w:eastAsia="en-US"/>
        </w:rPr>
        <w:t>zakresie odbioru ścieków</w:t>
      </w:r>
    </w:p>
    <w:p w14:paraId="77E9EC37" w14:textId="72F1266C" w:rsidR="0052094F" w:rsidRPr="003E5B85" w:rsidRDefault="0052094F" w:rsidP="008B4333">
      <w:pPr>
        <w:pStyle w:val="AAAtekstzwyky"/>
      </w:pPr>
      <w:r w:rsidRPr="00AC537F">
        <w:rPr>
          <w:lang w:eastAsia="en-US"/>
        </w:rPr>
        <w:t xml:space="preserve">Zakład </w:t>
      </w:r>
      <w:r w:rsidRPr="003E5B85">
        <w:t>Sieci Kanalizacyjnych zlokalizowany przy ul. Mickiewicza 4</w:t>
      </w:r>
      <w:r w:rsidR="00E9152E">
        <w:t xml:space="preserve"> w </w:t>
      </w:r>
      <w:r w:rsidRPr="003E5B85">
        <w:t>Białej Podlaskiej realizował zadania</w:t>
      </w:r>
      <w:r w:rsidR="00E9152E">
        <w:t xml:space="preserve"> w </w:t>
      </w:r>
      <w:r w:rsidRPr="003E5B85">
        <w:t>zakresie odbioru ścieków i eksploatacji systemów kanalizacji sanitarnej.</w:t>
      </w:r>
    </w:p>
    <w:p w14:paraId="6417EE7E" w14:textId="6833F02E" w:rsidR="0052094F" w:rsidRPr="003E5B85" w:rsidRDefault="0052094F" w:rsidP="008B4333">
      <w:pPr>
        <w:pStyle w:val="AAAtekstzwyky"/>
      </w:pPr>
      <w:r w:rsidRPr="003E5B85">
        <w:t>Długość eksploatowanej sieci kanalizacji ściekowej na koniec 2024 r. wynosiła 181,5 km. Jest do niej podłączonych 7 757 przyłączy kanalizacyjnych. Na kanałach znajduje się 6 300 szt. studni rewizyjnych. System przesyłu ścieków na terenie miasta obsługiwany był przez 33 przepompownie ścieków,</w:t>
      </w:r>
      <w:r w:rsidR="00E9152E">
        <w:t xml:space="preserve"> w </w:t>
      </w:r>
      <w:r w:rsidRPr="003E5B85">
        <w:t>tym 32 – lokalne i 1 przepompownię główną przy ul. Mickiewicza 4.</w:t>
      </w:r>
    </w:p>
    <w:p w14:paraId="05254300" w14:textId="6486FB23" w:rsidR="0052094F" w:rsidRPr="003E5B85" w:rsidRDefault="0052094F" w:rsidP="008B4333">
      <w:pPr>
        <w:pStyle w:val="AAAtekstzwyky"/>
      </w:pPr>
      <w:r w:rsidRPr="003E5B85">
        <w:t>Działania utrzymania systemu</w:t>
      </w:r>
      <w:r w:rsidR="00E9152E">
        <w:t xml:space="preserve"> w </w:t>
      </w:r>
      <w:r w:rsidRPr="003E5B85">
        <w:t>2024 r. prowadzone były na podstawie opracowanego harmonogramu czyszczenia sieci oraz przeglądów i monitoringu. Wyczyszczono przy użyciu samochodów specjalistycznych ok</w:t>
      </w:r>
      <w:r w:rsidR="00AE3E9D">
        <w:t>oło</w:t>
      </w:r>
      <w:r w:rsidRPr="003E5B85">
        <w:t xml:space="preserve"> 45,08 km sieci kanalizacji ściekowej. Wykonano 289 czyszczeń zbiorników przepompowni. Dokonano na odcinku ok</w:t>
      </w:r>
      <w:r w:rsidR="00AE3E9D">
        <w:t>oło</w:t>
      </w:r>
      <w:r w:rsidRPr="003E5B85">
        <w:t xml:space="preserve"> 11,09 km oceny kanałów</w:t>
      </w:r>
      <w:r w:rsidR="00E9152E">
        <w:t xml:space="preserve"> w </w:t>
      </w:r>
      <w:r w:rsidRPr="003E5B85">
        <w:t>oparciu o</w:t>
      </w:r>
      <w:r w:rsidR="006132D1">
        <w:t> </w:t>
      </w:r>
      <w:r w:rsidRPr="003E5B85">
        <w:t>teleinspekcj</w:t>
      </w:r>
      <w:r w:rsidR="001D7964">
        <w:t>ę</w:t>
      </w:r>
      <w:r w:rsidRPr="003E5B85">
        <w:t>. Pracownicy teleinspekcji sprawdzali również stan techniczny urządzeń i kanałów ściekowych nowo wybudowanych sieci oraz stan kanałów po wykonaniu napraw drogowych utwardzenia nawierzchni.</w:t>
      </w:r>
      <w:r w:rsidR="00E9152E">
        <w:t xml:space="preserve"> </w:t>
      </w:r>
      <w:r w:rsidR="00C96947">
        <w:t>W</w:t>
      </w:r>
      <w:r w:rsidR="00E9152E">
        <w:t> </w:t>
      </w:r>
      <w:r w:rsidRPr="003E5B85">
        <w:t xml:space="preserve">ramach dokonanych planowo lub awaryjnie wymian bądź regulacji wykonano, łącznie </w:t>
      </w:r>
      <w:r w:rsidR="00214042">
        <w:br/>
      </w:r>
      <w:r w:rsidRPr="003E5B85">
        <w:t>z wymienionymi</w:t>
      </w:r>
      <w:r w:rsidR="00E9152E">
        <w:t xml:space="preserve"> w </w:t>
      </w:r>
      <w:r w:rsidRPr="003E5B85">
        <w:t>ramach robót drogowych, 174 przebudów zwieńczeń uzbrojenia</w:t>
      </w:r>
      <w:r w:rsidR="00E9152E">
        <w:t xml:space="preserve"> w </w:t>
      </w:r>
      <w:r w:rsidRPr="003E5B85">
        <w:t>pasach drogowych. Wszelkie awarie na sieci kanalizacji ściekowej usuwane były na bieżąco, wskaźnik ilości awarii do długości eksploatowanej sieci wyniósł 0,66 awarii/km/rok.</w:t>
      </w:r>
    </w:p>
    <w:p w14:paraId="018807B5" w14:textId="70B4BA33" w:rsidR="0052094F" w:rsidRPr="00AC537F" w:rsidRDefault="0052094F" w:rsidP="008B4333">
      <w:pPr>
        <w:pStyle w:val="AAAtekstzwyky"/>
        <w:rPr>
          <w:lang w:eastAsia="en-US"/>
        </w:rPr>
      </w:pPr>
      <w:r w:rsidRPr="003E5B85">
        <w:t>Długość sieci kanalizacji deszczowej na stanie Zakładu Sieci Kanalizacyjnych wynosiła 72,15 km. Na kanałach znajduje się 1 958 szt. studni rewizyjnych i 1 703 szt. wpustów. System kanalizacji deszczowej obsługiwany był przez 7 przepompowni oraz 17 separatorów podczyszczających wody opadowe. Wody opadowe i roztopowe są częściowo odprowadzane do gruntu oraz rowami ziemnymi do rzeki Krzny. Rowy ziemne wraz z przyległymi terenami zalewowymi</w:t>
      </w:r>
      <w:r w:rsidR="00AE3E9D">
        <w:t>,</w:t>
      </w:r>
      <w:r w:rsidRPr="003E5B85">
        <w:t xml:space="preserve"> zarośnięte porostem trawiastym</w:t>
      </w:r>
      <w:r w:rsidR="00AE3E9D">
        <w:t>,</w:t>
      </w:r>
      <w:r w:rsidRPr="003E5B85">
        <w:t xml:space="preserve"> stanowią naturalne </w:t>
      </w:r>
      <w:r w:rsidRPr="00AC537F">
        <w:rPr>
          <w:lang w:eastAsia="en-US"/>
        </w:rPr>
        <w:t>urządzenia infiltrujące i wchłaniające wodę do gruntu.</w:t>
      </w:r>
    </w:p>
    <w:p w14:paraId="5A9C60C7" w14:textId="77777777" w:rsidR="0052094F" w:rsidRPr="00AC537F" w:rsidRDefault="0052094F" w:rsidP="0052094F">
      <w:pPr>
        <w:pStyle w:val="AAAPRZERWA"/>
        <w:rPr>
          <w:lang w:eastAsia="en-US"/>
        </w:rPr>
      </w:pPr>
    </w:p>
    <w:p w14:paraId="3C398AB6" w14:textId="77777777" w:rsidR="0052094F" w:rsidRPr="00AC537F" w:rsidRDefault="0052094F" w:rsidP="0052094F">
      <w:pPr>
        <w:pStyle w:val="AAAsrodtytu"/>
        <w:rPr>
          <w:lang w:eastAsia="en-US"/>
        </w:rPr>
      </w:pPr>
      <w:r w:rsidRPr="00AC537F">
        <w:rPr>
          <w:lang w:eastAsia="en-US"/>
        </w:rPr>
        <w:t>Oczyszczanie ścieków</w:t>
      </w:r>
    </w:p>
    <w:p w14:paraId="068B33F3" w14:textId="3A803BE8" w:rsidR="0052094F" w:rsidRPr="003E5B85" w:rsidRDefault="0052094F" w:rsidP="008B4333">
      <w:pPr>
        <w:pStyle w:val="AAAtekstzwyky"/>
      </w:pPr>
      <w:r w:rsidRPr="00AC537F">
        <w:rPr>
          <w:lang w:eastAsia="en-US"/>
        </w:rPr>
        <w:t>Zadania</w:t>
      </w:r>
      <w:r w:rsidR="00E9152E">
        <w:rPr>
          <w:lang w:eastAsia="en-US"/>
        </w:rPr>
        <w:t xml:space="preserve"> w </w:t>
      </w:r>
      <w:r w:rsidRPr="003E5B85">
        <w:t>tym zakresie realizował Zakład Oczyszczania Ścieków</w:t>
      </w:r>
      <w:r w:rsidR="00214042">
        <w:t>,</w:t>
      </w:r>
      <w:r w:rsidRPr="003E5B85">
        <w:t xml:space="preserve"> zlokalizowany przy ul. Brzegowej 4.</w:t>
      </w:r>
      <w:r w:rsidR="00E9152E">
        <w:t xml:space="preserve"> </w:t>
      </w:r>
      <w:r w:rsidR="00C86BD1">
        <w:t>W</w:t>
      </w:r>
      <w:r w:rsidR="00E9152E">
        <w:t> </w:t>
      </w:r>
      <w:r w:rsidRPr="003E5B85">
        <w:t>2024 r. oczyszczono i odprowadzono do odbiornika 3 303 036,00 m</w:t>
      </w:r>
      <w:r w:rsidR="00BB54DF">
        <w:t>³</w:t>
      </w:r>
      <w:r w:rsidRPr="003E5B85">
        <w:t xml:space="preserve"> ścieków</w:t>
      </w:r>
      <w:r w:rsidR="00214042">
        <w:t>,</w:t>
      </w:r>
      <w:r w:rsidRPr="003E5B85">
        <w:t xml:space="preserve"> tj. o 3,9 % mniej niż przed rokiem,</w:t>
      </w:r>
      <w:r w:rsidR="00E9152E">
        <w:t xml:space="preserve"> w </w:t>
      </w:r>
      <w:r w:rsidRPr="003E5B85">
        <w:t>tym 11 572,25 m</w:t>
      </w:r>
      <w:r w:rsidR="00BB54DF">
        <w:t>³</w:t>
      </w:r>
      <w:r w:rsidRPr="003E5B85">
        <w:t xml:space="preserve"> ścieków dowiezionych do punktu zlewnego, tj. o 11,6 % więcej niż przed rokiem.</w:t>
      </w:r>
    </w:p>
    <w:p w14:paraId="25549DDD" w14:textId="20C59256" w:rsidR="0052094F" w:rsidRPr="003E5B85" w:rsidRDefault="0052094F" w:rsidP="008B4333">
      <w:pPr>
        <w:pStyle w:val="AAAtekstzwyky"/>
      </w:pPr>
      <w:r w:rsidRPr="003E5B85">
        <w:t>Średniodobowy strumień ścieków wyniósł</w:t>
      </w:r>
      <w:r w:rsidR="00E9152E">
        <w:t xml:space="preserve"> w </w:t>
      </w:r>
      <w:r w:rsidRPr="003E5B85">
        <w:t>2024 r. 9 025 m</w:t>
      </w:r>
      <w:r w:rsidR="001C1CC3">
        <w:t>³</w:t>
      </w:r>
      <w:r w:rsidRPr="003E5B85">
        <w:t>/dobę i stanowił 72,2 % dopuszczalnego średniodobowego strumienia określonego</w:t>
      </w:r>
      <w:r w:rsidR="00E9152E">
        <w:t xml:space="preserve"> w </w:t>
      </w:r>
      <w:r w:rsidRPr="003E5B85">
        <w:t xml:space="preserve">pozwoleniu wodno-prawnym. </w:t>
      </w:r>
    </w:p>
    <w:p w14:paraId="5C3535DB" w14:textId="77777777" w:rsidR="00E524DD" w:rsidRDefault="0052094F" w:rsidP="008B4333">
      <w:pPr>
        <w:pStyle w:val="AAAtekstzwyky"/>
      </w:pPr>
      <w:r w:rsidRPr="003E5B85">
        <w:t>W przeliczeniu na równoważną liczbę mieszkańców oczyszczalnia przyjęła</w:t>
      </w:r>
      <w:r w:rsidR="00E9152E">
        <w:t xml:space="preserve"> w </w:t>
      </w:r>
      <w:r w:rsidRPr="003E5B85">
        <w:t>2024 r. ścieki średniorocznie od 100 011 równoważnych mieszkańców.</w:t>
      </w:r>
      <w:r w:rsidR="00E524DD">
        <w:t xml:space="preserve"> </w:t>
      </w:r>
    </w:p>
    <w:p w14:paraId="329D5778" w14:textId="3DF0DC03" w:rsidR="0052094F" w:rsidRPr="00AC537F" w:rsidRDefault="0052094F" w:rsidP="008B4333">
      <w:pPr>
        <w:pStyle w:val="AAAtekstzwyky"/>
        <w:rPr>
          <w:lang w:eastAsia="en-US"/>
        </w:rPr>
      </w:pPr>
      <w:r w:rsidRPr="003E5B85">
        <w:lastRenderedPageBreak/>
        <w:t>Uzyskano stopień oczyszczenia ścieków wymagany</w:t>
      </w:r>
      <w:r w:rsidR="00E9152E">
        <w:t xml:space="preserve"> w </w:t>
      </w:r>
      <w:r w:rsidRPr="003E5B85">
        <w:t>pozwoleniu wodno-prawnym</w:t>
      </w:r>
      <w:r w:rsidR="00E9152E">
        <w:t xml:space="preserve"> w </w:t>
      </w:r>
      <w:r w:rsidRPr="003E5B85">
        <w:t>zakresie wykazanych wskaźników</w:t>
      </w:r>
      <w:r w:rsidRPr="00AC537F">
        <w:rPr>
          <w:lang w:eastAsia="en-US"/>
        </w:rPr>
        <w:t xml:space="preserve">. </w:t>
      </w:r>
    </w:p>
    <w:p w14:paraId="593168B7" w14:textId="77777777" w:rsidR="0052094F" w:rsidRPr="00AC537F" w:rsidRDefault="0052094F" w:rsidP="0052094F">
      <w:pPr>
        <w:pStyle w:val="AAAPRZERWA"/>
        <w:rPr>
          <w:lang w:eastAsia="en-US"/>
        </w:rPr>
      </w:pPr>
    </w:p>
    <w:p w14:paraId="578B1151" w14:textId="77777777" w:rsidR="0052094F" w:rsidRPr="00AC537F" w:rsidRDefault="0052094F" w:rsidP="0052094F">
      <w:pPr>
        <w:pStyle w:val="AAAsrodtytu"/>
        <w:rPr>
          <w:color w:val="000000" w:themeColor="text1"/>
          <w:lang w:eastAsia="en-US"/>
        </w:rPr>
      </w:pPr>
      <w:r w:rsidRPr="00AC537F">
        <w:rPr>
          <w:color w:val="000000" w:themeColor="text1"/>
          <w:lang w:eastAsia="en-US"/>
        </w:rPr>
        <w:t>Zagospodarowanie odpadów</w:t>
      </w:r>
    </w:p>
    <w:p w14:paraId="0D242C4B" w14:textId="295D4EF9" w:rsidR="0052094F" w:rsidRPr="003E5B85" w:rsidRDefault="0052094F" w:rsidP="008B4333">
      <w:pPr>
        <w:pStyle w:val="AAAtekstzwyky"/>
      </w:pPr>
      <w:r w:rsidRPr="003E5B85">
        <w:t>Najważniejszym sektorem, poza działalnością</w:t>
      </w:r>
      <w:r w:rsidR="00E9152E">
        <w:t xml:space="preserve"> w </w:t>
      </w:r>
      <w:r w:rsidRPr="003E5B85">
        <w:t>zakresie zbiorowego zaopatrzenia</w:t>
      </w:r>
      <w:r w:rsidR="00E9152E">
        <w:t xml:space="preserve"> w </w:t>
      </w:r>
      <w:r w:rsidRPr="003E5B85">
        <w:t>wodę i zbiorowego odprowadzania ścieków</w:t>
      </w:r>
      <w:r w:rsidR="00214042">
        <w:t>,</w:t>
      </w:r>
      <w:r w:rsidR="00E9152E">
        <w:t xml:space="preserve"> w </w:t>
      </w:r>
      <w:r w:rsidRPr="003E5B85">
        <w:t>2024 r. była działalność</w:t>
      </w:r>
      <w:r w:rsidR="00E9152E">
        <w:t xml:space="preserve"> w </w:t>
      </w:r>
      <w:r w:rsidRPr="003E5B85">
        <w:t>zakresie zagospodarowania odpadów.</w:t>
      </w:r>
    </w:p>
    <w:p w14:paraId="3FC3E0E2" w14:textId="036BE257" w:rsidR="0052094F" w:rsidRPr="00AC537F" w:rsidRDefault="0052094F" w:rsidP="008B4333">
      <w:pPr>
        <w:pStyle w:val="AAAtekstzwyky"/>
      </w:pPr>
      <w:r w:rsidRPr="003E5B85">
        <w:t>Plan rzeczowy przyjęcia przez ZZO odpadów opracowano na poziomie wykonania roku poprzedniego, z uwzględnieniem ilości ton odpadów przywożonych do Zakładu Zagospodarowania Odpadów</w:t>
      </w:r>
      <w:r w:rsidR="00E9152E">
        <w:t xml:space="preserve"> w </w:t>
      </w:r>
      <w:r w:rsidRPr="003E5B85">
        <w:t>zakresie</w:t>
      </w:r>
      <w:r w:rsidRPr="00AC537F">
        <w:t xml:space="preserve"> poszczególnych kodów odpadów. </w:t>
      </w:r>
    </w:p>
    <w:p w14:paraId="58971B50" w14:textId="77777777" w:rsidR="0052094F" w:rsidRPr="00AC537F" w:rsidRDefault="0052094F" w:rsidP="0052094F">
      <w:pPr>
        <w:pStyle w:val="AAAPRZERWA"/>
        <w:rPr>
          <w:color w:val="000000" w:themeColor="text1"/>
        </w:rPr>
      </w:pPr>
    </w:p>
    <w:tbl>
      <w:tblPr>
        <w:tblpPr w:leftFromText="141" w:rightFromText="141" w:bottomFromText="160" w:vertAnchor="text" w:horzAnchor="margin" w:tblpXSpec="center" w:tblpY="337"/>
        <w:tblW w:w="9913" w:type="dxa"/>
        <w:tblLayout w:type="fixed"/>
        <w:tblCellMar>
          <w:left w:w="70" w:type="dxa"/>
          <w:right w:w="70" w:type="dxa"/>
        </w:tblCellMar>
        <w:tblLook w:val="04A0" w:firstRow="1" w:lastRow="0" w:firstColumn="1" w:lastColumn="0" w:noHBand="0" w:noVBand="1"/>
      </w:tblPr>
      <w:tblGrid>
        <w:gridCol w:w="841"/>
        <w:gridCol w:w="790"/>
        <w:gridCol w:w="912"/>
        <w:gridCol w:w="851"/>
        <w:gridCol w:w="992"/>
        <w:gridCol w:w="852"/>
        <w:gridCol w:w="992"/>
        <w:gridCol w:w="850"/>
        <w:gridCol w:w="993"/>
        <w:gridCol w:w="850"/>
        <w:gridCol w:w="990"/>
      </w:tblGrid>
      <w:tr w:rsidR="00E524DD" w:rsidRPr="00DC0F98" w14:paraId="5BE18E02" w14:textId="77777777" w:rsidTr="00E524DD">
        <w:trPr>
          <w:trHeight w:val="121"/>
        </w:trPr>
        <w:tc>
          <w:tcPr>
            <w:tcW w:w="841" w:type="dxa"/>
            <w:tcBorders>
              <w:top w:val="single" w:sz="8" w:space="0" w:color="000000"/>
              <w:left w:val="single" w:sz="8" w:space="0" w:color="000000"/>
              <w:bottom w:val="single" w:sz="4" w:space="0" w:color="000000"/>
              <w:right w:val="single" w:sz="4" w:space="0" w:color="000000"/>
            </w:tcBorders>
            <w:shd w:val="clear" w:color="auto" w:fill="B4C6E7" w:themeFill="accent5" w:themeFillTint="66"/>
            <w:vAlign w:val="center"/>
          </w:tcPr>
          <w:p w14:paraId="234D392F" w14:textId="77777777" w:rsidR="00E524DD" w:rsidRPr="00AC537F" w:rsidRDefault="00E524DD" w:rsidP="00E524DD">
            <w:pPr>
              <w:widowControl w:val="0"/>
              <w:spacing w:after="0" w:line="240" w:lineRule="auto"/>
              <w:jc w:val="center"/>
              <w:rPr>
                <w:rFonts w:ascii="Arial Narrow" w:eastAsia="Times New Roman" w:hAnsi="Arial Narrow"/>
                <w:color w:val="000000" w:themeColor="text1"/>
                <w:kern w:val="2"/>
                <w:sz w:val="18"/>
                <w:szCs w:val="18"/>
                <w:lang w:eastAsia="en-US"/>
              </w:rPr>
            </w:pPr>
          </w:p>
        </w:tc>
        <w:tc>
          <w:tcPr>
            <w:tcW w:w="1702" w:type="dxa"/>
            <w:gridSpan w:val="2"/>
            <w:tcBorders>
              <w:top w:val="single" w:sz="8" w:space="0" w:color="000000"/>
              <w:left w:val="single" w:sz="4" w:space="0" w:color="000000"/>
              <w:bottom w:val="single" w:sz="4" w:space="0" w:color="000000"/>
              <w:right w:val="single" w:sz="4" w:space="0" w:color="000000"/>
            </w:tcBorders>
            <w:shd w:val="clear" w:color="auto" w:fill="B4C6E7" w:themeFill="accent5" w:themeFillTint="66"/>
            <w:vAlign w:val="center"/>
          </w:tcPr>
          <w:p w14:paraId="64978CCD" w14:textId="77777777" w:rsidR="00E524DD" w:rsidRPr="00AC537F" w:rsidRDefault="00E524DD" w:rsidP="00E524DD">
            <w:pPr>
              <w:widowControl w:val="0"/>
              <w:spacing w:after="0" w:line="240" w:lineRule="auto"/>
              <w:jc w:val="center"/>
              <w:rPr>
                <w:rFonts w:ascii="Arial Narrow" w:hAnsi="Arial Narrow"/>
                <w:color w:val="000000" w:themeColor="text1"/>
                <w:kern w:val="2"/>
                <w:sz w:val="18"/>
                <w:szCs w:val="18"/>
                <w:lang w:eastAsia="en-US"/>
              </w:rPr>
            </w:pPr>
            <w:r w:rsidRPr="00AC537F">
              <w:rPr>
                <w:rFonts w:ascii="Arial Narrow" w:eastAsia="Times New Roman" w:hAnsi="Arial Narrow"/>
                <w:b/>
                <w:color w:val="000000" w:themeColor="text1"/>
                <w:kern w:val="2"/>
                <w:sz w:val="18"/>
                <w:szCs w:val="18"/>
                <w:lang w:eastAsia="en-US"/>
              </w:rPr>
              <w:t>I kw. 2024 r.</w:t>
            </w:r>
          </w:p>
        </w:tc>
        <w:tc>
          <w:tcPr>
            <w:tcW w:w="1843" w:type="dxa"/>
            <w:gridSpan w:val="2"/>
            <w:tcBorders>
              <w:top w:val="single" w:sz="8" w:space="0" w:color="000000"/>
              <w:left w:val="single" w:sz="4" w:space="0" w:color="000000"/>
              <w:bottom w:val="single" w:sz="4" w:space="0" w:color="000000"/>
              <w:right w:val="single" w:sz="4" w:space="0" w:color="000000"/>
            </w:tcBorders>
            <w:shd w:val="clear" w:color="auto" w:fill="B4C6E7" w:themeFill="accent5" w:themeFillTint="66"/>
            <w:vAlign w:val="center"/>
          </w:tcPr>
          <w:p w14:paraId="25016E50" w14:textId="77777777" w:rsidR="00E524DD" w:rsidRPr="00AC537F" w:rsidRDefault="00E524DD" w:rsidP="00E524DD">
            <w:pPr>
              <w:widowControl w:val="0"/>
              <w:spacing w:after="0" w:line="240" w:lineRule="auto"/>
              <w:jc w:val="center"/>
              <w:rPr>
                <w:rFonts w:ascii="Arial Narrow" w:hAnsi="Arial Narrow"/>
                <w:color w:val="000000" w:themeColor="text1"/>
                <w:kern w:val="2"/>
                <w:sz w:val="18"/>
                <w:szCs w:val="18"/>
                <w:lang w:eastAsia="en-US"/>
              </w:rPr>
            </w:pPr>
            <w:r w:rsidRPr="00AC537F">
              <w:rPr>
                <w:rFonts w:ascii="Arial Narrow" w:eastAsia="Times New Roman" w:hAnsi="Arial Narrow"/>
                <w:b/>
                <w:color w:val="000000" w:themeColor="text1"/>
                <w:kern w:val="2"/>
                <w:sz w:val="18"/>
                <w:szCs w:val="18"/>
                <w:lang w:eastAsia="en-US"/>
              </w:rPr>
              <w:t>II kw. 2024 r.</w:t>
            </w:r>
          </w:p>
        </w:tc>
        <w:tc>
          <w:tcPr>
            <w:tcW w:w="1844" w:type="dxa"/>
            <w:gridSpan w:val="2"/>
            <w:tcBorders>
              <w:top w:val="single" w:sz="8" w:space="0" w:color="000000"/>
              <w:left w:val="single" w:sz="4" w:space="0" w:color="000000"/>
              <w:bottom w:val="single" w:sz="4" w:space="0" w:color="000000"/>
              <w:right w:val="single" w:sz="4" w:space="0" w:color="000000"/>
            </w:tcBorders>
            <w:shd w:val="clear" w:color="auto" w:fill="B4C6E7" w:themeFill="accent5" w:themeFillTint="66"/>
            <w:vAlign w:val="center"/>
          </w:tcPr>
          <w:p w14:paraId="42F1C4BC" w14:textId="77777777" w:rsidR="00E524DD" w:rsidRPr="00AC537F" w:rsidRDefault="00E524DD" w:rsidP="00E524DD">
            <w:pPr>
              <w:widowControl w:val="0"/>
              <w:spacing w:after="0" w:line="240" w:lineRule="auto"/>
              <w:jc w:val="center"/>
              <w:rPr>
                <w:rFonts w:ascii="Arial Narrow" w:hAnsi="Arial Narrow"/>
                <w:color w:val="000000" w:themeColor="text1"/>
                <w:kern w:val="2"/>
                <w:sz w:val="18"/>
                <w:szCs w:val="18"/>
                <w:lang w:eastAsia="en-US"/>
              </w:rPr>
            </w:pPr>
            <w:r w:rsidRPr="00AC537F">
              <w:rPr>
                <w:rFonts w:ascii="Arial Narrow" w:eastAsia="Times New Roman" w:hAnsi="Arial Narrow"/>
                <w:b/>
                <w:color w:val="000000" w:themeColor="text1"/>
                <w:kern w:val="2"/>
                <w:sz w:val="18"/>
                <w:szCs w:val="18"/>
                <w:lang w:eastAsia="en-US"/>
              </w:rPr>
              <w:t>III kw. 2024 r.</w:t>
            </w:r>
          </w:p>
        </w:tc>
        <w:tc>
          <w:tcPr>
            <w:tcW w:w="1843" w:type="dxa"/>
            <w:gridSpan w:val="2"/>
            <w:tcBorders>
              <w:top w:val="single" w:sz="8" w:space="0" w:color="000000"/>
              <w:left w:val="single" w:sz="4" w:space="0" w:color="000000"/>
              <w:bottom w:val="single" w:sz="4" w:space="0" w:color="000000"/>
              <w:right w:val="single" w:sz="4" w:space="0" w:color="000000"/>
            </w:tcBorders>
            <w:shd w:val="clear" w:color="auto" w:fill="B4C6E7" w:themeFill="accent5" w:themeFillTint="66"/>
            <w:vAlign w:val="center"/>
          </w:tcPr>
          <w:p w14:paraId="501539B0" w14:textId="77777777" w:rsidR="00E524DD" w:rsidRPr="00AC537F" w:rsidRDefault="00E524DD" w:rsidP="00E524DD">
            <w:pPr>
              <w:widowControl w:val="0"/>
              <w:spacing w:after="0" w:line="240" w:lineRule="auto"/>
              <w:jc w:val="center"/>
              <w:rPr>
                <w:rFonts w:ascii="Arial Narrow" w:hAnsi="Arial Narrow"/>
                <w:color w:val="000000" w:themeColor="text1"/>
                <w:kern w:val="2"/>
                <w:sz w:val="18"/>
                <w:szCs w:val="18"/>
                <w:lang w:eastAsia="en-US"/>
              </w:rPr>
            </w:pPr>
            <w:r w:rsidRPr="00AC537F">
              <w:rPr>
                <w:rFonts w:ascii="Arial Narrow" w:eastAsia="Times New Roman" w:hAnsi="Arial Narrow"/>
                <w:b/>
                <w:color w:val="000000" w:themeColor="text1"/>
                <w:kern w:val="2"/>
                <w:sz w:val="18"/>
                <w:szCs w:val="18"/>
                <w:lang w:eastAsia="en-US"/>
              </w:rPr>
              <w:t>IV kw. 2024 r.</w:t>
            </w:r>
          </w:p>
        </w:tc>
        <w:tc>
          <w:tcPr>
            <w:tcW w:w="1840" w:type="dxa"/>
            <w:gridSpan w:val="2"/>
            <w:tcBorders>
              <w:top w:val="single" w:sz="8" w:space="0" w:color="000000"/>
              <w:left w:val="single" w:sz="4" w:space="0" w:color="000000"/>
              <w:bottom w:val="single" w:sz="4" w:space="0" w:color="000000"/>
              <w:right w:val="single" w:sz="8" w:space="0" w:color="000000"/>
            </w:tcBorders>
            <w:shd w:val="clear" w:color="auto" w:fill="B4C6E7" w:themeFill="accent5" w:themeFillTint="66"/>
            <w:vAlign w:val="center"/>
          </w:tcPr>
          <w:p w14:paraId="5952E329" w14:textId="77777777" w:rsidR="00E524DD" w:rsidRPr="00AC537F" w:rsidRDefault="00E524DD" w:rsidP="00E524DD">
            <w:pPr>
              <w:widowControl w:val="0"/>
              <w:spacing w:after="0" w:line="240" w:lineRule="auto"/>
              <w:jc w:val="center"/>
              <w:rPr>
                <w:rFonts w:ascii="Arial Narrow" w:hAnsi="Arial Narrow"/>
                <w:color w:val="000000" w:themeColor="text1"/>
                <w:kern w:val="2"/>
                <w:sz w:val="18"/>
                <w:szCs w:val="18"/>
                <w:lang w:eastAsia="en-US"/>
              </w:rPr>
            </w:pPr>
            <w:r w:rsidRPr="00AC537F">
              <w:rPr>
                <w:rFonts w:ascii="Arial Narrow" w:eastAsia="Times New Roman" w:hAnsi="Arial Narrow"/>
                <w:b/>
                <w:color w:val="000000" w:themeColor="text1"/>
                <w:kern w:val="2"/>
                <w:sz w:val="18"/>
                <w:szCs w:val="18"/>
                <w:lang w:eastAsia="en-US"/>
              </w:rPr>
              <w:t>Razem</w:t>
            </w:r>
          </w:p>
        </w:tc>
      </w:tr>
      <w:tr w:rsidR="00E524DD" w:rsidRPr="00DC0F98" w14:paraId="09EBF21B" w14:textId="77777777" w:rsidTr="00E524DD">
        <w:trPr>
          <w:trHeight w:val="60"/>
        </w:trPr>
        <w:tc>
          <w:tcPr>
            <w:tcW w:w="841" w:type="dxa"/>
            <w:tcBorders>
              <w:top w:val="single" w:sz="4" w:space="0" w:color="000000"/>
              <w:left w:val="single" w:sz="8" w:space="0" w:color="000000"/>
              <w:bottom w:val="single" w:sz="8" w:space="0" w:color="000000"/>
              <w:right w:val="single" w:sz="4" w:space="0" w:color="000000"/>
            </w:tcBorders>
            <w:shd w:val="clear" w:color="auto" w:fill="B4C6E7" w:themeFill="accent5" w:themeFillTint="66"/>
            <w:vAlign w:val="center"/>
          </w:tcPr>
          <w:p w14:paraId="7711D510" w14:textId="77777777" w:rsidR="00E524DD" w:rsidRPr="00AC537F" w:rsidRDefault="00E524DD" w:rsidP="00E524DD">
            <w:pPr>
              <w:widowControl w:val="0"/>
              <w:spacing w:after="0" w:line="240" w:lineRule="auto"/>
              <w:jc w:val="center"/>
              <w:rPr>
                <w:rFonts w:ascii="Arial Narrow" w:eastAsia="Times New Roman" w:hAnsi="Arial Narrow"/>
                <w:color w:val="000000" w:themeColor="text1"/>
                <w:kern w:val="2"/>
                <w:sz w:val="18"/>
                <w:szCs w:val="18"/>
                <w:lang w:eastAsia="en-US"/>
              </w:rPr>
            </w:pPr>
          </w:p>
        </w:tc>
        <w:tc>
          <w:tcPr>
            <w:tcW w:w="790" w:type="dxa"/>
            <w:tcBorders>
              <w:top w:val="single" w:sz="4" w:space="0" w:color="000000"/>
              <w:left w:val="single" w:sz="4" w:space="0" w:color="000000"/>
              <w:bottom w:val="single" w:sz="8" w:space="0" w:color="000000"/>
              <w:right w:val="single" w:sz="4" w:space="0" w:color="000000"/>
            </w:tcBorders>
            <w:shd w:val="clear" w:color="auto" w:fill="B4C6E7" w:themeFill="accent5" w:themeFillTint="66"/>
            <w:vAlign w:val="center"/>
          </w:tcPr>
          <w:p w14:paraId="0227CE10" w14:textId="77777777" w:rsidR="00E524DD" w:rsidRPr="00AC537F" w:rsidRDefault="00E524DD" w:rsidP="00E524DD">
            <w:pPr>
              <w:widowControl w:val="0"/>
              <w:spacing w:after="0" w:line="240" w:lineRule="auto"/>
              <w:jc w:val="center"/>
              <w:rPr>
                <w:rFonts w:ascii="Arial Narrow" w:hAnsi="Arial Narrow"/>
                <w:color w:val="000000" w:themeColor="text1"/>
                <w:kern w:val="2"/>
                <w:sz w:val="18"/>
                <w:szCs w:val="18"/>
                <w:lang w:eastAsia="en-US"/>
              </w:rPr>
            </w:pPr>
            <w:r w:rsidRPr="00AC537F">
              <w:rPr>
                <w:rFonts w:ascii="Arial Narrow" w:eastAsia="Times New Roman" w:hAnsi="Arial Narrow"/>
                <w:b/>
                <w:color w:val="000000" w:themeColor="text1"/>
                <w:kern w:val="2"/>
                <w:sz w:val="18"/>
                <w:szCs w:val="18"/>
                <w:lang w:eastAsia="en-US"/>
              </w:rPr>
              <w:t>Mg</w:t>
            </w:r>
          </w:p>
        </w:tc>
        <w:tc>
          <w:tcPr>
            <w:tcW w:w="912" w:type="dxa"/>
            <w:tcBorders>
              <w:top w:val="single" w:sz="4" w:space="0" w:color="000000"/>
              <w:left w:val="single" w:sz="4" w:space="0" w:color="000000"/>
              <w:bottom w:val="single" w:sz="8" w:space="0" w:color="000000"/>
              <w:right w:val="single" w:sz="4" w:space="0" w:color="000000"/>
            </w:tcBorders>
            <w:shd w:val="clear" w:color="auto" w:fill="B4C6E7" w:themeFill="accent5" w:themeFillTint="66"/>
            <w:vAlign w:val="center"/>
          </w:tcPr>
          <w:p w14:paraId="4C18EA0B" w14:textId="77777777" w:rsidR="00E524DD" w:rsidRPr="00AC537F" w:rsidRDefault="00E524DD" w:rsidP="00E524DD">
            <w:pPr>
              <w:widowControl w:val="0"/>
              <w:spacing w:after="0" w:line="240" w:lineRule="auto"/>
              <w:jc w:val="center"/>
              <w:rPr>
                <w:rFonts w:ascii="Arial Narrow" w:hAnsi="Arial Narrow"/>
                <w:color w:val="000000" w:themeColor="text1"/>
                <w:kern w:val="2"/>
                <w:sz w:val="18"/>
                <w:szCs w:val="18"/>
                <w:lang w:eastAsia="en-US"/>
              </w:rPr>
            </w:pPr>
            <w:r w:rsidRPr="00AC537F">
              <w:rPr>
                <w:rFonts w:ascii="Arial Narrow" w:eastAsia="Times New Roman" w:hAnsi="Arial Narrow"/>
                <w:b/>
                <w:color w:val="000000" w:themeColor="text1"/>
                <w:kern w:val="2"/>
                <w:sz w:val="18"/>
                <w:szCs w:val="18"/>
                <w:lang w:eastAsia="en-US"/>
              </w:rPr>
              <w:t xml:space="preserve"> zł</w:t>
            </w:r>
          </w:p>
        </w:tc>
        <w:tc>
          <w:tcPr>
            <w:tcW w:w="851" w:type="dxa"/>
            <w:tcBorders>
              <w:top w:val="single" w:sz="4" w:space="0" w:color="000000"/>
              <w:left w:val="single" w:sz="4" w:space="0" w:color="000000"/>
              <w:bottom w:val="single" w:sz="8" w:space="0" w:color="000000"/>
              <w:right w:val="single" w:sz="4" w:space="0" w:color="000000"/>
            </w:tcBorders>
            <w:shd w:val="clear" w:color="auto" w:fill="B4C6E7" w:themeFill="accent5" w:themeFillTint="66"/>
            <w:vAlign w:val="center"/>
          </w:tcPr>
          <w:p w14:paraId="72D7849B" w14:textId="77777777" w:rsidR="00E524DD" w:rsidRPr="00AC537F" w:rsidRDefault="00E524DD" w:rsidP="00E524DD">
            <w:pPr>
              <w:widowControl w:val="0"/>
              <w:spacing w:after="0" w:line="240" w:lineRule="auto"/>
              <w:jc w:val="center"/>
              <w:rPr>
                <w:rFonts w:ascii="Arial Narrow" w:hAnsi="Arial Narrow"/>
                <w:color w:val="000000" w:themeColor="text1"/>
                <w:kern w:val="2"/>
                <w:sz w:val="18"/>
                <w:szCs w:val="18"/>
                <w:lang w:eastAsia="en-US"/>
              </w:rPr>
            </w:pPr>
            <w:r w:rsidRPr="00AC537F">
              <w:rPr>
                <w:rFonts w:ascii="Arial Narrow" w:eastAsia="Times New Roman" w:hAnsi="Arial Narrow"/>
                <w:b/>
                <w:color w:val="000000" w:themeColor="text1"/>
                <w:kern w:val="2"/>
                <w:sz w:val="18"/>
                <w:szCs w:val="18"/>
                <w:lang w:eastAsia="en-US"/>
              </w:rPr>
              <w:t>Mg</w:t>
            </w:r>
          </w:p>
        </w:tc>
        <w:tc>
          <w:tcPr>
            <w:tcW w:w="992" w:type="dxa"/>
            <w:tcBorders>
              <w:top w:val="single" w:sz="4" w:space="0" w:color="000000"/>
              <w:left w:val="single" w:sz="4" w:space="0" w:color="000000"/>
              <w:bottom w:val="single" w:sz="8" w:space="0" w:color="000000"/>
              <w:right w:val="single" w:sz="4" w:space="0" w:color="000000"/>
            </w:tcBorders>
            <w:shd w:val="clear" w:color="auto" w:fill="B4C6E7" w:themeFill="accent5" w:themeFillTint="66"/>
            <w:vAlign w:val="center"/>
          </w:tcPr>
          <w:p w14:paraId="510732A2" w14:textId="77777777" w:rsidR="00E524DD" w:rsidRPr="00AC537F" w:rsidRDefault="00E524DD" w:rsidP="00E524DD">
            <w:pPr>
              <w:widowControl w:val="0"/>
              <w:spacing w:after="0" w:line="240" w:lineRule="auto"/>
              <w:jc w:val="center"/>
              <w:rPr>
                <w:rFonts w:ascii="Arial Narrow" w:hAnsi="Arial Narrow"/>
                <w:color w:val="000000" w:themeColor="text1"/>
                <w:kern w:val="2"/>
                <w:sz w:val="18"/>
                <w:szCs w:val="18"/>
                <w:lang w:eastAsia="en-US"/>
              </w:rPr>
            </w:pPr>
            <w:r w:rsidRPr="00AC537F">
              <w:rPr>
                <w:rFonts w:ascii="Arial Narrow" w:eastAsia="Times New Roman" w:hAnsi="Arial Narrow"/>
                <w:b/>
                <w:color w:val="000000" w:themeColor="text1"/>
                <w:kern w:val="2"/>
                <w:sz w:val="18"/>
                <w:szCs w:val="18"/>
                <w:lang w:eastAsia="en-US"/>
              </w:rPr>
              <w:t>zł</w:t>
            </w:r>
          </w:p>
        </w:tc>
        <w:tc>
          <w:tcPr>
            <w:tcW w:w="852" w:type="dxa"/>
            <w:tcBorders>
              <w:top w:val="single" w:sz="4" w:space="0" w:color="000000"/>
              <w:left w:val="single" w:sz="4" w:space="0" w:color="000000"/>
              <w:bottom w:val="single" w:sz="8" w:space="0" w:color="000000"/>
              <w:right w:val="single" w:sz="4" w:space="0" w:color="000000"/>
            </w:tcBorders>
            <w:shd w:val="clear" w:color="auto" w:fill="B4C6E7" w:themeFill="accent5" w:themeFillTint="66"/>
            <w:vAlign w:val="center"/>
          </w:tcPr>
          <w:p w14:paraId="1C2E424D" w14:textId="77777777" w:rsidR="00E524DD" w:rsidRPr="00AC537F" w:rsidRDefault="00E524DD" w:rsidP="00E524DD">
            <w:pPr>
              <w:widowControl w:val="0"/>
              <w:spacing w:after="0" w:line="240" w:lineRule="auto"/>
              <w:jc w:val="center"/>
              <w:rPr>
                <w:rFonts w:ascii="Arial Narrow" w:hAnsi="Arial Narrow"/>
                <w:color w:val="000000" w:themeColor="text1"/>
                <w:kern w:val="2"/>
                <w:sz w:val="18"/>
                <w:szCs w:val="18"/>
                <w:lang w:eastAsia="en-US"/>
              </w:rPr>
            </w:pPr>
            <w:r w:rsidRPr="00AC537F">
              <w:rPr>
                <w:rFonts w:ascii="Arial Narrow" w:eastAsia="Times New Roman" w:hAnsi="Arial Narrow"/>
                <w:b/>
                <w:color w:val="000000" w:themeColor="text1"/>
                <w:kern w:val="2"/>
                <w:sz w:val="18"/>
                <w:szCs w:val="18"/>
                <w:lang w:eastAsia="en-US"/>
              </w:rPr>
              <w:t>Mg</w:t>
            </w:r>
          </w:p>
        </w:tc>
        <w:tc>
          <w:tcPr>
            <w:tcW w:w="992" w:type="dxa"/>
            <w:tcBorders>
              <w:top w:val="single" w:sz="4" w:space="0" w:color="000000"/>
              <w:left w:val="single" w:sz="4" w:space="0" w:color="000000"/>
              <w:bottom w:val="single" w:sz="8" w:space="0" w:color="000000"/>
              <w:right w:val="single" w:sz="4" w:space="0" w:color="000000"/>
            </w:tcBorders>
            <w:shd w:val="clear" w:color="auto" w:fill="B4C6E7" w:themeFill="accent5" w:themeFillTint="66"/>
            <w:vAlign w:val="center"/>
          </w:tcPr>
          <w:p w14:paraId="35B24875" w14:textId="77777777" w:rsidR="00E524DD" w:rsidRPr="00AC537F" w:rsidRDefault="00E524DD" w:rsidP="00E524DD">
            <w:pPr>
              <w:widowControl w:val="0"/>
              <w:spacing w:after="0" w:line="240" w:lineRule="auto"/>
              <w:jc w:val="center"/>
              <w:rPr>
                <w:rFonts w:ascii="Arial Narrow" w:hAnsi="Arial Narrow"/>
                <w:color w:val="000000" w:themeColor="text1"/>
                <w:kern w:val="2"/>
                <w:sz w:val="18"/>
                <w:szCs w:val="18"/>
                <w:lang w:eastAsia="en-US"/>
              </w:rPr>
            </w:pPr>
            <w:r w:rsidRPr="00AC537F">
              <w:rPr>
                <w:rFonts w:ascii="Arial Narrow" w:eastAsia="Times New Roman" w:hAnsi="Arial Narrow"/>
                <w:b/>
                <w:color w:val="000000" w:themeColor="text1"/>
                <w:kern w:val="2"/>
                <w:sz w:val="18"/>
                <w:szCs w:val="18"/>
                <w:lang w:eastAsia="en-US"/>
              </w:rPr>
              <w:t>zł</w:t>
            </w:r>
          </w:p>
        </w:tc>
        <w:tc>
          <w:tcPr>
            <w:tcW w:w="850" w:type="dxa"/>
            <w:tcBorders>
              <w:top w:val="single" w:sz="4" w:space="0" w:color="000000"/>
              <w:left w:val="single" w:sz="4" w:space="0" w:color="000000"/>
              <w:bottom w:val="single" w:sz="8" w:space="0" w:color="000000"/>
              <w:right w:val="single" w:sz="4" w:space="0" w:color="000000"/>
            </w:tcBorders>
            <w:shd w:val="clear" w:color="auto" w:fill="B4C6E7" w:themeFill="accent5" w:themeFillTint="66"/>
            <w:vAlign w:val="center"/>
          </w:tcPr>
          <w:p w14:paraId="13928B18" w14:textId="77777777" w:rsidR="00E524DD" w:rsidRPr="00AC537F" w:rsidRDefault="00E524DD" w:rsidP="00E524DD">
            <w:pPr>
              <w:widowControl w:val="0"/>
              <w:spacing w:after="0" w:line="240" w:lineRule="auto"/>
              <w:jc w:val="center"/>
              <w:rPr>
                <w:rFonts w:ascii="Arial Narrow" w:hAnsi="Arial Narrow"/>
                <w:color w:val="000000" w:themeColor="text1"/>
                <w:kern w:val="2"/>
                <w:sz w:val="18"/>
                <w:szCs w:val="18"/>
                <w:lang w:eastAsia="en-US"/>
              </w:rPr>
            </w:pPr>
            <w:r w:rsidRPr="00AC537F">
              <w:rPr>
                <w:rFonts w:ascii="Arial Narrow" w:eastAsia="Times New Roman" w:hAnsi="Arial Narrow"/>
                <w:b/>
                <w:color w:val="000000" w:themeColor="text1"/>
                <w:kern w:val="2"/>
                <w:sz w:val="18"/>
                <w:szCs w:val="18"/>
                <w:lang w:eastAsia="en-US"/>
              </w:rPr>
              <w:t>Mg</w:t>
            </w:r>
          </w:p>
        </w:tc>
        <w:tc>
          <w:tcPr>
            <w:tcW w:w="993" w:type="dxa"/>
            <w:tcBorders>
              <w:top w:val="single" w:sz="4" w:space="0" w:color="000000"/>
              <w:left w:val="single" w:sz="4" w:space="0" w:color="000000"/>
              <w:bottom w:val="single" w:sz="8" w:space="0" w:color="000000"/>
              <w:right w:val="single" w:sz="4" w:space="0" w:color="000000"/>
            </w:tcBorders>
            <w:shd w:val="clear" w:color="auto" w:fill="B4C6E7" w:themeFill="accent5" w:themeFillTint="66"/>
            <w:vAlign w:val="center"/>
          </w:tcPr>
          <w:p w14:paraId="77EEE258" w14:textId="77777777" w:rsidR="00E524DD" w:rsidRPr="00AC537F" w:rsidRDefault="00E524DD" w:rsidP="00E524DD">
            <w:pPr>
              <w:widowControl w:val="0"/>
              <w:spacing w:after="0" w:line="240" w:lineRule="auto"/>
              <w:jc w:val="center"/>
              <w:rPr>
                <w:rFonts w:ascii="Arial Narrow" w:hAnsi="Arial Narrow"/>
                <w:color w:val="000000" w:themeColor="text1"/>
                <w:kern w:val="2"/>
                <w:sz w:val="18"/>
                <w:szCs w:val="18"/>
                <w:lang w:eastAsia="en-US"/>
              </w:rPr>
            </w:pPr>
            <w:r w:rsidRPr="00AC537F">
              <w:rPr>
                <w:rFonts w:ascii="Arial Narrow" w:eastAsia="Times New Roman" w:hAnsi="Arial Narrow"/>
                <w:b/>
                <w:color w:val="000000" w:themeColor="text1"/>
                <w:kern w:val="2"/>
                <w:sz w:val="18"/>
                <w:szCs w:val="18"/>
                <w:lang w:eastAsia="en-US"/>
              </w:rPr>
              <w:t xml:space="preserve"> zł</w:t>
            </w:r>
          </w:p>
        </w:tc>
        <w:tc>
          <w:tcPr>
            <w:tcW w:w="850" w:type="dxa"/>
            <w:tcBorders>
              <w:top w:val="single" w:sz="4" w:space="0" w:color="000000"/>
              <w:left w:val="single" w:sz="4" w:space="0" w:color="000000"/>
              <w:bottom w:val="single" w:sz="8" w:space="0" w:color="000000"/>
              <w:right w:val="single" w:sz="4" w:space="0" w:color="000000"/>
            </w:tcBorders>
            <w:shd w:val="clear" w:color="auto" w:fill="B4C6E7" w:themeFill="accent5" w:themeFillTint="66"/>
            <w:vAlign w:val="center"/>
          </w:tcPr>
          <w:p w14:paraId="226E46E0" w14:textId="77777777" w:rsidR="00E524DD" w:rsidRPr="00AC537F" w:rsidRDefault="00E524DD" w:rsidP="00E524DD">
            <w:pPr>
              <w:widowControl w:val="0"/>
              <w:spacing w:after="0" w:line="240" w:lineRule="auto"/>
              <w:jc w:val="center"/>
              <w:rPr>
                <w:rFonts w:ascii="Arial Narrow" w:hAnsi="Arial Narrow"/>
                <w:color w:val="000000" w:themeColor="text1"/>
                <w:kern w:val="2"/>
                <w:sz w:val="18"/>
                <w:szCs w:val="18"/>
                <w:lang w:eastAsia="en-US"/>
              </w:rPr>
            </w:pPr>
            <w:r w:rsidRPr="00AC537F">
              <w:rPr>
                <w:rFonts w:ascii="Arial Narrow" w:eastAsia="Times New Roman" w:hAnsi="Arial Narrow"/>
                <w:b/>
                <w:color w:val="000000" w:themeColor="text1"/>
                <w:kern w:val="2"/>
                <w:sz w:val="18"/>
                <w:szCs w:val="18"/>
                <w:lang w:eastAsia="en-US"/>
              </w:rPr>
              <w:t>Mg</w:t>
            </w:r>
          </w:p>
        </w:tc>
        <w:tc>
          <w:tcPr>
            <w:tcW w:w="990" w:type="dxa"/>
            <w:tcBorders>
              <w:top w:val="single" w:sz="4" w:space="0" w:color="000000"/>
              <w:left w:val="single" w:sz="4" w:space="0" w:color="000000"/>
              <w:bottom w:val="single" w:sz="8" w:space="0" w:color="000000"/>
              <w:right w:val="single" w:sz="8" w:space="0" w:color="000000"/>
            </w:tcBorders>
            <w:shd w:val="clear" w:color="auto" w:fill="B4C6E7" w:themeFill="accent5" w:themeFillTint="66"/>
            <w:vAlign w:val="center"/>
          </w:tcPr>
          <w:p w14:paraId="7BA1D16B" w14:textId="77777777" w:rsidR="00E524DD" w:rsidRPr="00AC537F" w:rsidRDefault="00E524DD" w:rsidP="00E524DD">
            <w:pPr>
              <w:widowControl w:val="0"/>
              <w:spacing w:after="0" w:line="240" w:lineRule="auto"/>
              <w:jc w:val="center"/>
              <w:rPr>
                <w:rFonts w:ascii="Arial Narrow" w:hAnsi="Arial Narrow"/>
                <w:color w:val="000000" w:themeColor="text1"/>
                <w:kern w:val="2"/>
                <w:sz w:val="18"/>
                <w:szCs w:val="18"/>
                <w:lang w:eastAsia="en-US"/>
              </w:rPr>
            </w:pPr>
            <w:r w:rsidRPr="00AC537F">
              <w:rPr>
                <w:rFonts w:ascii="Arial Narrow" w:eastAsia="Times New Roman" w:hAnsi="Arial Narrow"/>
                <w:b/>
                <w:color w:val="000000" w:themeColor="text1"/>
                <w:kern w:val="2"/>
                <w:sz w:val="18"/>
                <w:szCs w:val="18"/>
                <w:lang w:eastAsia="en-US"/>
              </w:rPr>
              <w:t xml:space="preserve"> zł</w:t>
            </w:r>
          </w:p>
        </w:tc>
      </w:tr>
      <w:tr w:rsidR="00E524DD" w:rsidRPr="00DC0F98" w14:paraId="0E1D1A34" w14:textId="77777777" w:rsidTr="00E524DD">
        <w:trPr>
          <w:trHeight w:val="255"/>
        </w:trPr>
        <w:tc>
          <w:tcPr>
            <w:tcW w:w="841" w:type="dxa"/>
            <w:tcBorders>
              <w:top w:val="single" w:sz="8" w:space="0" w:color="000000"/>
              <w:left w:val="single" w:sz="8" w:space="0" w:color="000000"/>
              <w:bottom w:val="single" w:sz="4" w:space="0" w:color="000000"/>
              <w:right w:val="single" w:sz="4" w:space="0" w:color="000000"/>
            </w:tcBorders>
            <w:vAlign w:val="center"/>
          </w:tcPr>
          <w:p w14:paraId="3BB3AF94" w14:textId="77777777" w:rsidR="00E524DD" w:rsidRPr="00AC537F" w:rsidRDefault="00E524DD" w:rsidP="00E524DD">
            <w:pPr>
              <w:widowControl w:val="0"/>
              <w:spacing w:after="0" w:line="240" w:lineRule="auto"/>
              <w:jc w:val="both"/>
              <w:rPr>
                <w:rFonts w:ascii="Arial Narrow" w:eastAsia="Times New Roman" w:hAnsi="Arial Narrow"/>
                <w:b/>
                <w:color w:val="000000" w:themeColor="text1"/>
                <w:kern w:val="2"/>
                <w:lang w:eastAsia="en-US"/>
              </w:rPr>
            </w:pPr>
            <w:r w:rsidRPr="00AC537F">
              <w:rPr>
                <w:rFonts w:ascii="Arial Narrow" w:eastAsia="Times New Roman" w:hAnsi="Arial Narrow"/>
                <w:b/>
                <w:color w:val="000000" w:themeColor="text1"/>
                <w:kern w:val="2"/>
                <w:lang w:eastAsia="en-US"/>
              </w:rPr>
              <w:t>Plan</w:t>
            </w:r>
          </w:p>
          <w:p w14:paraId="77639C53"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b/>
                <w:color w:val="000000" w:themeColor="text1"/>
                <w:kern w:val="2"/>
                <w:lang w:eastAsia="en-US"/>
              </w:rPr>
              <w:t>2024 r.</w:t>
            </w:r>
          </w:p>
        </w:tc>
        <w:tc>
          <w:tcPr>
            <w:tcW w:w="790" w:type="dxa"/>
            <w:tcBorders>
              <w:top w:val="single" w:sz="8" w:space="0" w:color="000000"/>
              <w:left w:val="single" w:sz="4" w:space="0" w:color="000000"/>
              <w:bottom w:val="single" w:sz="4" w:space="0" w:color="000000"/>
              <w:right w:val="single" w:sz="4" w:space="0" w:color="000000"/>
            </w:tcBorders>
            <w:vAlign w:val="center"/>
          </w:tcPr>
          <w:p w14:paraId="43711B02"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11 123,51</w:t>
            </w:r>
          </w:p>
        </w:tc>
        <w:tc>
          <w:tcPr>
            <w:tcW w:w="912" w:type="dxa"/>
            <w:tcBorders>
              <w:top w:val="single" w:sz="8" w:space="0" w:color="000000"/>
              <w:left w:val="single" w:sz="4" w:space="0" w:color="000000"/>
              <w:bottom w:val="single" w:sz="4" w:space="0" w:color="000000"/>
              <w:right w:val="single" w:sz="4" w:space="0" w:color="000000"/>
            </w:tcBorders>
            <w:vAlign w:val="center"/>
          </w:tcPr>
          <w:p w14:paraId="6525E322"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5 053 363,21</w:t>
            </w:r>
          </w:p>
        </w:tc>
        <w:tc>
          <w:tcPr>
            <w:tcW w:w="851" w:type="dxa"/>
            <w:tcBorders>
              <w:top w:val="single" w:sz="8" w:space="0" w:color="000000"/>
              <w:left w:val="single" w:sz="4" w:space="0" w:color="000000"/>
              <w:bottom w:val="single" w:sz="4" w:space="0" w:color="000000"/>
              <w:right w:val="single" w:sz="4" w:space="0" w:color="000000"/>
            </w:tcBorders>
            <w:vAlign w:val="center"/>
          </w:tcPr>
          <w:p w14:paraId="79876D29"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11 979,30</w:t>
            </w:r>
          </w:p>
        </w:tc>
        <w:tc>
          <w:tcPr>
            <w:tcW w:w="992" w:type="dxa"/>
            <w:tcBorders>
              <w:top w:val="single" w:sz="8" w:space="0" w:color="000000"/>
              <w:left w:val="single" w:sz="4" w:space="0" w:color="000000"/>
              <w:bottom w:val="single" w:sz="4" w:space="0" w:color="000000"/>
              <w:right w:val="single" w:sz="4" w:space="0" w:color="000000"/>
            </w:tcBorders>
            <w:vAlign w:val="center"/>
          </w:tcPr>
          <w:p w14:paraId="5B73A79E"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5 207 187,27</w:t>
            </w:r>
          </w:p>
        </w:tc>
        <w:tc>
          <w:tcPr>
            <w:tcW w:w="852" w:type="dxa"/>
            <w:tcBorders>
              <w:top w:val="single" w:sz="8" w:space="0" w:color="000000"/>
              <w:left w:val="single" w:sz="4" w:space="0" w:color="000000"/>
              <w:bottom w:val="single" w:sz="4" w:space="0" w:color="000000"/>
              <w:right w:val="single" w:sz="4" w:space="0" w:color="000000"/>
            </w:tcBorders>
            <w:vAlign w:val="center"/>
          </w:tcPr>
          <w:p w14:paraId="7EF23D9F"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12 919,18</w:t>
            </w:r>
          </w:p>
        </w:tc>
        <w:tc>
          <w:tcPr>
            <w:tcW w:w="992" w:type="dxa"/>
            <w:tcBorders>
              <w:top w:val="single" w:sz="8" w:space="0" w:color="000000"/>
              <w:left w:val="single" w:sz="4" w:space="0" w:color="000000"/>
              <w:bottom w:val="single" w:sz="4" w:space="0" w:color="000000"/>
              <w:right w:val="single" w:sz="4" w:space="0" w:color="000000"/>
            </w:tcBorders>
            <w:vAlign w:val="center"/>
          </w:tcPr>
          <w:p w14:paraId="2E330C2D"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5 696 778,03</w:t>
            </w:r>
          </w:p>
        </w:tc>
        <w:tc>
          <w:tcPr>
            <w:tcW w:w="850" w:type="dxa"/>
            <w:tcBorders>
              <w:top w:val="single" w:sz="8" w:space="0" w:color="000000"/>
              <w:left w:val="single" w:sz="4" w:space="0" w:color="000000"/>
              <w:bottom w:val="single" w:sz="4" w:space="0" w:color="000000"/>
              <w:right w:val="single" w:sz="4" w:space="0" w:color="000000"/>
            </w:tcBorders>
            <w:vAlign w:val="center"/>
          </w:tcPr>
          <w:p w14:paraId="7766E74C"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12 480,09</w:t>
            </w:r>
          </w:p>
        </w:tc>
        <w:tc>
          <w:tcPr>
            <w:tcW w:w="993" w:type="dxa"/>
            <w:tcBorders>
              <w:top w:val="single" w:sz="8" w:space="0" w:color="000000"/>
              <w:left w:val="single" w:sz="4" w:space="0" w:color="000000"/>
              <w:bottom w:val="single" w:sz="4" w:space="0" w:color="000000"/>
              <w:right w:val="single" w:sz="4" w:space="0" w:color="000000"/>
            </w:tcBorders>
            <w:vAlign w:val="center"/>
          </w:tcPr>
          <w:p w14:paraId="41C43D5B"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5 681 074,92</w:t>
            </w:r>
          </w:p>
        </w:tc>
        <w:tc>
          <w:tcPr>
            <w:tcW w:w="850" w:type="dxa"/>
            <w:tcBorders>
              <w:top w:val="single" w:sz="8" w:space="0" w:color="000000"/>
              <w:left w:val="single" w:sz="4" w:space="0" w:color="000000"/>
              <w:bottom w:val="single" w:sz="4" w:space="0" w:color="000000"/>
              <w:right w:val="single" w:sz="4" w:space="0" w:color="000000"/>
            </w:tcBorders>
            <w:vAlign w:val="center"/>
          </w:tcPr>
          <w:p w14:paraId="20729185"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b/>
                <w:color w:val="000000" w:themeColor="text1"/>
                <w:kern w:val="2"/>
                <w:lang w:eastAsia="en-US"/>
              </w:rPr>
              <w:t>48 502,08</w:t>
            </w:r>
          </w:p>
        </w:tc>
        <w:tc>
          <w:tcPr>
            <w:tcW w:w="990" w:type="dxa"/>
            <w:tcBorders>
              <w:top w:val="single" w:sz="8" w:space="0" w:color="000000"/>
              <w:left w:val="single" w:sz="4" w:space="0" w:color="000000"/>
              <w:bottom w:val="single" w:sz="4" w:space="0" w:color="000000"/>
              <w:right w:val="single" w:sz="8" w:space="0" w:color="000000"/>
            </w:tcBorders>
            <w:vAlign w:val="center"/>
          </w:tcPr>
          <w:p w14:paraId="66455D67"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b/>
                <w:color w:val="000000" w:themeColor="text1"/>
                <w:kern w:val="2"/>
                <w:lang w:eastAsia="en-US"/>
              </w:rPr>
              <w:t>21 638 403,44</w:t>
            </w:r>
          </w:p>
        </w:tc>
      </w:tr>
      <w:tr w:rsidR="00E524DD" w:rsidRPr="00DC0F98" w14:paraId="738A8E21" w14:textId="77777777" w:rsidTr="00E524DD">
        <w:trPr>
          <w:trHeight w:val="271"/>
        </w:trPr>
        <w:tc>
          <w:tcPr>
            <w:tcW w:w="841" w:type="dxa"/>
            <w:tcBorders>
              <w:top w:val="single" w:sz="4" w:space="0" w:color="000000"/>
              <w:left w:val="single" w:sz="8" w:space="0" w:color="000000"/>
              <w:bottom w:val="single" w:sz="4" w:space="0" w:color="000000"/>
              <w:right w:val="single" w:sz="4" w:space="0" w:color="000000"/>
            </w:tcBorders>
            <w:vAlign w:val="center"/>
          </w:tcPr>
          <w:p w14:paraId="0D82F1F1"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b/>
                <w:color w:val="000000" w:themeColor="text1"/>
                <w:kern w:val="2"/>
                <w:lang w:eastAsia="en-US"/>
              </w:rPr>
              <w:t>Realizacja</w:t>
            </w:r>
          </w:p>
          <w:p w14:paraId="7388751A"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b/>
                <w:color w:val="000000" w:themeColor="text1"/>
                <w:kern w:val="2"/>
                <w:lang w:eastAsia="en-US"/>
              </w:rPr>
              <w:t>2024 r.</w:t>
            </w:r>
          </w:p>
        </w:tc>
        <w:tc>
          <w:tcPr>
            <w:tcW w:w="790" w:type="dxa"/>
            <w:tcBorders>
              <w:top w:val="single" w:sz="4" w:space="0" w:color="000000"/>
              <w:left w:val="single" w:sz="4" w:space="0" w:color="000000"/>
              <w:bottom w:val="single" w:sz="4" w:space="0" w:color="000000"/>
              <w:right w:val="single" w:sz="4" w:space="0" w:color="000000"/>
            </w:tcBorders>
            <w:vAlign w:val="center"/>
          </w:tcPr>
          <w:p w14:paraId="55015C62"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11 523,114</w:t>
            </w:r>
          </w:p>
        </w:tc>
        <w:tc>
          <w:tcPr>
            <w:tcW w:w="912" w:type="dxa"/>
            <w:tcBorders>
              <w:top w:val="single" w:sz="4" w:space="0" w:color="000000"/>
              <w:left w:val="single" w:sz="4" w:space="0" w:color="000000"/>
              <w:bottom w:val="single" w:sz="4" w:space="0" w:color="000000"/>
              <w:right w:val="single" w:sz="4" w:space="0" w:color="000000"/>
            </w:tcBorders>
            <w:vAlign w:val="center"/>
          </w:tcPr>
          <w:p w14:paraId="3041F1D8"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5 278 418,68</w:t>
            </w:r>
          </w:p>
        </w:tc>
        <w:tc>
          <w:tcPr>
            <w:tcW w:w="851" w:type="dxa"/>
            <w:tcBorders>
              <w:top w:val="single" w:sz="4" w:space="0" w:color="000000"/>
              <w:left w:val="single" w:sz="4" w:space="0" w:color="000000"/>
              <w:bottom w:val="single" w:sz="4" w:space="0" w:color="000000"/>
              <w:right w:val="single" w:sz="4" w:space="0" w:color="000000"/>
            </w:tcBorders>
            <w:vAlign w:val="center"/>
          </w:tcPr>
          <w:p w14:paraId="6CE7C7EE"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13 070,60</w:t>
            </w:r>
          </w:p>
        </w:tc>
        <w:tc>
          <w:tcPr>
            <w:tcW w:w="992" w:type="dxa"/>
            <w:tcBorders>
              <w:top w:val="single" w:sz="4" w:space="0" w:color="000000"/>
              <w:left w:val="single" w:sz="4" w:space="0" w:color="000000"/>
              <w:bottom w:val="single" w:sz="4" w:space="0" w:color="000000"/>
              <w:right w:val="single" w:sz="4" w:space="0" w:color="000000"/>
            </w:tcBorders>
            <w:vAlign w:val="center"/>
          </w:tcPr>
          <w:p w14:paraId="12EDD4D9"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5 882 930,62</w:t>
            </w:r>
          </w:p>
        </w:tc>
        <w:tc>
          <w:tcPr>
            <w:tcW w:w="852" w:type="dxa"/>
            <w:tcBorders>
              <w:top w:val="single" w:sz="4" w:space="0" w:color="000000"/>
              <w:left w:val="single" w:sz="4" w:space="0" w:color="000000"/>
              <w:bottom w:val="single" w:sz="4" w:space="0" w:color="000000"/>
              <w:right w:val="single" w:sz="4" w:space="0" w:color="000000"/>
            </w:tcBorders>
            <w:vAlign w:val="center"/>
          </w:tcPr>
          <w:p w14:paraId="490B4526"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12 947,47</w:t>
            </w:r>
          </w:p>
        </w:tc>
        <w:tc>
          <w:tcPr>
            <w:tcW w:w="992" w:type="dxa"/>
            <w:tcBorders>
              <w:top w:val="single" w:sz="4" w:space="0" w:color="000000"/>
              <w:left w:val="single" w:sz="4" w:space="0" w:color="000000"/>
              <w:bottom w:val="single" w:sz="4" w:space="0" w:color="000000"/>
              <w:right w:val="single" w:sz="4" w:space="0" w:color="000000"/>
            </w:tcBorders>
            <w:vAlign w:val="center"/>
          </w:tcPr>
          <w:p w14:paraId="5068A51C"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6 045 479,62</w:t>
            </w:r>
          </w:p>
        </w:tc>
        <w:tc>
          <w:tcPr>
            <w:tcW w:w="850" w:type="dxa"/>
            <w:tcBorders>
              <w:top w:val="single" w:sz="4" w:space="0" w:color="000000"/>
              <w:left w:val="single" w:sz="4" w:space="0" w:color="000000"/>
              <w:bottom w:val="single" w:sz="4" w:space="0" w:color="000000"/>
              <w:right w:val="single" w:sz="4" w:space="0" w:color="000000"/>
            </w:tcBorders>
            <w:vAlign w:val="center"/>
          </w:tcPr>
          <w:p w14:paraId="59930900"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12 355,58</w:t>
            </w:r>
          </w:p>
        </w:tc>
        <w:tc>
          <w:tcPr>
            <w:tcW w:w="993" w:type="dxa"/>
            <w:tcBorders>
              <w:top w:val="single" w:sz="4" w:space="0" w:color="000000"/>
              <w:left w:val="single" w:sz="4" w:space="0" w:color="000000"/>
              <w:bottom w:val="single" w:sz="4" w:space="0" w:color="000000"/>
              <w:right w:val="single" w:sz="4" w:space="0" w:color="000000"/>
            </w:tcBorders>
            <w:vAlign w:val="center"/>
          </w:tcPr>
          <w:p w14:paraId="78CD1911"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5 703 573,44</w:t>
            </w:r>
          </w:p>
        </w:tc>
        <w:tc>
          <w:tcPr>
            <w:tcW w:w="850" w:type="dxa"/>
            <w:tcBorders>
              <w:top w:val="single" w:sz="4" w:space="0" w:color="000000"/>
              <w:left w:val="single" w:sz="4" w:space="0" w:color="000000"/>
              <w:bottom w:val="single" w:sz="4" w:space="0" w:color="000000"/>
              <w:right w:val="single" w:sz="4" w:space="0" w:color="000000"/>
            </w:tcBorders>
            <w:vAlign w:val="center"/>
          </w:tcPr>
          <w:p w14:paraId="6F4799BC"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b/>
                <w:color w:val="000000" w:themeColor="text1"/>
                <w:kern w:val="2"/>
                <w:lang w:eastAsia="en-US"/>
              </w:rPr>
              <w:t>49 896,764</w:t>
            </w:r>
          </w:p>
        </w:tc>
        <w:tc>
          <w:tcPr>
            <w:tcW w:w="990" w:type="dxa"/>
            <w:tcBorders>
              <w:top w:val="single" w:sz="4" w:space="0" w:color="000000"/>
              <w:left w:val="single" w:sz="4" w:space="0" w:color="000000"/>
              <w:bottom w:val="single" w:sz="4" w:space="0" w:color="000000"/>
              <w:right w:val="single" w:sz="8" w:space="0" w:color="000000"/>
            </w:tcBorders>
            <w:vAlign w:val="center"/>
          </w:tcPr>
          <w:p w14:paraId="28E1A52E"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b/>
                <w:color w:val="000000" w:themeColor="text1"/>
                <w:kern w:val="2"/>
                <w:lang w:eastAsia="en-US"/>
              </w:rPr>
              <w:t>22 910 402,36</w:t>
            </w:r>
          </w:p>
        </w:tc>
      </w:tr>
      <w:tr w:rsidR="00E524DD" w:rsidRPr="00DC0F98" w14:paraId="70818B9C" w14:textId="77777777" w:rsidTr="00E524DD">
        <w:trPr>
          <w:trHeight w:val="300"/>
        </w:trPr>
        <w:tc>
          <w:tcPr>
            <w:tcW w:w="841" w:type="dxa"/>
            <w:tcBorders>
              <w:top w:val="single" w:sz="4" w:space="0" w:color="000000"/>
              <w:left w:val="single" w:sz="8" w:space="0" w:color="000000"/>
              <w:bottom w:val="single" w:sz="8" w:space="0" w:color="000000"/>
              <w:right w:val="single" w:sz="4" w:space="0" w:color="000000"/>
            </w:tcBorders>
            <w:vAlign w:val="center"/>
          </w:tcPr>
          <w:p w14:paraId="257B7F93"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b/>
                <w:color w:val="000000" w:themeColor="text1"/>
                <w:kern w:val="2"/>
                <w:lang w:eastAsia="en-US"/>
              </w:rPr>
              <w:t>%</w:t>
            </w:r>
          </w:p>
          <w:p w14:paraId="0DDA0059"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b/>
                <w:color w:val="000000" w:themeColor="text1"/>
                <w:kern w:val="2"/>
                <w:lang w:eastAsia="en-US"/>
              </w:rPr>
              <w:t>wykonania</w:t>
            </w:r>
          </w:p>
        </w:tc>
        <w:tc>
          <w:tcPr>
            <w:tcW w:w="790" w:type="dxa"/>
            <w:tcBorders>
              <w:top w:val="single" w:sz="4" w:space="0" w:color="000000"/>
              <w:left w:val="single" w:sz="4" w:space="0" w:color="000000"/>
              <w:bottom w:val="single" w:sz="8" w:space="0" w:color="000000"/>
              <w:right w:val="single" w:sz="4" w:space="0" w:color="000000"/>
            </w:tcBorders>
            <w:vAlign w:val="center"/>
          </w:tcPr>
          <w:p w14:paraId="7F4C16EB" w14:textId="77777777" w:rsidR="00E524DD" w:rsidRPr="00AC537F" w:rsidRDefault="00E524DD" w:rsidP="00E524DD">
            <w:pPr>
              <w:widowControl w:val="0"/>
              <w:spacing w:after="0" w:line="240" w:lineRule="auto"/>
              <w:jc w:val="both"/>
              <w:rPr>
                <w:rFonts w:ascii="Arial Narrow" w:eastAsia="Times New Roman" w:hAnsi="Arial Narrow"/>
                <w:color w:val="000000" w:themeColor="text1"/>
                <w:kern w:val="2"/>
                <w:lang w:eastAsia="en-US"/>
              </w:rPr>
            </w:pPr>
            <w:r w:rsidRPr="00AC537F">
              <w:rPr>
                <w:rFonts w:ascii="Arial Narrow" w:eastAsia="Times New Roman" w:hAnsi="Arial Narrow"/>
                <w:color w:val="000000" w:themeColor="text1"/>
                <w:kern w:val="2"/>
                <w:lang w:eastAsia="en-US"/>
              </w:rPr>
              <w:t>103,59</w:t>
            </w:r>
          </w:p>
        </w:tc>
        <w:tc>
          <w:tcPr>
            <w:tcW w:w="912" w:type="dxa"/>
            <w:tcBorders>
              <w:top w:val="single" w:sz="4" w:space="0" w:color="000000"/>
              <w:left w:val="single" w:sz="4" w:space="0" w:color="000000"/>
              <w:bottom w:val="single" w:sz="8" w:space="0" w:color="000000"/>
              <w:right w:val="single" w:sz="4" w:space="0" w:color="000000"/>
            </w:tcBorders>
            <w:vAlign w:val="center"/>
          </w:tcPr>
          <w:p w14:paraId="2518253E"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104,45</w:t>
            </w:r>
          </w:p>
        </w:tc>
        <w:tc>
          <w:tcPr>
            <w:tcW w:w="851" w:type="dxa"/>
            <w:tcBorders>
              <w:top w:val="single" w:sz="4" w:space="0" w:color="000000"/>
              <w:left w:val="single" w:sz="4" w:space="0" w:color="000000"/>
              <w:bottom w:val="single" w:sz="8" w:space="0" w:color="000000"/>
              <w:right w:val="single" w:sz="4" w:space="0" w:color="000000"/>
            </w:tcBorders>
            <w:vAlign w:val="center"/>
          </w:tcPr>
          <w:p w14:paraId="2A597658"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109,11</w:t>
            </w:r>
          </w:p>
        </w:tc>
        <w:tc>
          <w:tcPr>
            <w:tcW w:w="992" w:type="dxa"/>
            <w:tcBorders>
              <w:top w:val="single" w:sz="4" w:space="0" w:color="000000"/>
              <w:left w:val="single" w:sz="4" w:space="0" w:color="000000"/>
              <w:bottom w:val="single" w:sz="8" w:space="0" w:color="000000"/>
              <w:right w:val="single" w:sz="4" w:space="0" w:color="000000"/>
            </w:tcBorders>
            <w:vAlign w:val="center"/>
          </w:tcPr>
          <w:p w14:paraId="451DD7FF"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112,98</w:t>
            </w:r>
          </w:p>
        </w:tc>
        <w:tc>
          <w:tcPr>
            <w:tcW w:w="852" w:type="dxa"/>
            <w:tcBorders>
              <w:top w:val="single" w:sz="4" w:space="0" w:color="000000"/>
              <w:left w:val="single" w:sz="4" w:space="0" w:color="000000"/>
              <w:bottom w:val="single" w:sz="8" w:space="0" w:color="000000"/>
              <w:right w:val="single" w:sz="4" w:space="0" w:color="000000"/>
            </w:tcBorders>
            <w:vAlign w:val="center"/>
          </w:tcPr>
          <w:p w14:paraId="24F43D29"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100,22</w:t>
            </w:r>
          </w:p>
        </w:tc>
        <w:tc>
          <w:tcPr>
            <w:tcW w:w="992" w:type="dxa"/>
            <w:tcBorders>
              <w:top w:val="single" w:sz="4" w:space="0" w:color="000000"/>
              <w:left w:val="single" w:sz="4" w:space="0" w:color="000000"/>
              <w:bottom w:val="single" w:sz="8" w:space="0" w:color="000000"/>
              <w:right w:val="single" w:sz="4" w:space="0" w:color="000000"/>
            </w:tcBorders>
            <w:vAlign w:val="center"/>
          </w:tcPr>
          <w:p w14:paraId="48DB1A79"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106,12</w:t>
            </w:r>
          </w:p>
        </w:tc>
        <w:tc>
          <w:tcPr>
            <w:tcW w:w="850" w:type="dxa"/>
            <w:tcBorders>
              <w:top w:val="single" w:sz="4" w:space="0" w:color="000000"/>
              <w:left w:val="single" w:sz="4" w:space="0" w:color="000000"/>
              <w:bottom w:val="single" w:sz="8" w:space="0" w:color="000000"/>
              <w:right w:val="single" w:sz="4" w:space="0" w:color="000000"/>
            </w:tcBorders>
            <w:vAlign w:val="center"/>
          </w:tcPr>
          <w:p w14:paraId="18935FDD"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99,00</w:t>
            </w:r>
          </w:p>
        </w:tc>
        <w:tc>
          <w:tcPr>
            <w:tcW w:w="993" w:type="dxa"/>
            <w:tcBorders>
              <w:top w:val="single" w:sz="4" w:space="0" w:color="000000"/>
              <w:left w:val="single" w:sz="4" w:space="0" w:color="000000"/>
              <w:bottom w:val="single" w:sz="8" w:space="0" w:color="000000"/>
              <w:right w:val="single" w:sz="4" w:space="0" w:color="000000"/>
            </w:tcBorders>
            <w:vAlign w:val="center"/>
          </w:tcPr>
          <w:p w14:paraId="68D154D5"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color w:val="000000" w:themeColor="text1"/>
                <w:kern w:val="2"/>
                <w:lang w:eastAsia="en-US"/>
              </w:rPr>
              <w:t>100,40</w:t>
            </w:r>
          </w:p>
        </w:tc>
        <w:tc>
          <w:tcPr>
            <w:tcW w:w="850" w:type="dxa"/>
            <w:tcBorders>
              <w:top w:val="single" w:sz="4" w:space="0" w:color="000000"/>
              <w:left w:val="single" w:sz="4" w:space="0" w:color="000000"/>
              <w:bottom w:val="single" w:sz="8" w:space="0" w:color="000000"/>
              <w:right w:val="single" w:sz="4" w:space="0" w:color="000000"/>
            </w:tcBorders>
            <w:vAlign w:val="center"/>
          </w:tcPr>
          <w:p w14:paraId="41B06E62"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b/>
                <w:color w:val="000000" w:themeColor="text1"/>
                <w:kern w:val="2"/>
                <w:lang w:eastAsia="en-US"/>
              </w:rPr>
              <w:t>102,88</w:t>
            </w:r>
          </w:p>
        </w:tc>
        <w:tc>
          <w:tcPr>
            <w:tcW w:w="990" w:type="dxa"/>
            <w:tcBorders>
              <w:top w:val="single" w:sz="4" w:space="0" w:color="000000"/>
              <w:left w:val="single" w:sz="4" w:space="0" w:color="000000"/>
              <w:bottom w:val="single" w:sz="8" w:space="0" w:color="000000"/>
              <w:right w:val="single" w:sz="8" w:space="0" w:color="000000"/>
            </w:tcBorders>
            <w:vAlign w:val="center"/>
          </w:tcPr>
          <w:p w14:paraId="28877ADF" w14:textId="77777777" w:rsidR="00E524DD" w:rsidRPr="00AC537F" w:rsidRDefault="00E524DD" w:rsidP="00E524DD">
            <w:pPr>
              <w:widowControl w:val="0"/>
              <w:spacing w:after="0" w:line="240" w:lineRule="auto"/>
              <w:jc w:val="both"/>
              <w:rPr>
                <w:rFonts w:ascii="Arial Narrow" w:hAnsi="Arial Narrow"/>
                <w:color w:val="000000" w:themeColor="text1"/>
                <w:kern w:val="2"/>
                <w:lang w:eastAsia="en-US"/>
              </w:rPr>
            </w:pPr>
            <w:r w:rsidRPr="00AC537F">
              <w:rPr>
                <w:rFonts w:ascii="Arial Narrow" w:eastAsia="Times New Roman" w:hAnsi="Arial Narrow"/>
                <w:b/>
                <w:color w:val="000000" w:themeColor="text1"/>
                <w:kern w:val="2"/>
                <w:lang w:eastAsia="en-US"/>
              </w:rPr>
              <w:t>105,88</w:t>
            </w:r>
          </w:p>
        </w:tc>
      </w:tr>
    </w:tbl>
    <w:p w14:paraId="37FFA467" w14:textId="105A54D9" w:rsidR="0052094F" w:rsidRPr="00AC537F" w:rsidRDefault="00E524DD" w:rsidP="0052094F">
      <w:pPr>
        <w:pStyle w:val="AAAtytutabela"/>
        <w:rPr>
          <w:color w:val="000000" w:themeColor="text1"/>
          <w:lang w:eastAsia="en-US"/>
        </w:rPr>
      </w:pPr>
      <w:r w:rsidRPr="00AC537F">
        <w:rPr>
          <w:color w:val="000000" w:themeColor="text1"/>
        </w:rPr>
        <w:t xml:space="preserve"> </w:t>
      </w:r>
      <w:bookmarkStart w:id="258" w:name="_Toc199350698"/>
      <w:r w:rsidR="0052094F" w:rsidRPr="00AC537F">
        <w:rPr>
          <w:color w:val="000000" w:themeColor="text1"/>
        </w:rPr>
        <w:t xml:space="preserve">Tabela </w:t>
      </w:r>
      <w:r w:rsidR="0052094F" w:rsidRPr="00AC537F">
        <w:rPr>
          <w:color w:val="000000" w:themeColor="text1"/>
        </w:rPr>
        <w:fldChar w:fldCharType="begin"/>
      </w:r>
      <w:r w:rsidR="0052094F" w:rsidRPr="00AC537F">
        <w:rPr>
          <w:noProof/>
          <w:color w:val="000000" w:themeColor="text1"/>
        </w:rPr>
        <w:instrText xml:space="preserve"> SEQ Tabela \* ARABIC </w:instrText>
      </w:r>
      <w:r w:rsidR="0052094F" w:rsidRPr="00AC537F">
        <w:rPr>
          <w:color w:val="000000" w:themeColor="text1"/>
        </w:rPr>
        <w:fldChar w:fldCharType="separate"/>
      </w:r>
      <w:r w:rsidR="00991517">
        <w:rPr>
          <w:noProof/>
          <w:color w:val="000000" w:themeColor="text1"/>
        </w:rPr>
        <w:t>39</w:t>
      </w:r>
      <w:r w:rsidR="0052094F" w:rsidRPr="00AC537F">
        <w:rPr>
          <w:color w:val="000000" w:themeColor="text1"/>
        </w:rPr>
        <w:fldChar w:fldCharType="end"/>
      </w:r>
      <w:r w:rsidR="0052094F" w:rsidRPr="00AC537F">
        <w:rPr>
          <w:color w:val="000000" w:themeColor="text1"/>
        </w:rPr>
        <w:t xml:space="preserve">. </w:t>
      </w:r>
      <w:r w:rsidR="0052094F" w:rsidRPr="00AC537F">
        <w:rPr>
          <w:color w:val="000000" w:themeColor="text1"/>
          <w:lang w:eastAsia="en-US"/>
        </w:rPr>
        <w:t>Realizacja planu dostaw i przychodów z tytuły dostaw do ZZO</w:t>
      </w:r>
      <w:bookmarkEnd w:id="258"/>
    </w:p>
    <w:p w14:paraId="29C45B5F" w14:textId="47C476A9" w:rsidR="0052094F" w:rsidRPr="003E5B85" w:rsidRDefault="0052094F" w:rsidP="008B4333">
      <w:pPr>
        <w:pStyle w:val="AAAtekstzwyky"/>
      </w:pPr>
      <w:r w:rsidRPr="00AC537F">
        <w:t>Na 2024</w:t>
      </w:r>
      <w:r w:rsidR="00711691">
        <w:t xml:space="preserve"> </w:t>
      </w:r>
      <w:r w:rsidRPr="00AC537F">
        <w:t xml:space="preserve">r. </w:t>
      </w:r>
      <w:r w:rsidRPr="003E5B85">
        <w:t>zaplanowano dostawę odpadów</w:t>
      </w:r>
      <w:r w:rsidR="00E9152E">
        <w:t xml:space="preserve"> w </w:t>
      </w:r>
      <w:r w:rsidRPr="003E5B85">
        <w:t>ilości 48 502,08 Mg, na kwotę 21 638 403,44 zł.</w:t>
      </w:r>
      <w:r w:rsidR="00DA5A74">
        <w:t xml:space="preserve"> </w:t>
      </w:r>
      <w:r w:rsidRPr="003E5B85">
        <w:t>Do ZZO dowieziono 49 896,764 Mg odpadów, wykonując plan rzeczowy</w:t>
      </w:r>
      <w:r w:rsidR="00E9152E">
        <w:t xml:space="preserve"> w </w:t>
      </w:r>
      <w:r w:rsidRPr="003E5B85">
        <w:t>102,88 %, na kwotę 22 910 402,36 zł, co stanowi 105,88 % planu finansowego.</w:t>
      </w:r>
    </w:p>
    <w:p w14:paraId="6CF21E28" w14:textId="161F5A43" w:rsidR="0052094F" w:rsidRDefault="0052094F" w:rsidP="008B4333">
      <w:pPr>
        <w:pStyle w:val="AAAtekstzwyky"/>
      </w:pPr>
      <w:r w:rsidRPr="003E5B85">
        <w:t>Dostawy do</w:t>
      </w:r>
      <w:r w:rsidRPr="00AC537F">
        <w:t xml:space="preserve"> Zakładu Zagospodarowania Odpadów</w:t>
      </w:r>
      <w:r w:rsidR="00E9152E">
        <w:t xml:space="preserve"> w </w:t>
      </w:r>
      <w:r w:rsidRPr="00AC537F">
        <w:t>2024 r. wyniosły: 49 896,764 Mg,</w:t>
      </w:r>
      <w:r w:rsidR="00E9152E">
        <w:t xml:space="preserve"> w </w:t>
      </w:r>
      <w:r w:rsidRPr="00AC537F">
        <w:t>tym:</w:t>
      </w:r>
    </w:p>
    <w:p w14:paraId="53D553DB" w14:textId="1D9611CE" w:rsidR="00FC4460" w:rsidRDefault="00FC4460" w:rsidP="00E524DD">
      <w:pPr>
        <w:pStyle w:val="AAAnrnawias"/>
        <w:numPr>
          <w:ilvl w:val="0"/>
          <w:numId w:val="79"/>
        </w:numPr>
        <w:ind w:left="567" w:hanging="283"/>
      </w:pPr>
      <w:r>
        <w:t>9,65 % to niesegregowane (zmieszane) odpady komunalne – wzrost o 83,15 % do roku 2023;</w:t>
      </w:r>
    </w:p>
    <w:p w14:paraId="39FEDD7D" w14:textId="4EBE0170" w:rsidR="00FC4460" w:rsidRDefault="00FC4460" w:rsidP="00E524DD">
      <w:pPr>
        <w:pStyle w:val="AAAnrnawias"/>
        <w:ind w:left="567" w:hanging="283"/>
      </w:pPr>
      <w:r>
        <w:t>18,02 % zmieszane odpady opakowaniowe – wzrost o 4,14 % do roku 2023;</w:t>
      </w:r>
    </w:p>
    <w:p w14:paraId="0183D197" w14:textId="528FCFEA" w:rsidR="00FC4460" w:rsidRDefault="00FC4460" w:rsidP="00E524DD">
      <w:pPr>
        <w:pStyle w:val="AAAnrnawias"/>
        <w:ind w:left="567" w:hanging="283"/>
      </w:pPr>
      <w:r>
        <w:t>14,83 % odpady kuchenne ulegające biodegradacji – spadek o 1,76 % do roku 2023;</w:t>
      </w:r>
    </w:p>
    <w:p w14:paraId="390C44C7" w14:textId="3AA8EE27" w:rsidR="00FC4460" w:rsidRDefault="00FC4460" w:rsidP="00E524DD">
      <w:pPr>
        <w:pStyle w:val="AAAnrnawias"/>
        <w:ind w:left="567" w:hanging="283"/>
      </w:pPr>
      <w:r>
        <w:t>27,05 % odpady zielone – wzrost o 11,45 % do roku 2023;</w:t>
      </w:r>
    </w:p>
    <w:p w14:paraId="26B7659B" w14:textId="28B99C7A" w:rsidR="00FC4460" w:rsidRDefault="00FC4460" w:rsidP="00E524DD">
      <w:pPr>
        <w:pStyle w:val="AAAnrnawias"/>
        <w:ind w:left="567" w:hanging="283"/>
      </w:pPr>
      <w:r>
        <w:t>6,04 % popiół z gospodarstw domowych – spadek o 23,35 % do roku 2023;</w:t>
      </w:r>
    </w:p>
    <w:p w14:paraId="26836656" w14:textId="18AA27BE" w:rsidR="00FC4460" w:rsidRPr="00AC537F" w:rsidRDefault="00FC4460" w:rsidP="00E524DD">
      <w:pPr>
        <w:pStyle w:val="AAAnrnawias"/>
        <w:ind w:left="567" w:hanging="283"/>
      </w:pPr>
      <w:r>
        <w:t>6,48 % odpady budowlane – wzrost o 8,28 % do roku 2023.</w:t>
      </w:r>
    </w:p>
    <w:p w14:paraId="0BD85165" w14:textId="77777777" w:rsidR="0052094F" w:rsidRPr="00AC537F" w:rsidRDefault="0052094F" w:rsidP="0052094F">
      <w:pPr>
        <w:pStyle w:val="AAAPRZERWA"/>
        <w:rPr>
          <w:color w:val="000000" w:themeColor="text1"/>
          <w:lang w:eastAsia="en-US"/>
        </w:rPr>
      </w:pPr>
    </w:p>
    <w:p w14:paraId="04B7347C" w14:textId="008BC890" w:rsidR="0052094F" w:rsidRPr="003E5B85" w:rsidRDefault="0052094F" w:rsidP="00FC4460">
      <w:pPr>
        <w:pStyle w:val="AAAtekstzwyky"/>
      </w:pPr>
      <w:r w:rsidRPr="00AC537F">
        <w:t xml:space="preserve">Z terenu </w:t>
      </w:r>
      <w:r w:rsidRPr="003E5B85">
        <w:t>miasta Biała Podlaska dostarczono</w:t>
      </w:r>
      <w:r w:rsidR="00E9152E">
        <w:t xml:space="preserve"> w </w:t>
      </w:r>
      <w:r w:rsidRPr="003E5B85">
        <w:t>ramach systemu zbiórki 18 561,40 Mg, co stanowi 37,20 % odpadów ogółem dostarczonych do ZZO.</w:t>
      </w:r>
    </w:p>
    <w:p w14:paraId="036533A5" w14:textId="73BA9D3E" w:rsidR="0052094F" w:rsidRPr="00AC537F" w:rsidRDefault="0052094F" w:rsidP="00FC4460">
      <w:pPr>
        <w:pStyle w:val="AAAtekstzwyky"/>
      </w:pPr>
      <w:r w:rsidRPr="003E5B85">
        <w:t>Ustalony na</w:t>
      </w:r>
      <w:r w:rsidRPr="00AC537F">
        <w:t xml:space="preserve"> 4 156,226 Mg rzeczowy plan odzysku i recyklingu odpadów zrealizowano</w:t>
      </w:r>
      <w:r w:rsidR="00E9152E">
        <w:t xml:space="preserve"> w </w:t>
      </w:r>
      <w:r w:rsidRPr="00AC537F">
        <w:t>wyniku sprzedaży odpadów surowcowych</w:t>
      </w:r>
      <w:r w:rsidR="00E9152E">
        <w:t xml:space="preserve"> w </w:t>
      </w:r>
      <w:r w:rsidRPr="00AC537F">
        <w:t>ilości 4 227,147 tj.</w:t>
      </w:r>
      <w:r w:rsidR="00E9152E">
        <w:t xml:space="preserve"> w </w:t>
      </w:r>
      <w:r w:rsidRPr="00AC537F">
        <w:t xml:space="preserve">101,71 %. </w:t>
      </w:r>
    </w:p>
    <w:p w14:paraId="743EBBB2" w14:textId="77777777" w:rsidR="0052094F" w:rsidRPr="00AC537F" w:rsidRDefault="0052094F" w:rsidP="0052094F">
      <w:pPr>
        <w:pStyle w:val="AAAPRZERWA"/>
        <w:rPr>
          <w:color w:val="000000" w:themeColor="text1"/>
        </w:rPr>
      </w:pPr>
    </w:p>
    <w:p w14:paraId="25B38D7B" w14:textId="063BE8E0" w:rsidR="0052094F" w:rsidRPr="00AC537F" w:rsidRDefault="0052094F" w:rsidP="004B0562">
      <w:pPr>
        <w:pStyle w:val="AAAsrodtytu"/>
        <w:rPr>
          <w:lang w:eastAsia="en-US"/>
        </w:rPr>
      </w:pPr>
      <w:r w:rsidRPr="003E5B85">
        <w:t>Realizacja</w:t>
      </w:r>
      <w:r w:rsidRPr="00AC537F">
        <w:rPr>
          <w:lang w:eastAsia="en-US"/>
        </w:rPr>
        <w:t xml:space="preserve"> recyklingu odpadów</w:t>
      </w:r>
      <w:r w:rsidR="00E9152E">
        <w:rPr>
          <w:lang w:eastAsia="en-US"/>
        </w:rPr>
        <w:t xml:space="preserve"> w </w:t>
      </w:r>
      <w:r w:rsidRPr="00AC537F">
        <w:rPr>
          <w:lang w:eastAsia="en-US"/>
        </w:rPr>
        <w:t>2024 r. przedstawiała się następująco:</w:t>
      </w:r>
    </w:p>
    <w:p w14:paraId="74477E39" w14:textId="762F78A0" w:rsidR="0052094F" w:rsidRPr="00AC537F" w:rsidRDefault="0052094F" w:rsidP="0052094F">
      <w:pPr>
        <w:pStyle w:val="AAAtytutabela"/>
        <w:rPr>
          <w:color w:val="000000" w:themeColor="text1"/>
          <w:lang w:eastAsia="en-US"/>
        </w:rPr>
      </w:pPr>
      <w:bookmarkStart w:id="259" w:name="_Toc199350699"/>
      <w:r w:rsidRPr="00AC537F">
        <w:rPr>
          <w:color w:val="000000" w:themeColor="text1"/>
        </w:rPr>
        <w:t xml:space="preserve">Tabela </w:t>
      </w:r>
      <w:r w:rsidRPr="00AC537F">
        <w:rPr>
          <w:color w:val="000000" w:themeColor="text1"/>
        </w:rPr>
        <w:fldChar w:fldCharType="begin"/>
      </w:r>
      <w:r w:rsidRPr="00AC537F">
        <w:rPr>
          <w:noProof/>
          <w:color w:val="000000" w:themeColor="text1"/>
        </w:rPr>
        <w:instrText xml:space="preserve"> SEQ Tabela \* ARABIC </w:instrText>
      </w:r>
      <w:r w:rsidRPr="00AC537F">
        <w:rPr>
          <w:color w:val="000000" w:themeColor="text1"/>
        </w:rPr>
        <w:fldChar w:fldCharType="separate"/>
      </w:r>
      <w:r w:rsidR="00991517">
        <w:rPr>
          <w:noProof/>
          <w:color w:val="000000" w:themeColor="text1"/>
        </w:rPr>
        <w:t>40</w:t>
      </w:r>
      <w:r w:rsidRPr="00AC537F">
        <w:rPr>
          <w:color w:val="000000" w:themeColor="text1"/>
        </w:rPr>
        <w:fldChar w:fldCharType="end"/>
      </w:r>
      <w:r w:rsidRPr="00AC537F">
        <w:rPr>
          <w:color w:val="000000" w:themeColor="text1"/>
        </w:rPr>
        <w:t xml:space="preserve">. </w:t>
      </w:r>
      <w:r w:rsidRPr="00AC537F">
        <w:rPr>
          <w:color w:val="000000" w:themeColor="text1"/>
          <w:lang w:eastAsia="en-US"/>
        </w:rPr>
        <w:t>Realizacja sprzedaży surowców</w:t>
      </w:r>
      <w:r w:rsidR="00E9152E">
        <w:rPr>
          <w:color w:val="000000" w:themeColor="text1"/>
          <w:lang w:eastAsia="en-US"/>
        </w:rPr>
        <w:t xml:space="preserve"> w </w:t>
      </w:r>
      <w:r w:rsidRPr="00AC537F">
        <w:rPr>
          <w:color w:val="000000" w:themeColor="text1"/>
          <w:lang w:eastAsia="en-US"/>
        </w:rPr>
        <w:t>latach 2023-2024</w:t>
      </w:r>
      <w:bookmarkEnd w:id="25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2"/>
        <w:gridCol w:w="698"/>
        <w:gridCol w:w="2134"/>
        <w:gridCol w:w="674"/>
        <w:gridCol w:w="674"/>
        <w:gridCol w:w="772"/>
        <w:gridCol w:w="615"/>
        <w:gridCol w:w="630"/>
        <w:gridCol w:w="879"/>
        <w:gridCol w:w="879"/>
        <w:gridCol w:w="592"/>
      </w:tblGrid>
      <w:tr w:rsidR="0052094F" w:rsidRPr="00DC0F98" w14:paraId="69E0C6ED" w14:textId="77777777" w:rsidTr="00527686">
        <w:trPr>
          <w:trHeight w:val="50"/>
        </w:trPr>
        <w:tc>
          <w:tcPr>
            <w:tcW w:w="0" w:type="auto"/>
            <w:vMerge w:val="restart"/>
            <w:shd w:val="clear" w:color="auto" w:fill="B4C6E7" w:themeFill="accent5" w:themeFillTint="66"/>
            <w:vAlign w:val="center"/>
            <w:hideMark/>
          </w:tcPr>
          <w:p w14:paraId="75C2490A" w14:textId="77777777" w:rsidR="0052094F" w:rsidRPr="002D3973" w:rsidRDefault="0052094F" w:rsidP="00B7334C">
            <w:pPr>
              <w:widowControl w:val="0"/>
              <w:spacing w:after="0" w:line="240" w:lineRule="auto"/>
              <w:jc w:val="both"/>
              <w:rPr>
                <w:rFonts w:ascii="Arial Narrow" w:eastAsia="Times New Roman" w:hAnsi="Arial Narrow"/>
                <w:b/>
                <w:color w:val="000000" w:themeColor="text1"/>
                <w:kern w:val="2"/>
                <w:sz w:val="18"/>
                <w:szCs w:val="18"/>
                <w:lang w:eastAsia="en-US"/>
              </w:rPr>
            </w:pPr>
            <w:r w:rsidRPr="002D3973">
              <w:rPr>
                <w:rFonts w:ascii="Arial Narrow" w:eastAsia="Times New Roman" w:hAnsi="Arial Narrow"/>
                <w:b/>
                <w:color w:val="000000" w:themeColor="text1"/>
                <w:kern w:val="2"/>
                <w:sz w:val="18"/>
                <w:szCs w:val="18"/>
                <w:lang w:eastAsia="en-US"/>
              </w:rPr>
              <w:t>Lp.</w:t>
            </w:r>
          </w:p>
        </w:tc>
        <w:tc>
          <w:tcPr>
            <w:tcW w:w="0" w:type="auto"/>
            <w:shd w:val="clear" w:color="auto" w:fill="B4C6E7" w:themeFill="accent5" w:themeFillTint="66"/>
            <w:vAlign w:val="center"/>
            <w:hideMark/>
          </w:tcPr>
          <w:p w14:paraId="3978FA0C" w14:textId="77777777" w:rsidR="0052094F" w:rsidRPr="002D3973" w:rsidRDefault="0052094F" w:rsidP="00B7334C">
            <w:pPr>
              <w:widowControl w:val="0"/>
              <w:spacing w:after="0" w:line="240" w:lineRule="auto"/>
              <w:jc w:val="both"/>
              <w:rPr>
                <w:rFonts w:ascii="Arial Narrow" w:eastAsia="Times New Roman" w:hAnsi="Arial Narrow"/>
                <w:b/>
                <w:bCs/>
                <w:color w:val="000000" w:themeColor="text1"/>
                <w:kern w:val="2"/>
                <w:sz w:val="18"/>
                <w:szCs w:val="18"/>
                <w:lang w:eastAsia="en-US"/>
              </w:rPr>
            </w:pPr>
            <w:r w:rsidRPr="002D3973">
              <w:rPr>
                <w:rFonts w:ascii="Arial Narrow" w:eastAsia="Times New Roman" w:hAnsi="Arial Narrow"/>
                <w:b/>
                <w:bCs/>
                <w:color w:val="000000" w:themeColor="text1"/>
                <w:kern w:val="2"/>
                <w:sz w:val="18"/>
                <w:szCs w:val="18"/>
                <w:lang w:eastAsia="en-US"/>
              </w:rPr>
              <w:t>Kod</w:t>
            </w:r>
          </w:p>
        </w:tc>
        <w:tc>
          <w:tcPr>
            <w:tcW w:w="0" w:type="auto"/>
            <w:shd w:val="clear" w:color="auto" w:fill="B4C6E7" w:themeFill="accent5" w:themeFillTint="66"/>
            <w:vAlign w:val="center"/>
            <w:hideMark/>
          </w:tcPr>
          <w:p w14:paraId="711D6A1C" w14:textId="77777777" w:rsidR="0052094F" w:rsidRPr="002D3973" w:rsidRDefault="0052094F" w:rsidP="00B7334C">
            <w:pPr>
              <w:widowControl w:val="0"/>
              <w:spacing w:after="0" w:line="240" w:lineRule="auto"/>
              <w:jc w:val="both"/>
              <w:rPr>
                <w:rFonts w:ascii="Arial Narrow" w:eastAsia="Times New Roman" w:hAnsi="Arial Narrow"/>
                <w:b/>
                <w:bCs/>
                <w:color w:val="000000" w:themeColor="text1"/>
                <w:kern w:val="2"/>
                <w:sz w:val="18"/>
                <w:szCs w:val="18"/>
                <w:lang w:eastAsia="en-US"/>
              </w:rPr>
            </w:pPr>
            <w:r w:rsidRPr="002D3973">
              <w:rPr>
                <w:rFonts w:ascii="Arial Narrow" w:eastAsia="Times New Roman" w:hAnsi="Arial Narrow"/>
                <w:b/>
                <w:bCs/>
                <w:color w:val="000000" w:themeColor="text1"/>
                <w:kern w:val="2"/>
                <w:sz w:val="18"/>
                <w:szCs w:val="18"/>
                <w:lang w:eastAsia="en-US"/>
              </w:rPr>
              <w:t>Nazwa</w:t>
            </w:r>
          </w:p>
        </w:tc>
        <w:tc>
          <w:tcPr>
            <w:tcW w:w="0" w:type="auto"/>
            <w:gridSpan w:val="2"/>
            <w:shd w:val="clear" w:color="auto" w:fill="B4C6E7" w:themeFill="accent5" w:themeFillTint="66"/>
            <w:vAlign w:val="center"/>
            <w:hideMark/>
          </w:tcPr>
          <w:p w14:paraId="107CA684" w14:textId="77777777" w:rsidR="0052094F" w:rsidRPr="002D3973" w:rsidRDefault="0052094F" w:rsidP="00B7334C">
            <w:pPr>
              <w:widowControl w:val="0"/>
              <w:spacing w:after="0" w:line="240" w:lineRule="auto"/>
              <w:jc w:val="both"/>
              <w:rPr>
                <w:rFonts w:ascii="Arial Narrow" w:eastAsia="Times New Roman" w:hAnsi="Arial Narrow"/>
                <w:b/>
                <w:bCs/>
                <w:color w:val="000000" w:themeColor="text1"/>
                <w:kern w:val="2"/>
                <w:sz w:val="18"/>
                <w:szCs w:val="18"/>
                <w:lang w:eastAsia="en-US"/>
              </w:rPr>
            </w:pPr>
            <w:r w:rsidRPr="002D3973">
              <w:rPr>
                <w:rFonts w:ascii="Arial Narrow" w:eastAsia="Times New Roman" w:hAnsi="Arial Narrow"/>
                <w:b/>
                <w:bCs/>
                <w:color w:val="000000" w:themeColor="text1"/>
                <w:kern w:val="2"/>
                <w:sz w:val="18"/>
                <w:szCs w:val="18"/>
                <w:lang w:eastAsia="en-US"/>
              </w:rPr>
              <w:t>Ilość Mg</w:t>
            </w:r>
          </w:p>
        </w:tc>
        <w:tc>
          <w:tcPr>
            <w:tcW w:w="772" w:type="dxa"/>
            <w:vMerge w:val="restart"/>
            <w:shd w:val="clear" w:color="auto" w:fill="B4C6E7" w:themeFill="accent5" w:themeFillTint="66"/>
            <w:vAlign w:val="center"/>
            <w:hideMark/>
          </w:tcPr>
          <w:p w14:paraId="190CD0A0" w14:textId="77777777" w:rsidR="0052094F" w:rsidRPr="002D3973" w:rsidRDefault="0052094F" w:rsidP="00B7334C">
            <w:pPr>
              <w:widowControl w:val="0"/>
              <w:spacing w:after="0" w:line="240" w:lineRule="auto"/>
              <w:jc w:val="both"/>
              <w:rPr>
                <w:rFonts w:ascii="Arial Narrow" w:eastAsia="Times New Roman" w:hAnsi="Arial Narrow"/>
                <w:b/>
                <w:bCs/>
                <w:color w:val="000000" w:themeColor="text1"/>
                <w:kern w:val="2"/>
                <w:sz w:val="18"/>
                <w:szCs w:val="18"/>
                <w:lang w:eastAsia="en-US"/>
              </w:rPr>
            </w:pPr>
            <w:r w:rsidRPr="002D3973">
              <w:rPr>
                <w:rFonts w:ascii="Arial Narrow" w:eastAsia="Times New Roman" w:hAnsi="Arial Narrow"/>
                <w:b/>
                <w:bCs/>
                <w:color w:val="000000" w:themeColor="text1"/>
                <w:kern w:val="2"/>
                <w:sz w:val="18"/>
                <w:szCs w:val="18"/>
                <w:lang w:eastAsia="en-US"/>
              </w:rPr>
              <w:t>%</w:t>
            </w:r>
          </w:p>
        </w:tc>
        <w:tc>
          <w:tcPr>
            <w:tcW w:w="1245" w:type="dxa"/>
            <w:gridSpan w:val="2"/>
            <w:shd w:val="clear" w:color="auto" w:fill="B4C6E7" w:themeFill="accent5" w:themeFillTint="66"/>
            <w:vAlign w:val="center"/>
            <w:hideMark/>
          </w:tcPr>
          <w:p w14:paraId="1BAC4638" w14:textId="77777777" w:rsidR="0052094F" w:rsidRPr="002D3973" w:rsidRDefault="0052094F" w:rsidP="00B7334C">
            <w:pPr>
              <w:widowControl w:val="0"/>
              <w:spacing w:after="0" w:line="240" w:lineRule="auto"/>
              <w:jc w:val="both"/>
              <w:rPr>
                <w:rFonts w:ascii="Arial Narrow" w:eastAsia="Times New Roman" w:hAnsi="Arial Narrow"/>
                <w:b/>
                <w:bCs/>
                <w:color w:val="000000" w:themeColor="text1"/>
                <w:kern w:val="2"/>
                <w:sz w:val="18"/>
                <w:szCs w:val="18"/>
                <w:lang w:eastAsia="en-US"/>
              </w:rPr>
            </w:pPr>
            <w:r w:rsidRPr="002D3973">
              <w:rPr>
                <w:rFonts w:ascii="Arial Narrow" w:eastAsia="Times New Roman" w:hAnsi="Arial Narrow"/>
                <w:b/>
                <w:bCs/>
                <w:color w:val="000000" w:themeColor="text1"/>
                <w:kern w:val="2"/>
                <w:sz w:val="18"/>
                <w:szCs w:val="18"/>
                <w:lang w:eastAsia="en-US"/>
              </w:rPr>
              <w:t>Średnia cena zł</w:t>
            </w:r>
          </w:p>
        </w:tc>
        <w:tc>
          <w:tcPr>
            <w:tcW w:w="0" w:type="auto"/>
            <w:gridSpan w:val="2"/>
            <w:shd w:val="clear" w:color="auto" w:fill="B4C6E7" w:themeFill="accent5" w:themeFillTint="66"/>
            <w:vAlign w:val="center"/>
            <w:hideMark/>
          </w:tcPr>
          <w:p w14:paraId="3B0E9FBF" w14:textId="77777777" w:rsidR="0052094F" w:rsidRPr="002D3973" w:rsidRDefault="0052094F" w:rsidP="00B7334C">
            <w:pPr>
              <w:widowControl w:val="0"/>
              <w:spacing w:after="0" w:line="240" w:lineRule="auto"/>
              <w:jc w:val="both"/>
              <w:rPr>
                <w:rFonts w:ascii="Arial Narrow" w:eastAsia="Times New Roman" w:hAnsi="Arial Narrow"/>
                <w:b/>
                <w:bCs/>
                <w:color w:val="000000" w:themeColor="text1"/>
                <w:kern w:val="2"/>
                <w:sz w:val="18"/>
                <w:szCs w:val="18"/>
                <w:lang w:eastAsia="en-US"/>
              </w:rPr>
            </w:pPr>
            <w:r w:rsidRPr="002D3973">
              <w:rPr>
                <w:rFonts w:ascii="Arial Narrow" w:eastAsia="Times New Roman" w:hAnsi="Arial Narrow"/>
                <w:b/>
                <w:bCs/>
                <w:color w:val="000000" w:themeColor="text1"/>
                <w:kern w:val="2"/>
                <w:sz w:val="18"/>
                <w:szCs w:val="18"/>
                <w:lang w:eastAsia="en-US"/>
              </w:rPr>
              <w:t>Wartość zł</w:t>
            </w:r>
          </w:p>
        </w:tc>
        <w:tc>
          <w:tcPr>
            <w:tcW w:w="0" w:type="auto"/>
            <w:vMerge w:val="restart"/>
            <w:shd w:val="clear" w:color="auto" w:fill="B4C6E7" w:themeFill="accent5" w:themeFillTint="66"/>
            <w:vAlign w:val="center"/>
            <w:hideMark/>
          </w:tcPr>
          <w:p w14:paraId="3B132E37" w14:textId="77777777" w:rsidR="0052094F" w:rsidRPr="002D3973" w:rsidRDefault="0052094F" w:rsidP="00B7334C">
            <w:pPr>
              <w:widowControl w:val="0"/>
              <w:spacing w:after="0" w:line="240" w:lineRule="auto"/>
              <w:jc w:val="both"/>
              <w:rPr>
                <w:rFonts w:ascii="Arial Narrow" w:eastAsia="Times New Roman" w:hAnsi="Arial Narrow"/>
                <w:b/>
                <w:bCs/>
                <w:color w:val="000000" w:themeColor="text1"/>
                <w:kern w:val="2"/>
                <w:sz w:val="18"/>
                <w:szCs w:val="18"/>
                <w:lang w:eastAsia="en-US"/>
              </w:rPr>
            </w:pPr>
            <w:r w:rsidRPr="002D3973">
              <w:rPr>
                <w:rFonts w:ascii="Arial Narrow" w:eastAsia="Times New Roman" w:hAnsi="Arial Narrow"/>
                <w:b/>
                <w:bCs/>
                <w:color w:val="000000" w:themeColor="text1"/>
                <w:kern w:val="2"/>
                <w:sz w:val="18"/>
                <w:szCs w:val="18"/>
                <w:lang w:eastAsia="en-US"/>
              </w:rPr>
              <w:t>%</w:t>
            </w:r>
          </w:p>
        </w:tc>
      </w:tr>
      <w:tr w:rsidR="0052094F" w:rsidRPr="00DC0F98" w14:paraId="16EF72B0" w14:textId="77777777" w:rsidTr="00527686">
        <w:trPr>
          <w:trHeight w:val="135"/>
        </w:trPr>
        <w:tc>
          <w:tcPr>
            <w:tcW w:w="0" w:type="auto"/>
            <w:vMerge/>
            <w:vAlign w:val="center"/>
            <w:hideMark/>
          </w:tcPr>
          <w:p w14:paraId="6F3C4EDB" w14:textId="77777777" w:rsidR="0052094F" w:rsidRPr="002D3973" w:rsidRDefault="0052094F" w:rsidP="00B7334C">
            <w:pPr>
              <w:spacing w:after="0" w:line="240" w:lineRule="auto"/>
              <w:jc w:val="both"/>
              <w:rPr>
                <w:rFonts w:ascii="Arial Narrow" w:eastAsia="Times New Roman" w:hAnsi="Arial Narrow"/>
                <w:b/>
                <w:color w:val="000000" w:themeColor="text1"/>
                <w:kern w:val="2"/>
                <w:sz w:val="18"/>
                <w:szCs w:val="18"/>
                <w:lang w:eastAsia="en-US"/>
              </w:rPr>
            </w:pPr>
          </w:p>
        </w:tc>
        <w:tc>
          <w:tcPr>
            <w:tcW w:w="0" w:type="auto"/>
            <w:shd w:val="clear" w:color="auto" w:fill="B4C6E7" w:themeFill="accent5" w:themeFillTint="66"/>
            <w:vAlign w:val="center"/>
            <w:hideMark/>
          </w:tcPr>
          <w:p w14:paraId="77AA22D0" w14:textId="77777777" w:rsidR="0052094F" w:rsidRPr="002D3973" w:rsidRDefault="0052094F" w:rsidP="00B7334C">
            <w:pPr>
              <w:widowControl w:val="0"/>
              <w:spacing w:after="0" w:line="240" w:lineRule="auto"/>
              <w:jc w:val="both"/>
              <w:rPr>
                <w:rFonts w:ascii="Arial Narrow" w:eastAsia="Times New Roman" w:hAnsi="Arial Narrow"/>
                <w:b/>
                <w:bCs/>
                <w:color w:val="000000" w:themeColor="text1"/>
                <w:kern w:val="2"/>
                <w:sz w:val="18"/>
                <w:szCs w:val="18"/>
                <w:lang w:eastAsia="en-US"/>
              </w:rPr>
            </w:pPr>
            <w:r w:rsidRPr="002D3973">
              <w:rPr>
                <w:rFonts w:ascii="Arial Narrow" w:eastAsia="Times New Roman" w:hAnsi="Arial Narrow"/>
                <w:b/>
                <w:bCs/>
                <w:color w:val="000000" w:themeColor="text1"/>
                <w:kern w:val="2"/>
                <w:sz w:val="18"/>
                <w:szCs w:val="18"/>
                <w:lang w:eastAsia="en-US"/>
              </w:rPr>
              <w:t>Odpadu</w:t>
            </w:r>
          </w:p>
        </w:tc>
        <w:tc>
          <w:tcPr>
            <w:tcW w:w="0" w:type="auto"/>
            <w:shd w:val="clear" w:color="auto" w:fill="B4C6E7" w:themeFill="accent5" w:themeFillTint="66"/>
            <w:vAlign w:val="center"/>
            <w:hideMark/>
          </w:tcPr>
          <w:p w14:paraId="55067E1F" w14:textId="77777777" w:rsidR="0052094F" w:rsidRPr="002D3973" w:rsidRDefault="0052094F" w:rsidP="00B7334C">
            <w:pPr>
              <w:widowControl w:val="0"/>
              <w:spacing w:after="0" w:line="240" w:lineRule="auto"/>
              <w:jc w:val="both"/>
              <w:rPr>
                <w:rFonts w:ascii="Arial Narrow" w:eastAsia="Times New Roman" w:hAnsi="Arial Narrow"/>
                <w:b/>
                <w:bCs/>
                <w:color w:val="000000" w:themeColor="text1"/>
                <w:kern w:val="2"/>
                <w:sz w:val="18"/>
                <w:szCs w:val="18"/>
                <w:lang w:eastAsia="en-US"/>
              </w:rPr>
            </w:pPr>
            <w:r w:rsidRPr="002D3973">
              <w:rPr>
                <w:rFonts w:ascii="Arial Narrow" w:eastAsia="Times New Roman" w:hAnsi="Arial Narrow"/>
                <w:b/>
                <w:bCs/>
                <w:color w:val="000000" w:themeColor="text1"/>
                <w:kern w:val="2"/>
                <w:sz w:val="18"/>
                <w:szCs w:val="18"/>
                <w:lang w:eastAsia="en-US"/>
              </w:rPr>
              <w:t>Odpadu</w:t>
            </w:r>
          </w:p>
        </w:tc>
        <w:tc>
          <w:tcPr>
            <w:tcW w:w="0" w:type="auto"/>
            <w:shd w:val="clear" w:color="auto" w:fill="B4C6E7" w:themeFill="accent5" w:themeFillTint="66"/>
            <w:vAlign w:val="center"/>
            <w:hideMark/>
          </w:tcPr>
          <w:p w14:paraId="75214F23" w14:textId="77777777" w:rsidR="0052094F" w:rsidRPr="002D3973" w:rsidRDefault="0052094F" w:rsidP="00B7334C">
            <w:pPr>
              <w:widowControl w:val="0"/>
              <w:spacing w:after="0" w:line="240" w:lineRule="auto"/>
              <w:jc w:val="both"/>
              <w:rPr>
                <w:rFonts w:ascii="Arial Narrow" w:eastAsia="Times New Roman" w:hAnsi="Arial Narrow"/>
                <w:b/>
                <w:bCs/>
                <w:color w:val="000000" w:themeColor="text1"/>
                <w:kern w:val="2"/>
                <w:sz w:val="18"/>
                <w:szCs w:val="18"/>
                <w:lang w:eastAsia="en-US"/>
              </w:rPr>
            </w:pPr>
            <w:r w:rsidRPr="002D3973">
              <w:rPr>
                <w:rFonts w:ascii="Arial Narrow" w:eastAsia="Times New Roman" w:hAnsi="Arial Narrow"/>
                <w:b/>
                <w:bCs/>
                <w:color w:val="000000" w:themeColor="text1"/>
                <w:kern w:val="2"/>
                <w:sz w:val="18"/>
                <w:szCs w:val="18"/>
                <w:lang w:eastAsia="en-US"/>
              </w:rPr>
              <w:t>2023 r.</w:t>
            </w:r>
          </w:p>
        </w:tc>
        <w:tc>
          <w:tcPr>
            <w:tcW w:w="0" w:type="auto"/>
            <w:shd w:val="clear" w:color="auto" w:fill="B4C6E7" w:themeFill="accent5" w:themeFillTint="66"/>
            <w:vAlign w:val="center"/>
            <w:hideMark/>
          </w:tcPr>
          <w:p w14:paraId="19E5F6CA" w14:textId="7BAB7774" w:rsidR="0052094F" w:rsidRPr="002D3973" w:rsidRDefault="0052094F" w:rsidP="00B7334C">
            <w:pPr>
              <w:widowControl w:val="0"/>
              <w:spacing w:after="0" w:line="240" w:lineRule="auto"/>
              <w:jc w:val="both"/>
              <w:rPr>
                <w:rFonts w:ascii="Arial Narrow" w:eastAsia="Times New Roman" w:hAnsi="Arial Narrow"/>
                <w:b/>
                <w:bCs/>
                <w:color w:val="000000" w:themeColor="text1"/>
                <w:kern w:val="2"/>
                <w:sz w:val="18"/>
                <w:szCs w:val="18"/>
                <w:lang w:eastAsia="en-US"/>
              </w:rPr>
            </w:pPr>
            <w:r w:rsidRPr="002D3973">
              <w:rPr>
                <w:rFonts w:ascii="Arial Narrow" w:eastAsia="Times New Roman" w:hAnsi="Arial Narrow"/>
                <w:b/>
                <w:bCs/>
                <w:color w:val="000000" w:themeColor="text1"/>
                <w:kern w:val="2"/>
                <w:sz w:val="18"/>
                <w:szCs w:val="18"/>
                <w:lang w:eastAsia="en-US"/>
              </w:rPr>
              <w:t>2024 r</w:t>
            </w:r>
            <w:r w:rsidR="00214042">
              <w:rPr>
                <w:rFonts w:ascii="Arial Narrow" w:eastAsia="Times New Roman" w:hAnsi="Arial Narrow"/>
                <w:b/>
                <w:bCs/>
                <w:color w:val="000000" w:themeColor="text1"/>
                <w:kern w:val="2"/>
                <w:sz w:val="18"/>
                <w:szCs w:val="18"/>
                <w:lang w:eastAsia="en-US"/>
              </w:rPr>
              <w:t>.</w:t>
            </w:r>
          </w:p>
        </w:tc>
        <w:tc>
          <w:tcPr>
            <w:tcW w:w="0" w:type="auto"/>
            <w:vMerge/>
            <w:vAlign w:val="center"/>
            <w:hideMark/>
          </w:tcPr>
          <w:p w14:paraId="26396DA3" w14:textId="77777777" w:rsidR="0052094F" w:rsidRPr="002D3973" w:rsidRDefault="0052094F" w:rsidP="00B7334C">
            <w:pPr>
              <w:spacing w:after="0" w:line="240" w:lineRule="auto"/>
              <w:jc w:val="both"/>
              <w:rPr>
                <w:rFonts w:ascii="Arial Narrow" w:eastAsia="Times New Roman" w:hAnsi="Arial Narrow"/>
                <w:b/>
                <w:bCs/>
                <w:color w:val="000000" w:themeColor="text1"/>
                <w:kern w:val="2"/>
                <w:sz w:val="18"/>
                <w:szCs w:val="18"/>
                <w:lang w:eastAsia="en-US"/>
              </w:rPr>
            </w:pPr>
          </w:p>
        </w:tc>
        <w:tc>
          <w:tcPr>
            <w:tcW w:w="615" w:type="dxa"/>
            <w:shd w:val="clear" w:color="auto" w:fill="B4C6E7" w:themeFill="accent5" w:themeFillTint="66"/>
            <w:vAlign w:val="center"/>
            <w:hideMark/>
          </w:tcPr>
          <w:p w14:paraId="042FE048" w14:textId="77777777" w:rsidR="0052094F" w:rsidRPr="002D3973" w:rsidRDefault="0052094F" w:rsidP="00B7334C">
            <w:pPr>
              <w:widowControl w:val="0"/>
              <w:spacing w:after="0" w:line="240" w:lineRule="auto"/>
              <w:jc w:val="both"/>
              <w:rPr>
                <w:rFonts w:ascii="Arial Narrow" w:eastAsia="Times New Roman" w:hAnsi="Arial Narrow"/>
                <w:b/>
                <w:bCs/>
                <w:color w:val="000000" w:themeColor="text1"/>
                <w:kern w:val="2"/>
                <w:sz w:val="18"/>
                <w:szCs w:val="18"/>
                <w:lang w:eastAsia="en-US"/>
              </w:rPr>
            </w:pPr>
            <w:r w:rsidRPr="002D3973">
              <w:rPr>
                <w:rFonts w:ascii="Arial Narrow" w:eastAsia="Times New Roman" w:hAnsi="Arial Narrow"/>
                <w:b/>
                <w:bCs/>
                <w:color w:val="000000" w:themeColor="text1"/>
                <w:kern w:val="2"/>
                <w:sz w:val="18"/>
                <w:szCs w:val="18"/>
                <w:lang w:eastAsia="en-US"/>
              </w:rPr>
              <w:t>2023 r.</w:t>
            </w:r>
          </w:p>
        </w:tc>
        <w:tc>
          <w:tcPr>
            <w:tcW w:w="0" w:type="auto"/>
            <w:shd w:val="clear" w:color="auto" w:fill="B4C6E7" w:themeFill="accent5" w:themeFillTint="66"/>
            <w:vAlign w:val="center"/>
            <w:hideMark/>
          </w:tcPr>
          <w:p w14:paraId="3BBBEA5F" w14:textId="77777777" w:rsidR="0052094F" w:rsidRPr="002D3973" w:rsidRDefault="0052094F" w:rsidP="00B7334C">
            <w:pPr>
              <w:widowControl w:val="0"/>
              <w:spacing w:after="0" w:line="240" w:lineRule="auto"/>
              <w:jc w:val="both"/>
              <w:rPr>
                <w:rFonts w:ascii="Arial Narrow" w:eastAsia="Times New Roman" w:hAnsi="Arial Narrow"/>
                <w:b/>
                <w:bCs/>
                <w:color w:val="000000" w:themeColor="text1"/>
                <w:kern w:val="2"/>
                <w:sz w:val="18"/>
                <w:szCs w:val="18"/>
                <w:lang w:eastAsia="en-US"/>
              </w:rPr>
            </w:pPr>
            <w:r w:rsidRPr="002D3973">
              <w:rPr>
                <w:rFonts w:ascii="Arial Narrow" w:eastAsia="Times New Roman" w:hAnsi="Arial Narrow"/>
                <w:b/>
                <w:bCs/>
                <w:color w:val="000000" w:themeColor="text1"/>
                <w:kern w:val="2"/>
                <w:sz w:val="18"/>
                <w:szCs w:val="18"/>
                <w:lang w:eastAsia="en-US"/>
              </w:rPr>
              <w:t>2024 r.</w:t>
            </w:r>
          </w:p>
        </w:tc>
        <w:tc>
          <w:tcPr>
            <w:tcW w:w="0" w:type="auto"/>
            <w:shd w:val="clear" w:color="auto" w:fill="B4C6E7" w:themeFill="accent5" w:themeFillTint="66"/>
            <w:vAlign w:val="center"/>
            <w:hideMark/>
          </w:tcPr>
          <w:p w14:paraId="331B0B8A" w14:textId="77777777" w:rsidR="0052094F" w:rsidRPr="002D3973" w:rsidRDefault="0052094F" w:rsidP="00B7334C">
            <w:pPr>
              <w:widowControl w:val="0"/>
              <w:spacing w:after="0" w:line="240" w:lineRule="auto"/>
              <w:jc w:val="both"/>
              <w:rPr>
                <w:rFonts w:ascii="Arial Narrow" w:eastAsia="Times New Roman" w:hAnsi="Arial Narrow"/>
                <w:b/>
                <w:bCs/>
                <w:color w:val="000000" w:themeColor="text1"/>
                <w:kern w:val="2"/>
                <w:sz w:val="18"/>
                <w:szCs w:val="18"/>
                <w:lang w:eastAsia="en-US"/>
              </w:rPr>
            </w:pPr>
            <w:r w:rsidRPr="002D3973">
              <w:rPr>
                <w:rFonts w:ascii="Arial Narrow" w:eastAsia="Times New Roman" w:hAnsi="Arial Narrow"/>
                <w:b/>
                <w:bCs/>
                <w:color w:val="000000" w:themeColor="text1"/>
                <w:kern w:val="2"/>
                <w:sz w:val="18"/>
                <w:szCs w:val="18"/>
                <w:lang w:eastAsia="en-US"/>
              </w:rPr>
              <w:t>2023 r.</w:t>
            </w:r>
          </w:p>
        </w:tc>
        <w:tc>
          <w:tcPr>
            <w:tcW w:w="0" w:type="auto"/>
            <w:shd w:val="clear" w:color="auto" w:fill="B4C6E7" w:themeFill="accent5" w:themeFillTint="66"/>
            <w:vAlign w:val="center"/>
            <w:hideMark/>
          </w:tcPr>
          <w:p w14:paraId="2F967C7C" w14:textId="3ACDB28F" w:rsidR="0052094F" w:rsidRPr="002D3973" w:rsidRDefault="0052094F" w:rsidP="00B7334C">
            <w:pPr>
              <w:widowControl w:val="0"/>
              <w:spacing w:after="0" w:line="240" w:lineRule="auto"/>
              <w:jc w:val="both"/>
              <w:rPr>
                <w:rFonts w:ascii="Arial Narrow" w:eastAsia="Times New Roman" w:hAnsi="Arial Narrow"/>
                <w:b/>
                <w:bCs/>
                <w:color w:val="000000" w:themeColor="text1"/>
                <w:kern w:val="2"/>
                <w:sz w:val="18"/>
                <w:szCs w:val="18"/>
                <w:lang w:eastAsia="en-US"/>
              </w:rPr>
            </w:pPr>
            <w:r w:rsidRPr="002D3973">
              <w:rPr>
                <w:rFonts w:ascii="Arial Narrow" w:eastAsia="Times New Roman" w:hAnsi="Arial Narrow"/>
                <w:b/>
                <w:bCs/>
                <w:color w:val="000000" w:themeColor="text1"/>
                <w:kern w:val="2"/>
                <w:sz w:val="18"/>
                <w:szCs w:val="18"/>
                <w:lang w:eastAsia="en-US"/>
              </w:rPr>
              <w:t>2024</w:t>
            </w:r>
            <w:r w:rsidR="002D3973" w:rsidRPr="002D3973">
              <w:rPr>
                <w:rFonts w:ascii="Arial Narrow" w:eastAsia="Times New Roman" w:hAnsi="Arial Narrow"/>
                <w:b/>
                <w:bCs/>
                <w:color w:val="000000" w:themeColor="text1"/>
                <w:kern w:val="2"/>
                <w:sz w:val="18"/>
                <w:szCs w:val="18"/>
                <w:lang w:eastAsia="en-US"/>
              </w:rPr>
              <w:t xml:space="preserve"> </w:t>
            </w:r>
            <w:r w:rsidRPr="002D3973">
              <w:rPr>
                <w:rFonts w:ascii="Arial Narrow" w:eastAsia="Times New Roman" w:hAnsi="Arial Narrow"/>
                <w:b/>
                <w:bCs/>
                <w:color w:val="000000" w:themeColor="text1"/>
                <w:kern w:val="2"/>
                <w:sz w:val="18"/>
                <w:szCs w:val="18"/>
                <w:lang w:eastAsia="en-US"/>
              </w:rPr>
              <w:t>r.</w:t>
            </w:r>
          </w:p>
        </w:tc>
        <w:tc>
          <w:tcPr>
            <w:tcW w:w="0" w:type="auto"/>
            <w:vMerge/>
            <w:vAlign w:val="center"/>
            <w:hideMark/>
          </w:tcPr>
          <w:p w14:paraId="3B32623C" w14:textId="77777777" w:rsidR="0052094F" w:rsidRPr="002D3973" w:rsidRDefault="0052094F" w:rsidP="00B7334C">
            <w:pPr>
              <w:spacing w:after="0" w:line="240" w:lineRule="auto"/>
              <w:jc w:val="both"/>
              <w:rPr>
                <w:rFonts w:ascii="Arial Narrow" w:eastAsia="Times New Roman" w:hAnsi="Arial Narrow"/>
                <w:b/>
                <w:bCs/>
                <w:color w:val="000000" w:themeColor="text1"/>
                <w:kern w:val="2"/>
                <w:sz w:val="18"/>
                <w:szCs w:val="18"/>
                <w:lang w:eastAsia="en-US"/>
              </w:rPr>
            </w:pPr>
          </w:p>
        </w:tc>
      </w:tr>
      <w:tr w:rsidR="0052094F" w:rsidRPr="00DC0F98" w14:paraId="5904ECD7" w14:textId="77777777" w:rsidTr="00527686">
        <w:trPr>
          <w:trHeight w:val="283"/>
        </w:trPr>
        <w:tc>
          <w:tcPr>
            <w:tcW w:w="0" w:type="auto"/>
            <w:vAlign w:val="center"/>
            <w:hideMark/>
          </w:tcPr>
          <w:p w14:paraId="7B0F8A13"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1</w:t>
            </w:r>
          </w:p>
        </w:tc>
        <w:tc>
          <w:tcPr>
            <w:tcW w:w="0" w:type="auto"/>
            <w:vAlign w:val="center"/>
            <w:hideMark/>
          </w:tcPr>
          <w:p w14:paraId="1E30E753"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150101</w:t>
            </w:r>
          </w:p>
        </w:tc>
        <w:tc>
          <w:tcPr>
            <w:tcW w:w="0" w:type="auto"/>
            <w:vAlign w:val="center"/>
            <w:hideMark/>
          </w:tcPr>
          <w:p w14:paraId="55272EB2"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Papier i tektura</w:t>
            </w:r>
          </w:p>
        </w:tc>
        <w:tc>
          <w:tcPr>
            <w:tcW w:w="0" w:type="auto"/>
            <w:vAlign w:val="center"/>
            <w:hideMark/>
          </w:tcPr>
          <w:p w14:paraId="5B3750CF"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1149,06</w:t>
            </w:r>
          </w:p>
        </w:tc>
        <w:tc>
          <w:tcPr>
            <w:tcW w:w="0" w:type="auto"/>
            <w:vAlign w:val="center"/>
            <w:hideMark/>
          </w:tcPr>
          <w:p w14:paraId="7423EF7C"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1217,20</w:t>
            </w:r>
          </w:p>
        </w:tc>
        <w:tc>
          <w:tcPr>
            <w:tcW w:w="772" w:type="dxa"/>
            <w:vAlign w:val="center"/>
            <w:hideMark/>
          </w:tcPr>
          <w:p w14:paraId="21A76388"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105,93</w:t>
            </w:r>
          </w:p>
        </w:tc>
        <w:tc>
          <w:tcPr>
            <w:tcW w:w="615" w:type="dxa"/>
            <w:vAlign w:val="center"/>
            <w:hideMark/>
          </w:tcPr>
          <w:p w14:paraId="2DA21912"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234,32</w:t>
            </w:r>
          </w:p>
        </w:tc>
        <w:tc>
          <w:tcPr>
            <w:tcW w:w="0" w:type="auto"/>
            <w:vAlign w:val="center"/>
            <w:hideMark/>
          </w:tcPr>
          <w:p w14:paraId="3EA89803"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267,96</w:t>
            </w:r>
          </w:p>
        </w:tc>
        <w:tc>
          <w:tcPr>
            <w:tcW w:w="0" w:type="auto"/>
            <w:vAlign w:val="center"/>
            <w:hideMark/>
          </w:tcPr>
          <w:p w14:paraId="64DC8813"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269 250,46</w:t>
            </w:r>
          </w:p>
        </w:tc>
        <w:tc>
          <w:tcPr>
            <w:tcW w:w="0" w:type="auto"/>
            <w:vAlign w:val="center"/>
            <w:hideMark/>
          </w:tcPr>
          <w:p w14:paraId="7B5D2AB3"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326 165,0</w:t>
            </w:r>
          </w:p>
        </w:tc>
        <w:tc>
          <w:tcPr>
            <w:tcW w:w="0" w:type="auto"/>
            <w:vAlign w:val="center"/>
            <w:hideMark/>
          </w:tcPr>
          <w:p w14:paraId="403C0126"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121,14</w:t>
            </w:r>
          </w:p>
        </w:tc>
      </w:tr>
      <w:tr w:rsidR="0052094F" w:rsidRPr="00DC0F98" w14:paraId="7CCF81A9" w14:textId="77777777" w:rsidTr="00527686">
        <w:trPr>
          <w:trHeight w:val="283"/>
        </w:trPr>
        <w:tc>
          <w:tcPr>
            <w:tcW w:w="0" w:type="auto"/>
            <w:vAlign w:val="center"/>
            <w:hideMark/>
          </w:tcPr>
          <w:p w14:paraId="2CFECC5F"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2</w:t>
            </w:r>
          </w:p>
        </w:tc>
        <w:tc>
          <w:tcPr>
            <w:tcW w:w="0" w:type="auto"/>
            <w:vAlign w:val="center"/>
            <w:hideMark/>
          </w:tcPr>
          <w:p w14:paraId="45F3314D"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150102</w:t>
            </w:r>
          </w:p>
        </w:tc>
        <w:tc>
          <w:tcPr>
            <w:tcW w:w="0" w:type="auto"/>
            <w:vAlign w:val="center"/>
            <w:hideMark/>
          </w:tcPr>
          <w:p w14:paraId="1DB73A2E"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Tworzywa sztuczne</w:t>
            </w:r>
          </w:p>
        </w:tc>
        <w:tc>
          <w:tcPr>
            <w:tcW w:w="0" w:type="auto"/>
            <w:vAlign w:val="center"/>
            <w:hideMark/>
          </w:tcPr>
          <w:p w14:paraId="193FBD12"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222,10</w:t>
            </w:r>
          </w:p>
        </w:tc>
        <w:tc>
          <w:tcPr>
            <w:tcW w:w="0" w:type="auto"/>
            <w:vAlign w:val="center"/>
            <w:hideMark/>
          </w:tcPr>
          <w:p w14:paraId="3D452485"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151,24</w:t>
            </w:r>
          </w:p>
        </w:tc>
        <w:tc>
          <w:tcPr>
            <w:tcW w:w="772" w:type="dxa"/>
            <w:vAlign w:val="center"/>
            <w:hideMark/>
          </w:tcPr>
          <w:p w14:paraId="2096D903"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68,10</w:t>
            </w:r>
          </w:p>
        </w:tc>
        <w:tc>
          <w:tcPr>
            <w:tcW w:w="615" w:type="dxa"/>
            <w:vAlign w:val="center"/>
            <w:hideMark/>
          </w:tcPr>
          <w:p w14:paraId="561001A2"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678,98</w:t>
            </w:r>
          </w:p>
        </w:tc>
        <w:tc>
          <w:tcPr>
            <w:tcW w:w="0" w:type="auto"/>
            <w:vAlign w:val="center"/>
            <w:hideMark/>
          </w:tcPr>
          <w:p w14:paraId="3F1B90DF"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678,87</w:t>
            </w:r>
          </w:p>
        </w:tc>
        <w:tc>
          <w:tcPr>
            <w:tcW w:w="0" w:type="auto"/>
            <w:vAlign w:val="center"/>
            <w:hideMark/>
          </w:tcPr>
          <w:p w14:paraId="1F919FDE"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150 802,05</w:t>
            </w:r>
          </w:p>
        </w:tc>
        <w:tc>
          <w:tcPr>
            <w:tcW w:w="0" w:type="auto"/>
            <w:vAlign w:val="center"/>
            <w:hideMark/>
          </w:tcPr>
          <w:p w14:paraId="30AECDDC"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102 510,12</w:t>
            </w:r>
          </w:p>
        </w:tc>
        <w:tc>
          <w:tcPr>
            <w:tcW w:w="0" w:type="auto"/>
            <w:vAlign w:val="center"/>
            <w:hideMark/>
          </w:tcPr>
          <w:p w14:paraId="3D1C2BF7"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67,98</w:t>
            </w:r>
          </w:p>
        </w:tc>
      </w:tr>
      <w:tr w:rsidR="0052094F" w:rsidRPr="00DC0F98" w14:paraId="0E75A428" w14:textId="77777777" w:rsidTr="00527686">
        <w:trPr>
          <w:trHeight w:val="286"/>
        </w:trPr>
        <w:tc>
          <w:tcPr>
            <w:tcW w:w="0" w:type="auto"/>
            <w:vAlign w:val="center"/>
            <w:hideMark/>
          </w:tcPr>
          <w:p w14:paraId="3FAE35EB"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3</w:t>
            </w:r>
          </w:p>
        </w:tc>
        <w:tc>
          <w:tcPr>
            <w:tcW w:w="0" w:type="auto"/>
            <w:vAlign w:val="center"/>
            <w:hideMark/>
          </w:tcPr>
          <w:p w14:paraId="19574639"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150104</w:t>
            </w:r>
          </w:p>
        </w:tc>
        <w:tc>
          <w:tcPr>
            <w:tcW w:w="0" w:type="auto"/>
            <w:vAlign w:val="center"/>
            <w:hideMark/>
          </w:tcPr>
          <w:p w14:paraId="442DC7FB"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Opakowania z metali</w:t>
            </w:r>
          </w:p>
        </w:tc>
        <w:tc>
          <w:tcPr>
            <w:tcW w:w="0" w:type="auto"/>
            <w:vAlign w:val="center"/>
            <w:hideMark/>
          </w:tcPr>
          <w:p w14:paraId="2B5DC8C5"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588,95</w:t>
            </w:r>
          </w:p>
        </w:tc>
        <w:tc>
          <w:tcPr>
            <w:tcW w:w="0" w:type="auto"/>
            <w:vAlign w:val="center"/>
            <w:hideMark/>
          </w:tcPr>
          <w:p w14:paraId="47EBE636"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653,623</w:t>
            </w:r>
          </w:p>
        </w:tc>
        <w:tc>
          <w:tcPr>
            <w:tcW w:w="772" w:type="dxa"/>
            <w:vAlign w:val="center"/>
            <w:hideMark/>
          </w:tcPr>
          <w:p w14:paraId="3FEB8BBF"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110,98</w:t>
            </w:r>
          </w:p>
        </w:tc>
        <w:tc>
          <w:tcPr>
            <w:tcW w:w="615" w:type="dxa"/>
            <w:vAlign w:val="center"/>
            <w:hideMark/>
          </w:tcPr>
          <w:p w14:paraId="4A5CE7F7"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414,51</w:t>
            </w:r>
          </w:p>
        </w:tc>
        <w:tc>
          <w:tcPr>
            <w:tcW w:w="0" w:type="auto"/>
            <w:vAlign w:val="center"/>
            <w:hideMark/>
          </w:tcPr>
          <w:p w14:paraId="693BD6CE"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367,11</w:t>
            </w:r>
          </w:p>
        </w:tc>
        <w:tc>
          <w:tcPr>
            <w:tcW w:w="0" w:type="auto"/>
            <w:vAlign w:val="center"/>
            <w:hideMark/>
          </w:tcPr>
          <w:p w14:paraId="37AC8224"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244 122,80</w:t>
            </w:r>
          </w:p>
        </w:tc>
        <w:tc>
          <w:tcPr>
            <w:tcW w:w="0" w:type="auto"/>
            <w:vAlign w:val="center"/>
            <w:hideMark/>
          </w:tcPr>
          <w:p w14:paraId="700968BB"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240 093,90</w:t>
            </w:r>
          </w:p>
        </w:tc>
        <w:tc>
          <w:tcPr>
            <w:tcW w:w="0" w:type="auto"/>
            <w:vAlign w:val="center"/>
            <w:hideMark/>
          </w:tcPr>
          <w:p w14:paraId="3403BCFA"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98,35</w:t>
            </w:r>
          </w:p>
        </w:tc>
      </w:tr>
      <w:tr w:rsidR="0052094F" w:rsidRPr="00DC0F98" w14:paraId="3CBDA694" w14:textId="77777777" w:rsidTr="00527686">
        <w:trPr>
          <w:trHeight w:val="263"/>
        </w:trPr>
        <w:tc>
          <w:tcPr>
            <w:tcW w:w="0" w:type="auto"/>
            <w:vAlign w:val="center"/>
            <w:hideMark/>
          </w:tcPr>
          <w:p w14:paraId="52274422"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4</w:t>
            </w:r>
          </w:p>
        </w:tc>
        <w:tc>
          <w:tcPr>
            <w:tcW w:w="0" w:type="auto"/>
            <w:vAlign w:val="center"/>
            <w:hideMark/>
          </w:tcPr>
          <w:p w14:paraId="476DAFA2"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150107</w:t>
            </w:r>
          </w:p>
        </w:tc>
        <w:tc>
          <w:tcPr>
            <w:tcW w:w="0" w:type="auto"/>
            <w:vAlign w:val="center"/>
            <w:hideMark/>
          </w:tcPr>
          <w:p w14:paraId="55F7A72D"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Opakowania ze szkła</w:t>
            </w:r>
          </w:p>
        </w:tc>
        <w:tc>
          <w:tcPr>
            <w:tcW w:w="0" w:type="auto"/>
            <w:vAlign w:val="center"/>
            <w:hideMark/>
          </w:tcPr>
          <w:p w14:paraId="18D55493"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2499,24</w:t>
            </w:r>
          </w:p>
        </w:tc>
        <w:tc>
          <w:tcPr>
            <w:tcW w:w="0" w:type="auto"/>
            <w:vAlign w:val="center"/>
            <w:hideMark/>
          </w:tcPr>
          <w:p w14:paraId="4B1A3C1B"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2024,96</w:t>
            </w:r>
          </w:p>
        </w:tc>
        <w:tc>
          <w:tcPr>
            <w:tcW w:w="772" w:type="dxa"/>
            <w:vAlign w:val="center"/>
            <w:hideMark/>
          </w:tcPr>
          <w:p w14:paraId="4880B432"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81,02</w:t>
            </w:r>
          </w:p>
        </w:tc>
        <w:tc>
          <w:tcPr>
            <w:tcW w:w="615" w:type="dxa"/>
            <w:vAlign w:val="center"/>
            <w:hideMark/>
          </w:tcPr>
          <w:p w14:paraId="0C8DBA95"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112,54</w:t>
            </w:r>
          </w:p>
        </w:tc>
        <w:tc>
          <w:tcPr>
            <w:tcW w:w="0" w:type="auto"/>
            <w:vAlign w:val="center"/>
            <w:hideMark/>
          </w:tcPr>
          <w:p w14:paraId="343BA67E"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988,04</w:t>
            </w:r>
          </w:p>
        </w:tc>
        <w:tc>
          <w:tcPr>
            <w:tcW w:w="0" w:type="auto"/>
            <w:vAlign w:val="center"/>
            <w:hideMark/>
          </w:tcPr>
          <w:p w14:paraId="6F6F0ABC"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281 273,10</w:t>
            </w:r>
          </w:p>
        </w:tc>
        <w:tc>
          <w:tcPr>
            <w:tcW w:w="0" w:type="auto"/>
            <w:vAlign w:val="center"/>
            <w:hideMark/>
          </w:tcPr>
          <w:p w14:paraId="11FBBBC5"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200 775,50</w:t>
            </w:r>
          </w:p>
        </w:tc>
        <w:tc>
          <w:tcPr>
            <w:tcW w:w="0" w:type="auto"/>
            <w:vAlign w:val="center"/>
            <w:hideMark/>
          </w:tcPr>
          <w:p w14:paraId="015F3695"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71,38</w:t>
            </w:r>
          </w:p>
        </w:tc>
      </w:tr>
      <w:tr w:rsidR="0052094F" w:rsidRPr="00DC0F98" w14:paraId="0DA87415" w14:textId="77777777" w:rsidTr="00527686">
        <w:trPr>
          <w:trHeight w:val="281"/>
        </w:trPr>
        <w:tc>
          <w:tcPr>
            <w:tcW w:w="0" w:type="auto"/>
            <w:vAlign w:val="center"/>
            <w:hideMark/>
          </w:tcPr>
          <w:p w14:paraId="52AC5B4D"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5</w:t>
            </w:r>
          </w:p>
        </w:tc>
        <w:tc>
          <w:tcPr>
            <w:tcW w:w="0" w:type="auto"/>
            <w:vAlign w:val="center"/>
            <w:hideMark/>
          </w:tcPr>
          <w:p w14:paraId="39376E9E"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191207</w:t>
            </w:r>
          </w:p>
        </w:tc>
        <w:tc>
          <w:tcPr>
            <w:tcW w:w="0" w:type="auto"/>
            <w:vAlign w:val="center"/>
            <w:hideMark/>
          </w:tcPr>
          <w:p w14:paraId="1E9B6E7B"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Drewno</w:t>
            </w:r>
          </w:p>
        </w:tc>
        <w:tc>
          <w:tcPr>
            <w:tcW w:w="0" w:type="auto"/>
            <w:vAlign w:val="center"/>
            <w:hideMark/>
          </w:tcPr>
          <w:p w14:paraId="4BEA184F"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68,92</w:t>
            </w:r>
          </w:p>
        </w:tc>
        <w:tc>
          <w:tcPr>
            <w:tcW w:w="0" w:type="auto"/>
            <w:vAlign w:val="center"/>
            <w:hideMark/>
          </w:tcPr>
          <w:p w14:paraId="6EB36E4E"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64,60</w:t>
            </w:r>
          </w:p>
        </w:tc>
        <w:tc>
          <w:tcPr>
            <w:tcW w:w="772" w:type="dxa"/>
            <w:vAlign w:val="center"/>
            <w:hideMark/>
          </w:tcPr>
          <w:p w14:paraId="749B9DD8"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93,73</w:t>
            </w:r>
          </w:p>
        </w:tc>
        <w:tc>
          <w:tcPr>
            <w:tcW w:w="615" w:type="dxa"/>
            <w:vAlign w:val="center"/>
            <w:hideMark/>
          </w:tcPr>
          <w:p w14:paraId="11035CE2"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173,68</w:t>
            </w:r>
          </w:p>
        </w:tc>
        <w:tc>
          <w:tcPr>
            <w:tcW w:w="0" w:type="auto"/>
            <w:vAlign w:val="center"/>
            <w:hideMark/>
          </w:tcPr>
          <w:p w14:paraId="490F15DB"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177,78</w:t>
            </w:r>
          </w:p>
        </w:tc>
        <w:tc>
          <w:tcPr>
            <w:tcW w:w="0" w:type="auto"/>
            <w:vAlign w:val="center"/>
            <w:hideMark/>
          </w:tcPr>
          <w:p w14:paraId="62C63E89"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11 969,99</w:t>
            </w:r>
          </w:p>
        </w:tc>
        <w:tc>
          <w:tcPr>
            <w:tcW w:w="0" w:type="auto"/>
            <w:vAlign w:val="center"/>
            <w:hideMark/>
          </w:tcPr>
          <w:p w14:paraId="6A59EEA6"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11 484,19</w:t>
            </w:r>
          </w:p>
        </w:tc>
        <w:tc>
          <w:tcPr>
            <w:tcW w:w="0" w:type="auto"/>
            <w:vAlign w:val="center"/>
            <w:hideMark/>
          </w:tcPr>
          <w:p w14:paraId="17255131"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95,94</w:t>
            </w:r>
          </w:p>
        </w:tc>
      </w:tr>
      <w:tr w:rsidR="0052094F" w:rsidRPr="00DC0F98" w14:paraId="65EC4579" w14:textId="77777777" w:rsidTr="00527686">
        <w:trPr>
          <w:trHeight w:val="271"/>
        </w:trPr>
        <w:tc>
          <w:tcPr>
            <w:tcW w:w="0" w:type="auto"/>
            <w:vAlign w:val="center"/>
            <w:hideMark/>
          </w:tcPr>
          <w:p w14:paraId="127A14B6"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6</w:t>
            </w:r>
          </w:p>
        </w:tc>
        <w:tc>
          <w:tcPr>
            <w:tcW w:w="0" w:type="auto"/>
            <w:vAlign w:val="center"/>
            <w:hideMark/>
          </w:tcPr>
          <w:p w14:paraId="70793DBD"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200136</w:t>
            </w:r>
          </w:p>
        </w:tc>
        <w:tc>
          <w:tcPr>
            <w:tcW w:w="0" w:type="auto"/>
            <w:vAlign w:val="center"/>
            <w:hideMark/>
          </w:tcPr>
          <w:p w14:paraId="764281A1" w14:textId="181DE06B"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Zużyte urządzenia elektr</w:t>
            </w:r>
            <w:r w:rsidR="0032039D">
              <w:rPr>
                <w:rFonts w:ascii="Arial Narrow" w:eastAsia="Times New Roman" w:hAnsi="Arial Narrow"/>
                <w:color w:val="000000" w:themeColor="text1"/>
                <w:kern w:val="2"/>
                <w:sz w:val="18"/>
                <w:szCs w:val="18"/>
                <w:lang w:eastAsia="en-US"/>
              </w:rPr>
              <w:t>yczne</w:t>
            </w:r>
            <w:r w:rsidR="0032039D">
              <w:rPr>
                <w:rFonts w:ascii="Arial Narrow" w:eastAsia="Times New Roman" w:hAnsi="Arial Narrow"/>
                <w:color w:val="000000" w:themeColor="text1"/>
                <w:kern w:val="2"/>
                <w:sz w:val="18"/>
                <w:szCs w:val="18"/>
                <w:lang w:eastAsia="en-US"/>
              </w:rPr>
              <w:br/>
            </w:r>
            <w:r w:rsidRPr="002D3973">
              <w:rPr>
                <w:rFonts w:ascii="Arial Narrow" w:eastAsia="Times New Roman" w:hAnsi="Arial Narrow"/>
                <w:color w:val="000000" w:themeColor="text1"/>
                <w:kern w:val="2"/>
                <w:sz w:val="18"/>
                <w:szCs w:val="18"/>
                <w:lang w:eastAsia="en-US"/>
              </w:rPr>
              <w:t>i elektroniczne</w:t>
            </w:r>
          </w:p>
        </w:tc>
        <w:tc>
          <w:tcPr>
            <w:tcW w:w="0" w:type="auto"/>
            <w:vAlign w:val="center"/>
            <w:hideMark/>
          </w:tcPr>
          <w:p w14:paraId="7073F4FF"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19,96</w:t>
            </w:r>
          </w:p>
        </w:tc>
        <w:tc>
          <w:tcPr>
            <w:tcW w:w="0" w:type="auto"/>
            <w:vAlign w:val="center"/>
            <w:hideMark/>
          </w:tcPr>
          <w:p w14:paraId="2B8AD00D"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26,564</w:t>
            </w:r>
          </w:p>
        </w:tc>
        <w:tc>
          <w:tcPr>
            <w:tcW w:w="772" w:type="dxa"/>
            <w:vAlign w:val="center"/>
            <w:hideMark/>
          </w:tcPr>
          <w:p w14:paraId="075C4E7B"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133,09</w:t>
            </w:r>
          </w:p>
        </w:tc>
        <w:tc>
          <w:tcPr>
            <w:tcW w:w="615" w:type="dxa"/>
            <w:vAlign w:val="center"/>
            <w:hideMark/>
          </w:tcPr>
          <w:p w14:paraId="7B3B6A4B"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516,11</w:t>
            </w:r>
          </w:p>
        </w:tc>
        <w:tc>
          <w:tcPr>
            <w:tcW w:w="0" w:type="auto"/>
            <w:vAlign w:val="center"/>
            <w:hideMark/>
          </w:tcPr>
          <w:p w14:paraId="3169C67E"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493,33</w:t>
            </w:r>
          </w:p>
        </w:tc>
        <w:tc>
          <w:tcPr>
            <w:tcW w:w="0" w:type="auto"/>
            <w:vAlign w:val="center"/>
            <w:hideMark/>
          </w:tcPr>
          <w:p w14:paraId="41F0A45E"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10 301,58</w:t>
            </w:r>
          </w:p>
        </w:tc>
        <w:tc>
          <w:tcPr>
            <w:tcW w:w="0" w:type="auto"/>
            <w:vAlign w:val="center"/>
            <w:hideMark/>
          </w:tcPr>
          <w:p w14:paraId="47DE86C2"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eastAsia="Times New Roman" w:hAnsi="Arial Narrow"/>
                <w:color w:val="000000" w:themeColor="text1"/>
                <w:kern w:val="2"/>
                <w:sz w:val="18"/>
                <w:szCs w:val="18"/>
                <w:lang w:eastAsia="en-US"/>
              </w:rPr>
              <w:t>13 105,08</w:t>
            </w:r>
          </w:p>
        </w:tc>
        <w:tc>
          <w:tcPr>
            <w:tcW w:w="0" w:type="auto"/>
            <w:vAlign w:val="center"/>
            <w:hideMark/>
          </w:tcPr>
          <w:p w14:paraId="3EE4ADCC"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s="Arial"/>
                <w:color w:val="000000" w:themeColor="text1"/>
                <w:kern w:val="2"/>
                <w:sz w:val="18"/>
                <w:szCs w:val="18"/>
                <w:lang w:eastAsia="en-US"/>
              </w:rPr>
              <w:t>127,21</w:t>
            </w:r>
          </w:p>
        </w:tc>
      </w:tr>
      <w:tr w:rsidR="0052094F" w:rsidRPr="00DC0F98" w14:paraId="3F327E76" w14:textId="77777777" w:rsidTr="00527686">
        <w:trPr>
          <w:trHeight w:val="318"/>
        </w:trPr>
        <w:tc>
          <w:tcPr>
            <w:tcW w:w="0" w:type="auto"/>
            <w:vAlign w:val="center"/>
            <w:hideMark/>
          </w:tcPr>
          <w:p w14:paraId="34320F0C"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hAnsi="Arial Narrow"/>
                <w:color w:val="000000"/>
                <w:sz w:val="18"/>
                <w:szCs w:val="18"/>
                <w:lang w:eastAsia="en-US"/>
              </w:rPr>
              <w:t>7</w:t>
            </w:r>
          </w:p>
        </w:tc>
        <w:tc>
          <w:tcPr>
            <w:tcW w:w="0" w:type="auto"/>
            <w:vAlign w:val="center"/>
            <w:hideMark/>
          </w:tcPr>
          <w:p w14:paraId="7F77FBE6"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hAnsi="Arial Narrow"/>
                <w:color w:val="000000"/>
                <w:sz w:val="18"/>
                <w:szCs w:val="18"/>
                <w:lang w:eastAsia="en-US"/>
              </w:rPr>
              <w:t>191210</w:t>
            </w:r>
          </w:p>
        </w:tc>
        <w:tc>
          <w:tcPr>
            <w:tcW w:w="0" w:type="auto"/>
            <w:vAlign w:val="center"/>
            <w:hideMark/>
          </w:tcPr>
          <w:p w14:paraId="39079DC4"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hAnsi="Arial Narrow"/>
                <w:color w:val="000000"/>
                <w:sz w:val="18"/>
                <w:szCs w:val="18"/>
                <w:lang w:eastAsia="en-US"/>
              </w:rPr>
              <w:t>Paliwo alternatywne</w:t>
            </w:r>
          </w:p>
        </w:tc>
        <w:tc>
          <w:tcPr>
            <w:tcW w:w="0" w:type="auto"/>
            <w:vAlign w:val="center"/>
            <w:hideMark/>
          </w:tcPr>
          <w:p w14:paraId="743C41BD"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hAnsi="Arial Narrow"/>
                <w:color w:val="000000"/>
                <w:sz w:val="18"/>
                <w:szCs w:val="18"/>
                <w:lang w:eastAsia="en-US"/>
              </w:rPr>
              <w:t>169,62</w:t>
            </w:r>
          </w:p>
        </w:tc>
        <w:tc>
          <w:tcPr>
            <w:tcW w:w="0" w:type="auto"/>
            <w:vAlign w:val="center"/>
            <w:hideMark/>
          </w:tcPr>
          <w:p w14:paraId="46B2F22F"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hAnsi="Arial Narrow"/>
                <w:color w:val="000000"/>
                <w:sz w:val="18"/>
                <w:szCs w:val="18"/>
                <w:lang w:eastAsia="en-US"/>
              </w:rPr>
              <w:t>78,38</w:t>
            </w:r>
          </w:p>
        </w:tc>
        <w:tc>
          <w:tcPr>
            <w:tcW w:w="772" w:type="dxa"/>
            <w:vAlign w:val="center"/>
            <w:hideMark/>
          </w:tcPr>
          <w:p w14:paraId="5A01DF19"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olor w:val="000000"/>
                <w:sz w:val="18"/>
                <w:szCs w:val="18"/>
                <w:lang w:eastAsia="en-US"/>
              </w:rPr>
              <w:t>46,21</w:t>
            </w:r>
          </w:p>
        </w:tc>
        <w:tc>
          <w:tcPr>
            <w:tcW w:w="615" w:type="dxa"/>
            <w:vAlign w:val="center"/>
            <w:hideMark/>
          </w:tcPr>
          <w:p w14:paraId="14D89CC0"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olor w:val="000000"/>
                <w:sz w:val="18"/>
                <w:szCs w:val="18"/>
                <w:lang w:eastAsia="en-US"/>
              </w:rPr>
              <w:t>5,00</w:t>
            </w:r>
          </w:p>
        </w:tc>
        <w:tc>
          <w:tcPr>
            <w:tcW w:w="0" w:type="auto"/>
            <w:vAlign w:val="center"/>
            <w:hideMark/>
          </w:tcPr>
          <w:p w14:paraId="55021CFC"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olor w:val="000000"/>
                <w:sz w:val="18"/>
                <w:szCs w:val="18"/>
                <w:lang w:eastAsia="en-US"/>
              </w:rPr>
              <w:t>5,00</w:t>
            </w:r>
          </w:p>
        </w:tc>
        <w:tc>
          <w:tcPr>
            <w:tcW w:w="0" w:type="auto"/>
            <w:vAlign w:val="center"/>
            <w:hideMark/>
          </w:tcPr>
          <w:p w14:paraId="4D1EC1F8"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hAnsi="Arial Narrow"/>
                <w:color w:val="000000"/>
                <w:sz w:val="18"/>
                <w:szCs w:val="18"/>
                <w:lang w:eastAsia="en-US"/>
              </w:rPr>
              <w:t>848,10</w:t>
            </w:r>
          </w:p>
        </w:tc>
        <w:tc>
          <w:tcPr>
            <w:tcW w:w="0" w:type="auto"/>
            <w:vAlign w:val="center"/>
            <w:hideMark/>
          </w:tcPr>
          <w:p w14:paraId="30041971"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hAnsi="Arial Narrow"/>
                <w:color w:val="000000"/>
                <w:sz w:val="18"/>
                <w:szCs w:val="18"/>
                <w:lang w:eastAsia="en-US"/>
              </w:rPr>
              <w:t>391,90</w:t>
            </w:r>
          </w:p>
        </w:tc>
        <w:tc>
          <w:tcPr>
            <w:tcW w:w="0" w:type="auto"/>
            <w:vAlign w:val="center"/>
            <w:hideMark/>
          </w:tcPr>
          <w:p w14:paraId="2850CF6E"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olor w:val="000000"/>
                <w:sz w:val="18"/>
                <w:szCs w:val="18"/>
                <w:lang w:eastAsia="en-US"/>
              </w:rPr>
              <w:t>46,21</w:t>
            </w:r>
          </w:p>
        </w:tc>
      </w:tr>
      <w:tr w:rsidR="0052094F" w:rsidRPr="00DC0F98" w14:paraId="76A1406A" w14:textId="77777777" w:rsidTr="00527686">
        <w:trPr>
          <w:trHeight w:val="318"/>
        </w:trPr>
        <w:tc>
          <w:tcPr>
            <w:tcW w:w="0" w:type="auto"/>
            <w:vAlign w:val="center"/>
          </w:tcPr>
          <w:p w14:paraId="0F2A43FF"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hAnsi="Arial Narrow"/>
                <w:color w:val="000000"/>
                <w:sz w:val="18"/>
                <w:szCs w:val="18"/>
                <w:lang w:eastAsia="en-US"/>
              </w:rPr>
              <w:t>8</w:t>
            </w:r>
          </w:p>
        </w:tc>
        <w:tc>
          <w:tcPr>
            <w:tcW w:w="0" w:type="auto"/>
            <w:vAlign w:val="center"/>
          </w:tcPr>
          <w:p w14:paraId="637F39EB"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hAnsi="Arial Narrow"/>
                <w:color w:val="000000"/>
                <w:sz w:val="18"/>
                <w:szCs w:val="18"/>
                <w:lang w:eastAsia="en-US"/>
              </w:rPr>
              <w:t>150105</w:t>
            </w:r>
          </w:p>
        </w:tc>
        <w:tc>
          <w:tcPr>
            <w:tcW w:w="0" w:type="auto"/>
            <w:vAlign w:val="center"/>
          </w:tcPr>
          <w:p w14:paraId="22DDD3A0"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hAnsi="Arial Narrow"/>
                <w:color w:val="000000"/>
                <w:sz w:val="18"/>
                <w:szCs w:val="18"/>
                <w:lang w:eastAsia="en-US"/>
              </w:rPr>
              <w:t>Opakowania wielomateriałowe</w:t>
            </w:r>
          </w:p>
        </w:tc>
        <w:tc>
          <w:tcPr>
            <w:tcW w:w="0" w:type="auto"/>
            <w:vAlign w:val="center"/>
          </w:tcPr>
          <w:p w14:paraId="330C6024"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hAnsi="Arial Narrow"/>
                <w:color w:val="000000"/>
                <w:sz w:val="18"/>
                <w:szCs w:val="18"/>
                <w:lang w:eastAsia="en-US"/>
              </w:rPr>
              <w:t>0</w:t>
            </w:r>
          </w:p>
        </w:tc>
        <w:tc>
          <w:tcPr>
            <w:tcW w:w="0" w:type="auto"/>
            <w:vAlign w:val="center"/>
          </w:tcPr>
          <w:p w14:paraId="7CD115B3"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hAnsi="Arial Narrow"/>
                <w:color w:val="000000"/>
                <w:sz w:val="18"/>
                <w:szCs w:val="18"/>
                <w:lang w:eastAsia="en-US"/>
              </w:rPr>
              <w:t>10,58</w:t>
            </w:r>
          </w:p>
        </w:tc>
        <w:tc>
          <w:tcPr>
            <w:tcW w:w="772" w:type="dxa"/>
            <w:vAlign w:val="center"/>
          </w:tcPr>
          <w:p w14:paraId="7C3A5EF2"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olor w:val="000000"/>
                <w:sz w:val="18"/>
                <w:szCs w:val="18"/>
                <w:lang w:eastAsia="en-US"/>
              </w:rPr>
              <w:t>-</w:t>
            </w:r>
          </w:p>
        </w:tc>
        <w:tc>
          <w:tcPr>
            <w:tcW w:w="615" w:type="dxa"/>
            <w:vAlign w:val="center"/>
          </w:tcPr>
          <w:p w14:paraId="665971E8"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olor w:val="000000"/>
                <w:sz w:val="18"/>
                <w:szCs w:val="18"/>
                <w:lang w:eastAsia="en-US"/>
              </w:rPr>
              <w:t> -</w:t>
            </w:r>
          </w:p>
        </w:tc>
        <w:tc>
          <w:tcPr>
            <w:tcW w:w="0" w:type="auto"/>
            <w:vAlign w:val="center"/>
          </w:tcPr>
          <w:p w14:paraId="1073C533"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olor w:val="000000"/>
                <w:sz w:val="18"/>
                <w:szCs w:val="18"/>
                <w:lang w:eastAsia="en-US"/>
              </w:rPr>
              <w:t>70</w:t>
            </w:r>
          </w:p>
        </w:tc>
        <w:tc>
          <w:tcPr>
            <w:tcW w:w="0" w:type="auto"/>
            <w:vAlign w:val="center"/>
          </w:tcPr>
          <w:p w14:paraId="4460E8EE"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hAnsi="Arial Narrow"/>
                <w:color w:val="000000"/>
                <w:sz w:val="18"/>
                <w:szCs w:val="18"/>
                <w:lang w:eastAsia="en-US"/>
              </w:rPr>
              <w:t>0</w:t>
            </w:r>
          </w:p>
        </w:tc>
        <w:tc>
          <w:tcPr>
            <w:tcW w:w="0" w:type="auto"/>
            <w:vAlign w:val="center"/>
          </w:tcPr>
          <w:p w14:paraId="54D4BD2A" w14:textId="77777777" w:rsidR="0052094F" w:rsidRPr="002D3973" w:rsidRDefault="0052094F" w:rsidP="00B7334C">
            <w:pPr>
              <w:widowControl w:val="0"/>
              <w:spacing w:after="0" w:line="240" w:lineRule="auto"/>
              <w:jc w:val="both"/>
              <w:rPr>
                <w:rFonts w:ascii="Arial Narrow" w:eastAsia="Times New Roman" w:hAnsi="Arial Narrow"/>
                <w:color w:val="000000" w:themeColor="text1"/>
                <w:kern w:val="2"/>
                <w:sz w:val="18"/>
                <w:szCs w:val="18"/>
                <w:lang w:eastAsia="en-US"/>
              </w:rPr>
            </w:pPr>
            <w:r w:rsidRPr="002D3973">
              <w:rPr>
                <w:rFonts w:ascii="Arial Narrow" w:hAnsi="Arial Narrow"/>
                <w:color w:val="000000"/>
                <w:sz w:val="18"/>
                <w:szCs w:val="18"/>
                <w:lang w:eastAsia="en-US"/>
              </w:rPr>
              <w:t>740,60</w:t>
            </w:r>
          </w:p>
        </w:tc>
        <w:tc>
          <w:tcPr>
            <w:tcW w:w="0" w:type="auto"/>
            <w:vAlign w:val="center"/>
          </w:tcPr>
          <w:p w14:paraId="0069D1C6" w14:textId="77777777" w:rsidR="0052094F" w:rsidRPr="002D3973" w:rsidRDefault="0052094F" w:rsidP="00B7334C">
            <w:pPr>
              <w:spacing w:after="0" w:line="240" w:lineRule="auto"/>
              <w:jc w:val="both"/>
              <w:rPr>
                <w:rFonts w:ascii="Arial Narrow" w:hAnsi="Arial Narrow" w:cs="Arial"/>
                <w:color w:val="000000" w:themeColor="text1"/>
                <w:kern w:val="2"/>
                <w:sz w:val="18"/>
                <w:szCs w:val="18"/>
                <w:lang w:eastAsia="en-US"/>
              </w:rPr>
            </w:pPr>
            <w:r w:rsidRPr="002D3973">
              <w:rPr>
                <w:rFonts w:ascii="Arial Narrow" w:hAnsi="Arial Narrow"/>
                <w:color w:val="000000"/>
                <w:sz w:val="18"/>
                <w:szCs w:val="18"/>
                <w:lang w:eastAsia="en-US"/>
              </w:rPr>
              <w:t>-</w:t>
            </w:r>
          </w:p>
        </w:tc>
      </w:tr>
    </w:tbl>
    <w:p w14:paraId="23311826" w14:textId="77777777" w:rsidR="0052094F" w:rsidRPr="000147C1" w:rsidRDefault="0052094F" w:rsidP="000147C1">
      <w:pPr>
        <w:pStyle w:val="AAAPRZERWA"/>
      </w:pPr>
    </w:p>
    <w:p w14:paraId="2D783269" w14:textId="5FE99B88" w:rsidR="0052094F" w:rsidRPr="00AC537F" w:rsidRDefault="0052094F" w:rsidP="0052094F">
      <w:pPr>
        <w:pStyle w:val="AAAsrodtytu"/>
        <w:rPr>
          <w:color w:val="000000" w:themeColor="text1"/>
          <w:lang w:eastAsia="en-US"/>
        </w:rPr>
      </w:pPr>
      <w:r w:rsidRPr="00AC537F">
        <w:rPr>
          <w:color w:val="000000" w:themeColor="text1"/>
          <w:lang w:eastAsia="en-US"/>
        </w:rPr>
        <w:t>Zagospodarowanie odpadów</w:t>
      </w:r>
      <w:r w:rsidR="00E9152E">
        <w:rPr>
          <w:color w:val="000000" w:themeColor="text1"/>
          <w:lang w:eastAsia="en-US"/>
        </w:rPr>
        <w:t xml:space="preserve"> w </w:t>
      </w:r>
      <w:r w:rsidRPr="00AC537F">
        <w:rPr>
          <w:color w:val="000000" w:themeColor="text1"/>
          <w:lang w:eastAsia="en-US"/>
        </w:rPr>
        <w:t>ZZO realizowane jest</w:t>
      </w:r>
      <w:r w:rsidR="00E9152E">
        <w:rPr>
          <w:color w:val="000000" w:themeColor="text1"/>
          <w:lang w:eastAsia="en-US"/>
        </w:rPr>
        <w:t xml:space="preserve"> w </w:t>
      </w:r>
      <w:r w:rsidRPr="00AC537F">
        <w:rPr>
          <w:color w:val="000000" w:themeColor="text1"/>
          <w:lang w:eastAsia="en-US"/>
        </w:rPr>
        <w:t>oparciu o następujące instalacje:</w:t>
      </w:r>
    </w:p>
    <w:p w14:paraId="7732C05B" w14:textId="77777777" w:rsidR="0052094F" w:rsidRPr="003E5B85" w:rsidRDefault="0052094F" w:rsidP="00E524DD">
      <w:pPr>
        <w:pStyle w:val="AAAnrnawias"/>
        <w:numPr>
          <w:ilvl w:val="0"/>
          <w:numId w:val="80"/>
        </w:numPr>
        <w:tabs>
          <w:tab w:val="left" w:pos="284"/>
        </w:tabs>
        <w:ind w:left="567" w:hanging="283"/>
        <w:rPr>
          <w:color w:val="000000" w:themeColor="text1"/>
        </w:rPr>
      </w:pPr>
      <w:r w:rsidRPr="003E5B85">
        <w:rPr>
          <w:color w:val="000000" w:themeColor="text1"/>
        </w:rPr>
        <w:t>składowisko odpadów innych niż niebezpieczne i obojętne;</w:t>
      </w:r>
    </w:p>
    <w:p w14:paraId="710A5792" w14:textId="77777777" w:rsidR="0052094F" w:rsidRPr="00AC537F" w:rsidRDefault="0052094F" w:rsidP="00E524DD">
      <w:pPr>
        <w:pStyle w:val="AAAnrnawias"/>
        <w:tabs>
          <w:tab w:val="left" w:pos="284"/>
        </w:tabs>
        <w:ind w:left="567" w:hanging="283"/>
        <w:rPr>
          <w:color w:val="000000" w:themeColor="text1"/>
        </w:rPr>
      </w:pPr>
      <w:r w:rsidRPr="00AC537F">
        <w:rPr>
          <w:color w:val="000000" w:themeColor="text1"/>
        </w:rPr>
        <w:lastRenderedPageBreak/>
        <w:t>instalacja mechaniczno-biologicznego przetwarzania zmieszanych odpadów komunalnych i odpadów zbieranych selektywnie;</w:t>
      </w:r>
    </w:p>
    <w:p w14:paraId="34CE6743" w14:textId="77777777" w:rsidR="0052094F" w:rsidRPr="00AC537F" w:rsidRDefault="0052094F" w:rsidP="00E524DD">
      <w:pPr>
        <w:pStyle w:val="AAAnrnawias"/>
        <w:tabs>
          <w:tab w:val="left" w:pos="284"/>
        </w:tabs>
        <w:ind w:left="567" w:hanging="283"/>
        <w:rPr>
          <w:color w:val="000000" w:themeColor="text1"/>
        </w:rPr>
      </w:pPr>
      <w:r w:rsidRPr="00AC537F">
        <w:rPr>
          <w:color w:val="000000" w:themeColor="text1"/>
        </w:rPr>
        <w:t>instalacja kompostowni odpadów zielonych;</w:t>
      </w:r>
    </w:p>
    <w:p w14:paraId="6D5C4C7B" w14:textId="77777777" w:rsidR="0052094F" w:rsidRPr="00AC537F" w:rsidRDefault="0052094F" w:rsidP="00E524DD">
      <w:pPr>
        <w:pStyle w:val="AAAnrnawias"/>
        <w:tabs>
          <w:tab w:val="left" w:pos="284"/>
        </w:tabs>
        <w:ind w:left="567" w:hanging="283"/>
        <w:rPr>
          <w:color w:val="000000" w:themeColor="text1"/>
        </w:rPr>
      </w:pPr>
      <w:r w:rsidRPr="00AC537F">
        <w:rPr>
          <w:color w:val="000000" w:themeColor="text1"/>
        </w:rPr>
        <w:t>instalacja demontażu odpadów wielkogabarytowych;</w:t>
      </w:r>
    </w:p>
    <w:p w14:paraId="08EEEE0B" w14:textId="77777777" w:rsidR="0052094F" w:rsidRPr="00AC537F" w:rsidRDefault="0052094F" w:rsidP="00E524DD">
      <w:pPr>
        <w:pStyle w:val="AAAnrnawias"/>
        <w:tabs>
          <w:tab w:val="left" w:pos="284"/>
        </w:tabs>
        <w:ind w:left="567" w:hanging="283"/>
        <w:rPr>
          <w:color w:val="000000" w:themeColor="text1"/>
        </w:rPr>
      </w:pPr>
      <w:r w:rsidRPr="00AC537F">
        <w:rPr>
          <w:color w:val="000000" w:themeColor="text1"/>
        </w:rPr>
        <w:t>instalacja recyklingu odpadów budowlanych.</w:t>
      </w:r>
    </w:p>
    <w:p w14:paraId="512ECA14" w14:textId="77777777" w:rsidR="0052094F" w:rsidRPr="00AC537F" w:rsidRDefault="0052094F" w:rsidP="0052094F">
      <w:pPr>
        <w:pStyle w:val="AAAPRZERWA"/>
        <w:ind w:left="567" w:hanging="283"/>
        <w:rPr>
          <w:lang w:eastAsia="en-US"/>
        </w:rPr>
      </w:pPr>
    </w:p>
    <w:p w14:paraId="0B0B2FF2" w14:textId="77777777" w:rsidR="0052094F" w:rsidRPr="00AC537F" w:rsidRDefault="0052094F" w:rsidP="0052094F">
      <w:pPr>
        <w:pStyle w:val="AAAsrodtytu"/>
      </w:pPr>
      <w:r w:rsidRPr="00AC537F">
        <w:t>Bilans i sprawozdanie finansowe</w:t>
      </w:r>
    </w:p>
    <w:p w14:paraId="473AFFC0" w14:textId="12258768" w:rsidR="0052094F" w:rsidRPr="00AC537F" w:rsidRDefault="0052094F" w:rsidP="0052094F">
      <w:pPr>
        <w:pStyle w:val="AAAtekstzwyky"/>
      </w:pPr>
      <w:r w:rsidRPr="00AC537F">
        <w:t xml:space="preserve">Rok </w:t>
      </w:r>
      <w:r w:rsidRPr="004B0562">
        <w:t>bilansowy 2024 spółka zamknęła zyskiem</w:t>
      </w:r>
      <w:r w:rsidR="00E9152E">
        <w:t xml:space="preserve"> w </w:t>
      </w:r>
      <w:r w:rsidRPr="004B0562">
        <w:t>wysokości 5 134 234,45 zł brutto. Działalność podstawowa przyniosła zysk</w:t>
      </w:r>
      <w:r w:rsidR="00E9152E">
        <w:t xml:space="preserve"> w </w:t>
      </w:r>
      <w:r w:rsidRPr="004B0562">
        <w:t>wysokości 1 068 607,75 zł. Tak osiągnięty wynik uwzględnia korektę rozliczeń międzyokresowych przychodów (rozliczenie dotacji otrzymanych</w:t>
      </w:r>
      <w:r w:rsidR="00E9152E">
        <w:t xml:space="preserve"> w </w:t>
      </w:r>
      <w:r w:rsidRPr="004B0562">
        <w:t>latach poprzednich na inwestycje). Ogółem przychody netto ze sprzedaży</w:t>
      </w:r>
      <w:r w:rsidR="00E9152E">
        <w:t xml:space="preserve"> w </w:t>
      </w:r>
      <w:r w:rsidRPr="004B0562">
        <w:t>2024 r. wynosiły 59 156 085,06 zł,</w:t>
      </w:r>
      <w:r w:rsidR="00E9152E">
        <w:t xml:space="preserve"> w </w:t>
      </w:r>
      <w:r w:rsidRPr="004B0562">
        <w:t>tym zmiana stanu produktów – zmniejszenie</w:t>
      </w:r>
      <w:r w:rsidR="00E9152E">
        <w:t xml:space="preserve"> w </w:t>
      </w:r>
      <w:r w:rsidRPr="004B0562">
        <w:t>kwocie 2 297 234,59</w:t>
      </w:r>
      <w:r w:rsidR="00C910CE" w:rsidRPr="004B0562">
        <w:t xml:space="preserve"> </w:t>
      </w:r>
      <w:r w:rsidRPr="004B0562">
        <w:t>zł, związane ze zwiększeniem rezerw na</w:t>
      </w:r>
      <w:r w:rsidR="001D7964">
        <w:t> </w:t>
      </w:r>
      <w:r w:rsidRPr="004B0562">
        <w:t>świadczenia</w:t>
      </w:r>
      <w:r w:rsidRPr="00AC537F">
        <w:t xml:space="preserve"> pracownicze.</w:t>
      </w:r>
    </w:p>
    <w:p w14:paraId="6368CCEA" w14:textId="77777777" w:rsidR="0052094F" w:rsidRPr="00AC537F" w:rsidRDefault="0052094F" w:rsidP="0052094F">
      <w:pPr>
        <w:pStyle w:val="AAAPRZERWA"/>
      </w:pPr>
    </w:p>
    <w:p w14:paraId="39FE8FF1" w14:textId="28E90C02" w:rsidR="0052094F" w:rsidRPr="00AC537F" w:rsidRDefault="0052094F" w:rsidP="0052094F">
      <w:pPr>
        <w:pStyle w:val="AAAtytutabela"/>
      </w:pPr>
      <w:bookmarkStart w:id="260" w:name="_Toc199350700"/>
      <w:r w:rsidRPr="00AC537F">
        <w:t xml:space="preserve">Tabela </w:t>
      </w:r>
      <w:r w:rsidRPr="00AC537F">
        <w:rPr>
          <w:b w:val="0"/>
          <w:bCs w:val="0"/>
        </w:rPr>
        <w:fldChar w:fldCharType="begin"/>
      </w:r>
      <w:r w:rsidRPr="00AC537F">
        <w:rPr>
          <w:noProof/>
        </w:rPr>
        <w:instrText xml:space="preserve"> SEQ Tabela \* ARABIC </w:instrText>
      </w:r>
      <w:r w:rsidRPr="00AC537F">
        <w:rPr>
          <w:b w:val="0"/>
          <w:bCs w:val="0"/>
        </w:rPr>
        <w:fldChar w:fldCharType="separate"/>
      </w:r>
      <w:r w:rsidR="00991517">
        <w:rPr>
          <w:noProof/>
        </w:rPr>
        <w:t>41</w:t>
      </w:r>
      <w:r w:rsidRPr="00AC537F">
        <w:rPr>
          <w:b w:val="0"/>
          <w:bCs w:val="0"/>
        </w:rPr>
        <w:fldChar w:fldCharType="end"/>
      </w:r>
      <w:r w:rsidRPr="00AC537F">
        <w:t>. Ważniejsze pozycje rachunku wyników zysków i strat</w:t>
      </w:r>
      <w:bookmarkEnd w:id="260"/>
    </w:p>
    <w:tbl>
      <w:tblPr>
        <w:tblW w:w="9062" w:type="dxa"/>
        <w:tblInd w:w="-10" w:type="dxa"/>
        <w:tblCellMar>
          <w:left w:w="70" w:type="dxa"/>
          <w:right w:w="70" w:type="dxa"/>
        </w:tblCellMar>
        <w:tblLook w:val="04A0" w:firstRow="1" w:lastRow="0" w:firstColumn="1" w:lastColumn="0" w:noHBand="0" w:noVBand="1"/>
      </w:tblPr>
      <w:tblGrid>
        <w:gridCol w:w="3959"/>
        <w:gridCol w:w="1781"/>
        <w:gridCol w:w="1701"/>
        <w:gridCol w:w="1621"/>
      </w:tblGrid>
      <w:tr w:rsidR="0052094F" w:rsidRPr="00DC0F98" w14:paraId="0FC4C60A" w14:textId="77777777" w:rsidTr="00E524DD">
        <w:trPr>
          <w:trHeight w:val="315"/>
        </w:trPr>
        <w:tc>
          <w:tcPr>
            <w:tcW w:w="3959" w:type="dxa"/>
            <w:tcBorders>
              <w:top w:val="single" w:sz="8" w:space="0" w:color="auto"/>
              <w:left w:val="single" w:sz="8" w:space="0" w:color="auto"/>
              <w:bottom w:val="single" w:sz="8" w:space="0" w:color="auto"/>
              <w:right w:val="single" w:sz="8" w:space="0" w:color="auto"/>
            </w:tcBorders>
            <w:shd w:val="clear" w:color="000000" w:fill="BDD6EE"/>
            <w:noWrap/>
            <w:vAlign w:val="center"/>
            <w:hideMark/>
          </w:tcPr>
          <w:p w14:paraId="75E4E6DD" w14:textId="77777777" w:rsidR="0052094F" w:rsidRPr="0032039D" w:rsidRDefault="0052094F" w:rsidP="00B7334C">
            <w:pPr>
              <w:spacing w:after="0" w:line="240" w:lineRule="auto"/>
              <w:rPr>
                <w:rFonts w:ascii="Arial Narrow" w:eastAsia="Times New Roman" w:hAnsi="Arial Narrow"/>
                <w:b/>
                <w:bCs/>
                <w:color w:val="000000"/>
                <w:sz w:val="24"/>
                <w:szCs w:val="24"/>
              </w:rPr>
            </w:pPr>
            <w:r w:rsidRPr="0032039D">
              <w:rPr>
                <w:rFonts w:ascii="Arial Narrow" w:eastAsia="Times New Roman" w:hAnsi="Arial Narrow"/>
                <w:b/>
                <w:bCs/>
                <w:color w:val="000000"/>
                <w:sz w:val="24"/>
                <w:szCs w:val="24"/>
              </w:rPr>
              <w:t>Rodzaj działalności</w:t>
            </w:r>
          </w:p>
        </w:tc>
        <w:tc>
          <w:tcPr>
            <w:tcW w:w="1781" w:type="dxa"/>
            <w:tcBorders>
              <w:top w:val="single" w:sz="8" w:space="0" w:color="auto"/>
              <w:left w:val="nil"/>
              <w:bottom w:val="single" w:sz="8" w:space="0" w:color="auto"/>
              <w:right w:val="single" w:sz="8" w:space="0" w:color="auto"/>
            </w:tcBorders>
            <w:shd w:val="clear" w:color="000000" w:fill="BDD6EE"/>
            <w:noWrap/>
            <w:vAlign w:val="center"/>
            <w:hideMark/>
          </w:tcPr>
          <w:p w14:paraId="6979B613" w14:textId="77777777" w:rsidR="0052094F" w:rsidRPr="0032039D" w:rsidRDefault="0052094F" w:rsidP="00B7334C">
            <w:pPr>
              <w:spacing w:after="0" w:line="240" w:lineRule="auto"/>
              <w:jc w:val="center"/>
              <w:rPr>
                <w:rFonts w:ascii="Arial Narrow" w:eastAsia="Times New Roman" w:hAnsi="Arial Narrow"/>
                <w:b/>
                <w:bCs/>
                <w:color w:val="000000"/>
                <w:sz w:val="24"/>
                <w:szCs w:val="24"/>
              </w:rPr>
            </w:pPr>
            <w:r w:rsidRPr="0032039D">
              <w:rPr>
                <w:rFonts w:ascii="Arial Narrow" w:eastAsia="Times New Roman" w:hAnsi="Arial Narrow"/>
                <w:b/>
                <w:bCs/>
                <w:color w:val="000000"/>
                <w:sz w:val="24"/>
                <w:szCs w:val="24"/>
              </w:rPr>
              <w:t>Przychody</w:t>
            </w:r>
          </w:p>
        </w:tc>
        <w:tc>
          <w:tcPr>
            <w:tcW w:w="1701" w:type="dxa"/>
            <w:tcBorders>
              <w:top w:val="single" w:sz="8" w:space="0" w:color="auto"/>
              <w:left w:val="nil"/>
              <w:bottom w:val="single" w:sz="8" w:space="0" w:color="auto"/>
              <w:right w:val="single" w:sz="8" w:space="0" w:color="auto"/>
            </w:tcBorders>
            <w:shd w:val="clear" w:color="000000" w:fill="BDD6EE"/>
            <w:noWrap/>
            <w:vAlign w:val="center"/>
            <w:hideMark/>
          </w:tcPr>
          <w:p w14:paraId="7D4AF89A" w14:textId="77777777" w:rsidR="0052094F" w:rsidRPr="0032039D" w:rsidRDefault="0052094F" w:rsidP="00B7334C">
            <w:pPr>
              <w:spacing w:after="0" w:line="240" w:lineRule="auto"/>
              <w:jc w:val="center"/>
              <w:rPr>
                <w:rFonts w:ascii="Arial Narrow" w:eastAsia="Times New Roman" w:hAnsi="Arial Narrow"/>
                <w:b/>
                <w:bCs/>
                <w:color w:val="000000"/>
                <w:sz w:val="24"/>
                <w:szCs w:val="24"/>
              </w:rPr>
            </w:pPr>
            <w:r w:rsidRPr="0032039D">
              <w:rPr>
                <w:rFonts w:ascii="Arial Narrow" w:eastAsia="Times New Roman" w:hAnsi="Arial Narrow"/>
                <w:b/>
                <w:bCs/>
                <w:color w:val="000000"/>
                <w:sz w:val="24"/>
                <w:szCs w:val="24"/>
              </w:rPr>
              <w:t>Koszty</w:t>
            </w:r>
          </w:p>
        </w:tc>
        <w:tc>
          <w:tcPr>
            <w:tcW w:w="1621" w:type="dxa"/>
            <w:tcBorders>
              <w:top w:val="single" w:sz="8" w:space="0" w:color="auto"/>
              <w:left w:val="nil"/>
              <w:bottom w:val="single" w:sz="8" w:space="0" w:color="auto"/>
              <w:right w:val="single" w:sz="8" w:space="0" w:color="auto"/>
            </w:tcBorders>
            <w:shd w:val="clear" w:color="000000" w:fill="BDD6EE"/>
            <w:noWrap/>
            <w:vAlign w:val="center"/>
            <w:hideMark/>
          </w:tcPr>
          <w:p w14:paraId="403015E5" w14:textId="77777777" w:rsidR="0052094F" w:rsidRPr="0032039D" w:rsidRDefault="0052094F" w:rsidP="00B7334C">
            <w:pPr>
              <w:spacing w:after="0" w:line="240" w:lineRule="auto"/>
              <w:jc w:val="center"/>
              <w:rPr>
                <w:rFonts w:ascii="Arial Narrow" w:eastAsia="Times New Roman" w:hAnsi="Arial Narrow"/>
                <w:b/>
                <w:bCs/>
                <w:color w:val="000000"/>
                <w:sz w:val="24"/>
                <w:szCs w:val="24"/>
              </w:rPr>
            </w:pPr>
            <w:r w:rsidRPr="0032039D">
              <w:rPr>
                <w:rFonts w:ascii="Arial Narrow" w:eastAsia="Times New Roman" w:hAnsi="Arial Narrow"/>
                <w:b/>
                <w:bCs/>
                <w:color w:val="000000"/>
                <w:sz w:val="24"/>
                <w:szCs w:val="24"/>
              </w:rPr>
              <w:t>Wynik</w:t>
            </w:r>
          </w:p>
        </w:tc>
      </w:tr>
      <w:tr w:rsidR="0052094F" w:rsidRPr="00DC0F98" w14:paraId="11DDCFE6" w14:textId="77777777" w:rsidTr="00E524DD">
        <w:trPr>
          <w:trHeight w:val="315"/>
        </w:trPr>
        <w:tc>
          <w:tcPr>
            <w:tcW w:w="3959" w:type="dxa"/>
            <w:tcBorders>
              <w:top w:val="nil"/>
              <w:left w:val="single" w:sz="8" w:space="0" w:color="auto"/>
              <w:bottom w:val="single" w:sz="8" w:space="0" w:color="auto"/>
              <w:right w:val="single" w:sz="8" w:space="0" w:color="auto"/>
            </w:tcBorders>
            <w:shd w:val="clear" w:color="000000" w:fill="FFFFFF"/>
            <w:vAlign w:val="center"/>
            <w:hideMark/>
          </w:tcPr>
          <w:p w14:paraId="0AEE2AED" w14:textId="77777777" w:rsidR="0052094F" w:rsidRPr="0032039D" w:rsidRDefault="0052094F" w:rsidP="00B7334C">
            <w:pPr>
              <w:spacing w:after="0" w:line="240" w:lineRule="auto"/>
              <w:rPr>
                <w:rFonts w:ascii="Arial Narrow" w:eastAsia="Times New Roman" w:hAnsi="Arial Narrow"/>
                <w:color w:val="000000"/>
                <w:sz w:val="24"/>
                <w:szCs w:val="24"/>
              </w:rPr>
            </w:pPr>
            <w:r w:rsidRPr="0032039D">
              <w:rPr>
                <w:rFonts w:ascii="Arial Narrow" w:eastAsia="Times New Roman" w:hAnsi="Arial Narrow"/>
                <w:color w:val="000000"/>
                <w:sz w:val="24"/>
                <w:szCs w:val="24"/>
              </w:rPr>
              <w:t>Usługi dostawy wody</w:t>
            </w:r>
          </w:p>
        </w:tc>
        <w:tc>
          <w:tcPr>
            <w:tcW w:w="1781" w:type="dxa"/>
            <w:tcBorders>
              <w:top w:val="nil"/>
              <w:left w:val="nil"/>
              <w:bottom w:val="single" w:sz="8" w:space="0" w:color="auto"/>
              <w:right w:val="single" w:sz="8" w:space="0" w:color="auto"/>
            </w:tcBorders>
            <w:shd w:val="clear" w:color="auto" w:fill="auto"/>
            <w:noWrap/>
            <w:vAlign w:val="center"/>
            <w:hideMark/>
          </w:tcPr>
          <w:p w14:paraId="6DF18FE6"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11 137 743,60</w:t>
            </w:r>
          </w:p>
        </w:tc>
        <w:tc>
          <w:tcPr>
            <w:tcW w:w="1701" w:type="dxa"/>
            <w:tcBorders>
              <w:top w:val="nil"/>
              <w:left w:val="nil"/>
              <w:bottom w:val="single" w:sz="8" w:space="0" w:color="auto"/>
              <w:right w:val="single" w:sz="8" w:space="0" w:color="auto"/>
            </w:tcBorders>
            <w:shd w:val="clear" w:color="auto" w:fill="auto"/>
            <w:noWrap/>
            <w:vAlign w:val="center"/>
            <w:hideMark/>
          </w:tcPr>
          <w:p w14:paraId="672A6788"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10 752 737,43</w:t>
            </w:r>
          </w:p>
        </w:tc>
        <w:tc>
          <w:tcPr>
            <w:tcW w:w="1621" w:type="dxa"/>
            <w:tcBorders>
              <w:top w:val="nil"/>
              <w:left w:val="nil"/>
              <w:bottom w:val="single" w:sz="8" w:space="0" w:color="auto"/>
              <w:right w:val="single" w:sz="8" w:space="0" w:color="auto"/>
            </w:tcBorders>
            <w:shd w:val="clear" w:color="auto" w:fill="auto"/>
            <w:noWrap/>
            <w:vAlign w:val="center"/>
            <w:hideMark/>
          </w:tcPr>
          <w:p w14:paraId="60D2CBB5"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385 006,17</w:t>
            </w:r>
          </w:p>
        </w:tc>
      </w:tr>
      <w:tr w:rsidR="0052094F" w:rsidRPr="00DC0F98" w14:paraId="3EBAC1A0" w14:textId="77777777" w:rsidTr="00E524DD">
        <w:trPr>
          <w:trHeight w:val="315"/>
        </w:trPr>
        <w:tc>
          <w:tcPr>
            <w:tcW w:w="3959" w:type="dxa"/>
            <w:tcBorders>
              <w:top w:val="nil"/>
              <w:left w:val="single" w:sz="8" w:space="0" w:color="auto"/>
              <w:bottom w:val="single" w:sz="8" w:space="0" w:color="auto"/>
              <w:right w:val="single" w:sz="8" w:space="0" w:color="auto"/>
            </w:tcBorders>
            <w:shd w:val="clear" w:color="000000" w:fill="FFFFFF"/>
            <w:vAlign w:val="center"/>
            <w:hideMark/>
          </w:tcPr>
          <w:p w14:paraId="057D68AD" w14:textId="77777777" w:rsidR="0052094F" w:rsidRPr="0032039D" w:rsidRDefault="0052094F" w:rsidP="00B7334C">
            <w:pPr>
              <w:spacing w:after="0" w:line="240" w:lineRule="auto"/>
              <w:rPr>
                <w:rFonts w:ascii="Arial Narrow" w:eastAsia="Times New Roman" w:hAnsi="Arial Narrow"/>
                <w:color w:val="000000"/>
                <w:sz w:val="24"/>
                <w:szCs w:val="24"/>
              </w:rPr>
            </w:pPr>
            <w:r w:rsidRPr="0032039D">
              <w:rPr>
                <w:rFonts w:ascii="Arial Narrow" w:eastAsia="Times New Roman" w:hAnsi="Arial Narrow"/>
                <w:color w:val="000000"/>
                <w:sz w:val="24"/>
                <w:szCs w:val="24"/>
              </w:rPr>
              <w:t>Usługi odprowadzania ścieków</w:t>
            </w:r>
          </w:p>
        </w:tc>
        <w:tc>
          <w:tcPr>
            <w:tcW w:w="1781" w:type="dxa"/>
            <w:tcBorders>
              <w:top w:val="nil"/>
              <w:left w:val="nil"/>
              <w:bottom w:val="single" w:sz="8" w:space="0" w:color="auto"/>
              <w:right w:val="single" w:sz="8" w:space="0" w:color="auto"/>
            </w:tcBorders>
            <w:shd w:val="clear" w:color="auto" w:fill="auto"/>
            <w:noWrap/>
            <w:vAlign w:val="center"/>
            <w:hideMark/>
          </w:tcPr>
          <w:p w14:paraId="37255837"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22 736 007,39</w:t>
            </w:r>
          </w:p>
        </w:tc>
        <w:tc>
          <w:tcPr>
            <w:tcW w:w="1701" w:type="dxa"/>
            <w:tcBorders>
              <w:top w:val="nil"/>
              <w:left w:val="nil"/>
              <w:bottom w:val="single" w:sz="8" w:space="0" w:color="auto"/>
              <w:right w:val="single" w:sz="8" w:space="0" w:color="auto"/>
            </w:tcBorders>
            <w:shd w:val="clear" w:color="auto" w:fill="auto"/>
            <w:noWrap/>
            <w:vAlign w:val="center"/>
            <w:hideMark/>
          </w:tcPr>
          <w:p w14:paraId="2EB605A1"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21 311 046,80</w:t>
            </w:r>
          </w:p>
        </w:tc>
        <w:tc>
          <w:tcPr>
            <w:tcW w:w="1621" w:type="dxa"/>
            <w:tcBorders>
              <w:top w:val="nil"/>
              <w:left w:val="nil"/>
              <w:bottom w:val="single" w:sz="8" w:space="0" w:color="auto"/>
              <w:right w:val="single" w:sz="8" w:space="0" w:color="auto"/>
            </w:tcBorders>
            <w:shd w:val="clear" w:color="auto" w:fill="auto"/>
            <w:noWrap/>
            <w:vAlign w:val="center"/>
            <w:hideMark/>
          </w:tcPr>
          <w:p w14:paraId="1802CE8D"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1 424 960,59</w:t>
            </w:r>
          </w:p>
        </w:tc>
      </w:tr>
      <w:tr w:rsidR="0052094F" w:rsidRPr="00DC0F98" w14:paraId="086D6A2B" w14:textId="77777777" w:rsidTr="00E524DD">
        <w:trPr>
          <w:trHeight w:val="525"/>
        </w:trPr>
        <w:tc>
          <w:tcPr>
            <w:tcW w:w="3959" w:type="dxa"/>
            <w:tcBorders>
              <w:top w:val="nil"/>
              <w:left w:val="single" w:sz="8" w:space="0" w:color="auto"/>
              <w:bottom w:val="single" w:sz="8" w:space="0" w:color="auto"/>
              <w:right w:val="single" w:sz="8" w:space="0" w:color="auto"/>
            </w:tcBorders>
            <w:shd w:val="clear" w:color="000000" w:fill="FFFFFF"/>
            <w:vAlign w:val="center"/>
            <w:hideMark/>
          </w:tcPr>
          <w:p w14:paraId="149A2D04" w14:textId="77777777" w:rsidR="0032039D" w:rsidRDefault="0052094F" w:rsidP="00B7334C">
            <w:pPr>
              <w:spacing w:after="0" w:line="240" w:lineRule="auto"/>
              <w:rPr>
                <w:rFonts w:ascii="Arial Narrow" w:eastAsia="Times New Roman" w:hAnsi="Arial Narrow"/>
                <w:color w:val="000000"/>
                <w:sz w:val="24"/>
                <w:szCs w:val="24"/>
              </w:rPr>
            </w:pPr>
            <w:r w:rsidRPr="0032039D">
              <w:rPr>
                <w:rFonts w:ascii="Arial Narrow" w:eastAsia="Times New Roman" w:hAnsi="Arial Narrow"/>
                <w:color w:val="000000"/>
                <w:sz w:val="24"/>
                <w:szCs w:val="24"/>
              </w:rPr>
              <w:t>Usługi odprowadzania wód opadowych</w:t>
            </w:r>
          </w:p>
          <w:p w14:paraId="1DA2FF21" w14:textId="79BDB9EE" w:rsidR="0052094F" w:rsidRPr="0032039D" w:rsidRDefault="0052094F" w:rsidP="00B7334C">
            <w:pPr>
              <w:spacing w:after="0" w:line="240" w:lineRule="auto"/>
              <w:rPr>
                <w:rFonts w:ascii="Arial Narrow" w:eastAsia="Times New Roman" w:hAnsi="Arial Narrow"/>
                <w:color w:val="000000"/>
                <w:sz w:val="24"/>
                <w:szCs w:val="24"/>
              </w:rPr>
            </w:pPr>
            <w:r w:rsidRPr="0032039D">
              <w:rPr>
                <w:rFonts w:ascii="Arial Narrow" w:eastAsia="Times New Roman" w:hAnsi="Arial Narrow"/>
                <w:color w:val="000000"/>
                <w:sz w:val="24"/>
                <w:szCs w:val="24"/>
              </w:rPr>
              <w:t>i roztopowych</w:t>
            </w:r>
          </w:p>
        </w:tc>
        <w:tc>
          <w:tcPr>
            <w:tcW w:w="1781" w:type="dxa"/>
            <w:tcBorders>
              <w:top w:val="nil"/>
              <w:left w:val="nil"/>
              <w:bottom w:val="single" w:sz="8" w:space="0" w:color="auto"/>
              <w:right w:val="single" w:sz="8" w:space="0" w:color="auto"/>
            </w:tcBorders>
            <w:shd w:val="clear" w:color="auto" w:fill="auto"/>
            <w:noWrap/>
            <w:vAlign w:val="center"/>
            <w:hideMark/>
          </w:tcPr>
          <w:p w14:paraId="11224CF7"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1 779 827,40</w:t>
            </w:r>
          </w:p>
        </w:tc>
        <w:tc>
          <w:tcPr>
            <w:tcW w:w="1701" w:type="dxa"/>
            <w:tcBorders>
              <w:top w:val="nil"/>
              <w:left w:val="nil"/>
              <w:bottom w:val="single" w:sz="8" w:space="0" w:color="auto"/>
              <w:right w:val="single" w:sz="8" w:space="0" w:color="auto"/>
            </w:tcBorders>
            <w:shd w:val="clear" w:color="auto" w:fill="auto"/>
            <w:noWrap/>
            <w:vAlign w:val="center"/>
            <w:hideMark/>
          </w:tcPr>
          <w:p w14:paraId="6BEF4724"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2 521 552,65</w:t>
            </w:r>
          </w:p>
        </w:tc>
        <w:tc>
          <w:tcPr>
            <w:tcW w:w="1621" w:type="dxa"/>
            <w:tcBorders>
              <w:top w:val="nil"/>
              <w:left w:val="nil"/>
              <w:bottom w:val="single" w:sz="8" w:space="0" w:color="auto"/>
              <w:right w:val="single" w:sz="8" w:space="0" w:color="auto"/>
            </w:tcBorders>
            <w:shd w:val="clear" w:color="auto" w:fill="auto"/>
            <w:noWrap/>
            <w:vAlign w:val="center"/>
            <w:hideMark/>
          </w:tcPr>
          <w:p w14:paraId="55891EBF"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-741 725,25</w:t>
            </w:r>
          </w:p>
        </w:tc>
      </w:tr>
      <w:tr w:rsidR="0052094F" w:rsidRPr="00DC0F98" w14:paraId="3A49DE0A" w14:textId="77777777" w:rsidTr="00E524DD">
        <w:trPr>
          <w:trHeight w:val="315"/>
        </w:trPr>
        <w:tc>
          <w:tcPr>
            <w:tcW w:w="3959" w:type="dxa"/>
            <w:tcBorders>
              <w:top w:val="nil"/>
              <w:left w:val="single" w:sz="8" w:space="0" w:color="auto"/>
              <w:bottom w:val="single" w:sz="8" w:space="0" w:color="auto"/>
              <w:right w:val="single" w:sz="8" w:space="0" w:color="auto"/>
            </w:tcBorders>
            <w:shd w:val="clear" w:color="000000" w:fill="FFFFFF"/>
            <w:vAlign w:val="center"/>
            <w:hideMark/>
          </w:tcPr>
          <w:p w14:paraId="688EB2DC" w14:textId="77777777" w:rsidR="0052094F" w:rsidRPr="0032039D" w:rsidRDefault="0052094F" w:rsidP="00B7334C">
            <w:pPr>
              <w:spacing w:after="0" w:line="240" w:lineRule="auto"/>
              <w:rPr>
                <w:rFonts w:ascii="Arial Narrow" w:eastAsia="Times New Roman" w:hAnsi="Arial Narrow"/>
                <w:b/>
                <w:bCs/>
                <w:color w:val="000000"/>
                <w:sz w:val="24"/>
                <w:szCs w:val="24"/>
              </w:rPr>
            </w:pPr>
            <w:r w:rsidRPr="0032039D">
              <w:rPr>
                <w:rFonts w:ascii="Arial Narrow" w:eastAsia="Times New Roman" w:hAnsi="Arial Narrow"/>
                <w:b/>
                <w:bCs/>
                <w:color w:val="000000"/>
                <w:sz w:val="24"/>
                <w:szCs w:val="24"/>
              </w:rPr>
              <w:t>Razem działalność podstawowa</w:t>
            </w:r>
          </w:p>
        </w:tc>
        <w:tc>
          <w:tcPr>
            <w:tcW w:w="1781" w:type="dxa"/>
            <w:tcBorders>
              <w:top w:val="nil"/>
              <w:left w:val="nil"/>
              <w:bottom w:val="single" w:sz="8" w:space="0" w:color="auto"/>
              <w:right w:val="single" w:sz="8" w:space="0" w:color="auto"/>
            </w:tcBorders>
            <w:shd w:val="clear" w:color="auto" w:fill="auto"/>
            <w:noWrap/>
            <w:vAlign w:val="center"/>
            <w:hideMark/>
          </w:tcPr>
          <w:p w14:paraId="45708773" w14:textId="77777777" w:rsidR="0052094F" w:rsidRPr="0032039D" w:rsidRDefault="0052094F" w:rsidP="00B7334C">
            <w:pPr>
              <w:spacing w:after="0" w:line="240" w:lineRule="auto"/>
              <w:jc w:val="right"/>
              <w:rPr>
                <w:rFonts w:ascii="Arial Narrow" w:eastAsia="Times New Roman" w:hAnsi="Arial Narrow"/>
                <w:b/>
                <w:bCs/>
                <w:sz w:val="24"/>
                <w:szCs w:val="24"/>
              </w:rPr>
            </w:pPr>
            <w:r w:rsidRPr="0032039D">
              <w:rPr>
                <w:rFonts w:ascii="Arial Narrow" w:eastAsia="Times New Roman" w:hAnsi="Arial Narrow"/>
                <w:b/>
                <w:bCs/>
                <w:sz w:val="24"/>
                <w:szCs w:val="24"/>
              </w:rPr>
              <w:t>35 653 578,39</w:t>
            </w:r>
          </w:p>
        </w:tc>
        <w:tc>
          <w:tcPr>
            <w:tcW w:w="1701" w:type="dxa"/>
            <w:tcBorders>
              <w:top w:val="nil"/>
              <w:left w:val="nil"/>
              <w:bottom w:val="single" w:sz="8" w:space="0" w:color="auto"/>
              <w:right w:val="single" w:sz="8" w:space="0" w:color="auto"/>
            </w:tcBorders>
            <w:shd w:val="clear" w:color="auto" w:fill="auto"/>
            <w:noWrap/>
            <w:vAlign w:val="center"/>
            <w:hideMark/>
          </w:tcPr>
          <w:p w14:paraId="09092557" w14:textId="77777777" w:rsidR="0052094F" w:rsidRPr="0032039D" w:rsidRDefault="0052094F" w:rsidP="00B7334C">
            <w:pPr>
              <w:spacing w:after="0" w:line="240" w:lineRule="auto"/>
              <w:jc w:val="right"/>
              <w:rPr>
                <w:rFonts w:ascii="Arial Narrow" w:eastAsia="Times New Roman" w:hAnsi="Arial Narrow"/>
                <w:b/>
                <w:bCs/>
                <w:sz w:val="24"/>
                <w:szCs w:val="24"/>
              </w:rPr>
            </w:pPr>
            <w:r w:rsidRPr="0032039D">
              <w:rPr>
                <w:rFonts w:ascii="Arial Narrow" w:eastAsia="Times New Roman" w:hAnsi="Arial Narrow"/>
                <w:b/>
                <w:bCs/>
                <w:sz w:val="24"/>
                <w:szCs w:val="24"/>
              </w:rPr>
              <w:t>34 585 336,88</w:t>
            </w:r>
          </w:p>
        </w:tc>
        <w:tc>
          <w:tcPr>
            <w:tcW w:w="1621" w:type="dxa"/>
            <w:tcBorders>
              <w:top w:val="nil"/>
              <w:left w:val="nil"/>
              <w:bottom w:val="single" w:sz="8" w:space="0" w:color="auto"/>
              <w:right w:val="single" w:sz="8" w:space="0" w:color="auto"/>
            </w:tcBorders>
            <w:shd w:val="clear" w:color="auto" w:fill="auto"/>
            <w:noWrap/>
            <w:vAlign w:val="center"/>
            <w:hideMark/>
          </w:tcPr>
          <w:p w14:paraId="3EEA36EC"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1 068 241,51</w:t>
            </w:r>
          </w:p>
        </w:tc>
      </w:tr>
      <w:tr w:rsidR="0052094F" w:rsidRPr="00DC0F98" w14:paraId="7E9C3605" w14:textId="77777777" w:rsidTr="00E524DD">
        <w:trPr>
          <w:trHeight w:val="315"/>
        </w:trPr>
        <w:tc>
          <w:tcPr>
            <w:tcW w:w="3959" w:type="dxa"/>
            <w:tcBorders>
              <w:top w:val="nil"/>
              <w:left w:val="single" w:sz="8" w:space="0" w:color="auto"/>
              <w:bottom w:val="single" w:sz="8" w:space="0" w:color="auto"/>
              <w:right w:val="single" w:sz="8" w:space="0" w:color="auto"/>
            </w:tcBorders>
            <w:shd w:val="clear" w:color="000000" w:fill="FFFFFF"/>
            <w:vAlign w:val="center"/>
            <w:hideMark/>
          </w:tcPr>
          <w:p w14:paraId="3ED80B76" w14:textId="77777777" w:rsidR="0052094F" w:rsidRPr="0032039D" w:rsidRDefault="0052094F" w:rsidP="00B7334C">
            <w:pPr>
              <w:spacing w:after="0" w:line="240" w:lineRule="auto"/>
              <w:rPr>
                <w:rFonts w:ascii="Arial Narrow" w:eastAsia="Times New Roman" w:hAnsi="Arial Narrow"/>
                <w:color w:val="000000"/>
                <w:sz w:val="24"/>
                <w:szCs w:val="24"/>
              </w:rPr>
            </w:pPr>
            <w:r w:rsidRPr="0032039D">
              <w:rPr>
                <w:rFonts w:ascii="Arial Narrow" w:eastAsia="Times New Roman" w:hAnsi="Arial Narrow"/>
                <w:color w:val="000000"/>
                <w:sz w:val="24"/>
                <w:szCs w:val="24"/>
              </w:rPr>
              <w:t>Gospodarka odpadami komunalnymi</w:t>
            </w:r>
          </w:p>
        </w:tc>
        <w:tc>
          <w:tcPr>
            <w:tcW w:w="1781" w:type="dxa"/>
            <w:tcBorders>
              <w:top w:val="nil"/>
              <w:left w:val="nil"/>
              <w:bottom w:val="single" w:sz="8" w:space="0" w:color="auto"/>
              <w:right w:val="single" w:sz="8" w:space="0" w:color="auto"/>
            </w:tcBorders>
            <w:shd w:val="clear" w:color="auto" w:fill="auto"/>
            <w:noWrap/>
            <w:vAlign w:val="center"/>
            <w:hideMark/>
          </w:tcPr>
          <w:p w14:paraId="013C81F1"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25 300 356,35</w:t>
            </w:r>
          </w:p>
        </w:tc>
        <w:tc>
          <w:tcPr>
            <w:tcW w:w="1701" w:type="dxa"/>
            <w:tcBorders>
              <w:top w:val="nil"/>
              <w:left w:val="nil"/>
              <w:bottom w:val="single" w:sz="8" w:space="0" w:color="auto"/>
              <w:right w:val="single" w:sz="8" w:space="0" w:color="auto"/>
            </w:tcBorders>
            <w:shd w:val="clear" w:color="auto" w:fill="auto"/>
            <w:noWrap/>
            <w:vAlign w:val="center"/>
            <w:hideMark/>
          </w:tcPr>
          <w:p w14:paraId="0951A663"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24 542 698,37</w:t>
            </w:r>
          </w:p>
        </w:tc>
        <w:tc>
          <w:tcPr>
            <w:tcW w:w="1621" w:type="dxa"/>
            <w:tcBorders>
              <w:top w:val="nil"/>
              <w:left w:val="nil"/>
              <w:bottom w:val="single" w:sz="8" w:space="0" w:color="auto"/>
              <w:right w:val="single" w:sz="8" w:space="0" w:color="auto"/>
            </w:tcBorders>
            <w:shd w:val="clear" w:color="auto" w:fill="auto"/>
            <w:noWrap/>
            <w:vAlign w:val="center"/>
            <w:hideMark/>
          </w:tcPr>
          <w:p w14:paraId="1C68E169"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757 657,98</w:t>
            </w:r>
          </w:p>
        </w:tc>
      </w:tr>
      <w:tr w:rsidR="0052094F" w:rsidRPr="00DC0F98" w14:paraId="379008AE" w14:textId="77777777" w:rsidTr="00E524DD">
        <w:trPr>
          <w:trHeight w:val="315"/>
        </w:trPr>
        <w:tc>
          <w:tcPr>
            <w:tcW w:w="3959" w:type="dxa"/>
            <w:tcBorders>
              <w:top w:val="nil"/>
              <w:left w:val="single" w:sz="8" w:space="0" w:color="auto"/>
              <w:bottom w:val="single" w:sz="8" w:space="0" w:color="auto"/>
              <w:right w:val="single" w:sz="8" w:space="0" w:color="auto"/>
            </w:tcBorders>
            <w:shd w:val="clear" w:color="000000" w:fill="FFFFFF"/>
            <w:vAlign w:val="center"/>
            <w:hideMark/>
          </w:tcPr>
          <w:p w14:paraId="49D16134" w14:textId="77777777" w:rsidR="0052094F" w:rsidRPr="0032039D" w:rsidRDefault="0052094F" w:rsidP="00B7334C">
            <w:pPr>
              <w:spacing w:after="0" w:line="240" w:lineRule="auto"/>
              <w:rPr>
                <w:rFonts w:ascii="Arial Narrow" w:eastAsia="Times New Roman" w:hAnsi="Arial Narrow"/>
                <w:color w:val="000000"/>
                <w:sz w:val="24"/>
                <w:szCs w:val="24"/>
              </w:rPr>
            </w:pPr>
            <w:r w:rsidRPr="0032039D">
              <w:rPr>
                <w:rFonts w:ascii="Arial Narrow" w:eastAsia="Times New Roman" w:hAnsi="Arial Narrow"/>
                <w:color w:val="000000"/>
                <w:sz w:val="24"/>
                <w:szCs w:val="24"/>
              </w:rPr>
              <w:t>Pozostała działalność usługowa</w:t>
            </w:r>
          </w:p>
        </w:tc>
        <w:tc>
          <w:tcPr>
            <w:tcW w:w="1781" w:type="dxa"/>
            <w:tcBorders>
              <w:top w:val="nil"/>
              <w:left w:val="nil"/>
              <w:bottom w:val="single" w:sz="8" w:space="0" w:color="auto"/>
              <w:right w:val="single" w:sz="8" w:space="0" w:color="auto"/>
            </w:tcBorders>
            <w:shd w:val="clear" w:color="auto" w:fill="auto"/>
            <w:noWrap/>
            <w:vAlign w:val="center"/>
            <w:hideMark/>
          </w:tcPr>
          <w:p w14:paraId="008AE209"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214 892,37</w:t>
            </w:r>
          </w:p>
        </w:tc>
        <w:tc>
          <w:tcPr>
            <w:tcW w:w="1701" w:type="dxa"/>
            <w:tcBorders>
              <w:top w:val="nil"/>
              <w:left w:val="nil"/>
              <w:bottom w:val="single" w:sz="8" w:space="0" w:color="auto"/>
              <w:right w:val="single" w:sz="8" w:space="0" w:color="auto"/>
            </w:tcBorders>
            <w:shd w:val="clear" w:color="auto" w:fill="auto"/>
            <w:noWrap/>
            <w:vAlign w:val="center"/>
            <w:hideMark/>
          </w:tcPr>
          <w:p w14:paraId="6B0E1416"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294 474,77</w:t>
            </w:r>
          </w:p>
        </w:tc>
        <w:tc>
          <w:tcPr>
            <w:tcW w:w="1621" w:type="dxa"/>
            <w:tcBorders>
              <w:top w:val="nil"/>
              <w:left w:val="nil"/>
              <w:bottom w:val="single" w:sz="8" w:space="0" w:color="auto"/>
              <w:right w:val="single" w:sz="8" w:space="0" w:color="auto"/>
            </w:tcBorders>
            <w:shd w:val="clear" w:color="auto" w:fill="auto"/>
            <w:noWrap/>
            <w:vAlign w:val="center"/>
            <w:hideMark/>
          </w:tcPr>
          <w:p w14:paraId="16257F44"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-79 582,40</w:t>
            </w:r>
          </w:p>
        </w:tc>
      </w:tr>
      <w:tr w:rsidR="0052094F" w:rsidRPr="00DC0F98" w14:paraId="4A399CB8" w14:textId="77777777" w:rsidTr="00E524DD">
        <w:trPr>
          <w:trHeight w:val="315"/>
        </w:trPr>
        <w:tc>
          <w:tcPr>
            <w:tcW w:w="3959" w:type="dxa"/>
            <w:tcBorders>
              <w:top w:val="nil"/>
              <w:left w:val="single" w:sz="8" w:space="0" w:color="auto"/>
              <w:bottom w:val="single" w:sz="8" w:space="0" w:color="auto"/>
              <w:right w:val="single" w:sz="8" w:space="0" w:color="auto"/>
            </w:tcBorders>
            <w:shd w:val="clear" w:color="000000" w:fill="FFFFFF"/>
            <w:noWrap/>
            <w:vAlign w:val="center"/>
            <w:hideMark/>
          </w:tcPr>
          <w:p w14:paraId="2BA9BECC" w14:textId="77777777" w:rsidR="0052094F" w:rsidRPr="0032039D" w:rsidRDefault="0052094F" w:rsidP="00B7334C">
            <w:pPr>
              <w:spacing w:after="0" w:line="240" w:lineRule="auto"/>
              <w:rPr>
                <w:rFonts w:ascii="Arial Narrow" w:eastAsia="Times New Roman" w:hAnsi="Arial Narrow"/>
                <w:color w:val="000000"/>
                <w:sz w:val="24"/>
                <w:szCs w:val="24"/>
              </w:rPr>
            </w:pPr>
            <w:r w:rsidRPr="0032039D">
              <w:rPr>
                <w:rFonts w:ascii="Arial Narrow" w:eastAsia="Times New Roman" w:hAnsi="Arial Narrow"/>
                <w:color w:val="000000"/>
                <w:sz w:val="24"/>
                <w:szCs w:val="24"/>
              </w:rPr>
              <w:t>Obroty wewnętrzne</w:t>
            </w:r>
          </w:p>
        </w:tc>
        <w:tc>
          <w:tcPr>
            <w:tcW w:w="1781" w:type="dxa"/>
            <w:tcBorders>
              <w:top w:val="nil"/>
              <w:left w:val="nil"/>
              <w:bottom w:val="single" w:sz="8" w:space="0" w:color="auto"/>
              <w:right w:val="single" w:sz="8" w:space="0" w:color="auto"/>
            </w:tcBorders>
            <w:shd w:val="clear" w:color="auto" w:fill="auto"/>
            <w:noWrap/>
            <w:vAlign w:val="center"/>
            <w:hideMark/>
          </w:tcPr>
          <w:p w14:paraId="2A096BCE"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371 792,54</w:t>
            </w:r>
          </w:p>
        </w:tc>
        <w:tc>
          <w:tcPr>
            <w:tcW w:w="1701" w:type="dxa"/>
            <w:tcBorders>
              <w:top w:val="nil"/>
              <w:left w:val="nil"/>
              <w:bottom w:val="single" w:sz="8" w:space="0" w:color="auto"/>
              <w:right w:val="single" w:sz="8" w:space="0" w:color="auto"/>
            </w:tcBorders>
            <w:shd w:val="clear" w:color="auto" w:fill="auto"/>
            <w:noWrap/>
            <w:vAlign w:val="center"/>
            <w:hideMark/>
          </w:tcPr>
          <w:p w14:paraId="4679938E"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371 792,54</w:t>
            </w:r>
          </w:p>
        </w:tc>
        <w:tc>
          <w:tcPr>
            <w:tcW w:w="1621" w:type="dxa"/>
            <w:tcBorders>
              <w:top w:val="nil"/>
              <w:left w:val="nil"/>
              <w:bottom w:val="single" w:sz="8" w:space="0" w:color="auto"/>
              <w:right w:val="single" w:sz="8" w:space="0" w:color="auto"/>
            </w:tcBorders>
            <w:shd w:val="clear" w:color="auto" w:fill="auto"/>
            <w:noWrap/>
            <w:vAlign w:val="center"/>
            <w:hideMark/>
          </w:tcPr>
          <w:p w14:paraId="411E80A2"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0,00</w:t>
            </w:r>
          </w:p>
        </w:tc>
      </w:tr>
      <w:tr w:rsidR="0052094F" w:rsidRPr="00DC0F98" w14:paraId="12D9DAD4" w14:textId="77777777" w:rsidTr="00E524DD">
        <w:trPr>
          <w:trHeight w:val="315"/>
        </w:trPr>
        <w:tc>
          <w:tcPr>
            <w:tcW w:w="3959" w:type="dxa"/>
            <w:tcBorders>
              <w:top w:val="nil"/>
              <w:left w:val="single" w:sz="8" w:space="0" w:color="auto"/>
              <w:bottom w:val="single" w:sz="8" w:space="0" w:color="auto"/>
              <w:right w:val="single" w:sz="8" w:space="0" w:color="auto"/>
            </w:tcBorders>
            <w:shd w:val="clear" w:color="000000" w:fill="FFFFFF"/>
            <w:noWrap/>
            <w:vAlign w:val="center"/>
            <w:hideMark/>
          </w:tcPr>
          <w:p w14:paraId="1F3E1ED4" w14:textId="77777777" w:rsidR="0052094F" w:rsidRPr="0032039D" w:rsidRDefault="0052094F" w:rsidP="00B7334C">
            <w:pPr>
              <w:spacing w:after="0" w:line="240" w:lineRule="auto"/>
              <w:rPr>
                <w:rFonts w:ascii="Arial Narrow" w:eastAsia="Times New Roman" w:hAnsi="Arial Narrow"/>
                <w:color w:val="000000"/>
                <w:sz w:val="24"/>
                <w:szCs w:val="24"/>
              </w:rPr>
            </w:pPr>
            <w:r w:rsidRPr="0032039D">
              <w:rPr>
                <w:rFonts w:ascii="Arial Narrow" w:eastAsia="Times New Roman" w:hAnsi="Arial Narrow"/>
                <w:color w:val="000000"/>
                <w:sz w:val="24"/>
                <w:szCs w:val="24"/>
              </w:rPr>
              <w:t>Sprzedaż materiałów</w:t>
            </w:r>
          </w:p>
        </w:tc>
        <w:tc>
          <w:tcPr>
            <w:tcW w:w="1781" w:type="dxa"/>
            <w:tcBorders>
              <w:top w:val="nil"/>
              <w:left w:val="nil"/>
              <w:bottom w:val="single" w:sz="8" w:space="0" w:color="auto"/>
              <w:right w:val="single" w:sz="8" w:space="0" w:color="auto"/>
            </w:tcBorders>
            <w:shd w:val="clear" w:color="auto" w:fill="auto"/>
            <w:noWrap/>
            <w:vAlign w:val="center"/>
            <w:hideMark/>
          </w:tcPr>
          <w:p w14:paraId="2D3178A5"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6 462,43</w:t>
            </w:r>
          </w:p>
        </w:tc>
        <w:tc>
          <w:tcPr>
            <w:tcW w:w="1701" w:type="dxa"/>
            <w:tcBorders>
              <w:top w:val="nil"/>
              <w:left w:val="nil"/>
              <w:bottom w:val="single" w:sz="8" w:space="0" w:color="auto"/>
              <w:right w:val="single" w:sz="8" w:space="0" w:color="auto"/>
            </w:tcBorders>
            <w:shd w:val="clear" w:color="auto" w:fill="auto"/>
            <w:noWrap/>
            <w:vAlign w:val="center"/>
            <w:hideMark/>
          </w:tcPr>
          <w:p w14:paraId="5DEE0C4F"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5 731,41</w:t>
            </w:r>
          </w:p>
        </w:tc>
        <w:tc>
          <w:tcPr>
            <w:tcW w:w="1621" w:type="dxa"/>
            <w:tcBorders>
              <w:top w:val="nil"/>
              <w:left w:val="nil"/>
              <w:bottom w:val="single" w:sz="8" w:space="0" w:color="auto"/>
              <w:right w:val="single" w:sz="8" w:space="0" w:color="auto"/>
            </w:tcBorders>
            <w:shd w:val="clear" w:color="auto" w:fill="auto"/>
            <w:noWrap/>
            <w:vAlign w:val="center"/>
            <w:hideMark/>
          </w:tcPr>
          <w:p w14:paraId="105B1FA6"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731,02</w:t>
            </w:r>
          </w:p>
        </w:tc>
      </w:tr>
      <w:tr w:rsidR="0052094F" w:rsidRPr="00DC0F98" w14:paraId="5444C92F" w14:textId="77777777" w:rsidTr="00E524DD">
        <w:trPr>
          <w:trHeight w:val="315"/>
        </w:trPr>
        <w:tc>
          <w:tcPr>
            <w:tcW w:w="3959" w:type="dxa"/>
            <w:tcBorders>
              <w:top w:val="nil"/>
              <w:left w:val="single" w:sz="8" w:space="0" w:color="auto"/>
              <w:bottom w:val="single" w:sz="8" w:space="0" w:color="auto"/>
              <w:right w:val="single" w:sz="8" w:space="0" w:color="auto"/>
            </w:tcBorders>
            <w:shd w:val="clear" w:color="000000" w:fill="FFFFFF"/>
            <w:noWrap/>
            <w:vAlign w:val="center"/>
            <w:hideMark/>
          </w:tcPr>
          <w:p w14:paraId="4AACC158" w14:textId="77777777" w:rsidR="0052094F" w:rsidRPr="0032039D" w:rsidRDefault="0052094F" w:rsidP="00B7334C">
            <w:pPr>
              <w:spacing w:after="0" w:line="240" w:lineRule="auto"/>
              <w:rPr>
                <w:rFonts w:ascii="Arial Narrow" w:eastAsia="Times New Roman" w:hAnsi="Arial Narrow"/>
                <w:b/>
                <w:bCs/>
                <w:color w:val="000000"/>
                <w:sz w:val="24"/>
                <w:szCs w:val="24"/>
              </w:rPr>
            </w:pPr>
            <w:r w:rsidRPr="0032039D">
              <w:rPr>
                <w:rFonts w:ascii="Arial Narrow" w:eastAsia="Times New Roman" w:hAnsi="Arial Narrow"/>
                <w:b/>
                <w:bCs/>
                <w:color w:val="000000"/>
                <w:sz w:val="24"/>
                <w:szCs w:val="24"/>
              </w:rPr>
              <w:t>Razem</w:t>
            </w:r>
          </w:p>
        </w:tc>
        <w:tc>
          <w:tcPr>
            <w:tcW w:w="1781" w:type="dxa"/>
            <w:tcBorders>
              <w:top w:val="nil"/>
              <w:left w:val="nil"/>
              <w:bottom w:val="single" w:sz="8" w:space="0" w:color="auto"/>
              <w:right w:val="single" w:sz="8" w:space="0" w:color="auto"/>
            </w:tcBorders>
            <w:shd w:val="clear" w:color="auto" w:fill="auto"/>
            <w:noWrap/>
            <w:vAlign w:val="center"/>
            <w:hideMark/>
          </w:tcPr>
          <w:p w14:paraId="60822E00" w14:textId="77777777" w:rsidR="0052094F" w:rsidRPr="0032039D" w:rsidRDefault="0052094F" w:rsidP="00B7334C">
            <w:pPr>
              <w:spacing w:after="0" w:line="240" w:lineRule="auto"/>
              <w:jc w:val="right"/>
              <w:rPr>
                <w:rFonts w:ascii="Arial Narrow" w:eastAsia="Times New Roman" w:hAnsi="Arial Narrow"/>
                <w:b/>
                <w:bCs/>
                <w:sz w:val="24"/>
                <w:szCs w:val="24"/>
              </w:rPr>
            </w:pPr>
            <w:r w:rsidRPr="0032039D">
              <w:rPr>
                <w:rFonts w:ascii="Arial Narrow" w:eastAsia="Times New Roman" w:hAnsi="Arial Narrow"/>
                <w:b/>
                <w:bCs/>
                <w:sz w:val="24"/>
                <w:szCs w:val="24"/>
              </w:rPr>
              <w:t>61 547 082,08</w:t>
            </w:r>
          </w:p>
        </w:tc>
        <w:tc>
          <w:tcPr>
            <w:tcW w:w="1701" w:type="dxa"/>
            <w:tcBorders>
              <w:top w:val="nil"/>
              <w:left w:val="nil"/>
              <w:bottom w:val="single" w:sz="8" w:space="0" w:color="auto"/>
              <w:right w:val="single" w:sz="8" w:space="0" w:color="auto"/>
            </w:tcBorders>
            <w:shd w:val="clear" w:color="auto" w:fill="auto"/>
            <w:noWrap/>
            <w:vAlign w:val="center"/>
            <w:hideMark/>
          </w:tcPr>
          <w:p w14:paraId="7D2B9874" w14:textId="77777777" w:rsidR="0052094F" w:rsidRPr="0032039D" w:rsidRDefault="0052094F" w:rsidP="00B7334C">
            <w:pPr>
              <w:spacing w:after="0" w:line="240" w:lineRule="auto"/>
              <w:jc w:val="right"/>
              <w:rPr>
                <w:rFonts w:ascii="Arial Narrow" w:eastAsia="Times New Roman" w:hAnsi="Arial Narrow"/>
                <w:b/>
                <w:bCs/>
                <w:sz w:val="24"/>
                <w:szCs w:val="24"/>
              </w:rPr>
            </w:pPr>
            <w:r w:rsidRPr="0032039D">
              <w:rPr>
                <w:rFonts w:ascii="Arial Narrow" w:eastAsia="Times New Roman" w:hAnsi="Arial Narrow"/>
                <w:b/>
                <w:bCs/>
                <w:sz w:val="24"/>
                <w:szCs w:val="24"/>
              </w:rPr>
              <w:t>59 800 033,97</w:t>
            </w:r>
          </w:p>
        </w:tc>
        <w:tc>
          <w:tcPr>
            <w:tcW w:w="1621" w:type="dxa"/>
            <w:tcBorders>
              <w:top w:val="nil"/>
              <w:left w:val="nil"/>
              <w:bottom w:val="single" w:sz="8" w:space="0" w:color="auto"/>
              <w:right w:val="single" w:sz="8" w:space="0" w:color="auto"/>
            </w:tcBorders>
            <w:shd w:val="clear" w:color="auto" w:fill="auto"/>
            <w:noWrap/>
            <w:vAlign w:val="center"/>
            <w:hideMark/>
          </w:tcPr>
          <w:p w14:paraId="0C848DE9"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1 747 048,11</w:t>
            </w:r>
          </w:p>
        </w:tc>
      </w:tr>
      <w:tr w:rsidR="0052094F" w:rsidRPr="00DC0F98" w14:paraId="591DADFF" w14:textId="77777777" w:rsidTr="00E524DD">
        <w:trPr>
          <w:trHeight w:val="315"/>
        </w:trPr>
        <w:tc>
          <w:tcPr>
            <w:tcW w:w="3959" w:type="dxa"/>
            <w:tcBorders>
              <w:top w:val="nil"/>
              <w:left w:val="single" w:sz="8" w:space="0" w:color="auto"/>
              <w:bottom w:val="single" w:sz="8" w:space="0" w:color="auto"/>
              <w:right w:val="single" w:sz="8" w:space="0" w:color="auto"/>
            </w:tcBorders>
            <w:shd w:val="clear" w:color="000000" w:fill="FFFFFF"/>
            <w:noWrap/>
            <w:vAlign w:val="center"/>
            <w:hideMark/>
          </w:tcPr>
          <w:p w14:paraId="6DE6E9FC" w14:textId="77777777" w:rsidR="0052094F" w:rsidRPr="0032039D" w:rsidRDefault="0052094F" w:rsidP="00B7334C">
            <w:pPr>
              <w:spacing w:after="0" w:line="240" w:lineRule="auto"/>
              <w:rPr>
                <w:rFonts w:ascii="Arial Narrow" w:eastAsia="Times New Roman" w:hAnsi="Arial Narrow"/>
                <w:b/>
                <w:bCs/>
                <w:color w:val="000000"/>
                <w:sz w:val="24"/>
                <w:szCs w:val="24"/>
              </w:rPr>
            </w:pPr>
            <w:r w:rsidRPr="0032039D">
              <w:rPr>
                <w:rFonts w:ascii="Arial Narrow" w:eastAsia="Times New Roman" w:hAnsi="Arial Narrow"/>
                <w:b/>
                <w:bCs/>
                <w:color w:val="000000"/>
                <w:sz w:val="24"/>
                <w:szCs w:val="24"/>
              </w:rPr>
              <w:t>Wynik finansowy ze sprzedaży</w:t>
            </w:r>
          </w:p>
        </w:tc>
        <w:tc>
          <w:tcPr>
            <w:tcW w:w="1781" w:type="dxa"/>
            <w:tcBorders>
              <w:top w:val="nil"/>
              <w:left w:val="nil"/>
              <w:bottom w:val="single" w:sz="8" w:space="0" w:color="auto"/>
              <w:right w:val="single" w:sz="8" w:space="0" w:color="auto"/>
            </w:tcBorders>
            <w:shd w:val="clear" w:color="auto" w:fill="auto"/>
            <w:noWrap/>
            <w:vAlign w:val="center"/>
            <w:hideMark/>
          </w:tcPr>
          <w:p w14:paraId="4EAB678D" w14:textId="77777777" w:rsidR="0052094F" w:rsidRPr="0032039D" w:rsidRDefault="0052094F" w:rsidP="00B7334C">
            <w:pPr>
              <w:spacing w:after="0" w:line="240" w:lineRule="auto"/>
              <w:jc w:val="right"/>
              <w:rPr>
                <w:rFonts w:ascii="Arial Narrow" w:eastAsia="Times New Roman" w:hAnsi="Arial Narrow"/>
                <w:b/>
                <w:bCs/>
                <w:sz w:val="24"/>
                <w:szCs w:val="24"/>
              </w:rPr>
            </w:pPr>
            <w:r w:rsidRPr="0032039D">
              <w:rPr>
                <w:rFonts w:ascii="Arial Narrow" w:eastAsia="Times New Roman" w:hAnsi="Arial Narrow"/>
                <w:b/>
                <w:bCs/>
                <w:sz w:val="24"/>
                <w:szCs w:val="24"/>
              </w:rPr>
              <w:t>59 156 085,06</w:t>
            </w:r>
          </w:p>
        </w:tc>
        <w:tc>
          <w:tcPr>
            <w:tcW w:w="1701" w:type="dxa"/>
            <w:tcBorders>
              <w:top w:val="nil"/>
              <w:left w:val="nil"/>
              <w:bottom w:val="single" w:sz="8" w:space="0" w:color="auto"/>
              <w:right w:val="single" w:sz="8" w:space="0" w:color="auto"/>
            </w:tcBorders>
            <w:shd w:val="clear" w:color="auto" w:fill="auto"/>
            <w:noWrap/>
            <w:vAlign w:val="center"/>
            <w:hideMark/>
          </w:tcPr>
          <w:p w14:paraId="20B06191" w14:textId="77777777" w:rsidR="0052094F" w:rsidRPr="0032039D" w:rsidRDefault="0052094F" w:rsidP="00B7334C">
            <w:pPr>
              <w:spacing w:after="0" w:line="240" w:lineRule="auto"/>
              <w:jc w:val="right"/>
              <w:rPr>
                <w:rFonts w:ascii="Arial Narrow" w:eastAsia="Times New Roman" w:hAnsi="Arial Narrow"/>
                <w:b/>
                <w:bCs/>
                <w:sz w:val="24"/>
                <w:szCs w:val="24"/>
              </w:rPr>
            </w:pPr>
            <w:r w:rsidRPr="0032039D">
              <w:rPr>
                <w:rFonts w:ascii="Arial Narrow" w:eastAsia="Times New Roman" w:hAnsi="Arial Narrow"/>
                <w:b/>
                <w:bCs/>
                <w:sz w:val="24"/>
                <w:szCs w:val="24"/>
              </w:rPr>
              <w:t>59 327 130,54</w:t>
            </w:r>
          </w:p>
        </w:tc>
        <w:tc>
          <w:tcPr>
            <w:tcW w:w="1621" w:type="dxa"/>
            <w:tcBorders>
              <w:top w:val="nil"/>
              <w:left w:val="nil"/>
              <w:bottom w:val="single" w:sz="8" w:space="0" w:color="auto"/>
              <w:right w:val="single" w:sz="8" w:space="0" w:color="auto"/>
            </w:tcBorders>
            <w:shd w:val="clear" w:color="auto" w:fill="auto"/>
            <w:noWrap/>
            <w:vAlign w:val="center"/>
            <w:hideMark/>
          </w:tcPr>
          <w:p w14:paraId="299BCD3F"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-171 045,48</w:t>
            </w:r>
          </w:p>
        </w:tc>
      </w:tr>
      <w:tr w:rsidR="0052094F" w:rsidRPr="00DC0F98" w14:paraId="783AF554" w14:textId="77777777" w:rsidTr="00E524DD">
        <w:trPr>
          <w:trHeight w:val="315"/>
        </w:trPr>
        <w:tc>
          <w:tcPr>
            <w:tcW w:w="3959" w:type="dxa"/>
            <w:tcBorders>
              <w:top w:val="nil"/>
              <w:left w:val="single" w:sz="8" w:space="0" w:color="auto"/>
              <w:bottom w:val="single" w:sz="4" w:space="0" w:color="auto"/>
              <w:right w:val="single" w:sz="8" w:space="0" w:color="auto"/>
            </w:tcBorders>
            <w:shd w:val="clear" w:color="000000" w:fill="FFFFFF"/>
            <w:noWrap/>
            <w:vAlign w:val="center"/>
            <w:hideMark/>
          </w:tcPr>
          <w:p w14:paraId="62A8EDBF" w14:textId="77777777" w:rsidR="0052094F" w:rsidRPr="0032039D" w:rsidRDefault="0052094F" w:rsidP="00B7334C">
            <w:pPr>
              <w:spacing w:after="0" w:line="240" w:lineRule="auto"/>
              <w:rPr>
                <w:rFonts w:ascii="Arial Narrow" w:eastAsia="Times New Roman" w:hAnsi="Arial Narrow"/>
                <w:color w:val="000000"/>
                <w:sz w:val="24"/>
                <w:szCs w:val="24"/>
              </w:rPr>
            </w:pPr>
            <w:r w:rsidRPr="0032039D">
              <w:rPr>
                <w:rFonts w:ascii="Arial Narrow" w:eastAsia="Times New Roman" w:hAnsi="Arial Narrow"/>
                <w:color w:val="000000"/>
                <w:sz w:val="24"/>
                <w:szCs w:val="24"/>
              </w:rPr>
              <w:t>Pozostałe przychody i koszty operacyjne</w:t>
            </w:r>
          </w:p>
        </w:tc>
        <w:tc>
          <w:tcPr>
            <w:tcW w:w="1781" w:type="dxa"/>
            <w:tcBorders>
              <w:top w:val="nil"/>
              <w:left w:val="nil"/>
              <w:bottom w:val="single" w:sz="4" w:space="0" w:color="auto"/>
              <w:right w:val="single" w:sz="8" w:space="0" w:color="auto"/>
            </w:tcBorders>
            <w:shd w:val="clear" w:color="auto" w:fill="auto"/>
            <w:noWrap/>
            <w:vAlign w:val="center"/>
            <w:hideMark/>
          </w:tcPr>
          <w:p w14:paraId="05B597A0"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5 636 389,38</w:t>
            </w:r>
          </w:p>
        </w:tc>
        <w:tc>
          <w:tcPr>
            <w:tcW w:w="1701" w:type="dxa"/>
            <w:tcBorders>
              <w:top w:val="nil"/>
              <w:left w:val="nil"/>
              <w:bottom w:val="single" w:sz="4" w:space="0" w:color="auto"/>
              <w:right w:val="single" w:sz="8" w:space="0" w:color="auto"/>
            </w:tcBorders>
            <w:shd w:val="clear" w:color="auto" w:fill="auto"/>
            <w:noWrap/>
            <w:vAlign w:val="center"/>
            <w:hideMark/>
          </w:tcPr>
          <w:p w14:paraId="2286836F"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220 395,86</w:t>
            </w:r>
          </w:p>
        </w:tc>
        <w:tc>
          <w:tcPr>
            <w:tcW w:w="1621" w:type="dxa"/>
            <w:tcBorders>
              <w:top w:val="nil"/>
              <w:left w:val="nil"/>
              <w:bottom w:val="single" w:sz="4" w:space="0" w:color="auto"/>
              <w:right w:val="single" w:sz="8" w:space="0" w:color="auto"/>
            </w:tcBorders>
            <w:shd w:val="clear" w:color="auto" w:fill="auto"/>
            <w:noWrap/>
            <w:vAlign w:val="center"/>
            <w:hideMark/>
          </w:tcPr>
          <w:p w14:paraId="1D6CF68B"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5 415 993,52</w:t>
            </w:r>
          </w:p>
        </w:tc>
      </w:tr>
      <w:tr w:rsidR="0052094F" w:rsidRPr="00DC0F98" w14:paraId="72395C49" w14:textId="77777777" w:rsidTr="00E524DD">
        <w:trPr>
          <w:trHeight w:val="315"/>
        </w:trPr>
        <w:tc>
          <w:tcPr>
            <w:tcW w:w="395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E2989F" w14:textId="77777777" w:rsidR="0052094F" w:rsidRPr="0032039D" w:rsidRDefault="0052094F" w:rsidP="00B7334C">
            <w:pPr>
              <w:spacing w:after="0" w:line="240" w:lineRule="auto"/>
              <w:rPr>
                <w:rFonts w:ascii="Arial Narrow" w:eastAsia="Times New Roman" w:hAnsi="Arial Narrow"/>
                <w:b/>
                <w:bCs/>
                <w:color w:val="000000"/>
                <w:sz w:val="24"/>
                <w:szCs w:val="24"/>
              </w:rPr>
            </w:pPr>
            <w:r w:rsidRPr="0032039D">
              <w:rPr>
                <w:rFonts w:ascii="Arial Narrow" w:eastAsia="Times New Roman" w:hAnsi="Arial Narrow"/>
                <w:b/>
                <w:bCs/>
                <w:color w:val="000000"/>
                <w:sz w:val="24"/>
                <w:szCs w:val="24"/>
              </w:rPr>
              <w:t>Wynik z działalności operacyjnej</w:t>
            </w:r>
          </w:p>
        </w:tc>
        <w:tc>
          <w:tcPr>
            <w:tcW w:w="1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05BE09" w14:textId="77777777" w:rsidR="0052094F" w:rsidRPr="0032039D" w:rsidRDefault="0052094F" w:rsidP="00B7334C">
            <w:pPr>
              <w:spacing w:after="0" w:line="240" w:lineRule="auto"/>
              <w:jc w:val="right"/>
              <w:rPr>
                <w:rFonts w:ascii="Arial Narrow" w:eastAsia="Times New Roman" w:hAnsi="Arial Narrow"/>
                <w:b/>
                <w:bCs/>
                <w:sz w:val="24"/>
                <w:szCs w:val="24"/>
              </w:rPr>
            </w:pPr>
            <w:r w:rsidRPr="0032039D">
              <w:rPr>
                <w:rFonts w:ascii="Arial Narrow" w:eastAsia="Times New Roman" w:hAnsi="Arial Narrow"/>
                <w:b/>
                <w:bCs/>
                <w:sz w:val="24"/>
                <w:szCs w:val="24"/>
              </w:rPr>
              <w:t>5 465 343,90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585AE8" w14:textId="77777777" w:rsidR="0052094F" w:rsidRPr="0032039D" w:rsidRDefault="0052094F" w:rsidP="00B7334C">
            <w:pPr>
              <w:spacing w:after="0" w:line="240" w:lineRule="auto"/>
              <w:jc w:val="right"/>
              <w:rPr>
                <w:rFonts w:ascii="Arial Narrow" w:eastAsia="Times New Roman" w:hAnsi="Arial Narrow"/>
                <w:b/>
                <w:bCs/>
                <w:sz w:val="24"/>
                <w:szCs w:val="24"/>
              </w:rPr>
            </w:pPr>
            <w:r w:rsidRPr="0032039D">
              <w:rPr>
                <w:rFonts w:ascii="Arial Narrow" w:eastAsia="Times New Roman" w:hAnsi="Arial Narrow"/>
                <w:b/>
                <w:bCs/>
                <w:sz w:val="24"/>
                <w:szCs w:val="24"/>
              </w:rPr>
              <w:t>220 395,86</w:t>
            </w:r>
          </w:p>
        </w:tc>
        <w:tc>
          <w:tcPr>
            <w:tcW w:w="16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41EAB"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5 244 948,04</w:t>
            </w:r>
          </w:p>
        </w:tc>
      </w:tr>
      <w:tr w:rsidR="0052094F" w:rsidRPr="00DC0F98" w14:paraId="15DFF589" w14:textId="77777777" w:rsidTr="00E524DD">
        <w:trPr>
          <w:trHeight w:val="315"/>
        </w:trPr>
        <w:tc>
          <w:tcPr>
            <w:tcW w:w="395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965861" w14:textId="77777777" w:rsidR="0052094F" w:rsidRPr="0032039D" w:rsidRDefault="0052094F" w:rsidP="00B7334C">
            <w:pPr>
              <w:spacing w:after="0" w:line="240" w:lineRule="auto"/>
              <w:rPr>
                <w:rFonts w:ascii="Arial Narrow" w:eastAsia="Times New Roman" w:hAnsi="Arial Narrow"/>
                <w:color w:val="000000"/>
                <w:sz w:val="24"/>
                <w:szCs w:val="24"/>
              </w:rPr>
            </w:pPr>
            <w:r w:rsidRPr="0032039D">
              <w:rPr>
                <w:rFonts w:ascii="Arial Narrow" w:eastAsia="Times New Roman" w:hAnsi="Arial Narrow"/>
                <w:color w:val="000000"/>
                <w:sz w:val="24"/>
                <w:szCs w:val="24"/>
              </w:rPr>
              <w:t>Działalność finansowa</w:t>
            </w:r>
          </w:p>
        </w:tc>
        <w:tc>
          <w:tcPr>
            <w:tcW w:w="1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C93E75"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768 080,31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6DD157"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878 793,91</w:t>
            </w:r>
          </w:p>
        </w:tc>
        <w:tc>
          <w:tcPr>
            <w:tcW w:w="16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04D158"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-110 713,60</w:t>
            </w:r>
          </w:p>
        </w:tc>
      </w:tr>
      <w:tr w:rsidR="0052094F" w:rsidRPr="00DC0F98" w14:paraId="17DB053C" w14:textId="77777777" w:rsidTr="00E524DD">
        <w:trPr>
          <w:trHeight w:val="315"/>
        </w:trPr>
        <w:tc>
          <w:tcPr>
            <w:tcW w:w="395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DB5712" w14:textId="77777777" w:rsidR="0052094F" w:rsidRPr="0032039D" w:rsidRDefault="0052094F" w:rsidP="00B7334C">
            <w:pPr>
              <w:spacing w:after="0" w:line="240" w:lineRule="auto"/>
              <w:rPr>
                <w:rFonts w:ascii="Arial Narrow" w:eastAsia="Times New Roman" w:hAnsi="Arial Narrow"/>
                <w:b/>
                <w:bCs/>
                <w:color w:val="000000"/>
                <w:sz w:val="24"/>
                <w:szCs w:val="24"/>
              </w:rPr>
            </w:pPr>
            <w:r w:rsidRPr="0032039D">
              <w:rPr>
                <w:rFonts w:ascii="Arial Narrow" w:eastAsia="Times New Roman" w:hAnsi="Arial Narrow"/>
                <w:b/>
                <w:bCs/>
                <w:color w:val="000000"/>
                <w:sz w:val="24"/>
                <w:szCs w:val="24"/>
              </w:rPr>
              <w:t>Zysk brutto</w:t>
            </w:r>
          </w:p>
        </w:tc>
        <w:tc>
          <w:tcPr>
            <w:tcW w:w="1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A82043" w14:textId="77777777" w:rsidR="0052094F" w:rsidRPr="0032039D" w:rsidRDefault="0052094F" w:rsidP="00B7334C">
            <w:pPr>
              <w:spacing w:after="0" w:line="240" w:lineRule="auto"/>
              <w:jc w:val="right"/>
              <w:rPr>
                <w:rFonts w:ascii="Arial Narrow" w:eastAsia="Times New Roman" w:hAnsi="Arial Narrow"/>
                <w:b/>
                <w:bCs/>
                <w:sz w:val="24"/>
                <w:szCs w:val="24"/>
              </w:rPr>
            </w:pPr>
            <w:r w:rsidRPr="0032039D">
              <w:rPr>
                <w:rFonts w:ascii="Arial Narrow" w:eastAsia="Times New Roman" w:hAnsi="Arial Narrow"/>
                <w:b/>
                <w:bCs/>
                <w:sz w:val="24"/>
                <w:szCs w:val="24"/>
              </w:rPr>
              <w:t>6 233 424,21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EA7233" w14:textId="77777777" w:rsidR="0052094F" w:rsidRPr="0032039D" w:rsidRDefault="0052094F" w:rsidP="00B7334C">
            <w:pPr>
              <w:spacing w:after="0" w:line="240" w:lineRule="auto"/>
              <w:jc w:val="right"/>
              <w:rPr>
                <w:rFonts w:ascii="Arial Narrow" w:eastAsia="Times New Roman" w:hAnsi="Arial Narrow"/>
                <w:b/>
                <w:bCs/>
                <w:sz w:val="24"/>
                <w:szCs w:val="24"/>
              </w:rPr>
            </w:pPr>
            <w:r w:rsidRPr="0032039D">
              <w:rPr>
                <w:rFonts w:ascii="Arial Narrow" w:eastAsia="Times New Roman" w:hAnsi="Arial Narrow"/>
                <w:b/>
                <w:bCs/>
                <w:sz w:val="24"/>
                <w:szCs w:val="24"/>
              </w:rPr>
              <w:t>1 099 189,77</w:t>
            </w:r>
          </w:p>
        </w:tc>
        <w:tc>
          <w:tcPr>
            <w:tcW w:w="16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2BC96C" w14:textId="77777777" w:rsidR="0052094F" w:rsidRPr="0032039D" w:rsidRDefault="0052094F" w:rsidP="00B7334C">
            <w:pPr>
              <w:spacing w:after="0" w:line="240" w:lineRule="auto"/>
              <w:jc w:val="right"/>
              <w:rPr>
                <w:rFonts w:ascii="Arial Narrow" w:eastAsia="Times New Roman" w:hAnsi="Arial Narrow"/>
                <w:sz w:val="24"/>
                <w:szCs w:val="24"/>
              </w:rPr>
            </w:pPr>
            <w:r w:rsidRPr="0032039D">
              <w:rPr>
                <w:rFonts w:ascii="Arial Narrow" w:eastAsia="Times New Roman" w:hAnsi="Arial Narrow"/>
                <w:sz w:val="24"/>
                <w:szCs w:val="24"/>
              </w:rPr>
              <w:t>5 134 234,44</w:t>
            </w:r>
          </w:p>
        </w:tc>
      </w:tr>
    </w:tbl>
    <w:p w14:paraId="54EED1B1" w14:textId="77777777" w:rsidR="0052094F" w:rsidRPr="00AC537F" w:rsidRDefault="0052094F" w:rsidP="0052094F">
      <w:pPr>
        <w:pStyle w:val="AAAPRZERWA"/>
        <w:rPr>
          <w:lang w:eastAsia="en-US"/>
        </w:rPr>
      </w:pPr>
    </w:p>
    <w:p w14:paraId="68EF620B" w14:textId="6D739572" w:rsidR="0052094F" w:rsidRPr="00AC537F" w:rsidRDefault="0052094F" w:rsidP="0052094F">
      <w:pPr>
        <w:pStyle w:val="AAAtekstzwyky"/>
        <w:rPr>
          <w:lang w:eastAsia="en-US"/>
        </w:rPr>
      </w:pPr>
      <w:r w:rsidRPr="003E5B85">
        <w:t>Dodatni wynik finansowy pozwala na pokrycie strat z lat ubiegłych oraz na podjęci</w:t>
      </w:r>
      <w:r w:rsidR="00214042">
        <w:t>e</w:t>
      </w:r>
      <w:r w:rsidRPr="003E5B85">
        <w:t xml:space="preserve"> działań inwest</w:t>
      </w:r>
      <w:r w:rsidRPr="00AC537F">
        <w:rPr>
          <w:lang w:eastAsia="en-US"/>
        </w:rPr>
        <w:t>ycyjnych</w:t>
      </w:r>
      <w:r w:rsidR="00E9152E">
        <w:rPr>
          <w:lang w:eastAsia="en-US"/>
        </w:rPr>
        <w:t xml:space="preserve"> w </w:t>
      </w:r>
      <w:r w:rsidRPr="00AC537F">
        <w:rPr>
          <w:lang w:eastAsia="en-US"/>
        </w:rPr>
        <w:t>zakresie sieci wodociągowo</w:t>
      </w:r>
      <w:r w:rsidR="00E524DD">
        <w:rPr>
          <w:lang w:eastAsia="en-US"/>
        </w:rPr>
        <w:t>-</w:t>
      </w:r>
      <w:r w:rsidRPr="00AC537F">
        <w:rPr>
          <w:lang w:eastAsia="en-US"/>
        </w:rPr>
        <w:t>kanalizacyjnej wraz z zagospodarowaniem odpadów.</w:t>
      </w:r>
    </w:p>
    <w:p w14:paraId="42912BAB" w14:textId="77777777" w:rsidR="0052094F" w:rsidRPr="00AC537F" w:rsidRDefault="0052094F" w:rsidP="0052094F">
      <w:pPr>
        <w:pStyle w:val="AAAPRZERWA"/>
      </w:pPr>
    </w:p>
    <w:p w14:paraId="564519A2" w14:textId="77777777" w:rsidR="0052094F" w:rsidRPr="00AC537F" w:rsidRDefault="0052094F" w:rsidP="003E5B85">
      <w:pPr>
        <w:pStyle w:val="AAAsrodtytu"/>
        <w:rPr>
          <w:lang w:eastAsia="en-US"/>
        </w:rPr>
      </w:pPr>
      <w:r w:rsidRPr="00AC537F">
        <w:rPr>
          <w:lang w:eastAsia="en-US"/>
        </w:rPr>
        <w:t>Działalność prospołeczna i proekologiczna</w:t>
      </w:r>
    </w:p>
    <w:p w14:paraId="33F545E0" w14:textId="7CB23605" w:rsidR="0052094F" w:rsidRPr="00AC537F" w:rsidRDefault="0052094F" w:rsidP="003E5B85">
      <w:pPr>
        <w:pStyle w:val="AAAtekstzwyky"/>
        <w:rPr>
          <w:rFonts w:eastAsia="Calibri"/>
          <w:lang w:eastAsia="en-US"/>
        </w:rPr>
      </w:pPr>
      <w:r w:rsidRPr="00AC537F">
        <w:rPr>
          <w:rFonts w:eastAsia="Calibri"/>
          <w:lang w:eastAsia="en-US"/>
        </w:rPr>
        <w:t>Od 2005 r. przy spółce funkcjonuje Bialskopodlaska Fundacja Ekologiczna. Jej zasadniczym celem jest inicjowanie i wspieranie działań oraz świadczenie usług na rzecz zrównoważonego rozwoju, ekologii i ochrony środowiska ze szczególnym uwzględnieniem aspektów gospodarki wodnej. Fundacja</w:t>
      </w:r>
      <w:r w:rsidR="00E9152E">
        <w:rPr>
          <w:rFonts w:eastAsia="Calibri"/>
          <w:lang w:eastAsia="en-US"/>
        </w:rPr>
        <w:t xml:space="preserve"> w </w:t>
      </w:r>
      <w:r w:rsidRPr="00AC537F">
        <w:rPr>
          <w:rFonts w:eastAsia="Calibri"/>
          <w:lang w:eastAsia="en-US"/>
        </w:rPr>
        <w:t>ramach swojej działalności promuje zachowania proekologiczne oraz organiz</w:t>
      </w:r>
      <w:r w:rsidR="00D54FB5">
        <w:rPr>
          <w:rFonts w:eastAsia="Calibri"/>
          <w:lang w:eastAsia="en-US"/>
        </w:rPr>
        <w:t>u</w:t>
      </w:r>
      <w:r w:rsidRPr="00AC537F">
        <w:rPr>
          <w:rFonts w:eastAsia="Calibri"/>
          <w:lang w:eastAsia="en-US"/>
        </w:rPr>
        <w:t>je szeroko zakrojone akcje edukacyjne wśród społeczności lokalnej. Prowadzi Terenowy Ośrodek Edukacji Ekologicznej,</w:t>
      </w:r>
      <w:r w:rsidR="00E9152E">
        <w:rPr>
          <w:rFonts w:eastAsia="Calibri"/>
          <w:lang w:eastAsia="en-US"/>
        </w:rPr>
        <w:t xml:space="preserve"> w </w:t>
      </w:r>
      <w:r w:rsidRPr="00AC537F">
        <w:rPr>
          <w:rFonts w:eastAsia="Calibri"/>
          <w:lang w:eastAsia="en-US"/>
        </w:rPr>
        <w:t>którym organizowane są lekcje plenerowe</w:t>
      </w:r>
      <w:r w:rsidR="00E9152E">
        <w:rPr>
          <w:rFonts w:eastAsia="Calibri"/>
          <w:lang w:eastAsia="en-US"/>
        </w:rPr>
        <w:t xml:space="preserve"> w </w:t>
      </w:r>
      <w:r w:rsidRPr="00AC537F">
        <w:rPr>
          <w:rFonts w:eastAsia="Calibri"/>
          <w:lang w:eastAsia="en-US"/>
        </w:rPr>
        <w:t>zakresie ekologii, ochrony środowiska, zasobów wody</w:t>
      </w:r>
      <w:r w:rsidR="00DA5A74">
        <w:rPr>
          <w:rFonts w:eastAsia="Calibri"/>
          <w:lang w:eastAsia="en-US"/>
        </w:rPr>
        <w:t xml:space="preserve"> </w:t>
      </w:r>
      <w:r w:rsidRPr="00AC537F">
        <w:rPr>
          <w:rFonts w:eastAsia="Calibri"/>
          <w:lang w:eastAsia="en-US"/>
        </w:rPr>
        <w:t>i</w:t>
      </w:r>
      <w:r w:rsidR="006132D1">
        <w:rPr>
          <w:rFonts w:eastAsia="Calibri"/>
          <w:lang w:eastAsia="en-US"/>
        </w:rPr>
        <w:t> </w:t>
      </w:r>
      <w:r w:rsidRPr="00AC537F">
        <w:rPr>
          <w:rFonts w:eastAsia="Calibri"/>
          <w:lang w:eastAsia="en-US"/>
        </w:rPr>
        <w:t>segregacji odpadów oraz spotkania integracyjne. Programy edukacyjne są stale rozwijane, aby dostosować je do zmieniających się potrzeb i wyzwań. Uczniowie</w:t>
      </w:r>
      <w:r w:rsidR="004E2E4C">
        <w:rPr>
          <w:rFonts w:eastAsia="Calibri"/>
          <w:lang w:eastAsia="en-US"/>
        </w:rPr>
        <w:t>,</w:t>
      </w:r>
      <w:r w:rsidRPr="00AC537F">
        <w:rPr>
          <w:rFonts w:eastAsia="Calibri"/>
          <w:lang w:eastAsia="en-US"/>
        </w:rPr>
        <w:t xml:space="preserve"> biorąc udział</w:t>
      </w:r>
      <w:r w:rsidR="00E9152E">
        <w:rPr>
          <w:rFonts w:eastAsia="Calibri"/>
          <w:lang w:eastAsia="en-US"/>
        </w:rPr>
        <w:t xml:space="preserve"> w </w:t>
      </w:r>
      <w:r w:rsidRPr="00AC537F">
        <w:rPr>
          <w:rFonts w:eastAsia="Calibri"/>
          <w:lang w:eastAsia="en-US"/>
        </w:rPr>
        <w:t>zajęciach edukacyjnych</w:t>
      </w:r>
      <w:r w:rsidR="004E2E4C">
        <w:rPr>
          <w:rFonts w:eastAsia="Calibri"/>
          <w:lang w:eastAsia="en-US"/>
        </w:rPr>
        <w:t>,</w:t>
      </w:r>
      <w:r w:rsidRPr="00AC537F">
        <w:rPr>
          <w:rFonts w:eastAsia="Calibri"/>
          <w:lang w:eastAsia="en-US"/>
        </w:rPr>
        <w:t xml:space="preserve"> mogą skorzystać z rekreacji </w:t>
      </w:r>
      <w:r w:rsidR="00CF4C37">
        <w:rPr>
          <w:rFonts w:eastAsia="Calibri"/>
          <w:lang w:eastAsia="en-US"/>
        </w:rPr>
        <w:t>w</w:t>
      </w:r>
      <w:r w:rsidRPr="00AC537F">
        <w:rPr>
          <w:rFonts w:eastAsia="Calibri"/>
          <w:lang w:eastAsia="en-US"/>
        </w:rPr>
        <w:t xml:space="preserve"> Ośrodku Edukacyjnym. Obiekt ma duże znaczenie</w:t>
      </w:r>
      <w:r w:rsidR="00E9152E">
        <w:rPr>
          <w:rFonts w:eastAsia="Calibri"/>
          <w:lang w:eastAsia="en-US"/>
        </w:rPr>
        <w:t xml:space="preserve"> w </w:t>
      </w:r>
      <w:r w:rsidRPr="00AC537F">
        <w:rPr>
          <w:rFonts w:eastAsia="Calibri"/>
          <w:lang w:eastAsia="en-US"/>
        </w:rPr>
        <w:t>kształtowaniu świadomości proekologicznej przede wszystkim bialskiej młodzieży. Do</w:t>
      </w:r>
      <w:r w:rsidR="006132D1">
        <w:rPr>
          <w:rFonts w:eastAsia="Calibri"/>
          <w:lang w:eastAsia="en-US"/>
        </w:rPr>
        <w:t> </w:t>
      </w:r>
      <w:r w:rsidRPr="00AC537F">
        <w:rPr>
          <w:rFonts w:eastAsia="Calibri"/>
          <w:lang w:eastAsia="en-US"/>
        </w:rPr>
        <w:t>dyspozycji jest grill, miejsce na ognisko oraz altana z kominkiem. Wszystko to powoduje, że</w:t>
      </w:r>
      <w:r w:rsidR="00E9152E">
        <w:rPr>
          <w:rFonts w:eastAsia="Calibri"/>
          <w:lang w:eastAsia="en-US"/>
        </w:rPr>
        <w:t xml:space="preserve"> w </w:t>
      </w:r>
      <w:r w:rsidRPr="00AC537F">
        <w:rPr>
          <w:rFonts w:eastAsia="Calibri"/>
          <w:lang w:eastAsia="en-US"/>
        </w:rPr>
        <w:t xml:space="preserve">środku miasta stworzono enklawę ciszy i spokoju. </w:t>
      </w:r>
      <w:r w:rsidR="00007BBE">
        <w:rPr>
          <w:rFonts w:eastAsia="Calibri"/>
          <w:lang w:eastAsia="en-US"/>
        </w:rPr>
        <w:br/>
      </w:r>
      <w:r w:rsidRPr="00AC537F">
        <w:rPr>
          <w:rFonts w:eastAsia="Calibri"/>
          <w:lang w:eastAsia="en-US"/>
        </w:rPr>
        <w:lastRenderedPageBreak/>
        <w:t>Na terenie ośrodka utworzona jest wielotematyczna ścieżka edukacyjna z tablicami edukacyjno-informacyjnymi.</w:t>
      </w:r>
    </w:p>
    <w:p w14:paraId="2C5C9CBA" w14:textId="77777777" w:rsidR="004E2E4C" w:rsidRDefault="004E2E4C" w:rsidP="003E5B85">
      <w:pPr>
        <w:pStyle w:val="AAAtekstzwyky"/>
        <w:rPr>
          <w:rFonts w:eastAsia="Calibri"/>
          <w:lang w:eastAsia="en-US"/>
        </w:rPr>
      </w:pPr>
      <w:r w:rsidRPr="004E2E4C">
        <w:rPr>
          <w:rFonts w:eastAsia="Calibri"/>
          <w:lang w:eastAsia="en-US"/>
        </w:rPr>
        <w:t>W ramach działań proekologicznych pracownicy spółki angażują się w różnorodne inicjatywy mające na celu podkreślenie kluczowej roli ochrony środowiska. Z pełnym zaangażowaniem promują świadomość ekologiczną oraz inspirują społeczność do podejmowania konkretnych działań na rzecz przyrody i zrównoważonego rozwoju. W 2024 r. zorganizowali różnorodne konkursy, takie jak „Piję bialską kranówkę”, „Akcja – segregacja”, „Z Ekologią na Ty”, „Jestem Eko – wybieram rower”, „Toaleta to nie kosz na odpady”, „Woda dla pokoju”, „Ekologiczna Marzanna”, adresowane do dzieci i młodzieży. Konkursy te nie tylko rozwijają kreatywność i aktywizują uczestników, ale także kształtują ich świadomość ekologiczną oraz zachęcają do proekologicznych zachowań w codziennym życiu.</w:t>
      </w:r>
    </w:p>
    <w:p w14:paraId="3977BA3B" w14:textId="39E0FACF" w:rsidR="0052094F" w:rsidRPr="00AC537F" w:rsidRDefault="004E2E4C" w:rsidP="003E5B85">
      <w:pPr>
        <w:pStyle w:val="AAAtekstzwyky"/>
        <w:rPr>
          <w:rFonts w:eastAsia="Calibri"/>
          <w:lang w:eastAsia="en-US"/>
        </w:rPr>
      </w:pPr>
      <w:r w:rsidRPr="004E2E4C">
        <w:rPr>
          <w:rFonts w:eastAsia="Calibri"/>
          <w:lang w:eastAsia="en-US"/>
        </w:rPr>
        <w:t xml:space="preserve">Pracownicy spółki organizują akcje edukacyjne również poza jej terenem. Wspólnie z Multicentrum Biała Podlaska zorganizowano zajęcia edukacyjne dla szkół podstawowych, m.in. z okazji Światowego Dnia Wody 2024. Podczas spotkania dzieci miały okazję dowiedzieć się o technologii ujmowania </w:t>
      </w:r>
      <w:r>
        <w:rPr>
          <w:rFonts w:eastAsia="Calibri"/>
          <w:lang w:eastAsia="en-US"/>
        </w:rPr>
        <w:br/>
      </w:r>
      <w:r w:rsidRPr="004E2E4C">
        <w:rPr>
          <w:rFonts w:eastAsia="Calibri"/>
          <w:lang w:eastAsia="en-US"/>
        </w:rPr>
        <w:t>i uzdatniania wody oraz dostarczania jej do sieci miejskiej. Dodatkowo, eksperymenty wodne oraz pokazy sprzętu, takie jak wóz do teleinspekcji kanałów, dostarczyły ciekawych doświadczeń.</w:t>
      </w:r>
      <w:r w:rsidR="0052094F" w:rsidRPr="00AC537F">
        <w:rPr>
          <w:rFonts w:eastAsia="Calibri"/>
          <w:lang w:eastAsia="en-US"/>
        </w:rPr>
        <w:t xml:space="preserve">. </w:t>
      </w:r>
    </w:p>
    <w:p w14:paraId="41303BDB" w14:textId="3F509648" w:rsidR="0052094F" w:rsidRPr="00AC537F" w:rsidRDefault="0052094F" w:rsidP="003E5B85">
      <w:pPr>
        <w:pStyle w:val="AAAtekstzwyky"/>
        <w:rPr>
          <w:rFonts w:eastAsia="Calibri"/>
          <w:lang w:eastAsia="en-US"/>
        </w:rPr>
      </w:pPr>
      <w:r w:rsidRPr="00AC537F">
        <w:rPr>
          <w:rFonts w:eastAsia="Calibri"/>
          <w:lang w:eastAsia="en-US"/>
        </w:rPr>
        <w:t>Spółka aktywnie uczestniczy</w:t>
      </w:r>
      <w:r w:rsidR="00E9152E">
        <w:rPr>
          <w:rFonts w:eastAsia="Calibri"/>
          <w:lang w:eastAsia="en-US"/>
        </w:rPr>
        <w:t xml:space="preserve"> w </w:t>
      </w:r>
      <w:r w:rsidRPr="00AC537F">
        <w:rPr>
          <w:rFonts w:eastAsia="Calibri"/>
          <w:lang w:eastAsia="en-US"/>
        </w:rPr>
        <w:t>różnych inicjatywach ekologicznych, mających na celu promowanie zrównoważonego rozwoju oraz właściwych postaw na rzecz ochrony środowiska. Regularnie bierze udział</w:t>
      </w:r>
      <w:r w:rsidR="00E9152E">
        <w:rPr>
          <w:rFonts w:eastAsia="Calibri"/>
          <w:lang w:eastAsia="en-US"/>
        </w:rPr>
        <w:t xml:space="preserve"> w </w:t>
      </w:r>
      <w:r w:rsidRPr="00AC537F">
        <w:rPr>
          <w:rFonts w:eastAsia="Calibri"/>
          <w:lang w:eastAsia="en-US"/>
        </w:rPr>
        <w:t>proekologicznych akcjach, takich jak</w:t>
      </w:r>
      <w:r w:rsidR="00C910CE">
        <w:rPr>
          <w:rFonts w:eastAsia="Calibri"/>
          <w:lang w:eastAsia="en-US"/>
        </w:rPr>
        <w:t xml:space="preserve"> </w:t>
      </w:r>
      <w:r w:rsidRPr="00AC537F">
        <w:rPr>
          <w:rFonts w:eastAsia="Calibri"/>
          <w:lang w:eastAsia="en-US"/>
        </w:rPr>
        <w:t>Wspólne Wiosenne Sprzątanie miasta Biała Podlaska, Miodobranie</w:t>
      </w:r>
      <w:r w:rsidR="00E9152E">
        <w:rPr>
          <w:rFonts w:eastAsia="Calibri"/>
          <w:lang w:eastAsia="en-US"/>
        </w:rPr>
        <w:t xml:space="preserve"> w </w:t>
      </w:r>
      <w:r w:rsidRPr="00AC537F">
        <w:rPr>
          <w:rFonts w:eastAsia="Calibri"/>
          <w:lang w:eastAsia="en-US"/>
        </w:rPr>
        <w:t>miejskiej pasiece oraz wydarzeniach, np. Rodzinnym Pikniku "Kochamy Cię Europo", Rodzinnej Olimpiadzie Przedszkolaka, Europejskim Festiwalu Tradycyjnych Gier i Zabaw, Bialskich Igrzyskach Uczniów klas II-III szkół podstawowych, czy Jarmarku Bożonarodzeniowym, VIII edycji Rotariańskiego wyścigu kaczek. Podczas tych wydarzeń pracownicy spółki zachęcali do picia wody</w:t>
      </w:r>
      <w:r w:rsidR="00DA5A74">
        <w:rPr>
          <w:rFonts w:eastAsia="Calibri"/>
          <w:lang w:eastAsia="en-US"/>
        </w:rPr>
        <w:t xml:space="preserve"> </w:t>
      </w:r>
      <w:r w:rsidRPr="00AC537F">
        <w:rPr>
          <w:rFonts w:eastAsia="Calibri"/>
          <w:lang w:eastAsia="en-US"/>
        </w:rPr>
        <w:t>z</w:t>
      </w:r>
      <w:r w:rsidR="006132D1">
        <w:rPr>
          <w:rFonts w:eastAsia="Calibri"/>
          <w:lang w:eastAsia="en-US"/>
        </w:rPr>
        <w:t> </w:t>
      </w:r>
      <w:r w:rsidRPr="00AC537F">
        <w:rPr>
          <w:rFonts w:eastAsia="Calibri"/>
          <w:lang w:eastAsia="en-US"/>
        </w:rPr>
        <w:t xml:space="preserve">kranu, podkreślając jej zalety dla zdrowia i środowiska. </w:t>
      </w:r>
    </w:p>
    <w:p w14:paraId="727512E7" w14:textId="0450561C" w:rsidR="0052094F" w:rsidRPr="00AC537F" w:rsidRDefault="0052094F" w:rsidP="003E5B85">
      <w:pPr>
        <w:pStyle w:val="AAAtekstzwyky"/>
        <w:rPr>
          <w:rFonts w:eastAsia="Calibri"/>
          <w:lang w:eastAsia="en-US"/>
        </w:rPr>
      </w:pPr>
      <w:r w:rsidRPr="00AC537F">
        <w:rPr>
          <w:rFonts w:eastAsia="Calibri"/>
          <w:lang w:eastAsia="en-US"/>
        </w:rPr>
        <w:t>Działania edukacyjne spółki są również widoczne</w:t>
      </w:r>
      <w:r w:rsidR="00E9152E">
        <w:rPr>
          <w:rFonts w:eastAsia="Calibri"/>
          <w:lang w:eastAsia="en-US"/>
        </w:rPr>
        <w:t xml:space="preserve"> w </w:t>
      </w:r>
      <w:r w:rsidRPr="00AC537F">
        <w:rPr>
          <w:rFonts w:eastAsia="Calibri"/>
          <w:lang w:eastAsia="en-US"/>
        </w:rPr>
        <w:t>mediach społecznościowych, gdzie prowadzone są różne kampanie edukacyjne</w:t>
      </w:r>
      <w:r w:rsidR="004E2E4C">
        <w:rPr>
          <w:rFonts w:eastAsia="Calibri"/>
          <w:lang w:eastAsia="en-US"/>
        </w:rPr>
        <w:t xml:space="preserve"> </w:t>
      </w:r>
      <w:r w:rsidRPr="00AC537F">
        <w:rPr>
          <w:rFonts w:eastAsia="Calibri"/>
          <w:lang w:eastAsia="en-US"/>
        </w:rPr>
        <w:t>promujące oszczędzanie wody, picie bialskiej kranówki</w:t>
      </w:r>
      <w:r w:rsidR="0032039D">
        <w:rPr>
          <w:rFonts w:eastAsia="Calibri"/>
          <w:lang w:eastAsia="en-US"/>
        </w:rPr>
        <w:br/>
      </w:r>
      <w:r w:rsidRPr="00AC537F">
        <w:rPr>
          <w:rFonts w:eastAsia="Calibri"/>
          <w:lang w:eastAsia="en-US"/>
        </w:rPr>
        <w:t>oraz nietraktowanie toalety jako kosza na odpady.</w:t>
      </w:r>
      <w:r w:rsidR="00E9152E">
        <w:rPr>
          <w:rFonts w:eastAsia="Calibri"/>
          <w:lang w:eastAsia="en-US"/>
        </w:rPr>
        <w:t xml:space="preserve"> </w:t>
      </w:r>
      <w:r w:rsidR="00C96947">
        <w:rPr>
          <w:rFonts w:eastAsia="Calibri"/>
          <w:lang w:eastAsia="en-US"/>
        </w:rPr>
        <w:t>W</w:t>
      </w:r>
      <w:r w:rsidR="00E9152E">
        <w:rPr>
          <w:rFonts w:eastAsia="Calibri"/>
          <w:lang w:eastAsia="en-US"/>
        </w:rPr>
        <w:t> </w:t>
      </w:r>
      <w:r w:rsidRPr="00AC537F">
        <w:rPr>
          <w:rFonts w:eastAsia="Calibri"/>
          <w:lang w:eastAsia="en-US"/>
        </w:rPr>
        <w:t>ten sposób nie tylko zachęca się do proekologicznych zachowań, ale także angażuje społeczność do dbania o środowisko naturalne</w:t>
      </w:r>
      <w:r w:rsidR="0032039D">
        <w:rPr>
          <w:rFonts w:eastAsia="Calibri"/>
          <w:lang w:eastAsia="en-US"/>
        </w:rPr>
        <w:br/>
      </w:r>
      <w:r w:rsidRPr="00AC537F">
        <w:rPr>
          <w:rFonts w:eastAsia="Calibri"/>
          <w:lang w:eastAsia="en-US"/>
        </w:rPr>
        <w:t>i poprawę jakości życia</w:t>
      </w:r>
      <w:r w:rsidR="00E9152E">
        <w:rPr>
          <w:rFonts w:eastAsia="Calibri"/>
          <w:lang w:eastAsia="en-US"/>
        </w:rPr>
        <w:t xml:space="preserve"> w </w:t>
      </w:r>
      <w:r w:rsidRPr="00AC537F">
        <w:rPr>
          <w:rFonts w:eastAsia="Calibri"/>
          <w:lang w:eastAsia="en-US"/>
        </w:rPr>
        <w:t xml:space="preserve">mieście. </w:t>
      </w:r>
    </w:p>
    <w:p w14:paraId="474AF250" w14:textId="0D85AD42" w:rsidR="00770CD5" w:rsidRDefault="00852408" w:rsidP="00770CD5">
      <w:pPr>
        <w:pStyle w:val="AAAtekstzwyky"/>
        <w:rPr>
          <w:rFonts w:eastAsia="Calibri"/>
          <w:lang w:eastAsia="en-US"/>
        </w:rPr>
      </w:pPr>
      <w:r w:rsidRPr="00852408">
        <w:rPr>
          <w:rFonts w:eastAsia="Calibri"/>
          <w:lang w:eastAsia="en-US"/>
        </w:rPr>
        <w:t>W 2024 r. kontynuowano realizację projektu „Bialskie Ścieżki Edukacyjne”. To wyjątkowe miejsce, gdzie dzieci i młodzież mają okazję do nauki poprzez doświadczenia i obserwacje przyrodnicze. Warsztaty edukacyjne odbywają się w laboratorium "Kropla Wiedzy" oraz na świeżym powietrzu, przy wykorzystaniu stacji meteorologicznej. Celem zajęć jest nie tylko dostarczenie wiedzy, ale także zachęcenie do odkrywania natury w praktyce. Zajęcia cieszą się ogromną popularnością; w 2024 r. uczestniczyło w nich około 1450 uczniów. Program objęty jest Honorowym Patronatem Prezydenta Miasta Biała Podlaska, Michała Litwiniuka.</w:t>
      </w:r>
      <w:r w:rsidR="0052094F" w:rsidRPr="00AC537F">
        <w:rPr>
          <w:rFonts w:eastAsia="Calibri"/>
          <w:lang w:eastAsia="en-US"/>
        </w:rPr>
        <w:t xml:space="preserve"> </w:t>
      </w:r>
    </w:p>
    <w:p w14:paraId="2E46ED45" w14:textId="2079298D" w:rsidR="0032039D" w:rsidRPr="00AC537F" w:rsidRDefault="00852408" w:rsidP="0032039D">
      <w:pPr>
        <w:pStyle w:val="AAAtekstzwyky"/>
        <w:rPr>
          <w:rFonts w:eastAsia="Calibri"/>
          <w:lang w:eastAsia="en-US"/>
        </w:rPr>
      </w:pPr>
      <w:r>
        <w:rPr>
          <w:rFonts w:eastAsia="Calibri"/>
          <w:lang w:eastAsia="en-US"/>
        </w:rPr>
        <w:t>S</w:t>
      </w:r>
      <w:r w:rsidRPr="00852408">
        <w:rPr>
          <w:rFonts w:eastAsia="Calibri"/>
          <w:lang w:eastAsia="en-US"/>
        </w:rPr>
        <w:t>półka aktywnie promuje picie wody prosto z kranu poprzez sukcesywne instalowanie w szkołach specjalnych urządzeń do picia wody, zwanych "poidełkami". Przykładem takiej inicjatywy jest również montaż „poidełka” w miejscu ogólnie dostępnym dla wszystkich przechodniów, tj. przy Parku XX-Lecia. Każdy może przyjść z butelką i uzupełnić ją bardzo zdrową wodą lub napić się prosto z przeznaczonego do tego kraniku. Dodatkowo, dla mieszkańców udostępniono specjalne miejsca, takie jak źródła wody jurajskiej, gdzie każdy może bezpłatnie i bez ograniczeń czerpać wodę prosto z natury, wydobywaną</w:t>
      </w:r>
      <w:r>
        <w:rPr>
          <w:rFonts w:eastAsia="Calibri"/>
          <w:lang w:eastAsia="en-US"/>
        </w:rPr>
        <w:br/>
      </w:r>
      <w:r w:rsidRPr="00852408">
        <w:rPr>
          <w:rFonts w:eastAsia="Calibri"/>
          <w:lang w:eastAsia="en-US"/>
        </w:rPr>
        <w:t>z pokładów jurajskich. To nie tylko sposób na promowanie zdrowego nawyku picia wody, ale także na docenienie i korzystanie z lokalnych zasobów naturalnych.</w:t>
      </w:r>
    </w:p>
    <w:p w14:paraId="3905CAEE" w14:textId="77777777" w:rsidR="0032039D" w:rsidRDefault="0032039D" w:rsidP="00770CD5">
      <w:pPr>
        <w:pStyle w:val="AAAtekstzwyky"/>
        <w:rPr>
          <w:rFonts w:eastAsia="Calibri"/>
          <w:lang w:eastAsia="en-US"/>
        </w:rPr>
      </w:pPr>
    </w:p>
    <w:p w14:paraId="7941D21E" w14:textId="77777777" w:rsidR="00281030" w:rsidRDefault="00281030" w:rsidP="00281030">
      <w:pPr>
        <w:pStyle w:val="AAAPRZERWA"/>
        <w:rPr>
          <w:rFonts w:eastAsia="Calibri"/>
          <w:lang w:eastAsia="en-US"/>
        </w:rPr>
      </w:pPr>
    </w:p>
    <w:p w14:paraId="558F73D1" w14:textId="79FEEDDF" w:rsidR="001A7904" w:rsidRDefault="00770CD5" w:rsidP="001A7904">
      <w:pPr>
        <w:pStyle w:val="AAARYS"/>
      </w:pPr>
      <w:bookmarkStart w:id="261" w:name="_Toc199350841"/>
      <w:r w:rsidRPr="00AC537F">
        <w:rPr>
          <w:noProof/>
        </w:rPr>
        <w:lastRenderedPageBreak/>
        <w:drawing>
          <wp:anchor distT="0" distB="0" distL="114300" distR="114300" simplePos="0" relativeHeight="251654656" behindDoc="0" locked="0" layoutInCell="1" allowOverlap="1" wp14:anchorId="285DCB47" wp14:editId="2B79A150">
            <wp:simplePos x="0" y="0"/>
            <wp:positionH relativeFrom="column">
              <wp:posOffset>13970</wp:posOffset>
            </wp:positionH>
            <wp:positionV relativeFrom="paragraph">
              <wp:posOffset>280467</wp:posOffset>
            </wp:positionV>
            <wp:extent cx="2860040" cy="3811905"/>
            <wp:effectExtent l="0" t="0" r="0" b="0"/>
            <wp:wrapTopAndBottom/>
            <wp:docPr id="1172076683" name="Obraz 2" descr="Obraz zawierający na wolnym powietrzu, drzewo, roślina, parasol&#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076683" name="Obraz 2" descr="Obraz zawierający na wolnym powietrzu, drzewo, roślina, parasol&#10;&#10;Zawartość wygenerowana przez sztuczną inteligencję może być niepoprawn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60040" cy="3811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537F">
        <w:t>Rysunek 1. Pijalnia Wody Jurajskiej, tzw. „grzybek”</w:t>
      </w:r>
      <w:bookmarkEnd w:id="261"/>
    </w:p>
    <w:p w14:paraId="678DB029" w14:textId="77777777" w:rsidR="0032039D" w:rsidRPr="0032039D" w:rsidRDefault="0032039D" w:rsidP="001A7904">
      <w:pPr>
        <w:pStyle w:val="AAARYS"/>
        <w:rPr>
          <w:sz w:val="8"/>
          <w:szCs w:val="8"/>
        </w:rPr>
      </w:pPr>
    </w:p>
    <w:p w14:paraId="6865084E" w14:textId="77777777" w:rsidR="00F368D6" w:rsidRPr="00AC537F" w:rsidRDefault="00F368D6" w:rsidP="00C66DDE">
      <w:pPr>
        <w:pStyle w:val="AAAPRZERWA"/>
        <w:rPr>
          <w:color w:val="FF0000"/>
        </w:rPr>
      </w:pPr>
    </w:p>
    <w:p w14:paraId="03B5A03B" w14:textId="6ADBECC6" w:rsidR="00FB2B27" w:rsidRPr="00AC537F" w:rsidRDefault="006C25C3" w:rsidP="00C66DDE">
      <w:pPr>
        <w:pStyle w:val="AAAPodrozdzia"/>
        <w:rPr>
          <w:color w:val="000000" w:themeColor="text1"/>
        </w:rPr>
      </w:pPr>
      <w:bookmarkStart w:id="262" w:name="_Toc199350510"/>
      <w:r w:rsidRPr="00AC537F">
        <w:rPr>
          <w:color w:val="000000" w:themeColor="text1"/>
        </w:rPr>
        <w:t>PRZEDSIĘBIORSTWO ENERGETYKI CIEPLNEJ Sp. z o.o.</w:t>
      </w:r>
      <w:bookmarkEnd w:id="262"/>
    </w:p>
    <w:p w14:paraId="56C336DD" w14:textId="5E5A5040" w:rsidR="00852408" w:rsidRPr="00852408" w:rsidRDefault="00852408" w:rsidP="00852408">
      <w:pPr>
        <w:pStyle w:val="AAAPRZERWA"/>
        <w:ind w:firstLine="360"/>
        <w:rPr>
          <w:sz w:val="24"/>
          <w:szCs w:val="24"/>
        </w:rPr>
      </w:pPr>
      <w:r w:rsidRPr="00852408">
        <w:rPr>
          <w:sz w:val="24"/>
          <w:szCs w:val="24"/>
        </w:rPr>
        <w:t xml:space="preserve">Podstawową działalnością Przedsiębiorstwa Energetyki Cieplnej Spółka z o.o. jest produkcja, przesył </w:t>
      </w:r>
      <w:r>
        <w:rPr>
          <w:sz w:val="24"/>
          <w:szCs w:val="24"/>
        </w:rPr>
        <w:br/>
      </w:r>
      <w:r w:rsidRPr="00852408">
        <w:rPr>
          <w:sz w:val="24"/>
          <w:szCs w:val="24"/>
        </w:rPr>
        <w:t>i dystrybucja ciepła. Na powyższą działalność spółka posiada koncesje udzielone przez Prezesa Urzędu Regulacji Energetyki, decyzjami:</w:t>
      </w:r>
    </w:p>
    <w:p w14:paraId="1A1CB11A" w14:textId="77777777" w:rsidR="00852408" w:rsidRPr="00852408" w:rsidRDefault="00852408" w:rsidP="00852408">
      <w:pPr>
        <w:pStyle w:val="AAAPRZERWA"/>
        <w:numPr>
          <w:ilvl w:val="0"/>
          <w:numId w:val="147"/>
        </w:numPr>
        <w:rPr>
          <w:sz w:val="24"/>
          <w:szCs w:val="24"/>
        </w:rPr>
      </w:pPr>
      <w:r w:rsidRPr="00852408">
        <w:rPr>
          <w:sz w:val="24"/>
          <w:szCs w:val="24"/>
        </w:rPr>
        <w:t>PCC/19/242/U/1/98/RG na przesyłanie i dystrybucję ciepła;</w:t>
      </w:r>
    </w:p>
    <w:p w14:paraId="38D0C2B6" w14:textId="77777777" w:rsidR="00852408" w:rsidRDefault="00852408" w:rsidP="00852408">
      <w:pPr>
        <w:pStyle w:val="AAAPRZERWA"/>
        <w:numPr>
          <w:ilvl w:val="0"/>
          <w:numId w:val="147"/>
        </w:numPr>
        <w:rPr>
          <w:sz w:val="24"/>
          <w:szCs w:val="24"/>
        </w:rPr>
      </w:pPr>
      <w:r w:rsidRPr="00852408">
        <w:rPr>
          <w:sz w:val="24"/>
          <w:szCs w:val="24"/>
        </w:rPr>
        <w:t xml:space="preserve">WCC/19/242/U/1/98/RG na wytwarzanie ciepła. </w:t>
      </w:r>
    </w:p>
    <w:p w14:paraId="62F7A669" w14:textId="77777777" w:rsidR="00852408" w:rsidRDefault="00852408" w:rsidP="00852408">
      <w:pPr>
        <w:pStyle w:val="AAAPRZERWA"/>
        <w:ind w:firstLine="360"/>
        <w:rPr>
          <w:sz w:val="24"/>
          <w:szCs w:val="24"/>
        </w:rPr>
      </w:pPr>
      <w:r w:rsidRPr="00852408">
        <w:rPr>
          <w:sz w:val="24"/>
          <w:szCs w:val="24"/>
        </w:rPr>
        <w:t xml:space="preserve">W zakresie działalności pomocniczej spółka realizuje roboty związane z budową rurociągów przesyłowych i sieci rozdzielczych, wykonuje instalacje cieplne oraz prowadzi działalność w zakresie inżynierii i związanego z nią doradztwa technicznego. </w:t>
      </w:r>
    </w:p>
    <w:p w14:paraId="59C2ECBD" w14:textId="3BCA825B" w:rsidR="00852408" w:rsidRPr="00852408" w:rsidRDefault="00852408" w:rsidP="00852408">
      <w:pPr>
        <w:pStyle w:val="AAAPRZERWA"/>
        <w:ind w:firstLine="360"/>
        <w:rPr>
          <w:sz w:val="24"/>
          <w:szCs w:val="24"/>
        </w:rPr>
      </w:pPr>
      <w:r w:rsidRPr="00852408">
        <w:rPr>
          <w:sz w:val="24"/>
          <w:szCs w:val="24"/>
        </w:rPr>
        <w:t>W 2024 r. w Przedsiębiorstwie Energetyki Cieplnej Sp. z o.o. w Białej Podlaskiej obowiązywały dwie taryfy dla ciepła. Od 1 listopada 2022 r. do 30 marca 2024 r. obowiązywała taryfa dla ciepła zatwierdzona decyzją Prezesa Urzędu Regulacji Energetyki Nr OLB.4210.24.2022.EBo z dnia 14 października 2022 r., opublikowana w Biuletynie Branżowym URE. Od 31 marca 2024 r. obowiązuje taryfa dla ciepła zatwierdzona decyzją Prezesa Urzędu Regulacji Energetyki Nr OLB.4210.37.2023.MSz2 z dnia 15 lutego 2024 r., opublikowana w Biuletynie Branżowym URE.</w:t>
      </w:r>
    </w:p>
    <w:p w14:paraId="36A71D32" w14:textId="77777777" w:rsidR="00FB26F3" w:rsidRPr="00AC537F" w:rsidRDefault="00FB26F3" w:rsidP="00FB26F3">
      <w:pPr>
        <w:pStyle w:val="AAAPRZERWA"/>
      </w:pPr>
    </w:p>
    <w:p w14:paraId="4417DF0E" w14:textId="77777777" w:rsidR="00FB26F3" w:rsidRPr="00AC537F" w:rsidRDefault="00FB26F3" w:rsidP="00224325">
      <w:pPr>
        <w:pStyle w:val="AAAsrodtytu"/>
      </w:pPr>
      <w:r w:rsidRPr="00224325">
        <w:t>Zatrudnienie</w:t>
      </w:r>
    </w:p>
    <w:p w14:paraId="62D4F865" w14:textId="6A95DC13" w:rsidR="00FB26F3" w:rsidRPr="00AC537F" w:rsidRDefault="00FB26F3" w:rsidP="00FB26F3">
      <w:pPr>
        <w:pStyle w:val="AAAtekstzwyky"/>
      </w:pPr>
      <w:r w:rsidRPr="00AC537F">
        <w:t xml:space="preserve">Przeciętne </w:t>
      </w:r>
      <w:r w:rsidRPr="00224325">
        <w:t>zatrudnienie</w:t>
      </w:r>
      <w:r w:rsidR="00E9152E">
        <w:t xml:space="preserve"> w </w:t>
      </w:r>
      <w:r w:rsidRPr="00224325">
        <w:t>spółce</w:t>
      </w:r>
      <w:r w:rsidR="00E9152E">
        <w:t xml:space="preserve"> w </w:t>
      </w:r>
      <w:r w:rsidRPr="00224325">
        <w:t>2024 r. wyniosło 13</w:t>
      </w:r>
      <w:r w:rsidR="00512C04">
        <w:t>0</w:t>
      </w:r>
      <w:r w:rsidRPr="00224325">
        <w:t>,</w:t>
      </w:r>
      <w:r w:rsidR="00512C04">
        <w:t>7</w:t>
      </w:r>
      <w:r w:rsidRPr="00224325">
        <w:t xml:space="preserve"> etatu i zwiększyło się</w:t>
      </w:r>
      <w:r w:rsidR="00E9152E">
        <w:t xml:space="preserve"> w </w:t>
      </w:r>
      <w:r w:rsidRPr="00224325">
        <w:t xml:space="preserve">stosunku do 2023 r. o </w:t>
      </w:r>
      <w:r w:rsidR="00512C04">
        <w:t>0</w:t>
      </w:r>
      <w:r w:rsidRPr="00224325">
        <w:t>,</w:t>
      </w:r>
      <w:r w:rsidR="00512C04">
        <w:t>3</w:t>
      </w:r>
      <w:r w:rsidRPr="00224325">
        <w:t xml:space="preserve"> etatu</w:t>
      </w:r>
      <w:r w:rsidRPr="00AC537F">
        <w:t xml:space="preserve">. Stan zatrudnienia na dzień 31.12.2024 r. wynosił 136 osób. </w:t>
      </w:r>
    </w:p>
    <w:p w14:paraId="1F4A3281" w14:textId="77777777" w:rsidR="00FB26F3" w:rsidRPr="00AC537F" w:rsidRDefault="00FB26F3" w:rsidP="00FB26F3">
      <w:pPr>
        <w:pStyle w:val="AAAPRZERWA"/>
      </w:pPr>
    </w:p>
    <w:p w14:paraId="7C804358" w14:textId="77777777" w:rsidR="00FB26F3" w:rsidRPr="00AC537F" w:rsidRDefault="00FB26F3" w:rsidP="00FB26F3">
      <w:pPr>
        <w:pStyle w:val="AAAsrodtytu"/>
      </w:pPr>
      <w:r w:rsidRPr="00AC537F">
        <w:t>Sieć ciepłownicza i węzły cieplne</w:t>
      </w:r>
    </w:p>
    <w:p w14:paraId="5FA487EB" w14:textId="3D7278C5" w:rsidR="00FB26F3" w:rsidRPr="00AC537F" w:rsidRDefault="00FB26F3" w:rsidP="00FB26F3">
      <w:pPr>
        <w:pStyle w:val="AAAtekstzwyky"/>
      </w:pPr>
      <w:r w:rsidRPr="00AC537F">
        <w:t>Spółka</w:t>
      </w:r>
      <w:r w:rsidR="00E9152E">
        <w:t xml:space="preserve"> w </w:t>
      </w:r>
      <w:r w:rsidRPr="00224325">
        <w:t>2024 r. eksploatowała sieć ciepłowniczą i zewnętrzne instalacje odbiorcze o łącznej długości 67,85 km (stan na dzień 31 grudnia 2024 r.). Długości sieci ciepłowniczej oraz zewnętrznych instalacji odbiorczych</w:t>
      </w:r>
      <w:r w:rsidRPr="00AC537F">
        <w:t xml:space="preserve"> za lata 2022-2024 przedstawiono na poniższym wykresie.</w:t>
      </w:r>
    </w:p>
    <w:p w14:paraId="6A652D32" w14:textId="77777777" w:rsidR="00FB26F3" w:rsidRPr="00AC537F" w:rsidRDefault="00FB26F3" w:rsidP="00FB26F3">
      <w:pPr>
        <w:pStyle w:val="AAAPRZERWA"/>
      </w:pPr>
    </w:p>
    <w:p w14:paraId="4683CB61" w14:textId="5D5CE099" w:rsidR="00FB26F3" w:rsidRPr="00AC537F" w:rsidRDefault="00FB26F3" w:rsidP="00FB26F3">
      <w:pPr>
        <w:pStyle w:val="AAAtytutabela"/>
      </w:pPr>
      <w:bookmarkStart w:id="263" w:name="_Toc199350533"/>
      <w:r w:rsidRPr="00AC537F">
        <w:lastRenderedPageBreak/>
        <w:t xml:space="preserve">Wykres </w:t>
      </w:r>
      <w:r w:rsidRPr="00AC537F">
        <w:rPr>
          <w:noProof/>
        </w:rPr>
        <w:fldChar w:fldCharType="begin"/>
      </w:r>
      <w:r w:rsidRPr="00AC537F">
        <w:rPr>
          <w:noProof/>
        </w:rPr>
        <w:instrText xml:space="preserve"> SEQ Wykres \* ARABIC </w:instrText>
      </w:r>
      <w:r w:rsidRPr="00AC537F">
        <w:rPr>
          <w:noProof/>
        </w:rPr>
        <w:fldChar w:fldCharType="separate"/>
      </w:r>
      <w:r w:rsidR="00991517">
        <w:rPr>
          <w:noProof/>
        </w:rPr>
        <w:t>6</w:t>
      </w:r>
      <w:r w:rsidRPr="00AC537F">
        <w:rPr>
          <w:noProof/>
        </w:rPr>
        <w:fldChar w:fldCharType="end"/>
      </w:r>
      <w:r w:rsidRPr="00AC537F">
        <w:t>. Zestawienie sieci i instalacji zewnętrznych wyrażone</w:t>
      </w:r>
      <w:r w:rsidR="00E9152E">
        <w:t xml:space="preserve"> w </w:t>
      </w:r>
      <w:r w:rsidRPr="00AC537F">
        <w:t>kilometrach według rodzajów za lata 2022-2024</w:t>
      </w:r>
      <w:bookmarkEnd w:id="263"/>
    </w:p>
    <w:p w14:paraId="491E1783" w14:textId="77777777" w:rsidR="00FB26F3" w:rsidRPr="00AC537F" w:rsidRDefault="00FB26F3" w:rsidP="00FB26F3">
      <w:pPr>
        <w:spacing w:after="0" w:line="240" w:lineRule="auto"/>
        <w:jc w:val="center"/>
        <w:rPr>
          <w:rFonts w:ascii="Arial Narrow" w:hAnsi="Arial Narrow"/>
          <w:sz w:val="24"/>
          <w:szCs w:val="24"/>
        </w:rPr>
      </w:pPr>
      <w:r w:rsidRPr="00DC0F98">
        <w:rPr>
          <w:rFonts w:ascii="Arial Narrow" w:hAnsi="Arial Narrow"/>
          <w:noProof/>
        </w:rPr>
        <w:drawing>
          <wp:inline distT="0" distB="0" distL="0" distR="0" wp14:anchorId="6F345511" wp14:editId="45B04EF5">
            <wp:extent cx="4863465" cy="1860550"/>
            <wp:effectExtent l="0" t="0" r="0" b="6350"/>
            <wp:docPr id="1610900804" name="Wykres 1">
              <a:extLst xmlns:a="http://schemas.openxmlformats.org/drawingml/2006/main">
                <a:ext uri="{FF2B5EF4-FFF2-40B4-BE49-F238E27FC236}">
                  <a16:creationId xmlns:a16="http://schemas.microsoft.com/office/drawing/2014/main" id="{D42B4C8E-3B35-09C7-A7D5-FB32C98D83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278DD2D" w14:textId="77777777" w:rsidR="00FB26F3" w:rsidRPr="00AC537F" w:rsidRDefault="00FB26F3" w:rsidP="00FB26F3">
      <w:pPr>
        <w:pStyle w:val="AAAPRZERWA"/>
      </w:pPr>
    </w:p>
    <w:p w14:paraId="11C9BFFF" w14:textId="187F734A" w:rsidR="00FB26F3" w:rsidRPr="00AC537F" w:rsidRDefault="00FB26F3" w:rsidP="00FB26F3">
      <w:pPr>
        <w:pStyle w:val="AAAtekstzwyky"/>
        <w:rPr>
          <w:color w:val="FF0000"/>
        </w:rPr>
      </w:pPr>
      <w:r w:rsidRPr="00224325">
        <w:t>Długość sieci ciepłowniczej wykonanej</w:t>
      </w:r>
      <w:r w:rsidR="00E9152E">
        <w:t xml:space="preserve"> w </w:t>
      </w:r>
      <w:r w:rsidRPr="00224325">
        <w:t>technologii tradycyjnej, tj. kanałowej</w:t>
      </w:r>
      <w:r w:rsidR="00E9152E">
        <w:t xml:space="preserve"> w </w:t>
      </w:r>
      <w:r w:rsidRPr="00224325">
        <w:t>2024 r. wynosiła 18,76 km. Sieć ciepłownicza wykonana</w:t>
      </w:r>
      <w:r w:rsidR="00E9152E">
        <w:t xml:space="preserve"> w </w:t>
      </w:r>
      <w:r w:rsidRPr="00224325">
        <w:t>technologii rur preizolowanych i napowietrznej to 34,99 km, tj. 51,6% łącznej długości. Zewnętrzne instalacje odbiorcze wykonane</w:t>
      </w:r>
      <w:r w:rsidR="00E9152E">
        <w:t xml:space="preserve"> w </w:t>
      </w:r>
      <w:r w:rsidRPr="00224325">
        <w:t>technologii tradycyjnej (kanałowej) miały łączną długość 5,48 km, zaś</w:t>
      </w:r>
      <w:r w:rsidR="00E9152E">
        <w:t xml:space="preserve"> w </w:t>
      </w:r>
      <w:r w:rsidRPr="00224325">
        <w:t>technologii rur preizolowanych 8,62 km. Łączna długość zewnętrznych instalacji odbiorczych zabudowanych</w:t>
      </w:r>
      <w:r w:rsidR="00E9152E">
        <w:t xml:space="preserve"> w </w:t>
      </w:r>
      <w:r w:rsidRPr="00224325">
        <w:t>systemie ciepłowniczym miasta Biała Podlaska wynosiła: 14,1 km. Pojemność zładu sieci ciepłowniczych na koniec 2024 r. wynosiła 3 706,6 m</w:t>
      </w:r>
      <w:r w:rsidR="00A36374">
        <w:t>³</w:t>
      </w:r>
      <w:r w:rsidRPr="00224325">
        <w:t>. Na dzień 31 grudnia 2024 r. spółka dostarczała ciepło do 418 węzłów cieplnych. Z czego łącznie 212 szt. własnych węzłów cieplnych spółki, 52 szt. to węzły jednofunkcyjne, a 160 szt. – wielofunkcyjne</w:t>
      </w:r>
      <w:r w:rsidRPr="00AC537F">
        <w:t>.</w:t>
      </w:r>
    </w:p>
    <w:p w14:paraId="03D75968" w14:textId="77777777" w:rsidR="00FB26F3" w:rsidRPr="00AC537F" w:rsidRDefault="00FB26F3" w:rsidP="00FB26F3">
      <w:pPr>
        <w:pStyle w:val="AAAPRZERWA"/>
      </w:pPr>
    </w:p>
    <w:p w14:paraId="778D8DFF" w14:textId="77777777" w:rsidR="00FB26F3" w:rsidRPr="00AC537F" w:rsidRDefault="00FB26F3" w:rsidP="00FB26F3">
      <w:pPr>
        <w:pStyle w:val="AAAsrodtytu"/>
      </w:pPr>
      <w:r w:rsidRPr="00AC537F">
        <w:t>Produkcja energii cieplnej</w:t>
      </w:r>
    </w:p>
    <w:p w14:paraId="0C8D57B7" w14:textId="55142D02" w:rsidR="00FB26F3" w:rsidRPr="00AC537F" w:rsidRDefault="00FB26F3" w:rsidP="00FB26F3">
      <w:pPr>
        <w:pStyle w:val="AAAtekstzwyky"/>
      </w:pPr>
      <w:r w:rsidRPr="00AC537F">
        <w:t>W 2024 r.</w:t>
      </w:r>
      <w:r w:rsidR="00E9152E">
        <w:t xml:space="preserve"> w </w:t>
      </w:r>
      <w:r w:rsidRPr="00224325">
        <w:t>spółce wytworzono 517 226 GJ energii cieplnej zużywając 19 650 Mg miału klasy II A o średniej kaloryczności 21,877 MJ/kg oraz 17 091 Mg zrębki drzewnej o średniej kaloryczności 9,682 MJ/kg. Poniższe zestawienie zawiera dane ilości paliwa umownego na jednostkę produkcji za lata 2022-2</w:t>
      </w:r>
      <w:r w:rsidRPr="00AC537F">
        <w:t>024.</w:t>
      </w:r>
    </w:p>
    <w:p w14:paraId="256AC67F" w14:textId="77777777" w:rsidR="00FB26F3" w:rsidRPr="00AC537F" w:rsidRDefault="00FB26F3" w:rsidP="00FB26F3">
      <w:pPr>
        <w:pStyle w:val="AAAPRZERWA"/>
      </w:pPr>
    </w:p>
    <w:p w14:paraId="0C4DC6C3" w14:textId="1701E894" w:rsidR="00FB26F3" w:rsidRPr="00AC537F" w:rsidRDefault="00FB26F3" w:rsidP="00FB26F3">
      <w:pPr>
        <w:pStyle w:val="AAAtytutabela"/>
      </w:pPr>
      <w:bookmarkStart w:id="264" w:name="_Toc199350534"/>
      <w:r w:rsidRPr="00AC537F">
        <w:t xml:space="preserve">Wykres </w:t>
      </w:r>
      <w:r w:rsidRPr="00AC537F">
        <w:rPr>
          <w:noProof/>
        </w:rPr>
        <w:fldChar w:fldCharType="begin"/>
      </w:r>
      <w:r w:rsidRPr="00AC537F">
        <w:rPr>
          <w:noProof/>
        </w:rPr>
        <w:instrText xml:space="preserve"> SEQ Wykres \* ARABIC </w:instrText>
      </w:r>
      <w:r w:rsidRPr="00AC537F">
        <w:rPr>
          <w:noProof/>
        </w:rPr>
        <w:fldChar w:fldCharType="separate"/>
      </w:r>
      <w:r w:rsidR="00991517">
        <w:rPr>
          <w:noProof/>
        </w:rPr>
        <w:t>7</w:t>
      </w:r>
      <w:r w:rsidRPr="00AC537F">
        <w:rPr>
          <w:noProof/>
        </w:rPr>
        <w:fldChar w:fldCharType="end"/>
      </w:r>
      <w:r w:rsidRPr="00AC537F">
        <w:t>. Ilości paliwa umownego na jednostkę produkcji za lata 2022-2024 wyrażone</w:t>
      </w:r>
      <w:r w:rsidR="00E9152E">
        <w:t xml:space="preserve"> w </w:t>
      </w:r>
      <w:r w:rsidRPr="00AC537F">
        <w:t>kgpu/GJ</w:t>
      </w:r>
      <w:bookmarkEnd w:id="264"/>
    </w:p>
    <w:p w14:paraId="1ECEEB67" w14:textId="77777777" w:rsidR="00FB26F3" w:rsidRPr="00AC537F" w:rsidRDefault="00FB26F3" w:rsidP="00FB26F3">
      <w:pPr>
        <w:spacing w:after="0" w:line="240" w:lineRule="auto"/>
        <w:jc w:val="center"/>
        <w:rPr>
          <w:rFonts w:ascii="Arial Narrow" w:hAnsi="Arial Narrow"/>
          <w:sz w:val="24"/>
          <w:szCs w:val="24"/>
        </w:rPr>
      </w:pPr>
      <w:r w:rsidRPr="00DC0F98">
        <w:rPr>
          <w:rFonts w:ascii="Arial Narrow" w:hAnsi="Arial Narrow"/>
          <w:noProof/>
        </w:rPr>
        <w:drawing>
          <wp:inline distT="0" distB="0" distL="0" distR="0" wp14:anchorId="17D1E87E" wp14:editId="5426DBCE">
            <wp:extent cx="4572000" cy="1603612"/>
            <wp:effectExtent l="0" t="0" r="0" b="0"/>
            <wp:docPr id="2087438318" name="Wykres 1">
              <a:extLst xmlns:a="http://schemas.openxmlformats.org/drawingml/2006/main">
                <a:ext uri="{FF2B5EF4-FFF2-40B4-BE49-F238E27FC236}">
                  <a16:creationId xmlns:a16="http://schemas.microsoft.com/office/drawing/2014/main" id="{729856C2-31EF-4114-88E5-FA8F199B5D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329899E" w14:textId="77777777" w:rsidR="00FB26F3" w:rsidRPr="00AC537F" w:rsidRDefault="00FB26F3" w:rsidP="00FB26F3">
      <w:pPr>
        <w:pStyle w:val="AAAPRZERWA"/>
      </w:pPr>
    </w:p>
    <w:p w14:paraId="6B91128A" w14:textId="6C769C98" w:rsidR="00FB26F3" w:rsidRPr="00AC537F" w:rsidRDefault="00FB26F3" w:rsidP="00FB26F3">
      <w:pPr>
        <w:pStyle w:val="AAAtekstzwyky"/>
      </w:pPr>
      <w:r w:rsidRPr="00AC537F">
        <w:t xml:space="preserve">Wskaźnik </w:t>
      </w:r>
      <w:r w:rsidRPr="00224325">
        <w:t>zużycia paliwa umownego zmniejszył się o wartość 0,2 kgpu/GJ, tj. o 0,5%</w:t>
      </w:r>
      <w:r w:rsidR="00E9152E">
        <w:t xml:space="preserve"> w </w:t>
      </w:r>
      <w:r w:rsidRPr="00224325">
        <w:t>stosunku do</w:t>
      </w:r>
      <w:r w:rsidR="002177F1">
        <w:t> </w:t>
      </w:r>
      <w:r w:rsidRPr="00224325">
        <w:t>roku poprzedniego. Dla potrzeb produkcji energii cieplnej</w:t>
      </w:r>
      <w:r w:rsidR="00E9152E">
        <w:t xml:space="preserve"> w </w:t>
      </w:r>
      <w:r w:rsidRPr="00224325">
        <w:t>2024 r.</w:t>
      </w:r>
      <w:r w:rsidR="00E9152E">
        <w:t xml:space="preserve"> w </w:t>
      </w:r>
      <w:r w:rsidRPr="00224325">
        <w:t>ciepłowni przy ul. Sidorskiej 102G zużyto łąc</w:t>
      </w:r>
      <w:r w:rsidRPr="00AC537F">
        <w:t>znie 2 286,74 </w:t>
      </w:r>
      <w:r w:rsidR="00514964">
        <w:t>M</w:t>
      </w:r>
      <w:r w:rsidRPr="00AC537F">
        <w:t>Wh energii elektrycznej. Dla potrzeb wytwarzania ciepła zużycie jednostkowe energii elektrycznej wyniosło</w:t>
      </w:r>
      <w:r w:rsidR="00E9152E">
        <w:t xml:space="preserve"> w </w:t>
      </w:r>
      <w:r w:rsidRPr="00AC537F">
        <w:t>2024 r. 4,4 kWh/GJ przy zużyciu 4,5 kWh/GJ</w:t>
      </w:r>
      <w:r w:rsidR="00E9152E">
        <w:t xml:space="preserve"> w </w:t>
      </w:r>
      <w:r w:rsidRPr="00AC537F">
        <w:t>2023 r.</w:t>
      </w:r>
    </w:p>
    <w:p w14:paraId="3781356B" w14:textId="77777777" w:rsidR="00FB26F3" w:rsidRPr="00AC537F" w:rsidRDefault="00FB26F3" w:rsidP="00FB26F3">
      <w:pPr>
        <w:pStyle w:val="AAAPRZERWA"/>
      </w:pPr>
    </w:p>
    <w:p w14:paraId="72EB0908" w14:textId="77777777" w:rsidR="00FB26F3" w:rsidRPr="00AC537F" w:rsidRDefault="00FB26F3" w:rsidP="00FB26F3">
      <w:pPr>
        <w:pStyle w:val="AAAsrodtytu"/>
      </w:pPr>
      <w:r w:rsidRPr="00AC537F">
        <w:t>Dystrybucja energii cieplnej</w:t>
      </w:r>
    </w:p>
    <w:p w14:paraId="3DC67CD4" w14:textId="6523A5B5" w:rsidR="00FB26F3" w:rsidRPr="00AC537F" w:rsidRDefault="00FB26F3" w:rsidP="00224325">
      <w:pPr>
        <w:pStyle w:val="AAAtekstzwyky"/>
      </w:pPr>
      <w:r w:rsidRPr="00AC537F">
        <w:t>W 2024 r., podobnie jak</w:t>
      </w:r>
      <w:r w:rsidR="00E9152E">
        <w:t xml:space="preserve"> w </w:t>
      </w:r>
      <w:r w:rsidRPr="00AC537F">
        <w:t>latach ubiegłych, system ciepłowniczy pracował</w:t>
      </w:r>
      <w:r w:rsidR="00E9152E">
        <w:t xml:space="preserve"> w </w:t>
      </w:r>
      <w:r w:rsidRPr="00AC537F">
        <w:t>oparciu o Program Pracy Sieci Ciepłowniczej (PPSC). Program pracy opracowano z wykorzystaniem narzędzia do modelowania matematycznego obiektów fizycznych EC GIS</w:t>
      </w:r>
      <w:r w:rsidR="00E9152E">
        <w:t xml:space="preserve"> w </w:t>
      </w:r>
      <w:r w:rsidRPr="00AC537F">
        <w:t xml:space="preserve">oparciu o moce zamówione przez </w:t>
      </w:r>
      <w:r w:rsidR="007463C4">
        <w:t>o</w:t>
      </w:r>
      <w:r w:rsidRPr="00AC537F">
        <w:t xml:space="preserve">dbiorców oraz wiedzę praktyczną i teoretyczną służb technicznych przedsiębiorstwa. Służby techniczne kontrolowały dopasowanie parametrów wynikających z programu pracy do aktualnych potrzeb systemu </w:t>
      </w:r>
      <w:r w:rsidRPr="00AC537F">
        <w:lastRenderedPageBreak/>
        <w:t>ciepłowniczego. Zapotrzebowanie na ciepło</w:t>
      </w:r>
      <w:r w:rsidR="00E9152E">
        <w:t xml:space="preserve"> w </w:t>
      </w:r>
      <w:r w:rsidRPr="00AC537F">
        <w:t xml:space="preserve">sezonie grzewczym jest zależne od temperatury zewnętrznej. </w:t>
      </w:r>
    </w:p>
    <w:p w14:paraId="02AFB3DA" w14:textId="162E8603" w:rsidR="00FB26F3" w:rsidRPr="00AC537F" w:rsidRDefault="00FB26F3" w:rsidP="00224325">
      <w:pPr>
        <w:pStyle w:val="AAAtekstzwyky"/>
      </w:pPr>
      <w:r w:rsidRPr="00AC537F">
        <w:t>PEC Sp. z o.o. zaopatruje</w:t>
      </w:r>
      <w:r w:rsidR="00E9152E">
        <w:t xml:space="preserve"> w </w:t>
      </w:r>
      <w:r w:rsidRPr="00AC537F">
        <w:t>energię cieplną 357 odbiorców na podstawie podpisanych umów sprzedaży ciepła. Do największych należą: Bialska Spółdzielnia Mieszkaniowa „ZGODA”, Przedsiębiorstwo Wielobranżowe „BUDOMEX”, Wojewódzki Szpital Specjalistyczny, Spółdzielnia Mieszkaniowa „KOLEJARZ”, Akademia Wychowania Fizycznego Józefa Piłsudskiego</w:t>
      </w:r>
      <w:r w:rsidR="00E9152E">
        <w:t xml:space="preserve"> w </w:t>
      </w:r>
      <w:r w:rsidRPr="00AC537F">
        <w:t>Warszawie Filia</w:t>
      </w:r>
      <w:r w:rsidR="00E9152E">
        <w:t xml:space="preserve"> w </w:t>
      </w:r>
      <w:r w:rsidRPr="00AC537F">
        <w:t>Białej Podlaskiej, Zakład Gospodarki Lokalowej Sp. z o.o., Akademia Bialska im. Jana Pawła II oraz Spółdzielnia Mieszkaniowa „Terebelska II”.</w:t>
      </w:r>
    </w:p>
    <w:p w14:paraId="299355B7" w14:textId="2398F0D0" w:rsidR="00FB26F3" w:rsidRPr="00AC537F" w:rsidRDefault="00FB26F3" w:rsidP="00224325">
      <w:pPr>
        <w:pStyle w:val="AAAtekstzwyky"/>
      </w:pPr>
      <w:r w:rsidRPr="00AC537F">
        <w:t>W 2024 r. dostarczono i sprzedano 424 352,75 GJ energii cieplnej. Sprzedaż była mniejsza o 13 760,49 GJ, tj. o 3,14%</w:t>
      </w:r>
      <w:r w:rsidR="00E9152E">
        <w:t xml:space="preserve"> w </w:t>
      </w:r>
      <w:r w:rsidRPr="00AC537F">
        <w:t>stosunku do sprzedaży energii cieplnej</w:t>
      </w:r>
      <w:r w:rsidR="00E9152E">
        <w:t xml:space="preserve"> w </w:t>
      </w:r>
      <w:r w:rsidRPr="00AC537F">
        <w:t>2023 r.</w:t>
      </w:r>
    </w:p>
    <w:p w14:paraId="144C04B5" w14:textId="333B180B" w:rsidR="00FB26F3" w:rsidRPr="00AC537F" w:rsidRDefault="00FB26F3" w:rsidP="00224325">
      <w:pPr>
        <w:pStyle w:val="AAAtekstzwyky"/>
      </w:pPr>
      <w:r w:rsidRPr="00AC537F">
        <w:t>Odbiorcy ciepła zostali podzieleni na grupy według zakresu świadczonych usług. Odbiorcy przyłączeni do sieci ciepłowniczej są zasilani z indywidualnych węzłów cieplnych, obsługujących jeden budynek oraz z grupowych węzłów cieplnych obsługujących więcej niż jeden budynek. Indywidualne i grupowe węzły cieplne są własnością PEC lub odbiorców.</w:t>
      </w:r>
      <w:r w:rsidR="00E9152E">
        <w:t xml:space="preserve"> </w:t>
      </w:r>
      <w:r w:rsidR="00C96947">
        <w:t>W</w:t>
      </w:r>
      <w:r w:rsidR="00E9152E">
        <w:t> </w:t>
      </w:r>
      <w:r w:rsidRPr="00AC537F">
        <w:t>przypadku siedmiu węzłów cieplnych spółka prowadziła eksploatację i konserwację</w:t>
      </w:r>
      <w:r w:rsidR="00E9152E">
        <w:t xml:space="preserve"> w </w:t>
      </w:r>
      <w:r w:rsidRPr="00AC537F">
        <w:t>ramach zawartych umów o dostawy ciepła.</w:t>
      </w:r>
    </w:p>
    <w:p w14:paraId="435D5936" w14:textId="3D17CB61" w:rsidR="00FB26F3" w:rsidRPr="00AC537F" w:rsidRDefault="00FB26F3" w:rsidP="003E5B85">
      <w:pPr>
        <w:pStyle w:val="AAAtekstzwyky"/>
      </w:pPr>
      <w:r w:rsidRPr="00AC537F">
        <w:t>Wynik finansowy netto spółki na koniec 2024 r. zamknął się kwotą netto 8 231 848,37 zł. Spółka odnotowała zysk, z czego podatek dochodowy miał wartość 1 615 238,00 zł, a zysk brutto wyniósł</w:t>
      </w:r>
      <w:r w:rsidR="00DA5A74">
        <w:t xml:space="preserve"> </w:t>
      </w:r>
      <w:r w:rsidR="00B03556">
        <w:br/>
      </w:r>
      <w:r w:rsidRPr="00AC537F">
        <w:t>9 847 086,37 zł.</w:t>
      </w:r>
    </w:p>
    <w:p w14:paraId="1E12A4FD" w14:textId="77777777" w:rsidR="00AA2C8B" w:rsidRPr="00AC537F" w:rsidRDefault="00AA2C8B" w:rsidP="00C66DDE">
      <w:pPr>
        <w:pStyle w:val="AAAPRZERWA"/>
      </w:pPr>
      <w:bookmarkStart w:id="265" w:name="bookmark569"/>
      <w:bookmarkEnd w:id="265"/>
    </w:p>
    <w:p w14:paraId="16BF36DC" w14:textId="663FC039" w:rsidR="00FB2B27" w:rsidRPr="00AC537F" w:rsidRDefault="006C25C3" w:rsidP="00C66DDE">
      <w:pPr>
        <w:pStyle w:val="AAAPodrozdzia"/>
      </w:pPr>
      <w:bookmarkStart w:id="266" w:name="_Toc199350511"/>
      <w:r w:rsidRPr="00AC537F">
        <w:t>ZAKŁAD GOSPODARKI LOKALOWEJ Sp. z o.o.</w:t>
      </w:r>
      <w:r w:rsidR="00E9152E">
        <w:t xml:space="preserve"> </w:t>
      </w:r>
      <w:r w:rsidR="006C55E8">
        <w:t>W</w:t>
      </w:r>
      <w:r w:rsidR="00E9152E">
        <w:t> </w:t>
      </w:r>
      <w:r w:rsidRPr="00AC537F">
        <w:t>BIAŁEJ PODLASKIEJ</w:t>
      </w:r>
      <w:bookmarkEnd w:id="266"/>
    </w:p>
    <w:p w14:paraId="3FFE24AF" w14:textId="45275FFC" w:rsidR="000D5E7C" w:rsidRPr="00631A8E" w:rsidRDefault="0032039D" w:rsidP="00631A8E">
      <w:pPr>
        <w:pStyle w:val="AAAtekstzwyky"/>
      </w:pPr>
      <w:bookmarkStart w:id="267" w:name="_Hlk40868469"/>
      <w:r>
        <w:t>Lokalną p</w:t>
      </w:r>
      <w:r w:rsidR="000D5E7C" w:rsidRPr="00631A8E">
        <w:t xml:space="preserve">olitykę mieszkaniową wyznacza Wieloletni Program Gospodarowania Mieszkaniowym Zasobem Miasta Biała Podlaska na lata 2021-2025 przyjęty uchwałą Nr XXXVI/43/22 Rady Miasta Biała Podlaska z dnia 29 kwietnia 2022 r. </w:t>
      </w:r>
      <w:r w:rsidR="0050708F">
        <w:t>(Dz. Urz. Woj. Lubelskiego z 2022 r. poz. 2599)</w:t>
      </w:r>
    </w:p>
    <w:p w14:paraId="13D230DB" w14:textId="19B9681B" w:rsidR="000D5E7C" w:rsidRPr="00631A8E" w:rsidRDefault="000D5E7C" w:rsidP="00631A8E">
      <w:pPr>
        <w:pStyle w:val="AAAtekstzwyky"/>
      </w:pPr>
      <w:r w:rsidRPr="00631A8E">
        <w:t>Podstawowym przedmiotem działalności spółki jest obsługa nieruchomości, wynajem i usługi związane z prowadzeniem działalności gospodarczej oraz wykonywanie zadań własnych Gminy Miejskiej Biała Podlaska</w:t>
      </w:r>
      <w:r w:rsidR="00E9152E">
        <w:t xml:space="preserve"> w </w:t>
      </w:r>
      <w:r w:rsidRPr="00631A8E">
        <w:t>zakresie:</w:t>
      </w:r>
    </w:p>
    <w:p w14:paraId="01A90EE4" w14:textId="4DB2CB6D" w:rsidR="000D5E7C" w:rsidRPr="00631A8E" w:rsidRDefault="000D5E7C" w:rsidP="00232693">
      <w:pPr>
        <w:pStyle w:val="AAAnrnawias"/>
        <w:numPr>
          <w:ilvl w:val="0"/>
          <w:numId w:val="81"/>
        </w:numPr>
        <w:ind w:left="567" w:hanging="283"/>
      </w:pPr>
      <w:r w:rsidRPr="00631A8E">
        <w:t>gospodarki nieruchomościami: zarządzanie nieruchomościami zabudowanymi, komunalnymi budynkami z lokalami mieszkalnymi, tj. zasobem mieszkaniowym Gminy Miejskiej Biała Podlaska</w:t>
      </w:r>
      <w:r w:rsidR="00E9152E">
        <w:t xml:space="preserve"> w </w:t>
      </w:r>
      <w:r w:rsidRPr="00631A8E">
        <w:t>celu zaspokajania potrzeb lokalowych mieszkańców,</w:t>
      </w:r>
      <w:r w:rsidR="004C73CF">
        <w:t xml:space="preserve"> </w:t>
      </w:r>
      <w:r w:rsidR="00557340">
        <w:t>a także</w:t>
      </w:r>
      <w:r w:rsidR="004C73CF" w:rsidRPr="004C73CF">
        <w:t xml:space="preserve"> pomieszczeniami dodatkowymi (komórki i garaże), niebędącymi pomieszczeniami przynależnymi do lokali oraz zarządzanie innymi lokalami miasta, w tym lokalami użytkowymi</w:t>
      </w:r>
      <w:r w:rsidRPr="00631A8E">
        <w:t>;</w:t>
      </w:r>
    </w:p>
    <w:p w14:paraId="4DACDF53" w14:textId="77777777" w:rsidR="000D5E7C" w:rsidRPr="00631A8E" w:rsidRDefault="000D5E7C" w:rsidP="00AA4815">
      <w:pPr>
        <w:pStyle w:val="AAAnrnawias"/>
        <w:ind w:left="567" w:hanging="283"/>
      </w:pPr>
      <w:r w:rsidRPr="00631A8E">
        <w:t>dróg, mostów, placów oraz organizacji ruchu drogowego, gdzie zarządcą jest Prezydent Miasta Biała Podlaska:</w:t>
      </w:r>
    </w:p>
    <w:p w14:paraId="7C004A38" w14:textId="77777777" w:rsidR="000D5E7C" w:rsidRPr="00631A8E" w:rsidRDefault="000D5E7C" w:rsidP="007A6088">
      <w:pPr>
        <w:pStyle w:val="AAAlitnawias"/>
        <w:numPr>
          <w:ilvl w:val="0"/>
          <w:numId w:val="10"/>
        </w:numPr>
        <w:ind w:left="851" w:hanging="284"/>
      </w:pPr>
      <w:r w:rsidRPr="00631A8E">
        <w:t>dokonywanie objazdów i kontroli dróg oraz zbiorników retencyjnych na terenie Gminy Miejskiej Biała Podlaska;</w:t>
      </w:r>
    </w:p>
    <w:p w14:paraId="322C2E32" w14:textId="76C37757" w:rsidR="000D5E7C" w:rsidRPr="00631A8E" w:rsidRDefault="000D5E7C" w:rsidP="00AA4815">
      <w:pPr>
        <w:pStyle w:val="AAAlitnawias"/>
        <w:ind w:left="851" w:hanging="284"/>
      </w:pPr>
      <w:r w:rsidRPr="00631A8E">
        <w:t>wykonywanie, montaż, utrzymanie, naprawę, uzupełnianie i bieżącą konserwację oznakowania poziomego, pionowego i urządzeń bezpieczeństwa ruchu drogowego</w:t>
      </w:r>
      <w:r w:rsidR="00E9152E">
        <w:t xml:space="preserve"> w </w:t>
      </w:r>
      <w:r w:rsidRPr="00631A8E">
        <w:t>pasach drogowych;</w:t>
      </w:r>
    </w:p>
    <w:p w14:paraId="63F504B6" w14:textId="77777777" w:rsidR="000D5E7C" w:rsidRPr="00631A8E" w:rsidRDefault="000D5E7C" w:rsidP="00AA4815">
      <w:pPr>
        <w:pStyle w:val="AAAlitnawias"/>
        <w:ind w:left="851" w:hanging="284"/>
      </w:pPr>
      <w:r w:rsidRPr="00631A8E">
        <w:t>zabezpieczanie miejsc niebezpiecznych i wykonywanie prac interwencyjnych na drogach;</w:t>
      </w:r>
    </w:p>
    <w:p w14:paraId="49C29E12" w14:textId="77777777" w:rsidR="000D5E7C" w:rsidRPr="00631A8E" w:rsidRDefault="000D5E7C" w:rsidP="00AA4815">
      <w:pPr>
        <w:pStyle w:val="AAAlitnawias"/>
        <w:ind w:left="851" w:hanging="284"/>
      </w:pPr>
      <w:r w:rsidRPr="00631A8E">
        <w:t>utrzymywanie, remonty i naprawę sygnalizacji świetlnej i znaków aktywnych, aktywnych przejść dla pieszych oraz oświetlenia i urządzeń bezpieczeństwa ruchu;</w:t>
      </w:r>
    </w:p>
    <w:p w14:paraId="4A36FE37" w14:textId="77777777" w:rsidR="000D5E7C" w:rsidRPr="00631A8E" w:rsidRDefault="000D5E7C" w:rsidP="00AA4815">
      <w:pPr>
        <w:pStyle w:val="AAAlitnawias"/>
        <w:ind w:left="851" w:hanging="284"/>
      </w:pPr>
      <w:r w:rsidRPr="00631A8E">
        <w:t>zlecanie przygotowywania projektów organizacji ruchu oraz ich wprowadzanie;</w:t>
      </w:r>
    </w:p>
    <w:p w14:paraId="3AC3707A" w14:textId="77777777" w:rsidR="000D5E7C" w:rsidRPr="00631A8E" w:rsidRDefault="000D5E7C" w:rsidP="00AA4815">
      <w:pPr>
        <w:pStyle w:val="AAAlitnawias"/>
        <w:ind w:left="851" w:hanging="284"/>
      </w:pPr>
      <w:r w:rsidRPr="00631A8E">
        <w:t>wykonywanie pomiarów ruchu na drogach;</w:t>
      </w:r>
    </w:p>
    <w:p w14:paraId="76BED2C1" w14:textId="62D14D40" w:rsidR="000D5E7C" w:rsidRPr="00631A8E" w:rsidRDefault="000D5E7C" w:rsidP="00AA4815">
      <w:pPr>
        <w:pStyle w:val="AAAlitnawias"/>
        <w:ind w:left="851" w:hanging="284"/>
      </w:pPr>
      <w:r w:rsidRPr="00631A8E">
        <w:t>sprzątanie przystanków autobusowych, wywóz nieczystości z koszy ulicznych;</w:t>
      </w:r>
    </w:p>
    <w:p w14:paraId="11A83F89" w14:textId="289B0754" w:rsidR="000D5E7C" w:rsidRPr="00631A8E" w:rsidRDefault="000D5E7C" w:rsidP="00AA4815">
      <w:pPr>
        <w:pStyle w:val="AAAlitnawias"/>
        <w:ind w:left="851" w:hanging="284"/>
      </w:pPr>
      <w:r w:rsidRPr="00631A8E">
        <w:t>zimowe utrzymanie chodników, ciągów pieszo-rowerowych oraz ścieżek rowerowych,</w:t>
      </w:r>
      <w:r w:rsidR="00E9152E">
        <w:t xml:space="preserve"> w </w:t>
      </w:r>
      <w:r w:rsidRPr="00631A8E">
        <w:t>tym odśnieżanie i posypywanie piaskiem, wraz z pełnieniem całodobowej gotowości do wykonywania powyższych zadań;</w:t>
      </w:r>
    </w:p>
    <w:p w14:paraId="7E9A2356" w14:textId="58CDAA1B" w:rsidR="000D5E7C" w:rsidRPr="00631A8E" w:rsidRDefault="000D5E7C" w:rsidP="00AA4815">
      <w:pPr>
        <w:pStyle w:val="AAAlitnawias"/>
        <w:ind w:left="851" w:hanging="284"/>
      </w:pPr>
      <w:r w:rsidRPr="00631A8E">
        <w:t xml:space="preserve">budowę, przebudowę, remonty i </w:t>
      </w:r>
      <w:r w:rsidR="00557340" w:rsidRPr="00631A8E">
        <w:t xml:space="preserve">bieżące </w:t>
      </w:r>
      <w:r w:rsidRPr="00631A8E">
        <w:t>utrzymanie dróg, placów, parkingów;</w:t>
      </w:r>
    </w:p>
    <w:p w14:paraId="7A4A9FC3" w14:textId="77777777" w:rsidR="000D5E7C" w:rsidRPr="00631A8E" w:rsidRDefault="000D5E7C" w:rsidP="00AA4815">
      <w:pPr>
        <w:pStyle w:val="AAAnrnawias"/>
        <w:ind w:left="567" w:hanging="283"/>
      </w:pPr>
      <w:r w:rsidRPr="00631A8E">
        <w:t>budowy, rozbudowy, modernizacji, konserwacji i obsługi instalacji monitoringu miejskiego;</w:t>
      </w:r>
    </w:p>
    <w:p w14:paraId="1BDFF00E" w14:textId="440A7B36" w:rsidR="000D5E7C" w:rsidRPr="00631A8E" w:rsidRDefault="000D5E7C" w:rsidP="00AA4815">
      <w:pPr>
        <w:pStyle w:val="AAAnrnawias"/>
        <w:ind w:left="567" w:hanging="283"/>
      </w:pPr>
      <w:r w:rsidRPr="00631A8E">
        <w:lastRenderedPageBreak/>
        <w:t>budowy, rozbudowy, modernizacji, konserwacji i obsługi sieci i instalacji teletechnicznych,</w:t>
      </w:r>
      <w:r w:rsidR="00E9152E">
        <w:t xml:space="preserve"> w </w:t>
      </w:r>
      <w:r w:rsidRPr="00631A8E">
        <w:t xml:space="preserve">tym światłowodowych, łączących siedzibę Urzędu Miasta Biała Podlaska z jednostkami organizacyjnymi Gminy Miejskiej Biała </w:t>
      </w:r>
      <w:r w:rsidRPr="00D863C2">
        <w:rPr>
          <w:rStyle w:val="ListLabel137"/>
        </w:rPr>
        <w:t>Podlaska</w:t>
      </w:r>
      <w:r w:rsidRPr="00631A8E">
        <w:t>;</w:t>
      </w:r>
    </w:p>
    <w:p w14:paraId="7909186F" w14:textId="77777777" w:rsidR="000D5E7C" w:rsidRPr="00631A8E" w:rsidRDefault="000D5E7C" w:rsidP="00AA4815">
      <w:pPr>
        <w:pStyle w:val="AAAnrnawias"/>
        <w:ind w:left="567" w:hanging="283"/>
      </w:pPr>
      <w:r w:rsidRPr="00631A8E">
        <w:t>gminnego budownictwa mieszkaniowego: budowa, rozbudowa, przebudowa i remonty gminnego zasobu mieszkaniowego;</w:t>
      </w:r>
    </w:p>
    <w:p w14:paraId="6CFB41DF" w14:textId="77777777" w:rsidR="000D5E7C" w:rsidRPr="00631A8E" w:rsidRDefault="000D5E7C" w:rsidP="00AA4815">
      <w:pPr>
        <w:pStyle w:val="AAAnrnawias"/>
        <w:ind w:left="567" w:hanging="283"/>
      </w:pPr>
      <w:r w:rsidRPr="00631A8E">
        <w:t>kultury fizycznej i turystyki: bieżące utrzymanie i konserwacja obiektów sportowych;</w:t>
      </w:r>
    </w:p>
    <w:p w14:paraId="7E1B0969" w14:textId="77777777" w:rsidR="000D5E7C" w:rsidRPr="00631A8E" w:rsidRDefault="000D5E7C" w:rsidP="00AA4815">
      <w:pPr>
        <w:pStyle w:val="AAAnrnawias"/>
        <w:ind w:left="567" w:hanging="283"/>
      </w:pPr>
      <w:r w:rsidRPr="00631A8E">
        <w:t>targowisk i hal targowych: administrowanie, zarządzanie, modernizacja i konserwacja targowisk miejskich.</w:t>
      </w:r>
    </w:p>
    <w:p w14:paraId="6E44F5A8" w14:textId="77777777" w:rsidR="000D5E7C" w:rsidRPr="00FE0201" w:rsidRDefault="000D5E7C" w:rsidP="000D5E7C">
      <w:pPr>
        <w:pStyle w:val="AAAPRZERWA"/>
        <w:rPr>
          <w:highlight w:val="yellow"/>
        </w:rPr>
      </w:pPr>
    </w:p>
    <w:p w14:paraId="66911940" w14:textId="77777777" w:rsidR="000D5E7C" w:rsidRPr="00631A8E" w:rsidRDefault="000D5E7C" w:rsidP="000D5E7C">
      <w:pPr>
        <w:pStyle w:val="AAAsrodtytu"/>
        <w:spacing w:after="0"/>
      </w:pPr>
      <w:r w:rsidRPr="00631A8E">
        <w:t>Zatrudnienie</w:t>
      </w:r>
    </w:p>
    <w:p w14:paraId="6782A9C1" w14:textId="06E1ECA5" w:rsidR="000D5E7C" w:rsidRPr="00631A8E" w:rsidRDefault="000D5E7C" w:rsidP="00631A8E">
      <w:pPr>
        <w:pStyle w:val="AAAtekstzwyky"/>
      </w:pPr>
      <w:r w:rsidRPr="00631A8E">
        <w:rPr>
          <w:rStyle w:val="AAAtekstzwykyZnak"/>
          <w:rFonts w:eastAsia="Calibri"/>
        </w:rPr>
        <w:t>Przeciętne zatrudnienie</w:t>
      </w:r>
      <w:r w:rsidR="00E9152E">
        <w:rPr>
          <w:rStyle w:val="AAAtekstzwykyZnak"/>
          <w:rFonts w:eastAsia="Calibri"/>
        </w:rPr>
        <w:t xml:space="preserve"> w </w:t>
      </w:r>
      <w:r w:rsidRPr="00631A8E">
        <w:rPr>
          <w:rStyle w:val="AAAtekstzwykyZnak"/>
          <w:rFonts w:eastAsia="Calibri"/>
        </w:rPr>
        <w:t>Zakładzie Gospodarki Lokalowej Spółka z o.o.</w:t>
      </w:r>
      <w:r w:rsidR="00E9152E">
        <w:rPr>
          <w:rStyle w:val="AAAtekstzwykyZnak"/>
          <w:rFonts w:eastAsia="Calibri"/>
        </w:rPr>
        <w:t xml:space="preserve"> w </w:t>
      </w:r>
      <w:r w:rsidRPr="00631A8E">
        <w:rPr>
          <w:rStyle w:val="AAAtekstzwykyZnak"/>
          <w:rFonts w:eastAsia="Calibri"/>
        </w:rPr>
        <w:t>Białej Podlaskiej</w:t>
      </w:r>
      <w:r w:rsidR="00E9152E">
        <w:rPr>
          <w:rStyle w:val="AAAtekstzwykyZnak"/>
          <w:rFonts w:eastAsia="Calibri"/>
        </w:rPr>
        <w:t xml:space="preserve"> w </w:t>
      </w:r>
      <w:r w:rsidRPr="00631A8E">
        <w:rPr>
          <w:rStyle w:val="AAAtekstzwykyZnak"/>
          <w:rFonts w:eastAsia="Calibri"/>
        </w:rPr>
        <w:t>roku obroto</w:t>
      </w:r>
      <w:r w:rsidRPr="00631A8E">
        <w:t xml:space="preserve">wym 2024 </w:t>
      </w:r>
      <w:r w:rsidRPr="004C73CF">
        <w:t>wyniosło 71 etatów. Stan zatrudnienia na 31 grudnia 2024 r. wyniósł 72 pracowników.</w:t>
      </w:r>
      <w:r w:rsidRPr="00631A8E">
        <w:t xml:space="preserve"> </w:t>
      </w:r>
    </w:p>
    <w:p w14:paraId="1AB73479" w14:textId="77777777" w:rsidR="000D5E7C" w:rsidRPr="00FE0201" w:rsidRDefault="000D5E7C" w:rsidP="000D5E7C">
      <w:pPr>
        <w:pStyle w:val="AAAPRZERWA"/>
        <w:rPr>
          <w:highlight w:val="yellow"/>
        </w:rPr>
      </w:pPr>
    </w:p>
    <w:p w14:paraId="0164B3E4" w14:textId="223347A3" w:rsidR="000D5E7C" w:rsidRPr="00631A8E" w:rsidRDefault="000D5E7C" w:rsidP="000D5E7C">
      <w:pPr>
        <w:pStyle w:val="AAAtytutabela"/>
        <w:rPr>
          <w:i/>
        </w:rPr>
      </w:pPr>
      <w:bookmarkStart w:id="268" w:name="_Toc199350701"/>
      <w:r w:rsidRPr="00631A8E">
        <w:t xml:space="preserve">Tabela </w:t>
      </w:r>
      <w:r w:rsidR="00631A8E" w:rsidRPr="00631A8E">
        <w:rPr>
          <w:noProof/>
        </w:rPr>
        <w:fldChar w:fldCharType="begin"/>
      </w:r>
      <w:r w:rsidR="00631A8E" w:rsidRPr="00631A8E">
        <w:rPr>
          <w:noProof/>
        </w:rPr>
        <w:instrText xml:space="preserve"> SEQ Tabela \* ARABIC </w:instrText>
      </w:r>
      <w:r w:rsidR="00631A8E" w:rsidRPr="00631A8E">
        <w:rPr>
          <w:noProof/>
        </w:rPr>
        <w:fldChar w:fldCharType="separate"/>
      </w:r>
      <w:r w:rsidR="00991517">
        <w:rPr>
          <w:noProof/>
        </w:rPr>
        <w:t>42</w:t>
      </w:r>
      <w:r w:rsidR="00631A8E" w:rsidRPr="00631A8E">
        <w:rPr>
          <w:noProof/>
        </w:rPr>
        <w:fldChar w:fldCharType="end"/>
      </w:r>
      <w:r w:rsidRPr="00631A8E">
        <w:t xml:space="preserve"> - Struktura zatrudnienia</w:t>
      </w:r>
      <w:r w:rsidR="00E9152E">
        <w:t xml:space="preserve"> w </w:t>
      </w:r>
      <w:r w:rsidRPr="00631A8E">
        <w:t>omawianym okresie</w:t>
      </w:r>
      <w:bookmarkEnd w:id="268"/>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2"/>
        <w:gridCol w:w="2869"/>
        <w:gridCol w:w="949"/>
        <w:gridCol w:w="1270"/>
        <w:gridCol w:w="1456"/>
      </w:tblGrid>
      <w:tr w:rsidR="000D5E7C" w:rsidRPr="00631A8E" w14:paraId="4D6414BA" w14:textId="77777777" w:rsidTr="002F4173">
        <w:trPr>
          <w:trHeight w:val="261"/>
        </w:trPr>
        <w:tc>
          <w:tcPr>
            <w:tcW w:w="512" w:type="dxa"/>
            <w:shd w:val="clear" w:color="auto" w:fill="DEEAF6" w:themeFill="accent1" w:themeFillTint="33"/>
          </w:tcPr>
          <w:p w14:paraId="0F55F292" w14:textId="77777777" w:rsidR="000D5E7C" w:rsidRPr="001B2A74" w:rsidRDefault="000D5E7C" w:rsidP="002F4173">
            <w:pPr>
              <w:spacing w:after="0" w:line="240" w:lineRule="auto"/>
              <w:ind w:left="-107" w:firstLine="107"/>
              <w:rPr>
                <w:rFonts w:ascii="Arial Narrow" w:hAnsi="Arial Narrow"/>
                <w:b/>
                <w:bCs/>
                <w:sz w:val="24"/>
                <w:szCs w:val="24"/>
              </w:rPr>
            </w:pPr>
            <w:r w:rsidRPr="001B2A74">
              <w:rPr>
                <w:rFonts w:ascii="Arial Narrow" w:hAnsi="Arial Narrow"/>
                <w:b/>
                <w:bCs/>
                <w:sz w:val="24"/>
                <w:szCs w:val="24"/>
              </w:rPr>
              <w:t>Lp.</w:t>
            </w:r>
          </w:p>
        </w:tc>
        <w:tc>
          <w:tcPr>
            <w:tcW w:w="2869" w:type="dxa"/>
            <w:shd w:val="clear" w:color="auto" w:fill="DEEAF6" w:themeFill="accent1" w:themeFillTint="33"/>
          </w:tcPr>
          <w:p w14:paraId="6F477C1E" w14:textId="77777777" w:rsidR="000D5E7C" w:rsidRPr="001B2A74" w:rsidRDefault="000D5E7C" w:rsidP="001B2A74">
            <w:pPr>
              <w:spacing w:after="0" w:line="240" w:lineRule="auto"/>
              <w:rPr>
                <w:rFonts w:ascii="Arial Narrow" w:hAnsi="Arial Narrow"/>
                <w:b/>
                <w:bCs/>
                <w:sz w:val="24"/>
                <w:szCs w:val="24"/>
              </w:rPr>
            </w:pPr>
          </w:p>
        </w:tc>
        <w:tc>
          <w:tcPr>
            <w:tcW w:w="949" w:type="dxa"/>
            <w:shd w:val="clear" w:color="auto" w:fill="DEEAF6" w:themeFill="accent1" w:themeFillTint="33"/>
          </w:tcPr>
          <w:p w14:paraId="24716F44" w14:textId="55A4BF2A" w:rsidR="000D5E7C" w:rsidRPr="001B2A74" w:rsidRDefault="00A47CCF" w:rsidP="001B2A74">
            <w:pPr>
              <w:spacing w:after="0" w:line="240" w:lineRule="auto"/>
              <w:rPr>
                <w:rFonts w:ascii="Arial Narrow" w:hAnsi="Arial Narrow"/>
                <w:b/>
                <w:bCs/>
                <w:sz w:val="24"/>
                <w:szCs w:val="24"/>
              </w:rPr>
            </w:pPr>
            <w:r>
              <w:rPr>
                <w:rFonts w:ascii="Arial Narrow" w:hAnsi="Arial Narrow"/>
                <w:b/>
                <w:bCs/>
                <w:sz w:val="24"/>
                <w:szCs w:val="24"/>
              </w:rPr>
              <w:t>Ogółem</w:t>
            </w:r>
          </w:p>
        </w:tc>
        <w:tc>
          <w:tcPr>
            <w:tcW w:w="1270" w:type="dxa"/>
            <w:shd w:val="clear" w:color="auto" w:fill="DEEAF6" w:themeFill="accent1" w:themeFillTint="33"/>
          </w:tcPr>
          <w:p w14:paraId="2EC65633" w14:textId="77777777" w:rsidR="000D5E7C" w:rsidRPr="001B2A74" w:rsidRDefault="000D5E7C" w:rsidP="001B2A74">
            <w:pPr>
              <w:spacing w:after="0" w:line="240" w:lineRule="auto"/>
              <w:rPr>
                <w:rFonts w:ascii="Arial Narrow" w:hAnsi="Arial Narrow"/>
                <w:b/>
                <w:bCs/>
                <w:sz w:val="24"/>
                <w:szCs w:val="24"/>
              </w:rPr>
            </w:pPr>
            <w:r w:rsidRPr="001B2A74">
              <w:rPr>
                <w:rFonts w:ascii="Arial Narrow" w:hAnsi="Arial Narrow"/>
                <w:b/>
                <w:bCs/>
                <w:sz w:val="24"/>
                <w:szCs w:val="24"/>
              </w:rPr>
              <w:t>kobiety</w:t>
            </w:r>
          </w:p>
        </w:tc>
        <w:tc>
          <w:tcPr>
            <w:tcW w:w="1456" w:type="dxa"/>
            <w:shd w:val="clear" w:color="auto" w:fill="DEEAF6" w:themeFill="accent1" w:themeFillTint="33"/>
          </w:tcPr>
          <w:p w14:paraId="09E5BBD8" w14:textId="77777777" w:rsidR="000D5E7C" w:rsidRPr="001B2A74" w:rsidRDefault="000D5E7C" w:rsidP="001B2A74">
            <w:pPr>
              <w:spacing w:after="0" w:line="240" w:lineRule="auto"/>
              <w:rPr>
                <w:rFonts w:ascii="Arial Narrow" w:hAnsi="Arial Narrow"/>
                <w:b/>
                <w:bCs/>
                <w:sz w:val="24"/>
                <w:szCs w:val="24"/>
              </w:rPr>
            </w:pPr>
            <w:r w:rsidRPr="001B2A74">
              <w:rPr>
                <w:rFonts w:ascii="Arial Narrow" w:hAnsi="Arial Narrow"/>
                <w:b/>
                <w:bCs/>
                <w:sz w:val="24"/>
                <w:szCs w:val="24"/>
              </w:rPr>
              <w:t>mężczyźni</w:t>
            </w:r>
          </w:p>
        </w:tc>
      </w:tr>
      <w:tr w:rsidR="000D5E7C" w:rsidRPr="00631A8E" w14:paraId="3E7BF64B" w14:textId="77777777" w:rsidTr="002F4173">
        <w:trPr>
          <w:trHeight w:val="264"/>
        </w:trPr>
        <w:tc>
          <w:tcPr>
            <w:tcW w:w="512" w:type="dxa"/>
            <w:shd w:val="clear" w:color="auto" w:fill="auto"/>
          </w:tcPr>
          <w:p w14:paraId="137BF372" w14:textId="77777777" w:rsidR="000D5E7C" w:rsidRPr="001B2A74" w:rsidRDefault="000D5E7C" w:rsidP="001B2A74">
            <w:pPr>
              <w:spacing w:after="0" w:line="240" w:lineRule="auto"/>
              <w:rPr>
                <w:rFonts w:ascii="Arial Narrow" w:hAnsi="Arial Narrow"/>
                <w:sz w:val="24"/>
                <w:szCs w:val="24"/>
              </w:rPr>
            </w:pPr>
            <w:r w:rsidRPr="001B2A74">
              <w:rPr>
                <w:rFonts w:ascii="Arial Narrow" w:hAnsi="Arial Narrow"/>
                <w:sz w:val="24"/>
                <w:szCs w:val="24"/>
              </w:rPr>
              <w:t>1.</w:t>
            </w:r>
          </w:p>
        </w:tc>
        <w:tc>
          <w:tcPr>
            <w:tcW w:w="2869" w:type="dxa"/>
            <w:shd w:val="clear" w:color="auto" w:fill="auto"/>
          </w:tcPr>
          <w:p w14:paraId="15372805" w14:textId="77777777" w:rsidR="000D5E7C" w:rsidRPr="001B2A74" w:rsidRDefault="000D5E7C" w:rsidP="001B2A74">
            <w:pPr>
              <w:spacing w:after="0" w:line="240" w:lineRule="auto"/>
              <w:rPr>
                <w:rFonts w:ascii="Arial Narrow" w:hAnsi="Arial Narrow"/>
                <w:sz w:val="24"/>
                <w:szCs w:val="24"/>
              </w:rPr>
            </w:pPr>
            <w:r w:rsidRPr="001B2A74">
              <w:rPr>
                <w:rFonts w:ascii="Arial Narrow" w:hAnsi="Arial Narrow"/>
                <w:sz w:val="24"/>
                <w:szCs w:val="24"/>
              </w:rPr>
              <w:t>Stanowiska robotnicze</w:t>
            </w:r>
          </w:p>
        </w:tc>
        <w:tc>
          <w:tcPr>
            <w:tcW w:w="949" w:type="dxa"/>
            <w:shd w:val="clear" w:color="auto" w:fill="auto"/>
            <w:vAlign w:val="center"/>
          </w:tcPr>
          <w:p w14:paraId="000705DC" w14:textId="77777777" w:rsidR="000D5E7C" w:rsidRPr="001B2A74" w:rsidRDefault="000D5E7C" w:rsidP="001B2A74">
            <w:pPr>
              <w:spacing w:after="0" w:line="240" w:lineRule="auto"/>
              <w:jc w:val="center"/>
              <w:rPr>
                <w:rFonts w:ascii="Arial Narrow" w:hAnsi="Arial Narrow"/>
                <w:sz w:val="24"/>
                <w:szCs w:val="24"/>
              </w:rPr>
            </w:pPr>
            <w:r w:rsidRPr="001B2A74">
              <w:rPr>
                <w:rFonts w:ascii="Arial Narrow" w:hAnsi="Arial Narrow"/>
                <w:sz w:val="24"/>
                <w:szCs w:val="24"/>
              </w:rPr>
              <w:t>45</w:t>
            </w:r>
          </w:p>
        </w:tc>
        <w:tc>
          <w:tcPr>
            <w:tcW w:w="1270" w:type="dxa"/>
            <w:shd w:val="clear" w:color="auto" w:fill="auto"/>
            <w:vAlign w:val="center"/>
          </w:tcPr>
          <w:p w14:paraId="28788BAF" w14:textId="77777777" w:rsidR="000D5E7C" w:rsidRPr="001B2A74" w:rsidRDefault="000D5E7C" w:rsidP="001B2A74">
            <w:pPr>
              <w:spacing w:after="0" w:line="240" w:lineRule="auto"/>
              <w:jc w:val="center"/>
              <w:rPr>
                <w:rFonts w:ascii="Arial Narrow" w:hAnsi="Arial Narrow"/>
                <w:sz w:val="24"/>
                <w:szCs w:val="24"/>
              </w:rPr>
            </w:pPr>
            <w:r w:rsidRPr="001B2A74">
              <w:rPr>
                <w:rFonts w:ascii="Arial Narrow" w:hAnsi="Arial Narrow"/>
                <w:sz w:val="24"/>
                <w:szCs w:val="24"/>
              </w:rPr>
              <w:t>10</w:t>
            </w:r>
          </w:p>
        </w:tc>
        <w:tc>
          <w:tcPr>
            <w:tcW w:w="1456" w:type="dxa"/>
            <w:shd w:val="clear" w:color="auto" w:fill="auto"/>
            <w:vAlign w:val="center"/>
          </w:tcPr>
          <w:p w14:paraId="33938C59" w14:textId="77777777" w:rsidR="000D5E7C" w:rsidRPr="001B2A74" w:rsidRDefault="000D5E7C" w:rsidP="001B2A74">
            <w:pPr>
              <w:spacing w:after="0" w:line="240" w:lineRule="auto"/>
              <w:jc w:val="center"/>
              <w:rPr>
                <w:rFonts w:ascii="Arial Narrow" w:hAnsi="Arial Narrow"/>
                <w:sz w:val="24"/>
                <w:szCs w:val="24"/>
              </w:rPr>
            </w:pPr>
            <w:r w:rsidRPr="001B2A74">
              <w:rPr>
                <w:rFonts w:ascii="Arial Narrow" w:hAnsi="Arial Narrow"/>
                <w:sz w:val="24"/>
                <w:szCs w:val="24"/>
              </w:rPr>
              <w:t>35</w:t>
            </w:r>
          </w:p>
        </w:tc>
      </w:tr>
      <w:tr w:rsidR="000D5E7C" w:rsidRPr="00631A8E" w14:paraId="0F04CB72" w14:textId="77777777" w:rsidTr="002F4173">
        <w:trPr>
          <w:trHeight w:val="118"/>
        </w:trPr>
        <w:tc>
          <w:tcPr>
            <w:tcW w:w="512" w:type="dxa"/>
            <w:shd w:val="clear" w:color="auto" w:fill="auto"/>
          </w:tcPr>
          <w:p w14:paraId="34A46B6C" w14:textId="77777777" w:rsidR="000D5E7C" w:rsidRPr="001B2A74" w:rsidRDefault="000D5E7C" w:rsidP="001B2A74">
            <w:pPr>
              <w:spacing w:after="0" w:line="240" w:lineRule="auto"/>
              <w:rPr>
                <w:rFonts w:ascii="Arial Narrow" w:hAnsi="Arial Narrow"/>
                <w:sz w:val="24"/>
                <w:szCs w:val="24"/>
              </w:rPr>
            </w:pPr>
            <w:r w:rsidRPr="001B2A74">
              <w:rPr>
                <w:rFonts w:ascii="Arial Narrow" w:hAnsi="Arial Narrow"/>
                <w:sz w:val="24"/>
                <w:szCs w:val="24"/>
              </w:rPr>
              <w:t>2.</w:t>
            </w:r>
          </w:p>
        </w:tc>
        <w:tc>
          <w:tcPr>
            <w:tcW w:w="2869" w:type="dxa"/>
            <w:shd w:val="clear" w:color="auto" w:fill="auto"/>
          </w:tcPr>
          <w:p w14:paraId="22B9CF59" w14:textId="77777777" w:rsidR="000D5E7C" w:rsidRPr="001B2A74" w:rsidRDefault="000D5E7C" w:rsidP="001B2A74">
            <w:pPr>
              <w:spacing w:after="0" w:line="240" w:lineRule="auto"/>
              <w:rPr>
                <w:rFonts w:ascii="Arial Narrow" w:hAnsi="Arial Narrow"/>
                <w:sz w:val="24"/>
                <w:szCs w:val="24"/>
              </w:rPr>
            </w:pPr>
            <w:r w:rsidRPr="001B2A74">
              <w:rPr>
                <w:rFonts w:ascii="Arial Narrow" w:hAnsi="Arial Narrow"/>
                <w:sz w:val="24"/>
                <w:szCs w:val="24"/>
              </w:rPr>
              <w:t>Stanowiska nierobotnicze</w:t>
            </w:r>
          </w:p>
        </w:tc>
        <w:tc>
          <w:tcPr>
            <w:tcW w:w="949" w:type="dxa"/>
            <w:shd w:val="clear" w:color="auto" w:fill="auto"/>
            <w:vAlign w:val="center"/>
          </w:tcPr>
          <w:p w14:paraId="4D545D40" w14:textId="77777777" w:rsidR="000D5E7C" w:rsidRPr="001B2A74" w:rsidRDefault="000D5E7C" w:rsidP="001B2A74">
            <w:pPr>
              <w:spacing w:after="0" w:line="240" w:lineRule="auto"/>
              <w:jc w:val="center"/>
              <w:rPr>
                <w:rFonts w:ascii="Arial Narrow" w:hAnsi="Arial Narrow"/>
                <w:sz w:val="24"/>
                <w:szCs w:val="24"/>
              </w:rPr>
            </w:pPr>
            <w:r w:rsidRPr="001B2A74">
              <w:rPr>
                <w:rFonts w:ascii="Arial Narrow" w:hAnsi="Arial Narrow"/>
                <w:sz w:val="24"/>
                <w:szCs w:val="24"/>
              </w:rPr>
              <w:t>27</w:t>
            </w:r>
          </w:p>
        </w:tc>
        <w:tc>
          <w:tcPr>
            <w:tcW w:w="1270" w:type="dxa"/>
            <w:shd w:val="clear" w:color="auto" w:fill="auto"/>
            <w:vAlign w:val="center"/>
          </w:tcPr>
          <w:p w14:paraId="388A4AE0" w14:textId="77777777" w:rsidR="000D5E7C" w:rsidRPr="001B2A74" w:rsidRDefault="000D5E7C" w:rsidP="001B2A74">
            <w:pPr>
              <w:spacing w:after="0" w:line="240" w:lineRule="auto"/>
              <w:jc w:val="center"/>
              <w:rPr>
                <w:rFonts w:ascii="Arial Narrow" w:hAnsi="Arial Narrow"/>
                <w:sz w:val="24"/>
                <w:szCs w:val="24"/>
              </w:rPr>
            </w:pPr>
            <w:r w:rsidRPr="001B2A74">
              <w:rPr>
                <w:rFonts w:ascii="Arial Narrow" w:hAnsi="Arial Narrow"/>
                <w:sz w:val="24"/>
                <w:szCs w:val="24"/>
              </w:rPr>
              <w:t>18</w:t>
            </w:r>
          </w:p>
        </w:tc>
        <w:tc>
          <w:tcPr>
            <w:tcW w:w="1456" w:type="dxa"/>
            <w:shd w:val="clear" w:color="auto" w:fill="auto"/>
            <w:vAlign w:val="center"/>
          </w:tcPr>
          <w:p w14:paraId="2C67390F" w14:textId="77777777" w:rsidR="000D5E7C" w:rsidRPr="001B2A74" w:rsidRDefault="000D5E7C" w:rsidP="001B2A74">
            <w:pPr>
              <w:spacing w:after="0" w:line="240" w:lineRule="auto"/>
              <w:jc w:val="center"/>
              <w:rPr>
                <w:rFonts w:ascii="Arial Narrow" w:hAnsi="Arial Narrow"/>
                <w:sz w:val="24"/>
                <w:szCs w:val="24"/>
              </w:rPr>
            </w:pPr>
            <w:r w:rsidRPr="001B2A74">
              <w:rPr>
                <w:rFonts w:ascii="Arial Narrow" w:hAnsi="Arial Narrow"/>
                <w:sz w:val="24"/>
                <w:szCs w:val="24"/>
              </w:rPr>
              <w:t>9</w:t>
            </w:r>
          </w:p>
        </w:tc>
      </w:tr>
      <w:tr w:rsidR="000D5E7C" w:rsidRPr="00631A8E" w14:paraId="6A44C79A" w14:textId="77777777" w:rsidTr="002F4173">
        <w:trPr>
          <w:trHeight w:val="260"/>
        </w:trPr>
        <w:tc>
          <w:tcPr>
            <w:tcW w:w="512" w:type="dxa"/>
            <w:shd w:val="clear" w:color="auto" w:fill="auto"/>
          </w:tcPr>
          <w:p w14:paraId="45FD8378" w14:textId="77777777" w:rsidR="000D5E7C" w:rsidRPr="001B2A74" w:rsidRDefault="000D5E7C" w:rsidP="001B2A74">
            <w:pPr>
              <w:spacing w:after="0" w:line="240" w:lineRule="auto"/>
              <w:rPr>
                <w:rFonts w:ascii="Arial Narrow" w:hAnsi="Arial Narrow"/>
                <w:sz w:val="24"/>
                <w:szCs w:val="24"/>
              </w:rPr>
            </w:pPr>
            <w:r w:rsidRPr="001B2A74">
              <w:rPr>
                <w:rFonts w:ascii="Arial Narrow" w:hAnsi="Arial Narrow"/>
                <w:sz w:val="24"/>
                <w:szCs w:val="24"/>
              </w:rPr>
              <w:t>3.</w:t>
            </w:r>
          </w:p>
        </w:tc>
        <w:tc>
          <w:tcPr>
            <w:tcW w:w="2869" w:type="dxa"/>
            <w:shd w:val="clear" w:color="auto" w:fill="auto"/>
          </w:tcPr>
          <w:p w14:paraId="29A96F22" w14:textId="77777777" w:rsidR="000D5E7C" w:rsidRPr="001B2A74" w:rsidRDefault="000D5E7C" w:rsidP="001B2A74">
            <w:pPr>
              <w:spacing w:after="0" w:line="240" w:lineRule="auto"/>
              <w:rPr>
                <w:rFonts w:ascii="Arial Narrow" w:hAnsi="Arial Narrow"/>
                <w:sz w:val="24"/>
                <w:szCs w:val="24"/>
              </w:rPr>
            </w:pPr>
            <w:r w:rsidRPr="001B2A74">
              <w:rPr>
                <w:rFonts w:ascii="Arial Narrow" w:hAnsi="Arial Narrow"/>
                <w:sz w:val="24"/>
                <w:szCs w:val="24"/>
              </w:rPr>
              <w:t>Ogółem</w:t>
            </w:r>
          </w:p>
        </w:tc>
        <w:tc>
          <w:tcPr>
            <w:tcW w:w="949" w:type="dxa"/>
            <w:shd w:val="clear" w:color="auto" w:fill="auto"/>
            <w:vAlign w:val="center"/>
          </w:tcPr>
          <w:p w14:paraId="64192B57" w14:textId="77777777" w:rsidR="000D5E7C" w:rsidRPr="001B2A74" w:rsidRDefault="000D5E7C" w:rsidP="001B2A74">
            <w:pPr>
              <w:spacing w:after="0" w:line="240" w:lineRule="auto"/>
              <w:jc w:val="center"/>
              <w:rPr>
                <w:rFonts w:ascii="Arial Narrow" w:hAnsi="Arial Narrow"/>
                <w:sz w:val="24"/>
                <w:szCs w:val="24"/>
              </w:rPr>
            </w:pPr>
            <w:r w:rsidRPr="001B2A74">
              <w:rPr>
                <w:rFonts w:ascii="Arial Narrow" w:hAnsi="Arial Narrow"/>
                <w:sz w:val="24"/>
                <w:szCs w:val="24"/>
              </w:rPr>
              <w:t>72</w:t>
            </w:r>
          </w:p>
        </w:tc>
        <w:tc>
          <w:tcPr>
            <w:tcW w:w="1270" w:type="dxa"/>
            <w:shd w:val="clear" w:color="auto" w:fill="auto"/>
            <w:vAlign w:val="center"/>
          </w:tcPr>
          <w:p w14:paraId="34A08717" w14:textId="77777777" w:rsidR="000D5E7C" w:rsidRPr="001B2A74" w:rsidRDefault="000D5E7C" w:rsidP="001B2A74">
            <w:pPr>
              <w:spacing w:after="0" w:line="240" w:lineRule="auto"/>
              <w:jc w:val="center"/>
              <w:rPr>
                <w:rFonts w:ascii="Arial Narrow" w:hAnsi="Arial Narrow"/>
                <w:sz w:val="24"/>
                <w:szCs w:val="24"/>
              </w:rPr>
            </w:pPr>
            <w:r w:rsidRPr="001B2A74">
              <w:rPr>
                <w:rFonts w:ascii="Arial Narrow" w:hAnsi="Arial Narrow"/>
                <w:sz w:val="24"/>
                <w:szCs w:val="24"/>
              </w:rPr>
              <w:t>28</w:t>
            </w:r>
          </w:p>
        </w:tc>
        <w:tc>
          <w:tcPr>
            <w:tcW w:w="1456" w:type="dxa"/>
            <w:shd w:val="clear" w:color="auto" w:fill="auto"/>
            <w:vAlign w:val="center"/>
          </w:tcPr>
          <w:p w14:paraId="0D6B5912" w14:textId="77777777" w:rsidR="000D5E7C" w:rsidRPr="001B2A74" w:rsidRDefault="000D5E7C" w:rsidP="001B2A74">
            <w:pPr>
              <w:spacing w:after="0" w:line="240" w:lineRule="auto"/>
              <w:jc w:val="center"/>
              <w:rPr>
                <w:rFonts w:ascii="Arial Narrow" w:hAnsi="Arial Narrow"/>
                <w:sz w:val="24"/>
                <w:szCs w:val="24"/>
              </w:rPr>
            </w:pPr>
            <w:r w:rsidRPr="001B2A74">
              <w:rPr>
                <w:rFonts w:ascii="Arial Narrow" w:hAnsi="Arial Narrow"/>
                <w:sz w:val="24"/>
                <w:szCs w:val="24"/>
              </w:rPr>
              <w:t>44</w:t>
            </w:r>
          </w:p>
        </w:tc>
      </w:tr>
    </w:tbl>
    <w:p w14:paraId="6BAA4465" w14:textId="77777777" w:rsidR="000D5E7C" w:rsidRPr="00631A8E" w:rsidRDefault="000D5E7C" w:rsidP="00631A8E">
      <w:pPr>
        <w:pStyle w:val="AAAPRZERWA"/>
      </w:pPr>
    </w:p>
    <w:p w14:paraId="7E0ED4A4" w14:textId="7A449F56" w:rsidR="000D5E7C" w:rsidRPr="00631A8E" w:rsidRDefault="000D5E7C" w:rsidP="00631A8E">
      <w:pPr>
        <w:pStyle w:val="AAAtekstzwyky"/>
      </w:pPr>
      <w:r w:rsidRPr="00631A8E">
        <w:rPr>
          <w:rFonts w:eastAsia="Calibri"/>
        </w:rPr>
        <w:t>Spółka</w:t>
      </w:r>
      <w:r w:rsidR="00E9152E">
        <w:rPr>
          <w:rFonts w:eastAsia="Calibri"/>
        </w:rPr>
        <w:t xml:space="preserve"> w</w:t>
      </w:r>
      <w:r w:rsidR="002F4173">
        <w:rPr>
          <w:rFonts w:eastAsia="Calibri"/>
        </w:rPr>
        <w:t xml:space="preserve"> </w:t>
      </w:r>
      <w:r w:rsidRPr="00631A8E">
        <w:rPr>
          <w:rFonts w:eastAsia="Calibri"/>
        </w:rPr>
        <w:t>2024 r. zatrudniała 24 osoby z wyższym wykształceniem, wykształcenie średnie posiada</w:t>
      </w:r>
      <w:r w:rsidR="002E2639">
        <w:rPr>
          <w:rFonts w:eastAsia="Calibri"/>
        </w:rPr>
        <w:t>ło</w:t>
      </w:r>
      <w:r w:rsidRPr="00631A8E">
        <w:rPr>
          <w:rFonts w:eastAsia="Calibri"/>
        </w:rPr>
        <w:t xml:space="preserve"> 24 pracowników, pozostali zawodowe lub podstawowe. Spośród pracowników </w:t>
      </w:r>
      <w:r w:rsidR="002E2639">
        <w:rPr>
          <w:rFonts w:eastAsia="Calibri"/>
        </w:rPr>
        <w:t>s</w:t>
      </w:r>
      <w:r w:rsidRPr="00631A8E">
        <w:rPr>
          <w:rFonts w:eastAsia="Calibri"/>
        </w:rPr>
        <w:t>półki 2 osoby posiada</w:t>
      </w:r>
      <w:r w:rsidR="00916100">
        <w:rPr>
          <w:rFonts w:eastAsia="Calibri"/>
        </w:rPr>
        <w:t>ły</w:t>
      </w:r>
      <w:r w:rsidRPr="00631A8E">
        <w:rPr>
          <w:rFonts w:eastAsia="Calibri"/>
        </w:rPr>
        <w:t xml:space="preserve"> licencję zarządcy nieruchomości, 2 osoby posiada</w:t>
      </w:r>
      <w:r w:rsidR="00FE068D">
        <w:rPr>
          <w:rFonts w:eastAsia="Calibri"/>
        </w:rPr>
        <w:t>ł</w:t>
      </w:r>
      <w:r w:rsidR="00916100">
        <w:rPr>
          <w:rFonts w:eastAsia="Calibri"/>
        </w:rPr>
        <w:t>y</w:t>
      </w:r>
      <w:r w:rsidRPr="00631A8E">
        <w:rPr>
          <w:rFonts w:eastAsia="Calibri"/>
        </w:rPr>
        <w:t xml:space="preserve"> licencję</w:t>
      </w:r>
      <w:r w:rsidR="00E9152E">
        <w:rPr>
          <w:rFonts w:eastAsia="Calibri"/>
        </w:rPr>
        <w:t xml:space="preserve"> w </w:t>
      </w:r>
      <w:r w:rsidRPr="00631A8E">
        <w:rPr>
          <w:rFonts w:eastAsia="Calibri"/>
        </w:rPr>
        <w:t>zakresie prowadzenia ksiąg rachunkowych, 2 pracowników posiad</w:t>
      </w:r>
      <w:r w:rsidR="00FE068D">
        <w:rPr>
          <w:rFonts w:eastAsia="Calibri"/>
        </w:rPr>
        <w:t>ało</w:t>
      </w:r>
      <w:r w:rsidRPr="00631A8E">
        <w:rPr>
          <w:rFonts w:eastAsia="Calibri"/>
        </w:rPr>
        <w:t xml:space="preserve"> uprawnienia budowlane do prowadzenia robót budowlanych</w:t>
      </w:r>
      <w:r w:rsidR="00DA5A74">
        <w:rPr>
          <w:rFonts w:eastAsia="Calibri"/>
        </w:rPr>
        <w:t xml:space="preserve"> </w:t>
      </w:r>
      <w:r w:rsidRPr="00631A8E">
        <w:rPr>
          <w:rFonts w:eastAsia="Calibri"/>
        </w:rPr>
        <w:t>i</w:t>
      </w:r>
      <w:r w:rsidR="006132D1">
        <w:rPr>
          <w:rFonts w:eastAsia="Calibri"/>
        </w:rPr>
        <w:t> </w:t>
      </w:r>
      <w:r w:rsidRPr="00631A8E">
        <w:rPr>
          <w:rFonts w:eastAsia="Calibri"/>
        </w:rPr>
        <w:t>nadzo</w:t>
      </w:r>
      <w:r w:rsidRPr="00631A8E">
        <w:t xml:space="preserve">ru. </w:t>
      </w:r>
    </w:p>
    <w:p w14:paraId="1A00A4D2" w14:textId="77777777" w:rsidR="000D5E7C" w:rsidRPr="00FE0201" w:rsidRDefault="000D5E7C" w:rsidP="000D5E7C">
      <w:pPr>
        <w:pStyle w:val="AAAPRZERWA"/>
        <w:rPr>
          <w:highlight w:val="yellow"/>
        </w:rPr>
      </w:pPr>
    </w:p>
    <w:p w14:paraId="25BFCEE7" w14:textId="6FC9F8CC" w:rsidR="000D5E7C" w:rsidRPr="00631A8E" w:rsidRDefault="000D5E7C" w:rsidP="000D5E7C">
      <w:pPr>
        <w:pStyle w:val="AAAsrodtytu"/>
      </w:pPr>
      <w:r w:rsidRPr="00631A8E">
        <w:t>Działalność</w:t>
      </w:r>
      <w:r w:rsidR="00E9152E">
        <w:t xml:space="preserve"> w </w:t>
      </w:r>
      <w:r w:rsidRPr="00631A8E">
        <w:t>zakresie gospodarowania mieniem komunalnym i mieszkaniowym zasobem Gminy</w:t>
      </w:r>
    </w:p>
    <w:p w14:paraId="4A7139C0" w14:textId="582E144C" w:rsidR="000D5E7C" w:rsidRPr="00631A8E" w:rsidRDefault="000D5E7C" w:rsidP="000D5E7C">
      <w:pPr>
        <w:pStyle w:val="AAAtekstzwyky"/>
      </w:pPr>
      <w:r w:rsidRPr="00631A8E">
        <w:t>Stan nakładów inwestycyjnych</w:t>
      </w:r>
      <w:r w:rsidR="00E9152E">
        <w:t xml:space="preserve"> w </w:t>
      </w:r>
      <w:r w:rsidRPr="00631A8E">
        <w:t>2024 r. zamknął się sumą 78 842,51 zł.</w:t>
      </w:r>
    </w:p>
    <w:p w14:paraId="74C15FAD" w14:textId="2E06D94F" w:rsidR="000D5E7C" w:rsidRPr="00631A8E" w:rsidRDefault="000D5E7C" w:rsidP="000D5E7C">
      <w:pPr>
        <w:pStyle w:val="AAAtekstzwyky"/>
      </w:pPr>
      <w:r w:rsidRPr="00631A8E">
        <w:t xml:space="preserve">Na remonty i konserwacje bieżące, nieposiadające rangi inwestycji wydatkowano kwotę 237 758,95 zł, kwota 237 720,20 zł stanowiła fundusz remontowy wnoszony na rzecz wspólnot mieszkaniowych. </w:t>
      </w:r>
    </w:p>
    <w:p w14:paraId="39806363" w14:textId="01F0655C" w:rsidR="000D5E7C" w:rsidRPr="00631A8E" w:rsidRDefault="000D5E7C" w:rsidP="000D5E7C">
      <w:pPr>
        <w:pStyle w:val="AAAtekstzwyky"/>
      </w:pPr>
      <w:r w:rsidRPr="00631A8E">
        <w:t>Większość gminnego zasobu mieszkaniowego stanowi własność spółki</w:t>
      </w:r>
      <w:r w:rsidR="00483CCC">
        <w:t>, a z</w:t>
      </w:r>
      <w:r w:rsidRPr="00631A8E">
        <w:t xml:space="preserve">adania związane z utrzymaniem substancji mieszkaniowej </w:t>
      </w:r>
      <w:r w:rsidR="00483CCC">
        <w:t xml:space="preserve">są realizowane </w:t>
      </w:r>
      <w:r w:rsidRPr="00631A8E">
        <w:t>na</w:t>
      </w:r>
      <w:r w:rsidR="00483CCC">
        <w:t xml:space="preserve"> jej</w:t>
      </w:r>
      <w:r w:rsidRPr="00631A8E">
        <w:t xml:space="preserve"> własny rachunek.</w:t>
      </w:r>
    </w:p>
    <w:p w14:paraId="0D71AA67" w14:textId="77777777" w:rsidR="000D5E7C" w:rsidRPr="00631A8E" w:rsidRDefault="000D5E7C" w:rsidP="000D5E7C">
      <w:pPr>
        <w:pStyle w:val="AAAtekstzwyky"/>
      </w:pPr>
      <w:r w:rsidRPr="00631A8E">
        <w:t>Na dzień 31.12.2024 r. spółka dysponowała następującymi zasobami:</w:t>
      </w:r>
    </w:p>
    <w:p w14:paraId="5CA2F84C" w14:textId="3BF6E767" w:rsidR="000D5E7C" w:rsidRPr="00631A8E" w:rsidRDefault="000D5E7C" w:rsidP="002F4173">
      <w:pPr>
        <w:pStyle w:val="AAAnrnawias"/>
        <w:numPr>
          <w:ilvl w:val="0"/>
          <w:numId w:val="82"/>
        </w:numPr>
        <w:ind w:left="567" w:hanging="283"/>
      </w:pPr>
      <w:r w:rsidRPr="00631A8E">
        <w:t>lokale mieszkalne 764 szt.,</w:t>
      </w:r>
      <w:r w:rsidR="00E9152E">
        <w:t xml:space="preserve"> w </w:t>
      </w:r>
      <w:r w:rsidRPr="00631A8E">
        <w:t>tym:</w:t>
      </w:r>
    </w:p>
    <w:p w14:paraId="731C755D" w14:textId="77777777" w:rsidR="000D5E7C" w:rsidRPr="00631A8E" w:rsidRDefault="000D5E7C" w:rsidP="00232693">
      <w:pPr>
        <w:pStyle w:val="AAAlitnawias"/>
        <w:numPr>
          <w:ilvl w:val="0"/>
          <w:numId w:val="83"/>
        </w:numPr>
        <w:ind w:left="794" w:hanging="227"/>
      </w:pPr>
      <w:r w:rsidRPr="00631A8E">
        <w:t>w budynkach ZGL i udziałem ZGL – 638 szt.;</w:t>
      </w:r>
    </w:p>
    <w:p w14:paraId="25CF775C" w14:textId="77777777" w:rsidR="000D5E7C" w:rsidRPr="00631A8E" w:rsidRDefault="000D5E7C" w:rsidP="00893C09">
      <w:pPr>
        <w:pStyle w:val="AAAlitnawias"/>
        <w:ind w:left="794" w:hanging="227"/>
      </w:pPr>
      <w:r w:rsidRPr="00631A8E">
        <w:t>w budynkach obcych wspólnot mieszkaniowych – 37 szt.;</w:t>
      </w:r>
    </w:p>
    <w:p w14:paraId="2322C097" w14:textId="77777777" w:rsidR="000D5E7C" w:rsidRPr="00631A8E" w:rsidRDefault="000D5E7C" w:rsidP="00893C09">
      <w:pPr>
        <w:pStyle w:val="AAAlitnawias"/>
        <w:ind w:left="794" w:hanging="227"/>
      </w:pPr>
      <w:r w:rsidRPr="00631A8E">
        <w:t>w budynkach Gminy Miejskiej i innych – 89 szt.;</w:t>
      </w:r>
    </w:p>
    <w:p w14:paraId="0743353A" w14:textId="5CE761AA" w:rsidR="000D5E7C" w:rsidRPr="00631A8E" w:rsidRDefault="000D5E7C" w:rsidP="002F4173">
      <w:pPr>
        <w:pStyle w:val="AAAnrnawias"/>
        <w:numPr>
          <w:ilvl w:val="0"/>
          <w:numId w:val="7"/>
        </w:numPr>
        <w:ind w:left="567" w:hanging="283"/>
      </w:pPr>
      <w:r w:rsidRPr="00631A8E">
        <w:t>lokale użytkowe 201 szt.,</w:t>
      </w:r>
      <w:r w:rsidR="00E9152E">
        <w:t xml:space="preserve"> w </w:t>
      </w:r>
      <w:r w:rsidRPr="00631A8E">
        <w:t xml:space="preserve">tym: </w:t>
      </w:r>
    </w:p>
    <w:p w14:paraId="385DB9C7" w14:textId="77777777" w:rsidR="000D5E7C" w:rsidRPr="00631A8E" w:rsidRDefault="000D5E7C" w:rsidP="00232693">
      <w:pPr>
        <w:pStyle w:val="AAAlitnawias"/>
        <w:numPr>
          <w:ilvl w:val="0"/>
          <w:numId w:val="84"/>
        </w:numPr>
        <w:ind w:left="794" w:hanging="227"/>
      </w:pPr>
      <w:r w:rsidRPr="00631A8E">
        <w:t>w budynkach ZGL – 116 szt.;</w:t>
      </w:r>
    </w:p>
    <w:p w14:paraId="7EACDA9C" w14:textId="77777777" w:rsidR="000D5E7C" w:rsidRPr="00631A8E" w:rsidRDefault="000D5E7C" w:rsidP="00893C09">
      <w:pPr>
        <w:pStyle w:val="AAAlitnawias"/>
        <w:ind w:left="794" w:hanging="227"/>
      </w:pPr>
      <w:r w:rsidRPr="00631A8E">
        <w:t>w budynkach Gminy Miejskiej i innych – 85 szt.</w:t>
      </w:r>
    </w:p>
    <w:p w14:paraId="484B9246" w14:textId="77777777" w:rsidR="000D5E7C" w:rsidRPr="00FE0201" w:rsidRDefault="000D5E7C" w:rsidP="000D5E7C">
      <w:pPr>
        <w:pStyle w:val="AAAPRZERWA"/>
        <w:rPr>
          <w:highlight w:val="yellow"/>
        </w:rPr>
      </w:pPr>
    </w:p>
    <w:p w14:paraId="16376E29" w14:textId="13A7977F" w:rsidR="000D5E7C" w:rsidRPr="00631A8E" w:rsidRDefault="000D5E7C" w:rsidP="000D5E7C">
      <w:pPr>
        <w:pStyle w:val="AAAtekstzwyky"/>
      </w:pPr>
      <w:r w:rsidRPr="00631A8E">
        <w:t>Zagospodarowanie pod wynajem lokali użytkowych</w:t>
      </w:r>
      <w:r w:rsidR="002F11D6">
        <w:t>,</w:t>
      </w:r>
      <w:r w:rsidRPr="00631A8E">
        <w:t xml:space="preserve"> obejmuje 87 % stanu. Stawki za wynajem podlegały waloryzacji o wskaźnik wzrostu cen towarów i usług konsumpcyjnych ogółem</w:t>
      </w:r>
      <w:r w:rsidR="00E9152E">
        <w:t xml:space="preserve"> w </w:t>
      </w:r>
      <w:r w:rsidRPr="00631A8E">
        <w:t xml:space="preserve">2023 r., który wynosił 11,4 % zgodnie z komunikatem Prezesa GUS z 15 stycznia 2024 r. </w:t>
      </w:r>
    </w:p>
    <w:p w14:paraId="6789CF7E" w14:textId="3A3C99E8" w:rsidR="000D5E7C" w:rsidRPr="00631A8E" w:rsidRDefault="000D5E7C" w:rsidP="000D5E7C">
      <w:pPr>
        <w:pStyle w:val="AAAtekstzwyky"/>
      </w:pPr>
      <w:r w:rsidRPr="00631A8E">
        <w:t>Lokale mieszkalne nadające się do zamieszkania były wynajęte</w:t>
      </w:r>
      <w:r w:rsidR="00E9152E">
        <w:t xml:space="preserve"> w </w:t>
      </w:r>
      <w:r w:rsidRPr="00631A8E">
        <w:t>98,87 %</w:t>
      </w:r>
      <w:r w:rsidR="00924734">
        <w:t>.</w:t>
      </w:r>
      <w:r w:rsidRPr="00631A8E">
        <w:t xml:space="preserve"> Na koniec roku posiadano 7 lokali wolnych, przeznaczonych do najmu oraz 36 lokali mieszkalnych wymagających remontu. </w:t>
      </w:r>
    </w:p>
    <w:p w14:paraId="2CEA023F" w14:textId="597F39DB" w:rsidR="000D5E7C" w:rsidRPr="00631A8E" w:rsidRDefault="000D5E7C" w:rsidP="000D5E7C">
      <w:pPr>
        <w:pStyle w:val="AAAtekstzwyky"/>
      </w:pPr>
      <w:r w:rsidRPr="00631A8E">
        <w:t>Stawki czynszu</w:t>
      </w:r>
      <w:r w:rsidR="00E9152E">
        <w:t xml:space="preserve"> w </w:t>
      </w:r>
      <w:r w:rsidRPr="00631A8E">
        <w:t>budynkach Gminy Miejskiej, Skarbu Państwa oraz</w:t>
      </w:r>
      <w:r w:rsidR="00E9152E">
        <w:t xml:space="preserve"> w </w:t>
      </w:r>
      <w:r w:rsidRPr="00631A8E">
        <w:t>budynkach pozostających</w:t>
      </w:r>
      <w:r w:rsidR="00E9152E">
        <w:t xml:space="preserve"> w </w:t>
      </w:r>
      <w:r w:rsidRPr="00631A8E">
        <w:t>samodzielnym posiadaniu zostały zwaloryzowane</w:t>
      </w:r>
      <w:r w:rsidR="00E9152E">
        <w:t xml:space="preserve"> w </w:t>
      </w:r>
      <w:r w:rsidRPr="00631A8E">
        <w:t>2024 r. do stawki bazowej 7,17 zł/m</w:t>
      </w:r>
      <w:r w:rsidR="000276B3">
        <w:t>²</w:t>
      </w:r>
      <w:r w:rsidRPr="00631A8E">
        <w:t xml:space="preserve"> z uwzględnieniem czynników modyfikujących wskazanych</w:t>
      </w:r>
      <w:r w:rsidR="00E9152E">
        <w:t xml:space="preserve"> w </w:t>
      </w:r>
      <w:r w:rsidRPr="00631A8E">
        <w:t>wyżej wymienionej Uchwale Rady Miasta Biała Podlaska.</w:t>
      </w:r>
      <w:r w:rsidR="00E9152E">
        <w:t xml:space="preserve"> </w:t>
      </w:r>
      <w:r w:rsidR="00C86BD1">
        <w:t>W</w:t>
      </w:r>
      <w:r w:rsidR="00E9152E">
        <w:t> </w:t>
      </w:r>
      <w:r w:rsidRPr="00631A8E">
        <w:t>2024 r. stawka bazowa czynszu</w:t>
      </w:r>
      <w:r w:rsidR="00E9152E">
        <w:t xml:space="preserve"> w </w:t>
      </w:r>
      <w:r w:rsidRPr="00631A8E">
        <w:t>budynkach ZGL została zwaloryzowana do wartości 9,78 zł/m</w:t>
      </w:r>
      <w:r w:rsidR="000276B3">
        <w:t>²</w:t>
      </w:r>
      <w:r w:rsidRPr="00631A8E">
        <w:t xml:space="preserve">. </w:t>
      </w:r>
    </w:p>
    <w:p w14:paraId="2864ECD3" w14:textId="534EDC3D" w:rsidR="000D5E7C" w:rsidRPr="00631A8E" w:rsidRDefault="000D5E7C" w:rsidP="000D5E7C">
      <w:pPr>
        <w:pStyle w:val="AAAtekstzwyky"/>
      </w:pPr>
      <w:r w:rsidRPr="00631A8E">
        <w:t>Na dzień 31.12.2024 r. średni czynsz</w:t>
      </w:r>
      <w:r w:rsidR="00E9152E">
        <w:t xml:space="preserve"> w </w:t>
      </w:r>
      <w:r w:rsidRPr="00631A8E">
        <w:t xml:space="preserve">mieszkaniowym zasobie miasta wynosił: </w:t>
      </w:r>
    </w:p>
    <w:p w14:paraId="42DE2E7F" w14:textId="77777777" w:rsidR="000D5E7C" w:rsidRPr="00631A8E" w:rsidRDefault="000D5E7C" w:rsidP="002F4173">
      <w:pPr>
        <w:pStyle w:val="AAAnrnawias"/>
        <w:numPr>
          <w:ilvl w:val="0"/>
          <w:numId w:val="85"/>
        </w:numPr>
        <w:ind w:left="567" w:hanging="283"/>
      </w:pPr>
      <w:r w:rsidRPr="00631A8E">
        <w:t>dla lokali ogrzewanych samodzielnie przez najemców – 5,73 zł/m</w:t>
      </w:r>
      <w:r w:rsidRPr="00631A8E">
        <w:rPr>
          <w:vertAlign w:val="superscript"/>
        </w:rPr>
        <w:t>2</w:t>
      </w:r>
      <w:r w:rsidRPr="00631A8E">
        <w:t>;</w:t>
      </w:r>
    </w:p>
    <w:p w14:paraId="60AAA1CA" w14:textId="77777777" w:rsidR="000D5E7C" w:rsidRPr="00631A8E" w:rsidRDefault="000D5E7C" w:rsidP="002F4173">
      <w:pPr>
        <w:pStyle w:val="AAAnrnawias"/>
        <w:ind w:left="567" w:hanging="283"/>
      </w:pPr>
      <w:r w:rsidRPr="00631A8E">
        <w:lastRenderedPageBreak/>
        <w:t>dla lokali ogrzewanych ciepłem systemowym lub bezobsługowymi źródłami ciepła – 9,37 zł/ m</w:t>
      </w:r>
      <w:r w:rsidRPr="00631A8E">
        <w:rPr>
          <w:vertAlign w:val="superscript"/>
        </w:rPr>
        <w:t>2</w:t>
      </w:r>
      <w:r w:rsidRPr="00631A8E">
        <w:t>;</w:t>
      </w:r>
    </w:p>
    <w:p w14:paraId="0D0DB28E" w14:textId="7AB8D7CF" w:rsidR="000D5E7C" w:rsidRPr="00631A8E" w:rsidRDefault="000D5E7C" w:rsidP="002F4173">
      <w:pPr>
        <w:pStyle w:val="AAAnrnawias"/>
        <w:ind w:left="567" w:hanging="283"/>
      </w:pPr>
      <w:r w:rsidRPr="00631A8E">
        <w:t>dla lokali wynajętych</w:t>
      </w:r>
      <w:r w:rsidR="00E9152E">
        <w:t xml:space="preserve"> w </w:t>
      </w:r>
      <w:r w:rsidRPr="00631A8E">
        <w:t>ramach najmu socjalnego – 1,25 zł/m</w:t>
      </w:r>
      <w:r w:rsidRPr="00631A8E">
        <w:rPr>
          <w:vertAlign w:val="superscript"/>
        </w:rPr>
        <w:t>2</w:t>
      </w:r>
      <w:r w:rsidRPr="00631A8E">
        <w:t>.</w:t>
      </w:r>
    </w:p>
    <w:p w14:paraId="6187A1D7" w14:textId="77777777" w:rsidR="000D5E7C" w:rsidRPr="00FE0201" w:rsidRDefault="000D5E7C" w:rsidP="00631A8E">
      <w:pPr>
        <w:pStyle w:val="AAAPRZERWA"/>
        <w:rPr>
          <w:highlight w:val="yellow"/>
        </w:rPr>
      </w:pPr>
    </w:p>
    <w:p w14:paraId="2B588E0C" w14:textId="3A66C730" w:rsidR="000D5E7C" w:rsidRPr="00631A8E" w:rsidRDefault="000D5E7C" w:rsidP="000D5E7C">
      <w:pPr>
        <w:pStyle w:val="AAAtekstzwyky"/>
      </w:pPr>
      <w:r w:rsidRPr="00631A8E">
        <w:t>W 2024 r.</w:t>
      </w:r>
      <w:r w:rsidR="00E9152E">
        <w:t xml:space="preserve"> w </w:t>
      </w:r>
      <w:r w:rsidRPr="00631A8E">
        <w:t xml:space="preserve">ramach realizacji Uchwały Nr VIII/48/15 Rady Miasta Biała Podlaska z dnia 29 maja 2015 r., sprzedano 8 mieszkań. Wartość rynkowa lokali wg. sporządzonych operatów szacunkowych wynosiła 1 983 867,00 zł. Kwota przychodu ze sprzedaży lokali po bonifikacie wyniosła 360 850,61 zł. </w:t>
      </w:r>
    </w:p>
    <w:p w14:paraId="7F4E2D22" w14:textId="1E31A3E4" w:rsidR="000D5E7C" w:rsidRPr="00631A8E" w:rsidRDefault="000D5E7C" w:rsidP="000D5E7C">
      <w:pPr>
        <w:pStyle w:val="AAAtekstzwyky"/>
      </w:pPr>
      <w:r w:rsidRPr="00631A8E">
        <w:t>W 2024 r. zanotowano wzrost przychodów z czynszów z lokali mieszkalnych o 6,14 %</w:t>
      </w:r>
      <w:r w:rsidR="00E9152E">
        <w:t xml:space="preserve"> w </w:t>
      </w:r>
      <w:r w:rsidRPr="00631A8E">
        <w:t xml:space="preserve">stosunku do 2023 r. </w:t>
      </w:r>
    </w:p>
    <w:p w14:paraId="75267C31" w14:textId="1D9FFEC9" w:rsidR="000D5E7C" w:rsidRPr="00631A8E" w:rsidRDefault="000D5E7C" w:rsidP="000D5E7C">
      <w:pPr>
        <w:pStyle w:val="AAAtekstzwyky"/>
      </w:pPr>
      <w:r w:rsidRPr="00631A8E">
        <w:t>Na pokrycie wydatków związanych z utrzymaniem gminnego zasobu mieszkaniowego dysponowane są inne przychody wynikające z gospodarowania mieniem komunalnym, tj. z czynszów lokali użytkowych będących własnością spółki, zyski z wynajmu pomieszczeń gospodarczych oraz wpływy z</w:t>
      </w:r>
      <w:r w:rsidR="006132D1">
        <w:t> </w:t>
      </w:r>
      <w:r w:rsidRPr="00631A8E">
        <w:t xml:space="preserve">zarządzania nieruchomościami wspólnot mieszkaniowych. </w:t>
      </w:r>
    </w:p>
    <w:p w14:paraId="607753F7" w14:textId="7E275707" w:rsidR="000D5E7C" w:rsidRPr="00631A8E" w:rsidRDefault="000D5E7C" w:rsidP="000D5E7C">
      <w:pPr>
        <w:pStyle w:val="AAAtekstzwyky"/>
      </w:pPr>
      <w:r w:rsidRPr="00631A8E">
        <w:t>Wynajem lokali użytkowych odbywa się co do zasady</w:t>
      </w:r>
      <w:r w:rsidR="00E9152E">
        <w:t xml:space="preserve"> w </w:t>
      </w:r>
      <w:r w:rsidRPr="00631A8E">
        <w:t>drodze przetargowej.</w:t>
      </w:r>
      <w:r w:rsidR="00E9152E">
        <w:t xml:space="preserve"> </w:t>
      </w:r>
      <w:r w:rsidR="00C86BD1">
        <w:t>W</w:t>
      </w:r>
      <w:r w:rsidR="00E9152E">
        <w:t> </w:t>
      </w:r>
      <w:r w:rsidRPr="00631A8E">
        <w:t>2024 r. zanotowano wzrost przychodów z czynszów z lokali użytkowych o 4,66 %</w:t>
      </w:r>
      <w:r w:rsidR="00E9152E">
        <w:t xml:space="preserve"> w </w:t>
      </w:r>
      <w:r w:rsidRPr="00631A8E">
        <w:t xml:space="preserve">stosunku do 2023 r. </w:t>
      </w:r>
    </w:p>
    <w:p w14:paraId="5CDD27C9" w14:textId="1A413DDD" w:rsidR="000D5E7C" w:rsidRPr="00631A8E" w:rsidRDefault="000D5E7C" w:rsidP="000D5E7C">
      <w:pPr>
        <w:pStyle w:val="AAAtekstzwyky"/>
      </w:pPr>
      <w:r w:rsidRPr="00631A8E">
        <w:t>Oddzielną grupę przychodową stanowi administrowanie wspólnotami mieszkaniowymi, jako działalność związana z posiadaniem własności lokali</w:t>
      </w:r>
      <w:r w:rsidR="00E9152E">
        <w:t xml:space="preserve"> w </w:t>
      </w:r>
      <w:r w:rsidRPr="00631A8E">
        <w:t>tych podmiotach. Spółka zapewnia pełną obsługę nieruchomości, zarówno administracyjną, jak i</w:t>
      </w:r>
      <w:r w:rsidR="00E9152E">
        <w:t xml:space="preserve"> w </w:t>
      </w:r>
      <w:r w:rsidRPr="00631A8E">
        <w:t>zakresie konserwacji i utrzymania czystości części wspólnych i otoczenia budynków. Działalność ta jest ograniczana</w:t>
      </w:r>
      <w:r w:rsidR="00E9152E">
        <w:t xml:space="preserve"> w </w:t>
      </w:r>
      <w:r w:rsidRPr="00631A8E">
        <w:t>związku ze sprzedażą lokali</w:t>
      </w:r>
      <w:r w:rsidRPr="00631A8E">
        <w:br/>
        <w:t>i przechodzeniem wspólnot pod zarząd podmiotów komercyjnych. Wpływy z administrowania pokrywają część kosztów utrzymania działów związanych z obsługą nieruchomości.</w:t>
      </w:r>
      <w:r w:rsidR="00E9152E">
        <w:t xml:space="preserve"> </w:t>
      </w:r>
      <w:r w:rsidR="00C86BD1">
        <w:t>W</w:t>
      </w:r>
      <w:r w:rsidR="00E9152E">
        <w:t> </w:t>
      </w:r>
      <w:r w:rsidRPr="00631A8E">
        <w:t>2024 r. spółka zarządzała</w:t>
      </w:r>
      <w:r w:rsidR="00DA5A74">
        <w:t xml:space="preserve"> </w:t>
      </w:r>
      <w:r w:rsidRPr="00631A8E">
        <w:t xml:space="preserve">49 wspólnotami mieszkaniowymi z 1013 lokalami wykupionymi. </w:t>
      </w:r>
    </w:p>
    <w:p w14:paraId="2B4C29EE" w14:textId="4D9581B4" w:rsidR="000D5E7C" w:rsidRPr="00631A8E" w:rsidRDefault="000D5E7C" w:rsidP="000D5E7C">
      <w:pPr>
        <w:pStyle w:val="AAAtekstzwyky"/>
      </w:pPr>
      <w:r w:rsidRPr="00631A8E">
        <w:t>Tempo wzrostu wpływów finansowych jest niższe niż tempo wzrostu kosztów związanych z utrzymaniem zasobu mieszkaniowego, z uwagi na wiek i stan techniczny budynków pozostałych</w:t>
      </w:r>
      <w:r w:rsidR="00E9152E">
        <w:t xml:space="preserve"> w </w:t>
      </w:r>
      <w:r w:rsidRPr="00631A8E">
        <w:t>zasobie, jak również rosnące koszty materiałowe i osobowe oraz związane z tymi czynnikami ceny usług. Osiągane przychody z wyżej wymienionych tytułów zabezpieczyć mogą jedynie najpilniejsze potrzeby utrzymania obiektów</w:t>
      </w:r>
      <w:r w:rsidR="00E9152E">
        <w:t xml:space="preserve"> w </w:t>
      </w:r>
      <w:r w:rsidRPr="00631A8E">
        <w:t xml:space="preserve">stanie niepogorszonym, doraźnych napraw i likwidacji awarii. Nie dają one jednak możliwości finansowania o charakterze inwestycyjnym. </w:t>
      </w:r>
    </w:p>
    <w:p w14:paraId="23F1561F" w14:textId="1A751915" w:rsidR="000D5E7C" w:rsidRPr="00631A8E" w:rsidRDefault="000D5E7C" w:rsidP="000D5E7C">
      <w:pPr>
        <w:pStyle w:val="AAAtekstzwyky"/>
      </w:pPr>
      <w:r w:rsidRPr="00631A8E">
        <w:t>Działalność na koniec 2024 r.</w:t>
      </w:r>
      <w:r w:rsidR="00E9152E">
        <w:t xml:space="preserve"> w </w:t>
      </w:r>
      <w:r w:rsidRPr="00631A8E">
        <w:t>zakresie najmu mieszkań zamknęła się wynikiem ujemnym na kwotę 190 078,25 zł. Umowa wykonawcza</w:t>
      </w:r>
      <w:r w:rsidR="00E9152E">
        <w:t xml:space="preserve"> w </w:t>
      </w:r>
      <w:r w:rsidRPr="00631A8E">
        <w:t xml:space="preserve">sprawie warunków realizacji zadań własnych gminy </w:t>
      </w:r>
      <w:r w:rsidR="004C73CF">
        <w:br/>
      </w:r>
      <w:r w:rsidRPr="00631A8E">
        <w:t>oraz przyznawania i rozliczania wsparci</w:t>
      </w:r>
      <w:r w:rsidR="00F56716">
        <w:t>a</w:t>
      </w:r>
      <w:r w:rsidRPr="00631A8E">
        <w:t xml:space="preserve"> działalności powierzonej</w:t>
      </w:r>
      <w:r w:rsidR="002D0545">
        <w:t xml:space="preserve"> zawart</w:t>
      </w:r>
      <w:r w:rsidR="003E39B1">
        <w:t>a</w:t>
      </w:r>
      <w:r w:rsidR="002D0545">
        <w:t xml:space="preserve"> pomiędzy</w:t>
      </w:r>
      <w:r w:rsidRPr="00631A8E">
        <w:t xml:space="preserve"> Gminą Miejską Biała Podlaska</w:t>
      </w:r>
      <w:r w:rsidR="008524B6">
        <w:t xml:space="preserve"> </w:t>
      </w:r>
      <w:r w:rsidRPr="00631A8E">
        <w:t>a ZGL Sp. z o.o. przewiduje rozliczenia realnie poniesionych kosztów na utrzymanie Mieszkaniowego Zasobu Miasta, co</w:t>
      </w:r>
      <w:r w:rsidR="00E9152E">
        <w:t xml:space="preserve"> w </w:t>
      </w:r>
      <w:r w:rsidRPr="00631A8E">
        <w:t xml:space="preserve">wyniku doprowadzi do zniwelowania straty tej gałęzi działalności. </w:t>
      </w:r>
    </w:p>
    <w:p w14:paraId="7C81A1C0" w14:textId="77777777" w:rsidR="000D5E7C" w:rsidRDefault="000D5E7C" w:rsidP="000D5E7C">
      <w:pPr>
        <w:pStyle w:val="AAAtekstzwyky"/>
      </w:pPr>
      <w:r w:rsidRPr="00631A8E">
        <w:t xml:space="preserve">W zakresie wynajmu lokali użytkowych będących własnością ZGL Sp. z o.o. wynik finansowy zamknął się dodatnio na kwotę 954 514,23 zł. </w:t>
      </w:r>
    </w:p>
    <w:p w14:paraId="4B19B0F5" w14:textId="77777777" w:rsidR="004C73CF" w:rsidRPr="004C73CF" w:rsidRDefault="004C73CF" w:rsidP="000D5E7C">
      <w:pPr>
        <w:pStyle w:val="AAAtekstzwyky"/>
        <w:rPr>
          <w:sz w:val="12"/>
          <w:szCs w:val="12"/>
        </w:rPr>
      </w:pPr>
    </w:p>
    <w:p w14:paraId="3E4F3E45" w14:textId="030D1933" w:rsidR="000D5E7C" w:rsidRPr="00631A8E" w:rsidRDefault="000D5E7C" w:rsidP="000D5E7C">
      <w:pPr>
        <w:pStyle w:val="AAAsrodtytu"/>
      </w:pPr>
      <w:r w:rsidRPr="00631A8E">
        <w:t>Działalność</w:t>
      </w:r>
      <w:r w:rsidR="00E9152E">
        <w:t xml:space="preserve"> w </w:t>
      </w:r>
      <w:r w:rsidRPr="00631A8E">
        <w:t>zakresie budowy, utrzymania i konserwacji dróg, ulic, placów, sygnalizacji świetlnej na terenie miasta oraz utrzymania zimowego chodników i ciągów pieszo-rowerowych</w:t>
      </w:r>
    </w:p>
    <w:p w14:paraId="0114C2F9" w14:textId="58ED1877" w:rsidR="000D5E7C" w:rsidRPr="00631A8E" w:rsidRDefault="000D5E7C" w:rsidP="000D5E7C">
      <w:pPr>
        <w:pStyle w:val="AAAtekstzwyky"/>
      </w:pPr>
      <w:r w:rsidRPr="00631A8E">
        <w:t>Działalność spółki obejmuje dokonywanie kontroli dróg i obiektów mostowych, konserwacje sygnalizacji świetlnej na skrzyżowaniach i utrzymaniu nawierzchni dróg miejskich (remonty cząstkowe) wraz z malowaniem pasów i znaków drogowych poziomych oraz kontrolę i naprawę oznakowania pionowego. Do tej sfery działalności zaliczają się także remonty chodników, ich przebudowa, budowa i modernizacja.</w:t>
      </w:r>
      <w:r w:rsidR="00E9152E">
        <w:t xml:space="preserve"> </w:t>
      </w:r>
      <w:r w:rsidR="00C96947">
        <w:t>W</w:t>
      </w:r>
      <w:r w:rsidR="00E9152E">
        <w:t> </w:t>
      </w:r>
      <w:r w:rsidRPr="00631A8E">
        <w:t>okresie zimowym spółka wykonuje mechaniczne odśnieżanie chodników, ścieżek rowerowych i ciągów pieszo-rowerowych.</w:t>
      </w:r>
    </w:p>
    <w:p w14:paraId="14887F22" w14:textId="77777777" w:rsidR="000D5E7C" w:rsidRPr="00631A8E" w:rsidRDefault="000D5E7C" w:rsidP="000D5E7C">
      <w:pPr>
        <w:pStyle w:val="AAAtekstzwyky"/>
      </w:pPr>
      <w:r w:rsidRPr="00631A8E">
        <w:t xml:space="preserve">Działalność na koniec 2024 r. zamknęła się wynikiem dodatnim na kwotę 23 143,17 zł. </w:t>
      </w:r>
    </w:p>
    <w:p w14:paraId="5382096D" w14:textId="77777777" w:rsidR="000D5E7C" w:rsidRPr="00631A8E" w:rsidRDefault="000D5E7C" w:rsidP="000D5E7C">
      <w:pPr>
        <w:pStyle w:val="AAAPRZERWA"/>
      </w:pPr>
    </w:p>
    <w:p w14:paraId="3EB08A47" w14:textId="05E1D72E" w:rsidR="000D5E7C" w:rsidRPr="00631A8E" w:rsidRDefault="000D5E7C" w:rsidP="000D5E7C">
      <w:pPr>
        <w:pStyle w:val="AAAsrodtytu"/>
      </w:pPr>
      <w:r w:rsidRPr="00631A8E">
        <w:t>Działalność</w:t>
      </w:r>
      <w:r w:rsidR="00E9152E">
        <w:t xml:space="preserve"> w </w:t>
      </w:r>
      <w:r w:rsidRPr="00631A8E">
        <w:t>zakresie targowisk i hal targowych</w:t>
      </w:r>
    </w:p>
    <w:p w14:paraId="15B5A8B4" w14:textId="52EC613B" w:rsidR="000D5E7C" w:rsidRPr="00631A8E" w:rsidRDefault="000D5E7C" w:rsidP="000D5E7C">
      <w:pPr>
        <w:pStyle w:val="AAAtekstzwyky"/>
      </w:pPr>
      <w:r w:rsidRPr="00631A8E">
        <w:t>Od 2011 r. działalność spółki obejmuje zarządzanie targowiskami miejskimi na podstawie uchwały Nr VI/11/2011 Rady Miasta Biała Podlaska z dnia 18 kwietnia 2011 r. zmieniającej uchwałę</w:t>
      </w:r>
      <w:r w:rsidR="00E9152E">
        <w:t xml:space="preserve"> w </w:t>
      </w:r>
      <w:r w:rsidRPr="00631A8E">
        <w:t>sprawie ustalenia lokalizacji targowisk miejskich ich regulaminu oraz innych miejsc handlowych na terenie miasta Biała Podlaska. Natomiast uchwała nr XII/84/15 Rady Miasta Biała Podlaska z dnia 27 listopada 2015 r.</w:t>
      </w:r>
      <w:r w:rsidR="00E9152E">
        <w:t xml:space="preserve"> w </w:t>
      </w:r>
      <w:r w:rsidRPr="00631A8E">
        <w:t xml:space="preserve">sprawie wprowadzenia opłaty targowej i określenia zasad ustalania i poboru oraz terminów płatności, </w:t>
      </w:r>
      <w:r w:rsidRPr="00631A8E">
        <w:lastRenderedPageBreak/>
        <w:t>wysokości stawek opłaty i zarządzenia jej poboru</w:t>
      </w:r>
      <w:r w:rsidR="00E9152E">
        <w:t xml:space="preserve"> w </w:t>
      </w:r>
      <w:r w:rsidRPr="00631A8E">
        <w:t>drodze inkasa wyznacza Zakład Gospodarki Lokalowej jako inkasenta opłaty targowej. Od maja 2023 r. Zakład Gospodarki Lokalowej administruje przebudowanym i zrewitalizowanym targowiskiem „Babski Rynek” na podstawie umowy z</w:t>
      </w:r>
      <w:r w:rsidR="006132D1">
        <w:t> </w:t>
      </w:r>
      <w:r w:rsidRPr="00631A8E">
        <w:t>Gminą Miejską Biała Podlaska.</w:t>
      </w:r>
      <w:r w:rsidR="00E9152E">
        <w:t xml:space="preserve"> </w:t>
      </w:r>
      <w:r w:rsidR="00C86BD1">
        <w:t>W</w:t>
      </w:r>
      <w:r w:rsidR="00E9152E">
        <w:t> </w:t>
      </w:r>
      <w:r w:rsidRPr="00631A8E">
        <w:t xml:space="preserve">2024 roku </w:t>
      </w:r>
      <w:r w:rsidR="00185AEF">
        <w:t>s</w:t>
      </w:r>
      <w:r w:rsidRPr="00631A8E">
        <w:t>półka podpisała z Gminą Miejską Biała Podlaska umowę wykonawczą</w:t>
      </w:r>
      <w:r w:rsidR="00E9152E">
        <w:t xml:space="preserve"> w </w:t>
      </w:r>
      <w:r w:rsidRPr="00631A8E">
        <w:t>sprawie warunków realizacji zadań własnych gminy oraz przyznawania i</w:t>
      </w:r>
      <w:r w:rsidR="006132D1">
        <w:t> </w:t>
      </w:r>
      <w:r w:rsidRPr="00631A8E">
        <w:t>rozliczania wsparci</w:t>
      </w:r>
      <w:r w:rsidR="00AE1725">
        <w:t>a</w:t>
      </w:r>
      <w:r w:rsidRPr="00631A8E">
        <w:t xml:space="preserve"> działalności powierzonej na lata 2024-2026</w:t>
      </w:r>
      <w:r w:rsidR="00E9152E">
        <w:t xml:space="preserve"> w </w:t>
      </w:r>
      <w:r w:rsidRPr="00631A8E">
        <w:t>zakresie administrowania targowiskami miejskimi</w:t>
      </w:r>
      <w:r w:rsidR="00304EB6">
        <w:t>.</w:t>
      </w:r>
    </w:p>
    <w:p w14:paraId="7515ABDF" w14:textId="515AEA73" w:rsidR="000D5E7C" w:rsidRPr="00631A8E" w:rsidRDefault="000D5E7C" w:rsidP="000D5E7C">
      <w:pPr>
        <w:pStyle w:val="AAAtekstzwyky"/>
      </w:pPr>
      <w:r w:rsidRPr="00631A8E">
        <w:t>Działalność na koniec 2024 r. zamknęła się wynikiem ujemnym na kwotę 328 005,30 zł. Umowa wykonawcza</w:t>
      </w:r>
      <w:r w:rsidR="00E9152E">
        <w:t xml:space="preserve"> w </w:t>
      </w:r>
      <w:r w:rsidRPr="00631A8E">
        <w:t>sprawie warunków realizacji zadań własnych gminy oraz przyznawania i rozliczania wsparci</w:t>
      </w:r>
      <w:r w:rsidR="00252079">
        <w:t>a</w:t>
      </w:r>
      <w:r w:rsidRPr="00631A8E">
        <w:t xml:space="preserve"> działalności powierzonej zawart</w:t>
      </w:r>
      <w:r w:rsidR="00D824C9">
        <w:t>a</w:t>
      </w:r>
      <w:r w:rsidRPr="00631A8E">
        <w:t xml:space="preserve"> pomiędzy Gminą Miejską Biała Podlaska a ZGL Sp. z o.o. przewiduje rozliczenia realnie poniesionych kosztów na utrzymanie targowisk, co</w:t>
      </w:r>
      <w:r w:rsidR="00E9152E">
        <w:t xml:space="preserve"> </w:t>
      </w:r>
      <w:r w:rsidRPr="00631A8E">
        <w:t>doprowadzi do zniwelowania straty</w:t>
      </w:r>
      <w:r w:rsidR="00E9152E">
        <w:t xml:space="preserve"> w </w:t>
      </w:r>
      <w:r w:rsidRPr="00631A8E">
        <w:t xml:space="preserve">tej gałęzi działalności. </w:t>
      </w:r>
    </w:p>
    <w:p w14:paraId="5B6F89D7" w14:textId="77777777" w:rsidR="000D5E7C" w:rsidRPr="00631A8E" w:rsidRDefault="000D5E7C" w:rsidP="000D5E7C">
      <w:pPr>
        <w:pStyle w:val="AAAPRZERWA"/>
      </w:pPr>
    </w:p>
    <w:p w14:paraId="6107D272" w14:textId="61D45305" w:rsidR="000D5E7C" w:rsidRPr="00631A8E" w:rsidRDefault="000D5E7C" w:rsidP="000D5E7C">
      <w:pPr>
        <w:pStyle w:val="AAAsrodtytu"/>
      </w:pPr>
      <w:r w:rsidRPr="00631A8E">
        <w:t>Działalność</w:t>
      </w:r>
      <w:r w:rsidR="00E9152E">
        <w:t xml:space="preserve"> w </w:t>
      </w:r>
      <w:r w:rsidRPr="00631A8E">
        <w:t>zakresie teleinformatycznej sieci światłowodowej e-miasto</w:t>
      </w:r>
    </w:p>
    <w:p w14:paraId="04215B59" w14:textId="0FC2AE83" w:rsidR="000D5E7C" w:rsidRPr="00631A8E" w:rsidRDefault="000D5E7C" w:rsidP="000D5E7C">
      <w:pPr>
        <w:pStyle w:val="AAAtekstzwyky"/>
      </w:pPr>
      <w:r w:rsidRPr="00631A8E">
        <w:t>Od dnia 1 sierpnia 2013 r. spółka obsługuje infrastrukturę sieci teleinformatycznej E-miasto. Uzyskała status „europejskiego operatora LIR2” z uprawnieniem nadawania indywidualnych numerów IP.</w:t>
      </w:r>
      <w:r w:rsidR="00E9152E">
        <w:t xml:space="preserve"> </w:t>
      </w:r>
      <w:r w:rsidR="009C18F6">
        <w:t>W</w:t>
      </w:r>
      <w:r w:rsidR="00E9152E">
        <w:t> </w:t>
      </w:r>
      <w:r w:rsidRPr="00631A8E">
        <w:t>2019 r. spółka przejęła od Gminy Miejskiej 9 km sieci światłowodowej oraz maszty, nadajniki i urządzenia odbiorcze wybudowane</w:t>
      </w:r>
      <w:r w:rsidR="00E9152E">
        <w:t xml:space="preserve"> w </w:t>
      </w:r>
      <w:r w:rsidRPr="00631A8E">
        <w:t xml:space="preserve">ramach Programu „E-wykluczeni”. </w:t>
      </w:r>
    </w:p>
    <w:p w14:paraId="0EBA2972" w14:textId="27E12BB3" w:rsidR="000D5E7C" w:rsidRPr="00631A8E" w:rsidRDefault="000D5E7C" w:rsidP="000D5E7C">
      <w:pPr>
        <w:pStyle w:val="AAAtekstzwyky"/>
      </w:pPr>
      <w:r w:rsidRPr="00631A8E">
        <w:t>Działalność na koniec 2024 r. zamknęła się wynikiem ujemnym na kwotę 400 125,63 zł. Umowa wykonawcza</w:t>
      </w:r>
      <w:r w:rsidR="00E9152E">
        <w:t xml:space="preserve"> w </w:t>
      </w:r>
      <w:r w:rsidRPr="00631A8E">
        <w:t>sprawie warunków realizacji zadań własnych gminy oraz przyznawania i rozliczania wsparci</w:t>
      </w:r>
      <w:r w:rsidR="005255CD">
        <w:t>a</w:t>
      </w:r>
      <w:r w:rsidRPr="00631A8E">
        <w:t xml:space="preserve"> działalności powierzonej zawart</w:t>
      </w:r>
      <w:r w:rsidR="006862E9">
        <w:t>a</w:t>
      </w:r>
      <w:r w:rsidRPr="00631A8E">
        <w:t xml:space="preserve"> pomiędzy Gminą Miejską Biała Podlaska a ZGL Sp. z o.o. przewiduje rozliczenia realnie poniesionych kosztów na utrzymanie sieci teleinformatycznych służących jednostkom podległym Gminie Miejskiej Biała Podlaska, co</w:t>
      </w:r>
      <w:r w:rsidR="00E9152E">
        <w:t xml:space="preserve"> </w:t>
      </w:r>
      <w:r w:rsidRPr="00631A8E">
        <w:t>doprowadzi do zmniejszenia wysokości straty do poziomu 295 833,36 zł.</w:t>
      </w:r>
    </w:p>
    <w:p w14:paraId="16D4B22A" w14:textId="77777777" w:rsidR="000D5E7C" w:rsidRPr="00631A8E" w:rsidRDefault="000D5E7C" w:rsidP="000D5E7C">
      <w:pPr>
        <w:pStyle w:val="AAAPRZERWA"/>
      </w:pPr>
    </w:p>
    <w:p w14:paraId="78C3AE20" w14:textId="59F90AF5" w:rsidR="000D5E7C" w:rsidRPr="00631A8E" w:rsidRDefault="000D5E7C" w:rsidP="000D5E7C">
      <w:pPr>
        <w:pStyle w:val="AAAsrodtytu"/>
      </w:pPr>
      <w:r w:rsidRPr="00631A8E">
        <w:t>Działalność</w:t>
      </w:r>
      <w:r w:rsidR="00E9152E">
        <w:t xml:space="preserve"> w </w:t>
      </w:r>
      <w:r w:rsidRPr="00631A8E">
        <w:t>zakresie utrzymania i konserwacji obiektów sportowych</w:t>
      </w:r>
    </w:p>
    <w:p w14:paraId="05FBFCA9" w14:textId="52FA0648" w:rsidR="000D5E7C" w:rsidRPr="00631A8E" w:rsidRDefault="000D5E7C" w:rsidP="000D5E7C">
      <w:pPr>
        <w:pStyle w:val="AAAtekstzwyky"/>
      </w:pPr>
      <w:r w:rsidRPr="00631A8E">
        <w:t>Działalność spółki obejmuje administrowanie i utrzymanie należytego stanu technicznego oraz funkcjonalnego obiektów sportowych przy ul. Marszałka Józefa Piłsudskiego 38,</w:t>
      </w:r>
      <w:r w:rsidR="00E9152E">
        <w:t xml:space="preserve"> w </w:t>
      </w:r>
      <w:r w:rsidRPr="00631A8E">
        <w:t xml:space="preserve">tym boiska pełnowymiarowego ze sztuczną nawierzchnią do piłki nożnej, murawy i trybuny stadionu miejskiego, kortów tenisowych, hali sportowej przy ZSZ nr 1. </w:t>
      </w:r>
    </w:p>
    <w:p w14:paraId="2F189CC3" w14:textId="77777777" w:rsidR="000D5E7C" w:rsidRPr="00631A8E" w:rsidRDefault="000D5E7C" w:rsidP="000D5E7C">
      <w:pPr>
        <w:pStyle w:val="AAAtekstzwyky"/>
      </w:pPr>
      <w:r w:rsidRPr="00631A8E">
        <w:t>Zakres tej części działalności obejmuje również:</w:t>
      </w:r>
    </w:p>
    <w:p w14:paraId="5E42B59C" w14:textId="77777777" w:rsidR="000D5E7C" w:rsidRPr="00CE74F3" w:rsidRDefault="000D5E7C" w:rsidP="002F4173">
      <w:pPr>
        <w:pStyle w:val="AAAnrnawias"/>
        <w:numPr>
          <w:ilvl w:val="0"/>
          <w:numId w:val="86"/>
        </w:numPr>
        <w:ind w:left="567" w:hanging="283"/>
      </w:pPr>
      <w:r w:rsidRPr="00CE74F3">
        <w:t>administrowanie boiskiem „Janowska Arena”;</w:t>
      </w:r>
    </w:p>
    <w:p w14:paraId="403E1A88" w14:textId="77777777" w:rsidR="000D5E7C" w:rsidRPr="00CE74F3" w:rsidRDefault="000D5E7C" w:rsidP="002F4173">
      <w:pPr>
        <w:pStyle w:val="AAAnrnawias"/>
        <w:ind w:left="567" w:hanging="283"/>
      </w:pPr>
      <w:r w:rsidRPr="00CE74F3">
        <w:t>administrowanie boiskami „Na Skarpie”;</w:t>
      </w:r>
    </w:p>
    <w:p w14:paraId="298CACB9" w14:textId="4D4CCE31" w:rsidR="000D5E7C" w:rsidRPr="00CE74F3" w:rsidRDefault="000D5E7C" w:rsidP="002F4173">
      <w:pPr>
        <w:pStyle w:val="AAAnrnawias"/>
        <w:ind w:left="567" w:hanging="283"/>
      </w:pPr>
      <w:r w:rsidRPr="00CE74F3">
        <w:t>administrowanie boiskami przy ul. Kruczej</w:t>
      </w:r>
      <w:r w:rsidR="00847754">
        <w:t>;</w:t>
      </w:r>
    </w:p>
    <w:p w14:paraId="14CAFC78" w14:textId="168F1428" w:rsidR="000D5E7C" w:rsidRPr="00CE74F3" w:rsidRDefault="000D5E7C" w:rsidP="002F4173">
      <w:pPr>
        <w:pStyle w:val="AAAnrnawias"/>
        <w:ind w:left="567" w:hanging="283"/>
      </w:pPr>
      <w:r w:rsidRPr="00CE74F3">
        <w:t>administrowanie budynkiem stanicy wodnej i zaplecza dla akademii piłkarskiej przy ul. Sidorskiej 6D</w:t>
      </w:r>
      <w:r w:rsidR="00847754">
        <w:t>;</w:t>
      </w:r>
    </w:p>
    <w:p w14:paraId="4A44311B" w14:textId="0A04FAA8" w:rsidR="000D5E7C" w:rsidRPr="00CE74F3" w:rsidRDefault="000D5E7C" w:rsidP="002F4173">
      <w:pPr>
        <w:pStyle w:val="AAAnrnawias"/>
        <w:ind w:left="567" w:hanging="283"/>
      </w:pPr>
      <w:r w:rsidRPr="00CE74F3">
        <w:t>administrowanie boiskiem przy ul. Rewakowicza</w:t>
      </w:r>
      <w:r w:rsidR="00847754">
        <w:t>.</w:t>
      </w:r>
    </w:p>
    <w:p w14:paraId="351CA46A" w14:textId="77777777" w:rsidR="000D5E7C" w:rsidRPr="00CE74F3" w:rsidRDefault="000D5E7C" w:rsidP="000D5E7C">
      <w:pPr>
        <w:pStyle w:val="AAAtekstzwyky"/>
      </w:pPr>
      <w:r w:rsidRPr="00CE74F3">
        <w:t>Powyższe czynności administrowania wykonywane są na podstawie umowy powierzenia wykonywania zadań własnych Gminy Miejskiej Biała Podlaska z prawem do rekompensaty.</w:t>
      </w:r>
    </w:p>
    <w:p w14:paraId="26DC348D" w14:textId="42BA9F95" w:rsidR="000D5E7C" w:rsidRPr="00CE74F3" w:rsidRDefault="000D5E7C" w:rsidP="000D5E7C">
      <w:pPr>
        <w:pStyle w:val="AAAtekstzwyky"/>
      </w:pPr>
      <w:r w:rsidRPr="00CE74F3">
        <w:t>Działalność na koniec 2024 r. zamknęła się wynikiem ujemnym na kwotę 146 543,72 zł. Umowa wykonawcza</w:t>
      </w:r>
      <w:r w:rsidR="00E9152E">
        <w:t xml:space="preserve"> w </w:t>
      </w:r>
      <w:r w:rsidRPr="00CE74F3">
        <w:t>sprawie warunków realizacji zadań własnych gminy oraz przyznawania i rozliczania wsparci</w:t>
      </w:r>
      <w:r w:rsidR="00FA40AC">
        <w:t>a</w:t>
      </w:r>
      <w:r w:rsidRPr="00CE74F3">
        <w:t xml:space="preserve"> działalności powierzonej zawart</w:t>
      </w:r>
      <w:r w:rsidR="00304EB6">
        <w:t>a</w:t>
      </w:r>
      <w:r w:rsidRPr="00CE74F3">
        <w:t xml:space="preserve"> pomiędzy Gminą Miejską Biała Podlaska a ZGL Sp. z o.o. przewiduje rozliczenia realnie poniesionych kosztów na utrzymanie obiektów sportowych, co</w:t>
      </w:r>
      <w:r w:rsidR="00E9152E">
        <w:t xml:space="preserve"> </w:t>
      </w:r>
      <w:r w:rsidRPr="00CE74F3">
        <w:t>doprowadzi do zniwelowania straty</w:t>
      </w:r>
      <w:r w:rsidR="00E9152E">
        <w:t xml:space="preserve"> w </w:t>
      </w:r>
      <w:r w:rsidRPr="00CE74F3">
        <w:t>tej gałęzi działalności.</w:t>
      </w:r>
    </w:p>
    <w:p w14:paraId="10AF1099" w14:textId="0C88E535" w:rsidR="005E51D2" w:rsidRDefault="000D5E7C" w:rsidP="00C90546">
      <w:pPr>
        <w:pStyle w:val="AAAtekstzwyky"/>
      </w:pPr>
      <w:r w:rsidRPr="00CE74F3">
        <w:t>Ogólny wynik finansowy spółki, wyliczony na koniec roku 2024 ze wszystkich działalności, po</w:t>
      </w:r>
      <w:r w:rsidR="006132D1">
        <w:t> </w:t>
      </w:r>
      <w:r w:rsidRPr="00C90546">
        <w:t>rozliczeniu rekompensaty za działalność powierzoną przez Gminę Miejską Biała Podlaska z</w:t>
      </w:r>
      <w:r w:rsidR="006132D1">
        <w:t> </w:t>
      </w:r>
      <w:r w:rsidRPr="00C90546">
        <w:t>uwzględnieniem rozsądnego zysku jest dod</w:t>
      </w:r>
      <w:r w:rsidR="008F6FA5">
        <w:t xml:space="preserve">atni </w:t>
      </w:r>
      <w:r w:rsidRPr="00C90546">
        <w:t>i wynosi 809 987,23 zł</w:t>
      </w:r>
      <w:bookmarkEnd w:id="267"/>
      <w:r w:rsidR="004C73CF">
        <w:t>.</w:t>
      </w:r>
    </w:p>
    <w:p w14:paraId="33E08BBA" w14:textId="77777777" w:rsidR="00C90546" w:rsidRDefault="00C90546" w:rsidP="00C90546">
      <w:pPr>
        <w:pStyle w:val="AAAPRZERWA"/>
      </w:pPr>
    </w:p>
    <w:p w14:paraId="4719E6C2" w14:textId="77777777" w:rsidR="00304EB6" w:rsidRDefault="00304EB6" w:rsidP="00C90546">
      <w:pPr>
        <w:pStyle w:val="AAAPRZERWA"/>
      </w:pPr>
    </w:p>
    <w:p w14:paraId="3F70BC3C" w14:textId="77777777" w:rsidR="00304EB6" w:rsidRDefault="00304EB6" w:rsidP="00C90546">
      <w:pPr>
        <w:pStyle w:val="AAAPRZERWA"/>
      </w:pPr>
    </w:p>
    <w:p w14:paraId="6AEDB700" w14:textId="77777777" w:rsidR="00304EB6" w:rsidRDefault="00304EB6" w:rsidP="00C90546">
      <w:pPr>
        <w:pStyle w:val="AAAPRZERWA"/>
      </w:pPr>
    </w:p>
    <w:p w14:paraId="49B03311" w14:textId="77777777" w:rsidR="00304EB6" w:rsidRDefault="00304EB6" w:rsidP="00C90546">
      <w:pPr>
        <w:pStyle w:val="AAAPRZERWA"/>
      </w:pPr>
    </w:p>
    <w:p w14:paraId="126D18A3" w14:textId="77777777" w:rsidR="00CF4C37" w:rsidRDefault="00CF4C37" w:rsidP="00C90546">
      <w:pPr>
        <w:pStyle w:val="AAAPRZERWA"/>
      </w:pPr>
    </w:p>
    <w:p w14:paraId="636ADF7D" w14:textId="77777777" w:rsidR="00CF4C37" w:rsidRDefault="00CF4C37" w:rsidP="00C90546">
      <w:pPr>
        <w:pStyle w:val="AAAPRZERWA"/>
      </w:pPr>
    </w:p>
    <w:p w14:paraId="2B5EC7F3" w14:textId="77777777" w:rsidR="00304EB6" w:rsidRPr="00AC537F" w:rsidRDefault="00304EB6" w:rsidP="00C90546">
      <w:pPr>
        <w:pStyle w:val="AAAPRZERWA"/>
      </w:pPr>
    </w:p>
    <w:p w14:paraId="40A860ED" w14:textId="0AAE4C7B" w:rsidR="00FB2B27" w:rsidRPr="00AC537F" w:rsidRDefault="00FB2B27" w:rsidP="000D1CB9">
      <w:pPr>
        <w:pStyle w:val="AAAPodrozdzia"/>
        <w:rPr>
          <w:color w:val="000000" w:themeColor="text1"/>
        </w:rPr>
      </w:pPr>
      <w:bookmarkStart w:id="269" w:name="_Toc199350512"/>
      <w:r w:rsidRPr="00AC537F">
        <w:rPr>
          <w:color w:val="000000" w:themeColor="text1"/>
        </w:rPr>
        <w:lastRenderedPageBreak/>
        <w:t>ZAKŁAD PRODUKCYJNO-HANDLOWY „ZIELEŃ” Sp. z o.o.</w:t>
      </w:r>
      <w:bookmarkEnd w:id="269"/>
    </w:p>
    <w:p w14:paraId="55878EEB" w14:textId="6B9667AB" w:rsidR="00812167" w:rsidRPr="00AC537F" w:rsidRDefault="00812167" w:rsidP="00812167">
      <w:pPr>
        <w:pStyle w:val="AAAtekstzwyky"/>
        <w:rPr>
          <w:color w:val="000000" w:themeColor="text1"/>
        </w:rPr>
      </w:pPr>
      <w:bookmarkStart w:id="270" w:name="_Hlk70587779"/>
      <w:r w:rsidRPr="00AC537F">
        <w:rPr>
          <w:color w:val="000000" w:themeColor="text1"/>
        </w:rPr>
        <w:t xml:space="preserve">Celem działalności </w:t>
      </w:r>
      <w:r w:rsidRPr="003E5B85">
        <w:t>spółki jest zasp</w:t>
      </w:r>
      <w:r w:rsidR="00304EB6">
        <w:t>o</w:t>
      </w:r>
      <w:r w:rsidRPr="003E5B85">
        <w:t>kajanie potrzeb mieszkańców</w:t>
      </w:r>
      <w:r w:rsidR="00E9152E">
        <w:t xml:space="preserve"> w </w:t>
      </w:r>
      <w:r w:rsidRPr="003E5B85">
        <w:t>zakresie zadań własnych Gminy Miejskiej Biała Podlaska przez świadczenie usług publicznych</w:t>
      </w:r>
      <w:r w:rsidR="00E9152E">
        <w:t xml:space="preserve"> w </w:t>
      </w:r>
      <w:r w:rsidRPr="003E5B85">
        <w:t xml:space="preserve">zakresie zieleni gminnej i zadrzewień oraz utrzymania czystości i </w:t>
      </w:r>
      <w:r w:rsidRPr="00AC537F">
        <w:rPr>
          <w:color w:val="000000" w:themeColor="text1"/>
        </w:rPr>
        <w:t>porządku.</w:t>
      </w:r>
      <w:r w:rsidRPr="00AC537F">
        <w:rPr>
          <w:color w:val="000000" w:themeColor="text1"/>
          <w:spacing w:val="-6"/>
        </w:rPr>
        <w:t xml:space="preserve"> </w:t>
      </w:r>
      <w:bookmarkEnd w:id="270"/>
    </w:p>
    <w:p w14:paraId="60E39762" w14:textId="77777777" w:rsidR="00281030" w:rsidRPr="00AC537F" w:rsidRDefault="00281030" w:rsidP="00F03687">
      <w:pPr>
        <w:pStyle w:val="AAAPRZERWA"/>
      </w:pPr>
    </w:p>
    <w:p w14:paraId="4D387E90" w14:textId="77777777" w:rsidR="00812167" w:rsidRPr="00AC537F" w:rsidRDefault="00812167" w:rsidP="00812167">
      <w:pPr>
        <w:pStyle w:val="AAAsrodtytu"/>
        <w:rPr>
          <w:color w:val="000000" w:themeColor="text1"/>
        </w:rPr>
      </w:pPr>
      <w:r w:rsidRPr="00AC537F">
        <w:rPr>
          <w:color w:val="000000" w:themeColor="text1"/>
        </w:rPr>
        <w:t xml:space="preserve">Zatrudnienie </w:t>
      </w:r>
    </w:p>
    <w:p w14:paraId="6986AEDE" w14:textId="2624ACE1" w:rsidR="00812167" w:rsidRPr="00AC537F" w:rsidRDefault="00217FE7" w:rsidP="00217FE7">
      <w:pPr>
        <w:pStyle w:val="AAAtekstzwyky"/>
        <w:rPr>
          <w:color w:val="000000"/>
        </w:rPr>
      </w:pPr>
      <w:r w:rsidRPr="003E5B85">
        <w:t>Przeciętne zatrudnienie</w:t>
      </w:r>
      <w:r w:rsidR="00E9152E">
        <w:t xml:space="preserve"> w </w:t>
      </w:r>
      <w:r w:rsidRPr="003E5B85">
        <w:t>spółce</w:t>
      </w:r>
      <w:r w:rsidR="00E9152E">
        <w:t xml:space="preserve"> w </w:t>
      </w:r>
      <w:r w:rsidRPr="003E5B85">
        <w:t>2024 r. wyniosło 57 etatów. Stan zatrudnienia na dzień</w:t>
      </w:r>
      <w:r w:rsidR="00DA5A74">
        <w:t xml:space="preserve"> </w:t>
      </w:r>
      <w:r w:rsidRPr="003E5B85">
        <w:t>31 grudnia</w:t>
      </w:r>
      <w:r w:rsidRPr="00AC537F">
        <w:rPr>
          <w:color w:val="000000"/>
        </w:rPr>
        <w:t xml:space="preserve"> 2024 r. wynosił 65 osób.</w:t>
      </w:r>
    </w:p>
    <w:p w14:paraId="3200A3F6" w14:textId="77777777" w:rsidR="004B29FD" w:rsidRPr="00AC537F" w:rsidRDefault="004B29FD" w:rsidP="00F03687">
      <w:pPr>
        <w:pStyle w:val="AAAPRZERWA"/>
      </w:pPr>
    </w:p>
    <w:p w14:paraId="0604501C" w14:textId="2BD78006" w:rsidR="009E1161" w:rsidRPr="00C90546" w:rsidRDefault="00812167" w:rsidP="00C90546">
      <w:pPr>
        <w:pStyle w:val="AAAsrodtytu"/>
      </w:pPr>
      <w:r w:rsidRPr="00C90546">
        <w:t xml:space="preserve">Działalność </w:t>
      </w:r>
    </w:p>
    <w:p w14:paraId="66D4C076" w14:textId="18DA95BD" w:rsidR="009E1161" w:rsidRDefault="009E1161" w:rsidP="00D817A4">
      <w:pPr>
        <w:pStyle w:val="AAAtekstzwyky"/>
      </w:pPr>
      <w:r w:rsidRPr="00AC537F">
        <w:t>W 2024 r. zakres działalności spółki nie zmienił się</w:t>
      </w:r>
      <w:r w:rsidR="00E9152E">
        <w:t xml:space="preserve"> w </w:t>
      </w:r>
      <w:r w:rsidRPr="00AC537F">
        <w:t>stosunku do lat poprzednich</w:t>
      </w:r>
      <w:r w:rsidR="00304EB6">
        <w:t>, a</w:t>
      </w:r>
      <w:r w:rsidRPr="00AC537F">
        <w:t xml:space="preserve"> podstawowa działalność usługowa związana jest z zagospodarowaniem terenów zieleni </w:t>
      </w:r>
      <w:r w:rsidR="00304EB6">
        <w:t>i obejmuje</w:t>
      </w:r>
      <w:r w:rsidRPr="00AC537F">
        <w:t xml:space="preserve"> dodatkowo:</w:t>
      </w:r>
    </w:p>
    <w:p w14:paraId="39DD1419" w14:textId="52E42626" w:rsidR="00624849" w:rsidRDefault="00624849" w:rsidP="002F6DE8">
      <w:pPr>
        <w:pStyle w:val="AAAnrnawias"/>
        <w:numPr>
          <w:ilvl w:val="0"/>
          <w:numId w:val="87"/>
        </w:numPr>
        <w:ind w:left="567" w:hanging="283"/>
      </w:pPr>
      <w:r>
        <w:t>rozmnażaniem roślin;</w:t>
      </w:r>
    </w:p>
    <w:p w14:paraId="7158C371" w14:textId="15EEFA88" w:rsidR="00624849" w:rsidRDefault="00624849" w:rsidP="002F6DE8">
      <w:pPr>
        <w:pStyle w:val="AAAnrnawias"/>
        <w:ind w:left="567" w:hanging="283"/>
      </w:pPr>
      <w:r>
        <w:t>zbieraniem odpadów innych niż niebezpieczne;</w:t>
      </w:r>
    </w:p>
    <w:p w14:paraId="754EC760" w14:textId="2389BBA3" w:rsidR="00624849" w:rsidRDefault="00624849" w:rsidP="002F6DE8">
      <w:pPr>
        <w:pStyle w:val="AAAnrnawias"/>
        <w:ind w:left="567" w:hanging="283"/>
      </w:pPr>
      <w:r>
        <w:t>rozbiórką i burzeniem obiektów budowlanych;</w:t>
      </w:r>
    </w:p>
    <w:p w14:paraId="6A439B7E" w14:textId="52B51E6E" w:rsidR="00624849" w:rsidRDefault="00624849" w:rsidP="002F6DE8">
      <w:pPr>
        <w:pStyle w:val="AAAnrnawias"/>
        <w:ind w:left="567" w:hanging="283"/>
      </w:pPr>
      <w:r>
        <w:t>przygotowywaniem terenów pod budowę;</w:t>
      </w:r>
    </w:p>
    <w:p w14:paraId="3EB12716" w14:textId="687DB555" w:rsidR="00624849" w:rsidRDefault="00624849" w:rsidP="002F6DE8">
      <w:pPr>
        <w:pStyle w:val="AAAnrnawias"/>
        <w:ind w:left="567" w:hanging="283"/>
      </w:pPr>
      <w:r>
        <w:t>sprzedażą detaliczną prowadzoną</w:t>
      </w:r>
      <w:r w:rsidR="00E9152E">
        <w:t xml:space="preserve"> w </w:t>
      </w:r>
      <w:r>
        <w:t>niewyspecjalizowanych sklepach;</w:t>
      </w:r>
    </w:p>
    <w:p w14:paraId="2D354991" w14:textId="56BD92A6" w:rsidR="00624849" w:rsidRDefault="00624849" w:rsidP="002F6DE8">
      <w:pPr>
        <w:pStyle w:val="AAAnrnawias"/>
        <w:ind w:left="567" w:hanging="283"/>
      </w:pPr>
      <w:r>
        <w:t>robotami związanymi z budową dróg;</w:t>
      </w:r>
    </w:p>
    <w:p w14:paraId="7053F998" w14:textId="26C68017" w:rsidR="00624849" w:rsidRDefault="00624849" w:rsidP="002F6DE8">
      <w:pPr>
        <w:pStyle w:val="AAAnrnawias"/>
        <w:ind w:left="567" w:hanging="283"/>
      </w:pPr>
      <w:r>
        <w:t>działalnością</w:t>
      </w:r>
      <w:r w:rsidR="00E9152E">
        <w:t xml:space="preserve"> w </w:t>
      </w:r>
      <w:r>
        <w:t>zakresie architektury;</w:t>
      </w:r>
    </w:p>
    <w:p w14:paraId="3C05161E" w14:textId="7CCD09A0" w:rsidR="00624849" w:rsidRPr="00AC537F" w:rsidRDefault="00624849" w:rsidP="002F6DE8">
      <w:pPr>
        <w:pStyle w:val="AAAnrnawias"/>
        <w:ind w:left="567" w:hanging="283"/>
      </w:pPr>
      <w:r>
        <w:t>sprzątaniem, pogrzebami i działalnością pokrewną.</w:t>
      </w:r>
    </w:p>
    <w:p w14:paraId="4A01C9E8" w14:textId="01AF1F8D" w:rsidR="00812167" w:rsidRPr="00C90546" w:rsidRDefault="009E1161" w:rsidP="00C90546">
      <w:pPr>
        <w:pStyle w:val="AAAtekstzwyky"/>
      </w:pPr>
      <w:r w:rsidRPr="00AC537F">
        <w:t>Przychody spółki za 2024 r. wyniosły netto 8 143 229,52 zł</w:t>
      </w:r>
    </w:p>
    <w:p w14:paraId="41ABAAD7" w14:textId="77777777" w:rsidR="00812167" w:rsidRPr="00AC537F" w:rsidRDefault="00812167" w:rsidP="00F03687">
      <w:pPr>
        <w:pStyle w:val="AAAPRZERWA"/>
      </w:pPr>
    </w:p>
    <w:p w14:paraId="0DA65B38" w14:textId="64185A1C" w:rsidR="001E44D4" w:rsidRPr="00AC537F" w:rsidRDefault="00F03687" w:rsidP="001E44D4">
      <w:pPr>
        <w:pStyle w:val="AAAtytutabela"/>
      </w:pPr>
      <w:bookmarkStart w:id="271" w:name="__RefHeading___Toc104900712"/>
      <w:bookmarkStart w:id="272" w:name="_Toc199350702"/>
      <w:bookmarkEnd w:id="271"/>
      <w:r w:rsidRPr="00AC537F">
        <w:t xml:space="preserve">Tabela </w:t>
      </w:r>
      <w:r w:rsidRPr="00AC537F">
        <w:fldChar w:fldCharType="begin"/>
      </w:r>
      <w:r w:rsidRPr="00AC537F">
        <w:rPr>
          <w:noProof/>
        </w:rPr>
        <w:instrText xml:space="preserve"> SEQ Tabela \* ARABIC </w:instrText>
      </w:r>
      <w:r w:rsidRPr="00AC537F">
        <w:fldChar w:fldCharType="separate"/>
      </w:r>
      <w:r w:rsidR="00991517">
        <w:rPr>
          <w:noProof/>
        </w:rPr>
        <w:t>43</w:t>
      </w:r>
      <w:r w:rsidRPr="00AC537F">
        <w:fldChar w:fldCharType="end"/>
      </w:r>
      <w:r w:rsidRPr="00AC537F">
        <w:t xml:space="preserve">. </w:t>
      </w:r>
      <w:r w:rsidR="001E44D4" w:rsidRPr="00AC537F">
        <w:rPr>
          <w:color w:val="000000"/>
        </w:rPr>
        <w:t>Struktura sprzedaży ZPH „Zieleń” Sp</w:t>
      </w:r>
      <w:r w:rsidR="00304EB6">
        <w:rPr>
          <w:color w:val="000000"/>
        </w:rPr>
        <w:t>.</w:t>
      </w:r>
      <w:r w:rsidR="001E44D4" w:rsidRPr="00AC537F">
        <w:rPr>
          <w:color w:val="000000"/>
        </w:rPr>
        <w:t xml:space="preserve"> z o. o.</w:t>
      </w:r>
      <w:r w:rsidR="00E9152E">
        <w:rPr>
          <w:color w:val="000000"/>
        </w:rPr>
        <w:t xml:space="preserve"> w </w:t>
      </w:r>
      <w:r w:rsidR="001E44D4" w:rsidRPr="00AC537F">
        <w:rPr>
          <w:color w:val="000000"/>
        </w:rPr>
        <w:t>2024 r.</w:t>
      </w:r>
      <w:bookmarkEnd w:id="272"/>
    </w:p>
    <w:tbl>
      <w:tblPr>
        <w:tblW w:w="9062" w:type="dxa"/>
        <w:tblInd w:w="5" w:type="dxa"/>
        <w:tblLayout w:type="fixed"/>
        <w:tblCellMar>
          <w:left w:w="10" w:type="dxa"/>
          <w:right w:w="10" w:type="dxa"/>
        </w:tblCellMar>
        <w:tblLook w:val="0000" w:firstRow="0" w:lastRow="0" w:firstColumn="0" w:lastColumn="0" w:noHBand="0" w:noVBand="0"/>
      </w:tblPr>
      <w:tblGrid>
        <w:gridCol w:w="435"/>
        <w:gridCol w:w="4106"/>
        <w:gridCol w:w="4521"/>
      </w:tblGrid>
      <w:tr w:rsidR="00B2601C" w:rsidRPr="00DC0F98" w14:paraId="4F9684D7" w14:textId="77777777" w:rsidTr="002F6DE8">
        <w:trPr>
          <w:trHeight w:val="57"/>
        </w:trPr>
        <w:tc>
          <w:tcPr>
            <w:tcW w:w="435" w:type="dxa"/>
            <w:tcBorders>
              <w:top w:val="single" w:sz="4" w:space="0" w:color="00000A"/>
              <w:left w:val="single" w:sz="4" w:space="0" w:color="00000A"/>
              <w:bottom w:val="single" w:sz="4" w:space="0" w:color="00000A"/>
            </w:tcBorders>
            <w:shd w:val="clear" w:color="auto" w:fill="B4C6E7"/>
            <w:tcMar>
              <w:top w:w="0" w:type="dxa"/>
              <w:left w:w="5" w:type="dxa"/>
              <w:bottom w:w="0" w:type="dxa"/>
              <w:right w:w="98" w:type="dxa"/>
            </w:tcMar>
            <w:vAlign w:val="center"/>
          </w:tcPr>
          <w:p w14:paraId="1CDCF7FE" w14:textId="77777777" w:rsidR="00B2601C" w:rsidRPr="00AC537F" w:rsidRDefault="00B2601C" w:rsidP="002E7CA3">
            <w:pPr>
              <w:pStyle w:val="Standard"/>
              <w:spacing w:line="288" w:lineRule="auto"/>
              <w:jc w:val="center"/>
              <w:rPr>
                <w:rFonts w:ascii="Arial Narrow" w:hAnsi="Arial Narrow"/>
                <w:b/>
                <w:bCs/>
              </w:rPr>
            </w:pPr>
            <w:r w:rsidRPr="00AC537F">
              <w:rPr>
                <w:rFonts w:ascii="Arial Narrow" w:hAnsi="Arial Narrow"/>
                <w:b/>
                <w:bCs/>
              </w:rPr>
              <w:t>Lp.</w:t>
            </w:r>
          </w:p>
        </w:tc>
        <w:tc>
          <w:tcPr>
            <w:tcW w:w="4106" w:type="dxa"/>
            <w:tcBorders>
              <w:top w:val="single" w:sz="4" w:space="0" w:color="00000A"/>
              <w:left w:val="single" w:sz="4" w:space="0" w:color="00000A"/>
              <w:bottom w:val="single" w:sz="4" w:space="0" w:color="00000A"/>
            </w:tcBorders>
            <w:shd w:val="clear" w:color="auto" w:fill="B4C6E7"/>
            <w:tcMar>
              <w:top w:w="0" w:type="dxa"/>
              <w:left w:w="5" w:type="dxa"/>
              <w:bottom w:w="0" w:type="dxa"/>
              <w:right w:w="98" w:type="dxa"/>
            </w:tcMar>
            <w:vAlign w:val="center"/>
          </w:tcPr>
          <w:p w14:paraId="642279CD" w14:textId="77777777" w:rsidR="00B2601C" w:rsidRPr="00AC537F" w:rsidRDefault="00B2601C" w:rsidP="002E7CA3">
            <w:pPr>
              <w:pStyle w:val="Standard"/>
              <w:spacing w:line="288" w:lineRule="auto"/>
              <w:jc w:val="center"/>
              <w:rPr>
                <w:rFonts w:ascii="Arial Narrow" w:hAnsi="Arial Narrow"/>
                <w:b/>
                <w:bCs/>
              </w:rPr>
            </w:pPr>
            <w:r w:rsidRPr="00AC537F">
              <w:rPr>
                <w:rFonts w:ascii="Arial Narrow" w:hAnsi="Arial Narrow"/>
                <w:b/>
                <w:bCs/>
              </w:rPr>
              <w:t>Rodzaj działalności</w:t>
            </w:r>
          </w:p>
        </w:tc>
        <w:tc>
          <w:tcPr>
            <w:tcW w:w="4521" w:type="dxa"/>
            <w:tcBorders>
              <w:top w:val="single" w:sz="4" w:space="0" w:color="00000A"/>
              <w:left w:val="single" w:sz="4" w:space="0" w:color="00000A"/>
              <w:bottom w:val="single" w:sz="4" w:space="0" w:color="00000A"/>
              <w:right w:val="single" w:sz="4" w:space="0" w:color="00000A"/>
            </w:tcBorders>
            <w:shd w:val="clear" w:color="auto" w:fill="B4C6E7"/>
            <w:tcMar>
              <w:top w:w="0" w:type="dxa"/>
              <w:left w:w="5" w:type="dxa"/>
              <w:bottom w:w="0" w:type="dxa"/>
              <w:right w:w="98" w:type="dxa"/>
            </w:tcMar>
            <w:vAlign w:val="center"/>
          </w:tcPr>
          <w:p w14:paraId="19A7A5F6" w14:textId="0133CC9E" w:rsidR="00B2601C" w:rsidRPr="00AC537F" w:rsidRDefault="00B2601C" w:rsidP="002E7CA3">
            <w:pPr>
              <w:pStyle w:val="Standard"/>
              <w:spacing w:line="288" w:lineRule="auto"/>
              <w:jc w:val="center"/>
              <w:rPr>
                <w:rFonts w:ascii="Arial Narrow" w:hAnsi="Arial Narrow"/>
                <w:b/>
                <w:bCs/>
              </w:rPr>
            </w:pPr>
            <w:r w:rsidRPr="00AC537F">
              <w:rPr>
                <w:rFonts w:ascii="Arial Narrow" w:hAnsi="Arial Narrow"/>
                <w:b/>
                <w:bCs/>
              </w:rPr>
              <w:t>Sprzedaż netto</w:t>
            </w:r>
            <w:r w:rsidR="00E9152E">
              <w:rPr>
                <w:rFonts w:ascii="Arial Narrow" w:hAnsi="Arial Narrow"/>
                <w:b/>
                <w:bCs/>
              </w:rPr>
              <w:t xml:space="preserve"> w </w:t>
            </w:r>
            <w:r w:rsidRPr="00AC537F">
              <w:rPr>
                <w:rFonts w:ascii="Arial Narrow" w:hAnsi="Arial Narrow"/>
                <w:b/>
                <w:bCs/>
              </w:rPr>
              <w:t>zł</w:t>
            </w:r>
          </w:p>
        </w:tc>
      </w:tr>
      <w:tr w:rsidR="00B2601C" w:rsidRPr="00DC0F98" w14:paraId="1893DECE" w14:textId="77777777" w:rsidTr="002F6DE8">
        <w:trPr>
          <w:trHeight w:val="57"/>
        </w:trPr>
        <w:tc>
          <w:tcPr>
            <w:tcW w:w="435" w:type="dxa"/>
            <w:tcBorders>
              <w:top w:val="single" w:sz="4" w:space="0" w:color="00000A"/>
              <w:left w:val="single" w:sz="4" w:space="0" w:color="00000A"/>
              <w:bottom w:val="single" w:sz="4" w:space="0" w:color="00000A"/>
            </w:tcBorders>
            <w:shd w:val="clear" w:color="auto" w:fill="auto"/>
            <w:tcMar>
              <w:top w:w="0" w:type="dxa"/>
              <w:left w:w="5" w:type="dxa"/>
              <w:bottom w:w="0" w:type="dxa"/>
              <w:right w:w="98" w:type="dxa"/>
            </w:tcMar>
            <w:vAlign w:val="center"/>
          </w:tcPr>
          <w:p w14:paraId="5C7307F7" w14:textId="77777777" w:rsidR="00B2601C" w:rsidRPr="00AC537F" w:rsidRDefault="00B2601C" w:rsidP="002E7CA3">
            <w:pPr>
              <w:pStyle w:val="Standard"/>
              <w:spacing w:line="288" w:lineRule="auto"/>
              <w:jc w:val="center"/>
              <w:rPr>
                <w:rFonts w:ascii="Arial Narrow" w:hAnsi="Arial Narrow"/>
              </w:rPr>
            </w:pPr>
            <w:r w:rsidRPr="00AC537F">
              <w:rPr>
                <w:rFonts w:ascii="Arial Narrow" w:hAnsi="Arial Narrow"/>
              </w:rPr>
              <w:t>1.</w:t>
            </w:r>
          </w:p>
        </w:tc>
        <w:tc>
          <w:tcPr>
            <w:tcW w:w="4106" w:type="dxa"/>
            <w:tcBorders>
              <w:top w:val="single" w:sz="4" w:space="0" w:color="00000A"/>
              <w:left w:val="single" w:sz="4" w:space="0" w:color="00000A"/>
              <w:bottom w:val="single" w:sz="4" w:space="0" w:color="00000A"/>
            </w:tcBorders>
            <w:shd w:val="clear" w:color="auto" w:fill="auto"/>
            <w:tcMar>
              <w:top w:w="0" w:type="dxa"/>
              <w:left w:w="85" w:type="dxa"/>
              <w:bottom w:w="0" w:type="dxa"/>
              <w:right w:w="85" w:type="dxa"/>
            </w:tcMar>
            <w:vAlign w:val="center"/>
          </w:tcPr>
          <w:p w14:paraId="44058318" w14:textId="77777777" w:rsidR="00B2601C" w:rsidRPr="00AC537F" w:rsidRDefault="00B2601C" w:rsidP="002E7CA3">
            <w:pPr>
              <w:pStyle w:val="Standard"/>
              <w:spacing w:line="288" w:lineRule="auto"/>
              <w:jc w:val="both"/>
              <w:rPr>
                <w:rFonts w:ascii="Arial Narrow" w:hAnsi="Arial Narrow"/>
              </w:rPr>
            </w:pPr>
            <w:r w:rsidRPr="00AC537F">
              <w:rPr>
                <w:rFonts w:ascii="Arial Narrow" w:hAnsi="Arial Narrow"/>
              </w:rPr>
              <w:t>Konserwacja terenów zieleni</w:t>
            </w:r>
          </w:p>
        </w:tc>
        <w:tc>
          <w:tcPr>
            <w:tcW w:w="4521" w:type="dxa"/>
            <w:tcBorders>
              <w:top w:val="single" w:sz="4" w:space="0" w:color="00000A"/>
              <w:left w:val="single" w:sz="4" w:space="0" w:color="00000A"/>
              <w:bottom w:val="single" w:sz="4" w:space="0" w:color="00000A"/>
              <w:right w:val="single" w:sz="4" w:space="0" w:color="00000A"/>
            </w:tcBorders>
            <w:shd w:val="clear" w:color="auto" w:fill="auto"/>
            <w:tcMar>
              <w:top w:w="0" w:type="dxa"/>
              <w:left w:w="5" w:type="dxa"/>
              <w:bottom w:w="0" w:type="dxa"/>
              <w:right w:w="98" w:type="dxa"/>
            </w:tcMar>
            <w:vAlign w:val="center"/>
          </w:tcPr>
          <w:p w14:paraId="22830CEF" w14:textId="77777777" w:rsidR="00B2601C" w:rsidRPr="00AC537F" w:rsidRDefault="00B2601C" w:rsidP="002E7CA3">
            <w:pPr>
              <w:pStyle w:val="Standard"/>
              <w:spacing w:line="288" w:lineRule="auto"/>
              <w:jc w:val="right"/>
              <w:rPr>
                <w:rFonts w:ascii="Arial Narrow" w:hAnsi="Arial Narrow"/>
              </w:rPr>
            </w:pPr>
            <w:r w:rsidRPr="00AC537F">
              <w:rPr>
                <w:rFonts w:ascii="Arial Narrow" w:hAnsi="Arial Narrow"/>
              </w:rPr>
              <w:t>2 712 962,92</w:t>
            </w:r>
          </w:p>
        </w:tc>
      </w:tr>
      <w:tr w:rsidR="00B2601C" w:rsidRPr="00DC0F98" w14:paraId="13DF750E" w14:textId="77777777" w:rsidTr="002F6DE8">
        <w:trPr>
          <w:trHeight w:val="57"/>
        </w:trPr>
        <w:tc>
          <w:tcPr>
            <w:tcW w:w="435" w:type="dxa"/>
            <w:tcBorders>
              <w:top w:val="single" w:sz="4" w:space="0" w:color="00000A"/>
              <w:left w:val="single" w:sz="4" w:space="0" w:color="00000A"/>
              <w:bottom w:val="single" w:sz="4" w:space="0" w:color="00000A"/>
            </w:tcBorders>
            <w:shd w:val="clear" w:color="auto" w:fill="auto"/>
            <w:tcMar>
              <w:top w:w="0" w:type="dxa"/>
              <w:left w:w="5" w:type="dxa"/>
              <w:bottom w:w="0" w:type="dxa"/>
              <w:right w:w="98" w:type="dxa"/>
            </w:tcMar>
            <w:vAlign w:val="center"/>
          </w:tcPr>
          <w:p w14:paraId="7BD73E3A" w14:textId="77777777" w:rsidR="00B2601C" w:rsidRPr="00AC537F" w:rsidRDefault="00B2601C" w:rsidP="002E7CA3">
            <w:pPr>
              <w:pStyle w:val="Standard"/>
              <w:spacing w:line="288" w:lineRule="auto"/>
              <w:jc w:val="center"/>
              <w:rPr>
                <w:rFonts w:ascii="Arial Narrow" w:hAnsi="Arial Narrow"/>
              </w:rPr>
            </w:pPr>
            <w:r w:rsidRPr="00AC537F">
              <w:rPr>
                <w:rFonts w:ascii="Arial Narrow" w:hAnsi="Arial Narrow"/>
              </w:rPr>
              <w:t>2.</w:t>
            </w:r>
          </w:p>
        </w:tc>
        <w:tc>
          <w:tcPr>
            <w:tcW w:w="4106" w:type="dxa"/>
            <w:tcBorders>
              <w:top w:val="single" w:sz="4" w:space="0" w:color="00000A"/>
              <w:left w:val="single" w:sz="4" w:space="0" w:color="00000A"/>
              <w:bottom w:val="single" w:sz="4" w:space="0" w:color="00000A"/>
            </w:tcBorders>
            <w:shd w:val="clear" w:color="auto" w:fill="auto"/>
            <w:tcMar>
              <w:top w:w="0" w:type="dxa"/>
              <w:left w:w="85" w:type="dxa"/>
              <w:bottom w:w="0" w:type="dxa"/>
              <w:right w:w="85" w:type="dxa"/>
            </w:tcMar>
            <w:vAlign w:val="center"/>
          </w:tcPr>
          <w:p w14:paraId="0B7B3C85" w14:textId="77777777" w:rsidR="00B2601C" w:rsidRPr="00AC537F" w:rsidRDefault="00B2601C" w:rsidP="002E7CA3">
            <w:pPr>
              <w:pStyle w:val="Standard"/>
              <w:spacing w:line="288" w:lineRule="auto"/>
              <w:jc w:val="both"/>
              <w:rPr>
                <w:rFonts w:ascii="Arial Narrow" w:hAnsi="Arial Narrow"/>
              </w:rPr>
            </w:pPr>
            <w:r w:rsidRPr="00AC537F">
              <w:rPr>
                <w:rFonts w:ascii="Arial Narrow" w:hAnsi="Arial Narrow"/>
              </w:rPr>
              <w:t>Uprawa terenów zieleni</w:t>
            </w:r>
          </w:p>
        </w:tc>
        <w:tc>
          <w:tcPr>
            <w:tcW w:w="4521" w:type="dxa"/>
            <w:tcBorders>
              <w:top w:val="single" w:sz="4" w:space="0" w:color="00000A"/>
              <w:left w:val="single" w:sz="4" w:space="0" w:color="00000A"/>
              <w:bottom w:val="single" w:sz="4" w:space="0" w:color="00000A"/>
              <w:right w:val="single" w:sz="4" w:space="0" w:color="00000A"/>
            </w:tcBorders>
            <w:shd w:val="clear" w:color="auto" w:fill="auto"/>
            <w:tcMar>
              <w:top w:w="0" w:type="dxa"/>
              <w:left w:w="5" w:type="dxa"/>
              <w:bottom w:w="0" w:type="dxa"/>
              <w:right w:w="98" w:type="dxa"/>
            </w:tcMar>
            <w:vAlign w:val="center"/>
          </w:tcPr>
          <w:p w14:paraId="11CD8120" w14:textId="77777777" w:rsidR="00B2601C" w:rsidRPr="00AC537F" w:rsidRDefault="00B2601C" w:rsidP="002E7CA3">
            <w:pPr>
              <w:pStyle w:val="Standard"/>
              <w:spacing w:line="288" w:lineRule="auto"/>
              <w:jc w:val="right"/>
              <w:rPr>
                <w:rFonts w:ascii="Arial Narrow" w:hAnsi="Arial Narrow"/>
              </w:rPr>
            </w:pPr>
            <w:r w:rsidRPr="00AC537F">
              <w:rPr>
                <w:rFonts w:ascii="Arial Narrow" w:hAnsi="Arial Narrow"/>
              </w:rPr>
              <w:t>878 091,62</w:t>
            </w:r>
          </w:p>
        </w:tc>
      </w:tr>
      <w:tr w:rsidR="00B2601C" w:rsidRPr="00DC0F98" w14:paraId="573ADB8B" w14:textId="77777777" w:rsidTr="002F6DE8">
        <w:trPr>
          <w:trHeight w:val="57"/>
        </w:trPr>
        <w:tc>
          <w:tcPr>
            <w:tcW w:w="435" w:type="dxa"/>
            <w:tcBorders>
              <w:top w:val="single" w:sz="4" w:space="0" w:color="00000A"/>
              <w:left w:val="single" w:sz="4" w:space="0" w:color="00000A"/>
              <w:bottom w:val="single" w:sz="4" w:space="0" w:color="00000A"/>
            </w:tcBorders>
            <w:shd w:val="clear" w:color="auto" w:fill="auto"/>
            <w:tcMar>
              <w:top w:w="0" w:type="dxa"/>
              <w:left w:w="5" w:type="dxa"/>
              <w:bottom w:w="0" w:type="dxa"/>
              <w:right w:w="98" w:type="dxa"/>
            </w:tcMar>
            <w:vAlign w:val="center"/>
          </w:tcPr>
          <w:p w14:paraId="7E9A580C" w14:textId="77777777" w:rsidR="00B2601C" w:rsidRPr="00AC537F" w:rsidRDefault="00B2601C" w:rsidP="002E7CA3">
            <w:pPr>
              <w:pStyle w:val="Standard"/>
              <w:spacing w:line="288" w:lineRule="auto"/>
              <w:jc w:val="center"/>
              <w:rPr>
                <w:rFonts w:ascii="Arial Narrow" w:hAnsi="Arial Narrow"/>
              </w:rPr>
            </w:pPr>
            <w:r w:rsidRPr="00AC537F">
              <w:rPr>
                <w:rFonts w:ascii="Arial Narrow" w:hAnsi="Arial Narrow"/>
              </w:rPr>
              <w:t>3.</w:t>
            </w:r>
          </w:p>
        </w:tc>
        <w:tc>
          <w:tcPr>
            <w:tcW w:w="4106" w:type="dxa"/>
            <w:tcBorders>
              <w:top w:val="single" w:sz="4" w:space="0" w:color="00000A"/>
              <w:left w:val="single" w:sz="4" w:space="0" w:color="00000A"/>
              <w:bottom w:val="single" w:sz="4" w:space="0" w:color="00000A"/>
            </w:tcBorders>
            <w:shd w:val="clear" w:color="auto" w:fill="auto"/>
            <w:tcMar>
              <w:top w:w="0" w:type="dxa"/>
              <w:left w:w="85" w:type="dxa"/>
              <w:bottom w:w="0" w:type="dxa"/>
              <w:right w:w="85" w:type="dxa"/>
            </w:tcMar>
            <w:vAlign w:val="center"/>
          </w:tcPr>
          <w:p w14:paraId="0230CCE2" w14:textId="77777777" w:rsidR="00B2601C" w:rsidRPr="00AC537F" w:rsidRDefault="00B2601C" w:rsidP="002E7CA3">
            <w:pPr>
              <w:pStyle w:val="Standard"/>
              <w:spacing w:line="288" w:lineRule="auto"/>
              <w:jc w:val="both"/>
              <w:rPr>
                <w:rFonts w:ascii="Arial Narrow" w:hAnsi="Arial Narrow"/>
              </w:rPr>
            </w:pPr>
            <w:r w:rsidRPr="00AC537F">
              <w:rPr>
                <w:rFonts w:ascii="Arial Narrow" w:hAnsi="Arial Narrow"/>
              </w:rPr>
              <w:t>Produkcja kwiaciarska</w:t>
            </w:r>
          </w:p>
        </w:tc>
        <w:tc>
          <w:tcPr>
            <w:tcW w:w="4521" w:type="dxa"/>
            <w:tcBorders>
              <w:top w:val="single" w:sz="4" w:space="0" w:color="00000A"/>
              <w:left w:val="single" w:sz="4" w:space="0" w:color="00000A"/>
              <w:bottom w:val="single" w:sz="4" w:space="0" w:color="00000A"/>
              <w:right w:val="single" w:sz="4" w:space="0" w:color="00000A"/>
            </w:tcBorders>
            <w:shd w:val="clear" w:color="auto" w:fill="auto"/>
            <w:tcMar>
              <w:top w:w="0" w:type="dxa"/>
              <w:left w:w="5" w:type="dxa"/>
              <w:bottom w:w="0" w:type="dxa"/>
              <w:right w:w="98" w:type="dxa"/>
            </w:tcMar>
            <w:vAlign w:val="center"/>
          </w:tcPr>
          <w:p w14:paraId="2530ABC8" w14:textId="77777777" w:rsidR="00B2601C" w:rsidRPr="00AC537F" w:rsidRDefault="00B2601C" w:rsidP="002E7CA3">
            <w:pPr>
              <w:pStyle w:val="Standard"/>
              <w:spacing w:line="288" w:lineRule="auto"/>
              <w:jc w:val="right"/>
              <w:rPr>
                <w:rFonts w:ascii="Arial Narrow" w:hAnsi="Arial Narrow"/>
              </w:rPr>
            </w:pPr>
            <w:r w:rsidRPr="00AC537F">
              <w:rPr>
                <w:rFonts w:ascii="Arial Narrow" w:hAnsi="Arial Narrow"/>
              </w:rPr>
              <w:t>371 291,20</w:t>
            </w:r>
          </w:p>
        </w:tc>
      </w:tr>
      <w:tr w:rsidR="00B2601C" w:rsidRPr="00DC0F98" w14:paraId="446B3F84" w14:textId="77777777" w:rsidTr="002F6DE8">
        <w:trPr>
          <w:trHeight w:val="57"/>
        </w:trPr>
        <w:tc>
          <w:tcPr>
            <w:tcW w:w="435" w:type="dxa"/>
            <w:tcBorders>
              <w:top w:val="single" w:sz="4" w:space="0" w:color="00000A"/>
              <w:left w:val="single" w:sz="4" w:space="0" w:color="00000A"/>
              <w:bottom w:val="single" w:sz="4" w:space="0" w:color="00000A"/>
            </w:tcBorders>
            <w:shd w:val="clear" w:color="auto" w:fill="auto"/>
            <w:tcMar>
              <w:top w:w="0" w:type="dxa"/>
              <w:left w:w="5" w:type="dxa"/>
              <w:bottom w:w="0" w:type="dxa"/>
              <w:right w:w="98" w:type="dxa"/>
            </w:tcMar>
            <w:vAlign w:val="center"/>
          </w:tcPr>
          <w:p w14:paraId="080543B5" w14:textId="77777777" w:rsidR="00B2601C" w:rsidRPr="00AC537F" w:rsidRDefault="00B2601C" w:rsidP="002E7CA3">
            <w:pPr>
              <w:pStyle w:val="Standard"/>
              <w:spacing w:line="288" w:lineRule="auto"/>
              <w:jc w:val="center"/>
              <w:rPr>
                <w:rFonts w:ascii="Arial Narrow" w:hAnsi="Arial Narrow"/>
              </w:rPr>
            </w:pPr>
            <w:r w:rsidRPr="00AC537F">
              <w:rPr>
                <w:rFonts w:ascii="Arial Narrow" w:hAnsi="Arial Narrow"/>
              </w:rPr>
              <w:t>4.</w:t>
            </w:r>
          </w:p>
        </w:tc>
        <w:tc>
          <w:tcPr>
            <w:tcW w:w="4106" w:type="dxa"/>
            <w:tcBorders>
              <w:top w:val="single" w:sz="4" w:space="0" w:color="00000A"/>
              <w:left w:val="single" w:sz="4" w:space="0" w:color="00000A"/>
              <w:bottom w:val="single" w:sz="4" w:space="0" w:color="00000A"/>
            </w:tcBorders>
            <w:shd w:val="clear" w:color="auto" w:fill="auto"/>
            <w:tcMar>
              <w:top w:w="0" w:type="dxa"/>
              <w:left w:w="85" w:type="dxa"/>
              <w:bottom w:w="0" w:type="dxa"/>
              <w:right w:w="85" w:type="dxa"/>
            </w:tcMar>
            <w:vAlign w:val="center"/>
          </w:tcPr>
          <w:p w14:paraId="4D0332EC" w14:textId="77777777" w:rsidR="00B2601C" w:rsidRPr="00AC537F" w:rsidRDefault="00B2601C" w:rsidP="002E7CA3">
            <w:pPr>
              <w:pStyle w:val="Standard"/>
              <w:spacing w:line="288" w:lineRule="auto"/>
              <w:jc w:val="both"/>
              <w:rPr>
                <w:rFonts w:ascii="Arial Narrow" w:hAnsi="Arial Narrow"/>
              </w:rPr>
            </w:pPr>
            <w:r w:rsidRPr="00AC537F">
              <w:rPr>
                <w:rFonts w:ascii="Arial Narrow" w:hAnsi="Arial Narrow"/>
              </w:rPr>
              <w:t>Produkcja szkółkarska</w:t>
            </w:r>
          </w:p>
        </w:tc>
        <w:tc>
          <w:tcPr>
            <w:tcW w:w="4521" w:type="dxa"/>
            <w:tcBorders>
              <w:top w:val="single" w:sz="4" w:space="0" w:color="00000A"/>
              <w:left w:val="single" w:sz="4" w:space="0" w:color="00000A"/>
              <w:bottom w:val="single" w:sz="4" w:space="0" w:color="00000A"/>
              <w:right w:val="single" w:sz="4" w:space="0" w:color="00000A"/>
            </w:tcBorders>
            <w:shd w:val="clear" w:color="auto" w:fill="auto"/>
            <w:tcMar>
              <w:top w:w="0" w:type="dxa"/>
              <w:left w:w="5" w:type="dxa"/>
              <w:bottom w:w="0" w:type="dxa"/>
              <w:right w:w="98" w:type="dxa"/>
            </w:tcMar>
            <w:vAlign w:val="center"/>
          </w:tcPr>
          <w:p w14:paraId="0EC55C1B" w14:textId="77777777" w:rsidR="00B2601C" w:rsidRPr="00AC537F" w:rsidRDefault="00B2601C" w:rsidP="002E7CA3">
            <w:pPr>
              <w:pStyle w:val="Standard"/>
              <w:spacing w:line="288" w:lineRule="auto"/>
              <w:jc w:val="right"/>
              <w:rPr>
                <w:rFonts w:ascii="Arial Narrow" w:hAnsi="Arial Narrow"/>
              </w:rPr>
            </w:pPr>
            <w:r w:rsidRPr="00AC537F">
              <w:rPr>
                <w:rFonts w:ascii="Arial Narrow" w:hAnsi="Arial Narrow"/>
              </w:rPr>
              <w:t>343 710,19</w:t>
            </w:r>
          </w:p>
        </w:tc>
      </w:tr>
      <w:tr w:rsidR="00B2601C" w:rsidRPr="00DC0F98" w14:paraId="7D8029EC" w14:textId="77777777" w:rsidTr="002F6DE8">
        <w:trPr>
          <w:trHeight w:val="57"/>
        </w:trPr>
        <w:tc>
          <w:tcPr>
            <w:tcW w:w="435" w:type="dxa"/>
            <w:tcBorders>
              <w:top w:val="single" w:sz="4" w:space="0" w:color="00000A"/>
              <w:left w:val="single" w:sz="4" w:space="0" w:color="00000A"/>
              <w:bottom w:val="single" w:sz="4" w:space="0" w:color="00000A"/>
            </w:tcBorders>
            <w:shd w:val="clear" w:color="auto" w:fill="auto"/>
            <w:tcMar>
              <w:top w:w="0" w:type="dxa"/>
              <w:left w:w="5" w:type="dxa"/>
              <w:bottom w:w="0" w:type="dxa"/>
              <w:right w:w="98" w:type="dxa"/>
            </w:tcMar>
            <w:vAlign w:val="center"/>
          </w:tcPr>
          <w:p w14:paraId="61707E46" w14:textId="77777777" w:rsidR="00B2601C" w:rsidRPr="00AC537F" w:rsidRDefault="00B2601C" w:rsidP="002E7CA3">
            <w:pPr>
              <w:pStyle w:val="Standard"/>
              <w:spacing w:line="288" w:lineRule="auto"/>
              <w:jc w:val="center"/>
              <w:rPr>
                <w:rFonts w:ascii="Arial Narrow" w:hAnsi="Arial Narrow"/>
              </w:rPr>
            </w:pPr>
            <w:r w:rsidRPr="00AC537F">
              <w:rPr>
                <w:rFonts w:ascii="Arial Narrow" w:hAnsi="Arial Narrow"/>
              </w:rPr>
              <w:t>5.</w:t>
            </w:r>
          </w:p>
        </w:tc>
        <w:tc>
          <w:tcPr>
            <w:tcW w:w="4106" w:type="dxa"/>
            <w:tcBorders>
              <w:top w:val="single" w:sz="4" w:space="0" w:color="00000A"/>
              <w:left w:val="single" w:sz="4" w:space="0" w:color="00000A"/>
              <w:bottom w:val="single" w:sz="4" w:space="0" w:color="00000A"/>
            </w:tcBorders>
            <w:shd w:val="clear" w:color="auto" w:fill="auto"/>
            <w:tcMar>
              <w:top w:w="0" w:type="dxa"/>
              <w:left w:w="85" w:type="dxa"/>
              <w:bottom w:w="0" w:type="dxa"/>
              <w:right w:w="85" w:type="dxa"/>
            </w:tcMar>
            <w:vAlign w:val="center"/>
          </w:tcPr>
          <w:p w14:paraId="33A91CAC" w14:textId="77777777" w:rsidR="00B2601C" w:rsidRPr="00AC537F" w:rsidRDefault="00B2601C" w:rsidP="002E7CA3">
            <w:pPr>
              <w:pStyle w:val="Standard"/>
              <w:spacing w:line="288" w:lineRule="auto"/>
              <w:jc w:val="both"/>
              <w:rPr>
                <w:rFonts w:ascii="Arial Narrow" w:hAnsi="Arial Narrow"/>
              </w:rPr>
            </w:pPr>
            <w:r w:rsidRPr="00AC537F">
              <w:rPr>
                <w:rFonts w:ascii="Arial Narrow" w:hAnsi="Arial Narrow"/>
              </w:rPr>
              <w:t>Obsługa miasta</w:t>
            </w:r>
          </w:p>
        </w:tc>
        <w:tc>
          <w:tcPr>
            <w:tcW w:w="4521" w:type="dxa"/>
            <w:tcBorders>
              <w:top w:val="single" w:sz="4" w:space="0" w:color="00000A"/>
              <w:left w:val="single" w:sz="4" w:space="0" w:color="00000A"/>
              <w:bottom w:val="single" w:sz="4" w:space="0" w:color="00000A"/>
              <w:right w:val="single" w:sz="4" w:space="0" w:color="00000A"/>
            </w:tcBorders>
            <w:shd w:val="clear" w:color="auto" w:fill="auto"/>
            <w:tcMar>
              <w:top w:w="0" w:type="dxa"/>
              <w:left w:w="5" w:type="dxa"/>
              <w:bottom w:w="0" w:type="dxa"/>
              <w:right w:w="98" w:type="dxa"/>
            </w:tcMar>
            <w:vAlign w:val="center"/>
          </w:tcPr>
          <w:p w14:paraId="79BDB2C5" w14:textId="77777777" w:rsidR="00B2601C" w:rsidRPr="00AC537F" w:rsidRDefault="00B2601C" w:rsidP="002E7CA3">
            <w:pPr>
              <w:pStyle w:val="Standard"/>
              <w:spacing w:line="288" w:lineRule="auto"/>
              <w:jc w:val="right"/>
              <w:rPr>
                <w:rFonts w:ascii="Arial Narrow" w:hAnsi="Arial Narrow"/>
              </w:rPr>
            </w:pPr>
            <w:r w:rsidRPr="00AC537F">
              <w:rPr>
                <w:rFonts w:ascii="Arial Narrow" w:hAnsi="Arial Narrow"/>
              </w:rPr>
              <w:t>2 561 285,70</w:t>
            </w:r>
          </w:p>
        </w:tc>
      </w:tr>
      <w:tr w:rsidR="00B2601C" w:rsidRPr="00DC0F98" w14:paraId="68E4ACD7" w14:textId="77777777" w:rsidTr="002F6DE8">
        <w:trPr>
          <w:trHeight w:val="57"/>
        </w:trPr>
        <w:tc>
          <w:tcPr>
            <w:tcW w:w="435" w:type="dxa"/>
            <w:tcBorders>
              <w:top w:val="single" w:sz="4" w:space="0" w:color="00000A"/>
              <w:left w:val="single" w:sz="4" w:space="0" w:color="00000A"/>
              <w:bottom w:val="single" w:sz="4" w:space="0" w:color="00000A"/>
            </w:tcBorders>
            <w:shd w:val="clear" w:color="auto" w:fill="auto"/>
            <w:tcMar>
              <w:top w:w="0" w:type="dxa"/>
              <w:left w:w="5" w:type="dxa"/>
              <w:bottom w:w="0" w:type="dxa"/>
              <w:right w:w="98" w:type="dxa"/>
            </w:tcMar>
            <w:vAlign w:val="center"/>
          </w:tcPr>
          <w:p w14:paraId="38D53467" w14:textId="77777777" w:rsidR="00B2601C" w:rsidRPr="00AC537F" w:rsidRDefault="00B2601C" w:rsidP="002E7CA3">
            <w:pPr>
              <w:pStyle w:val="Standard"/>
              <w:spacing w:line="288" w:lineRule="auto"/>
              <w:jc w:val="center"/>
              <w:rPr>
                <w:rFonts w:ascii="Arial Narrow" w:hAnsi="Arial Narrow"/>
              </w:rPr>
            </w:pPr>
            <w:r w:rsidRPr="00AC537F">
              <w:rPr>
                <w:rFonts w:ascii="Arial Narrow" w:hAnsi="Arial Narrow"/>
              </w:rPr>
              <w:t>6.</w:t>
            </w:r>
          </w:p>
        </w:tc>
        <w:tc>
          <w:tcPr>
            <w:tcW w:w="4106" w:type="dxa"/>
            <w:tcBorders>
              <w:top w:val="single" w:sz="4" w:space="0" w:color="00000A"/>
              <w:left w:val="single" w:sz="4" w:space="0" w:color="00000A"/>
              <w:bottom w:val="single" w:sz="4" w:space="0" w:color="00000A"/>
            </w:tcBorders>
            <w:shd w:val="clear" w:color="auto" w:fill="auto"/>
            <w:tcMar>
              <w:top w:w="0" w:type="dxa"/>
              <w:left w:w="85" w:type="dxa"/>
              <w:bottom w:w="0" w:type="dxa"/>
              <w:right w:w="85" w:type="dxa"/>
            </w:tcMar>
            <w:vAlign w:val="center"/>
          </w:tcPr>
          <w:p w14:paraId="66481C05" w14:textId="77777777" w:rsidR="00B2601C" w:rsidRPr="00AC537F" w:rsidRDefault="00B2601C" w:rsidP="002E7CA3">
            <w:pPr>
              <w:pStyle w:val="Standard"/>
              <w:spacing w:line="288" w:lineRule="auto"/>
              <w:jc w:val="both"/>
              <w:rPr>
                <w:rFonts w:ascii="Arial Narrow" w:hAnsi="Arial Narrow"/>
              </w:rPr>
            </w:pPr>
            <w:r w:rsidRPr="00AC537F">
              <w:rPr>
                <w:rFonts w:ascii="Arial Narrow" w:hAnsi="Arial Narrow"/>
              </w:rPr>
              <w:t>Punkt sprzedaży</w:t>
            </w:r>
          </w:p>
        </w:tc>
        <w:tc>
          <w:tcPr>
            <w:tcW w:w="4521" w:type="dxa"/>
            <w:tcBorders>
              <w:top w:val="single" w:sz="4" w:space="0" w:color="00000A"/>
              <w:left w:val="single" w:sz="4" w:space="0" w:color="00000A"/>
              <w:bottom w:val="single" w:sz="4" w:space="0" w:color="00000A"/>
              <w:right w:val="single" w:sz="4" w:space="0" w:color="00000A"/>
            </w:tcBorders>
            <w:shd w:val="clear" w:color="auto" w:fill="auto"/>
            <w:tcMar>
              <w:top w:w="0" w:type="dxa"/>
              <w:left w:w="5" w:type="dxa"/>
              <w:bottom w:w="0" w:type="dxa"/>
              <w:right w:w="98" w:type="dxa"/>
            </w:tcMar>
            <w:vAlign w:val="center"/>
          </w:tcPr>
          <w:p w14:paraId="7767EC64" w14:textId="77777777" w:rsidR="00B2601C" w:rsidRPr="00AC537F" w:rsidRDefault="00B2601C" w:rsidP="002E7CA3">
            <w:pPr>
              <w:pStyle w:val="Standard"/>
              <w:spacing w:line="288" w:lineRule="auto"/>
              <w:jc w:val="right"/>
              <w:rPr>
                <w:rFonts w:ascii="Arial Narrow" w:hAnsi="Arial Narrow"/>
              </w:rPr>
            </w:pPr>
            <w:r w:rsidRPr="00AC537F">
              <w:rPr>
                <w:rFonts w:ascii="Arial Narrow" w:hAnsi="Arial Narrow"/>
              </w:rPr>
              <w:t>339 299,70</w:t>
            </w:r>
          </w:p>
        </w:tc>
      </w:tr>
      <w:tr w:rsidR="00B2601C" w:rsidRPr="00DC0F98" w14:paraId="5796C05E" w14:textId="77777777" w:rsidTr="002F6DE8">
        <w:trPr>
          <w:trHeight w:val="57"/>
        </w:trPr>
        <w:tc>
          <w:tcPr>
            <w:tcW w:w="435" w:type="dxa"/>
            <w:tcBorders>
              <w:top w:val="single" w:sz="4" w:space="0" w:color="00000A"/>
              <w:left w:val="single" w:sz="4" w:space="0" w:color="00000A"/>
              <w:bottom w:val="single" w:sz="4" w:space="0" w:color="00000A"/>
            </w:tcBorders>
            <w:shd w:val="clear" w:color="auto" w:fill="auto"/>
            <w:tcMar>
              <w:top w:w="0" w:type="dxa"/>
              <w:left w:w="5" w:type="dxa"/>
              <w:bottom w:w="0" w:type="dxa"/>
              <w:right w:w="98" w:type="dxa"/>
            </w:tcMar>
            <w:vAlign w:val="center"/>
          </w:tcPr>
          <w:p w14:paraId="27C79F54" w14:textId="77777777" w:rsidR="00B2601C" w:rsidRPr="00AC537F" w:rsidRDefault="00B2601C" w:rsidP="002E7CA3">
            <w:pPr>
              <w:pStyle w:val="Standard"/>
              <w:spacing w:line="288" w:lineRule="auto"/>
              <w:jc w:val="center"/>
              <w:rPr>
                <w:rFonts w:ascii="Arial Narrow" w:hAnsi="Arial Narrow"/>
              </w:rPr>
            </w:pPr>
            <w:r w:rsidRPr="00AC537F">
              <w:rPr>
                <w:rFonts w:ascii="Arial Narrow" w:hAnsi="Arial Narrow"/>
              </w:rPr>
              <w:t>7.</w:t>
            </w:r>
          </w:p>
        </w:tc>
        <w:tc>
          <w:tcPr>
            <w:tcW w:w="4106" w:type="dxa"/>
            <w:tcBorders>
              <w:top w:val="single" w:sz="4" w:space="0" w:color="00000A"/>
              <w:left w:val="single" w:sz="4" w:space="0" w:color="00000A"/>
              <w:bottom w:val="single" w:sz="4" w:space="0" w:color="00000A"/>
            </w:tcBorders>
            <w:shd w:val="clear" w:color="auto" w:fill="auto"/>
            <w:tcMar>
              <w:top w:w="0" w:type="dxa"/>
              <w:left w:w="85" w:type="dxa"/>
              <w:bottom w:w="0" w:type="dxa"/>
              <w:right w:w="85" w:type="dxa"/>
            </w:tcMar>
            <w:vAlign w:val="center"/>
          </w:tcPr>
          <w:p w14:paraId="30383095" w14:textId="77777777" w:rsidR="00B2601C" w:rsidRPr="00AC537F" w:rsidRDefault="00B2601C" w:rsidP="002E7CA3">
            <w:pPr>
              <w:pStyle w:val="Standard"/>
              <w:spacing w:line="288" w:lineRule="auto"/>
              <w:jc w:val="both"/>
              <w:rPr>
                <w:rFonts w:ascii="Arial Narrow" w:hAnsi="Arial Narrow"/>
              </w:rPr>
            </w:pPr>
            <w:r w:rsidRPr="00AC537F">
              <w:rPr>
                <w:rFonts w:ascii="Arial Narrow" w:hAnsi="Arial Narrow"/>
              </w:rPr>
              <w:t>Cmentarz komunalny</w:t>
            </w:r>
          </w:p>
        </w:tc>
        <w:tc>
          <w:tcPr>
            <w:tcW w:w="4521" w:type="dxa"/>
            <w:tcBorders>
              <w:top w:val="single" w:sz="4" w:space="0" w:color="00000A"/>
              <w:left w:val="single" w:sz="4" w:space="0" w:color="00000A"/>
              <w:bottom w:val="single" w:sz="4" w:space="0" w:color="00000A"/>
              <w:right w:val="single" w:sz="4" w:space="0" w:color="00000A"/>
            </w:tcBorders>
            <w:shd w:val="clear" w:color="auto" w:fill="auto"/>
            <w:tcMar>
              <w:top w:w="0" w:type="dxa"/>
              <w:left w:w="5" w:type="dxa"/>
              <w:bottom w:w="0" w:type="dxa"/>
              <w:right w:w="98" w:type="dxa"/>
            </w:tcMar>
            <w:vAlign w:val="center"/>
          </w:tcPr>
          <w:p w14:paraId="76ACA083" w14:textId="77777777" w:rsidR="00B2601C" w:rsidRPr="00AC537F" w:rsidRDefault="00B2601C" w:rsidP="002E7CA3">
            <w:pPr>
              <w:pStyle w:val="Standard"/>
              <w:spacing w:line="288" w:lineRule="auto"/>
              <w:jc w:val="right"/>
              <w:rPr>
                <w:rFonts w:ascii="Arial Narrow" w:hAnsi="Arial Narrow"/>
              </w:rPr>
            </w:pPr>
            <w:r w:rsidRPr="00AC537F">
              <w:rPr>
                <w:rFonts w:ascii="Arial Narrow" w:hAnsi="Arial Narrow"/>
              </w:rPr>
              <w:t>718 022,41</w:t>
            </w:r>
          </w:p>
        </w:tc>
      </w:tr>
      <w:tr w:rsidR="00B2601C" w:rsidRPr="00DC0F98" w14:paraId="7351366A" w14:textId="77777777" w:rsidTr="002F6DE8">
        <w:trPr>
          <w:trHeight w:val="57"/>
        </w:trPr>
        <w:tc>
          <w:tcPr>
            <w:tcW w:w="435" w:type="dxa"/>
            <w:tcBorders>
              <w:top w:val="single" w:sz="4" w:space="0" w:color="00000A"/>
              <w:left w:val="single" w:sz="4" w:space="0" w:color="00000A"/>
              <w:bottom w:val="single" w:sz="4" w:space="0" w:color="00000A"/>
            </w:tcBorders>
            <w:shd w:val="clear" w:color="auto" w:fill="auto"/>
            <w:tcMar>
              <w:top w:w="0" w:type="dxa"/>
              <w:left w:w="5" w:type="dxa"/>
              <w:bottom w:w="0" w:type="dxa"/>
              <w:right w:w="98" w:type="dxa"/>
            </w:tcMar>
            <w:vAlign w:val="center"/>
          </w:tcPr>
          <w:p w14:paraId="4D5EBCE0" w14:textId="77777777" w:rsidR="00B2601C" w:rsidRPr="00AC537F" w:rsidRDefault="00B2601C" w:rsidP="002E7CA3">
            <w:pPr>
              <w:pStyle w:val="Standard"/>
              <w:spacing w:line="288" w:lineRule="auto"/>
              <w:jc w:val="center"/>
              <w:rPr>
                <w:rFonts w:ascii="Arial Narrow" w:hAnsi="Arial Narrow"/>
              </w:rPr>
            </w:pPr>
            <w:r w:rsidRPr="00AC537F">
              <w:rPr>
                <w:rFonts w:ascii="Arial Narrow" w:hAnsi="Arial Narrow"/>
              </w:rPr>
              <w:t>8.</w:t>
            </w:r>
          </w:p>
        </w:tc>
        <w:tc>
          <w:tcPr>
            <w:tcW w:w="4106" w:type="dxa"/>
            <w:tcBorders>
              <w:top w:val="single" w:sz="4" w:space="0" w:color="00000A"/>
              <w:left w:val="single" w:sz="4" w:space="0" w:color="00000A"/>
              <w:bottom w:val="single" w:sz="4" w:space="0" w:color="00000A"/>
            </w:tcBorders>
            <w:shd w:val="clear" w:color="auto" w:fill="auto"/>
            <w:tcMar>
              <w:top w:w="0" w:type="dxa"/>
              <w:left w:w="85" w:type="dxa"/>
              <w:bottom w:w="0" w:type="dxa"/>
              <w:right w:w="85" w:type="dxa"/>
            </w:tcMar>
            <w:vAlign w:val="center"/>
          </w:tcPr>
          <w:p w14:paraId="4680B856" w14:textId="77777777" w:rsidR="00B2601C" w:rsidRPr="00AC537F" w:rsidRDefault="00B2601C" w:rsidP="002E7CA3">
            <w:pPr>
              <w:pStyle w:val="Standard"/>
              <w:spacing w:line="288" w:lineRule="auto"/>
              <w:jc w:val="both"/>
              <w:rPr>
                <w:rFonts w:ascii="Arial Narrow" w:hAnsi="Arial Narrow"/>
              </w:rPr>
            </w:pPr>
            <w:r w:rsidRPr="00AC537F">
              <w:rPr>
                <w:rFonts w:ascii="Arial Narrow" w:hAnsi="Arial Narrow"/>
              </w:rPr>
              <w:t>Pozostałe przychody</w:t>
            </w:r>
          </w:p>
        </w:tc>
        <w:tc>
          <w:tcPr>
            <w:tcW w:w="4521" w:type="dxa"/>
            <w:tcBorders>
              <w:top w:val="single" w:sz="4" w:space="0" w:color="00000A"/>
              <w:left w:val="single" w:sz="4" w:space="0" w:color="00000A"/>
              <w:bottom w:val="single" w:sz="4" w:space="0" w:color="00000A"/>
              <w:right w:val="single" w:sz="4" w:space="0" w:color="00000A"/>
            </w:tcBorders>
            <w:shd w:val="clear" w:color="auto" w:fill="auto"/>
            <w:tcMar>
              <w:top w:w="0" w:type="dxa"/>
              <w:left w:w="5" w:type="dxa"/>
              <w:bottom w:w="0" w:type="dxa"/>
              <w:right w:w="98" w:type="dxa"/>
            </w:tcMar>
            <w:vAlign w:val="center"/>
          </w:tcPr>
          <w:p w14:paraId="532CA8B6" w14:textId="77777777" w:rsidR="00B2601C" w:rsidRPr="00AC537F" w:rsidRDefault="00B2601C" w:rsidP="002E7CA3">
            <w:pPr>
              <w:pStyle w:val="Standard"/>
              <w:spacing w:line="288" w:lineRule="auto"/>
              <w:jc w:val="right"/>
              <w:rPr>
                <w:rFonts w:ascii="Arial Narrow" w:hAnsi="Arial Narrow"/>
              </w:rPr>
            </w:pPr>
            <w:r w:rsidRPr="00AC537F">
              <w:rPr>
                <w:rFonts w:ascii="Arial Narrow" w:hAnsi="Arial Narrow"/>
              </w:rPr>
              <w:t>218 565,78</w:t>
            </w:r>
          </w:p>
        </w:tc>
      </w:tr>
      <w:tr w:rsidR="00B2601C" w:rsidRPr="00DC0F98" w14:paraId="6574C263" w14:textId="77777777" w:rsidTr="002F6DE8">
        <w:trPr>
          <w:trHeight w:val="57"/>
        </w:trPr>
        <w:tc>
          <w:tcPr>
            <w:tcW w:w="4541" w:type="dxa"/>
            <w:gridSpan w:val="2"/>
            <w:tcBorders>
              <w:top w:val="single" w:sz="4" w:space="0" w:color="00000A"/>
              <w:left w:val="single" w:sz="4" w:space="0" w:color="00000A"/>
              <w:bottom w:val="single" w:sz="4" w:space="0" w:color="00000A"/>
            </w:tcBorders>
            <w:shd w:val="clear" w:color="auto" w:fill="auto"/>
            <w:tcMar>
              <w:top w:w="0" w:type="dxa"/>
              <w:left w:w="85" w:type="dxa"/>
              <w:bottom w:w="0" w:type="dxa"/>
              <w:right w:w="85" w:type="dxa"/>
            </w:tcMar>
            <w:vAlign w:val="center"/>
          </w:tcPr>
          <w:p w14:paraId="0DA17AB8" w14:textId="77777777" w:rsidR="00B2601C" w:rsidRPr="00AC537F" w:rsidRDefault="00B2601C" w:rsidP="002F6DE8">
            <w:pPr>
              <w:pStyle w:val="Standard"/>
              <w:spacing w:line="288" w:lineRule="auto"/>
              <w:jc w:val="center"/>
              <w:rPr>
                <w:rFonts w:ascii="Arial Narrow" w:hAnsi="Arial Narrow"/>
                <w:b/>
              </w:rPr>
            </w:pPr>
            <w:r w:rsidRPr="00AC537F">
              <w:rPr>
                <w:rFonts w:ascii="Arial Narrow" w:hAnsi="Arial Narrow"/>
                <w:b/>
              </w:rPr>
              <w:t>Razem</w:t>
            </w:r>
          </w:p>
        </w:tc>
        <w:tc>
          <w:tcPr>
            <w:tcW w:w="4521" w:type="dxa"/>
            <w:tcBorders>
              <w:top w:val="single" w:sz="4" w:space="0" w:color="00000A"/>
              <w:left w:val="single" w:sz="4" w:space="0" w:color="00000A"/>
              <w:bottom w:val="single" w:sz="4" w:space="0" w:color="00000A"/>
              <w:right w:val="single" w:sz="4" w:space="0" w:color="00000A"/>
            </w:tcBorders>
            <w:shd w:val="clear" w:color="auto" w:fill="auto"/>
            <w:tcMar>
              <w:top w:w="0" w:type="dxa"/>
              <w:left w:w="5" w:type="dxa"/>
              <w:bottom w:w="0" w:type="dxa"/>
              <w:right w:w="98" w:type="dxa"/>
            </w:tcMar>
            <w:vAlign w:val="center"/>
          </w:tcPr>
          <w:p w14:paraId="06EDA237" w14:textId="77777777" w:rsidR="00B2601C" w:rsidRPr="00AC537F" w:rsidRDefault="00B2601C" w:rsidP="002E7CA3">
            <w:pPr>
              <w:pStyle w:val="Standard"/>
              <w:spacing w:line="288" w:lineRule="auto"/>
              <w:jc w:val="right"/>
              <w:rPr>
                <w:rFonts w:ascii="Arial Narrow" w:hAnsi="Arial Narrow"/>
                <w:b/>
              </w:rPr>
            </w:pPr>
            <w:r w:rsidRPr="00AC537F">
              <w:rPr>
                <w:rFonts w:ascii="Arial Narrow" w:hAnsi="Arial Narrow"/>
                <w:b/>
              </w:rPr>
              <w:t>8 143 229,52</w:t>
            </w:r>
          </w:p>
        </w:tc>
      </w:tr>
    </w:tbl>
    <w:p w14:paraId="64AD917D" w14:textId="77777777" w:rsidR="00812167" w:rsidRPr="00AC537F" w:rsidRDefault="00812167" w:rsidP="00F03687">
      <w:pPr>
        <w:pStyle w:val="AAAPRZERWA"/>
      </w:pPr>
    </w:p>
    <w:p w14:paraId="22468FB3" w14:textId="48BB4D42" w:rsidR="00191576" w:rsidRDefault="00191576" w:rsidP="00191576">
      <w:pPr>
        <w:pStyle w:val="AAAtekstzwyky"/>
        <w:rPr>
          <w:color w:val="000000"/>
        </w:rPr>
      </w:pPr>
      <w:bookmarkStart w:id="273" w:name="_Hlk72845911"/>
      <w:r w:rsidRPr="003E5B85">
        <w:t>Powierzchnia terenów zielonych</w:t>
      </w:r>
      <w:r w:rsidR="00E9152E">
        <w:t xml:space="preserve"> w </w:t>
      </w:r>
      <w:r w:rsidRPr="003E5B85">
        <w:t>2024 r. objętych bieżącą konserwacją i utrzymaniem</w:t>
      </w:r>
      <w:r w:rsidR="00E9152E">
        <w:t xml:space="preserve"> w </w:t>
      </w:r>
      <w:r w:rsidRPr="003E5B85">
        <w:t>Białej Podlaskiej</w:t>
      </w:r>
      <w:r w:rsidRPr="00AC537F">
        <w:rPr>
          <w:color w:val="000000"/>
        </w:rPr>
        <w:t xml:space="preserve"> wynosiła 96,1 ha. </w:t>
      </w:r>
      <w:bookmarkEnd w:id="273"/>
      <w:r w:rsidRPr="00AC537F">
        <w:rPr>
          <w:color w:val="000000"/>
        </w:rPr>
        <w:t>Na terenie miasta znajdują się 4 parki:</w:t>
      </w:r>
    </w:p>
    <w:p w14:paraId="244AE0FF" w14:textId="27D58811" w:rsidR="00624849" w:rsidRDefault="00624849" w:rsidP="002F6DE8">
      <w:pPr>
        <w:pStyle w:val="AAAnrnawias"/>
        <w:numPr>
          <w:ilvl w:val="0"/>
          <w:numId w:val="88"/>
        </w:numPr>
        <w:ind w:left="567" w:hanging="283"/>
      </w:pPr>
      <w:r>
        <w:t>Radziwiłłowski, zajmujący 11,2 ha, będący rozległym założeniem ogrodowym o układzie symetryczno-geometrycznym, położony</w:t>
      </w:r>
      <w:r w:rsidR="00E9152E">
        <w:t xml:space="preserve"> w </w:t>
      </w:r>
      <w:r>
        <w:t>centrum miasta. Bogaty drzewostan parku liczy 29 gatunków. Na terenie parku występują 3 pomnikowe drzewa: dwa kasztanowce zwyczajne i dąb szypułkowy;</w:t>
      </w:r>
    </w:p>
    <w:p w14:paraId="67A64E3B" w14:textId="5A18688B" w:rsidR="00624849" w:rsidRDefault="00624849" w:rsidP="002F6DE8">
      <w:pPr>
        <w:pStyle w:val="AAAnrnawias"/>
        <w:ind w:left="567" w:hanging="283"/>
      </w:pPr>
      <w:r>
        <w:t>XX-Lecia, położony przy ul. Zamkowej o powierzchni 2,7 ha;</w:t>
      </w:r>
    </w:p>
    <w:p w14:paraId="72142517" w14:textId="142BC514" w:rsidR="00624849" w:rsidRDefault="00624849" w:rsidP="002F6DE8">
      <w:pPr>
        <w:pStyle w:val="AAAnrnawias"/>
        <w:ind w:left="567" w:hanging="283"/>
      </w:pPr>
      <w:r>
        <w:t>„Zofii Las”, położony przy ul. Parkowej o powierzchni 3,4 ha;</w:t>
      </w:r>
    </w:p>
    <w:p w14:paraId="0F8AE804" w14:textId="712EF4DB" w:rsidR="00624849" w:rsidRPr="00AC537F" w:rsidRDefault="00624849" w:rsidP="002F6DE8">
      <w:pPr>
        <w:pStyle w:val="AAAnrnawias"/>
        <w:ind w:left="567" w:hanging="283"/>
      </w:pPr>
      <w:r>
        <w:t>Miejski Wyzwolenia-Krucza o powierzchni 3,0 ha.</w:t>
      </w:r>
    </w:p>
    <w:p w14:paraId="28656DFB" w14:textId="33DA783C" w:rsidR="00191576" w:rsidRPr="00624849" w:rsidRDefault="009C4F03" w:rsidP="00624849">
      <w:pPr>
        <w:pStyle w:val="AAAtekstzwyky"/>
      </w:pPr>
      <w:r>
        <w:rPr>
          <w:spacing w:val="-10"/>
        </w:rPr>
        <w:t>Spółka zajmuje się b</w:t>
      </w:r>
      <w:r w:rsidR="00191576" w:rsidRPr="00AC537F">
        <w:rPr>
          <w:spacing w:val="-10"/>
        </w:rPr>
        <w:t xml:space="preserve">ieżącą pielęgnacją </w:t>
      </w:r>
      <w:r w:rsidR="00191576" w:rsidRPr="003E5B85">
        <w:t>zieleni miejskiej, zgodnie z umową</w:t>
      </w:r>
      <w:r>
        <w:t xml:space="preserve">. </w:t>
      </w:r>
      <w:r w:rsidR="00191576" w:rsidRPr="003E5B85">
        <w:t xml:space="preserve">Zadaniem </w:t>
      </w:r>
      <w:r>
        <w:t xml:space="preserve">zakładu </w:t>
      </w:r>
      <w:r w:rsidR="00191576" w:rsidRPr="003E5B85">
        <w:t xml:space="preserve">jest sprzątanie parków i skwerów, sadzenie kwiatów sezonowych, zimowa i letnia pielęgnacja drzew </w:t>
      </w:r>
      <w:r>
        <w:br/>
      </w:r>
      <w:r w:rsidR="00191576" w:rsidRPr="003E5B85">
        <w:t>i krzewów</w:t>
      </w:r>
      <w:r w:rsidR="00304EB6">
        <w:t xml:space="preserve"> oraz</w:t>
      </w:r>
      <w:r w:rsidR="00191576" w:rsidRPr="003E5B85">
        <w:t xml:space="preserve"> koszenie trawników. Co roku przybywa terenów objętych nowym zagospodarowaniem. Są one włączane do bieżącego utrzymania zieleni.</w:t>
      </w:r>
    </w:p>
    <w:p w14:paraId="5638EF0E" w14:textId="5B94E565" w:rsidR="00191576" w:rsidRPr="00AC537F" w:rsidRDefault="00191576" w:rsidP="00624849">
      <w:pPr>
        <w:pStyle w:val="AAAtekstzwyky"/>
      </w:pPr>
      <w:r w:rsidRPr="003E5B85">
        <w:lastRenderedPageBreak/>
        <w:t>Na utrzymanie wyżej wymienionych terenów</w:t>
      </w:r>
      <w:r w:rsidR="00E9152E">
        <w:t xml:space="preserve"> w </w:t>
      </w:r>
      <w:r w:rsidRPr="003E5B85">
        <w:t>2024 r. wydano 2 950 000,00 zł. Pielęgnacja zieleni nieobjętej działalnością ZPH „Zieleń" należy do właścicieli, zarządców lub dzierżawców poszczególnych posesji. Na terenie miasta według stanu na dzień 31.12.2024 r. znajduje się 11 pomników przyrody, które objęte są co dwa lata przeglądem</w:t>
      </w:r>
      <w:r w:rsidR="00E9152E">
        <w:t xml:space="preserve"> w </w:t>
      </w:r>
      <w:r w:rsidRPr="003E5B85">
        <w:t>zakresie ich kondycji zdrowotnej, walorów estetycznych oraz</w:t>
      </w:r>
      <w:r w:rsidR="002177F1">
        <w:t> </w:t>
      </w:r>
      <w:r w:rsidRPr="003E5B85">
        <w:t>ewentualnej konser</w:t>
      </w:r>
      <w:r w:rsidRPr="00AC537F">
        <w:t>wacji.</w:t>
      </w:r>
    </w:p>
    <w:p w14:paraId="6EA83F92" w14:textId="77777777" w:rsidR="00191576" w:rsidRPr="00AC537F" w:rsidRDefault="00191576" w:rsidP="003E5B85">
      <w:pPr>
        <w:pStyle w:val="AAAPRZERWA"/>
      </w:pPr>
    </w:p>
    <w:p w14:paraId="796A3C5D" w14:textId="77777777" w:rsidR="00812167" w:rsidRPr="00AC537F" w:rsidRDefault="00812167" w:rsidP="00812167">
      <w:pPr>
        <w:pStyle w:val="AAAsrodtytu"/>
        <w:rPr>
          <w:color w:val="000000" w:themeColor="text1"/>
        </w:rPr>
      </w:pPr>
      <w:r w:rsidRPr="00AC537F">
        <w:rPr>
          <w:color w:val="000000" w:themeColor="text1"/>
        </w:rPr>
        <w:t>Majątek</w:t>
      </w:r>
    </w:p>
    <w:p w14:paraId="7B9AB6BD" w14:textId="4D86CD04" w:rsidR="00812167" w:rsidRPr="00AC537F" w:rsidRDefault="00F03687" w:rsidP="00812167">
      <w:pPr>
        <w:pStyle w:val="AAAtytutabela"/>
        <w:rPr>
          <w:color w:val="000000" w:themeColor="text1"/>
        </w:rPr>
      </w:pPr>
      <w:bookmarkStart w:id="274" w:name="__RefHeading___Toc104900713"/>
      <w:bookmarkStart w:id="275" w:name="_Toc199350703"/>
      <w:bookmarkEnd w:id="274"/>
      <w:r w:rsidRPr="00AC537F">
        <w:t xml:space="preserve">Tabela </w:t>
      </w:r>
      <w:r w:rsidRPr="00AC537F">
        <w:fldChar w:fldCharType="begin"/>
      </w:r>
      <w:r w:rsidRPr="00AC537F">
        <w:rPr>
          <w:noProof/>
        </w:rPr>
        <w:instrText xml:space="preserve"> SEQ Tabela \* ARABIC </w:instrText>
      </w:r>
      <w:r w:rsidRPr="00AC537F">
        <w:fldChar w:fldCharType="separate"/>
      </w:r>
      <w:r w:rsidR="00991517">
        <w:rPr>
          <w:noProof/>
        </w:rPr>
        <w:t>44</w:t>
      </w:r>
      <w:r w:rsidRPr="00AC537F">
        <w:fldChar w:fldCharType="end"/>
      </w:r>
      <w:r w:rsidRPr="00AC537F">
        <w:t xml:space="preserve">. </w:t>
      </w:r>
      <w:r w:rsidR="00812167" w:rsidRPr="00AC537F">
        <w:rPr>
          <w:color w:val="000000" w:themeColor="text1"/>
        </w:rPr>
        <w:t>Stan wartości aktywów trwałych</w:t>
      </w:r>
      <w:bookmarkEnd w:id="275"/>
    </w:p>
    <w:tbl>
      <w:tblPr>
        <w:tblW w:w="9034" w:type="dxa"/>
        <w:tblInd w:w="23" w:type="dxa"/>
        <w:tblLayout w:type="fixed"/>
        <w:tblCellMar>
          <w:left w:w="10" w:type="dxa"/>
          <w:right w:w="10" w:type="dxa"/>
        </w:tblCellMar>
        <w:tblLook w:val="0000" w:firstRow="0" w:lastRow="0" w:firstColumn="0" w:lastColumn="0" w:noHBand="0" w:noVBand="0"/>
      </w:tblPr>
      <w:tblGrid>
        <w:gridCol w:w="567"/>
        <w:gridCol w:w="5324"/>
        <w:gridCol w:w="3143"/>
      </w:tblGrid>
      <w:tr w:rsidR="00272FB4" w:rsidRPr="00DC0F98" w14:paraId="55AA0149" w14:textId="77777777" w:rsidTr="002F6DE8">
        <w:trPr>
          <w:trHeight w:val="170"/>
        </w:trPr>
        <w:tc>
          <w:tcPr>
            <w:tcW w:w="567" w:type="dxa"/>
            <w:tcBorders>
              <w:top w:val="single" w:sz="4" w:space="0" w:color="00000A"/>
              <w:left w:val="single" w:sz="4" w:space="0" w:color="00000A"/>
              <w:bottom w:val="single" w:sz="4" w:space="0" w:color="00000A"/>
            </w:tcBorders>
            <w:shd w:val="clear" w:color="auto" w:fill="B4C6E7"/>
            <w:tcMar>
              <w:top w:w="0" w:type="dxa"/>
              <w:left w:w="5" w:type="dxa"/>
              <w:bottom w:w="0" w:type="dxa"/>
              <w:right w:w="98" w:type="dxa"/>
            </w:tcMar>
          </w:tcPr>
          <w:p w14:paraId="501F1285" w14:textId="77777777" w:rsidR="00272FB4" w:rsidRPr="00AC537F" w:rsidRDefault="00272FB4" w:rsidP="002E7CA3">
            <w:pPr>
              <w:pStyle w:val="Standard"/>
              <w:spacing w:line="288" w:lineRule="auto"/>
              <w:jc w:val="center"/>
              <w:rPr>
                <w:rFonts w:ascii="Arial Narrow" w:hAnsi="Arial Narrow"/>
                <w:b/>
                <w:bCs/>
              </w:rPr>
            </w:pPr>
            <w:r w:rsidRPr="00AC537F">
              <w:rPr>
                <w:rFonts w:ascii="Arial Narrow" w:hAnsi="Arial Narrow"/>
                <w:b/>
                <w:bCs/>
              </w:rPr>
              <w:t>Lp.</w:t>
            </w:r>
          </w:p>
        </w:tc>
        <w:tc>
          <w:tcPr>
            <w:tcW w:w="5324" w:type="dxa"/>
            <w:tcBorders>
              <w:top w:val="single" w:sz="4" w:space="0" w:color="00000A"/>
              <w:left w:val="single" w:sz="4" w:space="0" w:color="00000A"/>
              <w:bottom w:val="single" w:sz="4" w:space="0" w:color="00000A"/>
            </w:tcBorders>
            <w:shd w:val="clear" w:color="auto" w:fill="B4C6E7"/>
            <w:tcMar>
              <w:top w:w="0" w:type="dxa"/>
              <w:left w:w="5" w:type="dxa"/>
              <w:bottom w:w="0" w:type="dxa"/>
              <w:right w:w="98" w:type="dxa"/>
            </w:tcMar>
          </w:tcPr>
          <w:p w14:paraId="5316608A" w14:textId="77777777" w:rsidR="00272FB4" w:rsidRPr="00AC537F" w:rsidRDefault="00272FB4" w:rsidP="002E7CA3">
            <w:pPr>
              <w:pStyle w:val="Standard"/>
              <w:spacing w:line="288" w:lineRule="auto"/>
              <w:jc w:val="center"/>
              <w:rPr>
                <w:rFonts w:ascii="Arial Narrow" w:hAnsi="Arial Narrow"/>
                <w:b/>
                <w:bCs/>
              </w:rPr>
            </w:pPr>
            <w:r w:rsidRPr="00AC537F">
              <w:rPr>
                <w:rFonts w:ascii="Arial Narrow" w:hAnsi="Arial Narrow"/>
                <w:b/>
                <w:bCs/>
              </w:rPr>
              <w:t>Składnik aktywów trwałych</w:t>
            </w:r>
          </w:p>
        </w:tc>
        <w:tc>
          <w:tcPr>
            <w:tcW w:w="3143" w:type="dxa"/>
            <w:tcBorders>
              <w:top w:val="single" w:sz="4" w:space="0" w:color="00000A"/>
              <w:left w:val="single" w:sz="4" w:space="0" w:color="00000A"/>
              <w:bottom w:val="single" w:sz="4" w:space="0" w:color="00000A"/>
              <w:right w:val="single" w:sz="4" w:space="0" w:color="00000A"/>
            </w:tcBorders>
            <w:shd w:val="clear" w:color="auto" w:fill="B4C6E7"/>
            <w:tcMar>
              <w:top w:w="0" w:type="dxa"/>
              <w:left w:w="5" w:type="dxa"/>
              <w:bottom w:w="0" w:type="dxa"/>
              <w:right w:w="98" w:type="dxa"/>
            </w:tcMar>
          </w:tcPr>
          <w:p w14:paraId="1C828160" w14:textId="77777777" w:rsidR="00272FB4" w:rsidRPr="00AC537F" w:rsidRDefault="00272FB4" w:rsidP="002E7CA3">
            <w:pPr>
              <w:pStyle w:val="Standard"/>
              <w:spacing w:line="288" w:lineRule="auto"/>
              <w:jc w:val="center"/>
              <w:rPr>
                <w:rFonts w:ascii="Arial Narrow" w:hAnsi="Arial Narrow"/>
                <w:b/>
                <w:bCs/>
              </w:rPr>
            </w:pPr>
            <w:r w:rsidRPr="00AC537F">
              <w:rPr>
                <w:rFonts w:ascii="Arial Narrow" w:hAnsi="Arial Narrow"/>
                <w:b/>
                <w:bCs/>
              </w:rPr>
              <w:t>Stan na dzień 31.12.2024 r.</w:t>
            </w:r>
          </w:p>
        </w:tc>
      </w:tr>
      <w:tr w:rsidR="00272FB4" w:rsidRPr="00DC0F98" w14:paraId="4A1C8BAE" w14:textId="77777777" w:rsidTr="002F6DE8">
        <w:trPr>
          <w:trHeight w:val="170"/>
        </w:trPr>
        <w:tc>
          <w:tcPr>
            <w:tcW w:w="567" w:type="dxa"/>
            <w:tcBorders>
              <w:top w:val="single" w:sz="4" w:space="0" w:color="00000A"/>
              <w:left w:val="single" w:sz="4" w:space="0" w:color="00000A"/>
              <w:bottom w:val="single" w:sz="4" w:space="0" w:color="00000A"/>
            </w:tcBorders>
            <w:shd w:val="clear" w:color="auto" w:fill="auto"/>
            <w:tcMar>
              <w:top w:w="0" w:type="dxa"/>
              <w:left w:w="5" w:type="dxa"/>
              <w:bottom w:w="0" w:type="dxa"/>
              <w:right w:w="98" w:type="dxa"/>
            </w:tcMar>
          </w:tcPr>
          <w:p w14:paraId="76003D4F" w14:textId="77777777" w:rsidR="00272FB4" w:rsidRPr="00AC537F" w:rsidRDefault="00272FB4" w:rsidP="002E7CA3">
            <w:pPr>
              <w:pStyle w:val="Standard"/>
              <w:spacing w:line="288" w:lineRule="auto"/>
              <w:jc w:val="center"/>
              <w:rPr>
                <w:rFonts w:ascii="Arial Narrow" w:hAnsi="Arial Narrow"/>
              </w:rPr>
            </w:pPr>
            <w:r w:rsidRPr="00AC537F">
              <w:rPr>
                <w:rFonts w:ascii="Arial Narrow" w:hAnsi="Arial Narrow"/>
              </w:rPr>
              <w:t>I</w:t>
            </w:r>
          </w:p>
        </w:tc>
        <w:tc>
          <w:tcPr>
            <w:tcW w:w="5324" w:type="dxa"/>
            <w:tcBorders>
              <w:top w:val="single" w:sz="4" w:space="0" w:color="00000A"/>
              <w:left w:val="single" w:sz="4" w:space="0" w:color="00000A"/>
              <w:bottom w:val="single" w:sz="4" w:space="0" w:color="00000A"/>
            </w:tcBorders>
            <w:shd w:val="clear" w:color="auto" w:fill="auto"/>
            <w:tcMar>
              <w:top w:w="0" w:type="dxa"/>
              <w:left w:w="85" w:type="dxa"/>
              <w:bottom w:w="0" w:type="dxa"/>
              <w:right w:w="85" w:type="dxa"/>
            </w:tcMar>
          </w:tcPr>
          <w:p w14:paraId="023D0035" w14:textId="77777777" w:rsidR="00272FB4" w:rsidRPr="00AC537F" w:rsidRDefault="00272FB4" w:rsidP="002E7CA3">
            <w:pPr>
              <w:pStyle w:val="Standard"/>
              <w:spacing w:line="288" w:lineRule="auto"/>
              <w:jc w:val="both"/>
              <w:rPr>
                <w:rFonts w:ascii="Arial Narrow" w:hAnsi="Arial Narrow"/>
              </w:rPr>
            </w:pPr>
            <w:r w:rsidRPr="00AC537F">
              <w:rPr>
                <w:rFonts w:ascii="Arial Narrow" w:hAnsi="Arial Narrow"/>
              </w:rPr>
              <w:t xml:space="preserve"> Wartości niematerialne i prawne</w:t>
            </w:r>
          </w:p>
        </w:tc>
        <w:tc>
          <w:tcPr>
            <w:tcW w:w="3143" w:type="dxa"/>
            <w:tcBorders>
              <w:top w:val="single" w:sz="4" w:space="0" w:color="00000A"/>
              <w:left w:val="single" w:sz="4" w:space="0" w:color="00000A"/>
              <w:bottom w:val="single" w:sz="4" w:space="0" w:color="00000A"/>
              <w:right w:val="single" w:sz="4" w:space="0" w:color="00000A"/>
            </w:tcBorders>
            <w:shd w:val="clear" w:color="auto" w:fill="auto"/>
            <w:tcMar>
              <w:top w:w="0" w:type="dxa"/>
              <w:left w:w="5" w:type="dxa"/>
              <w:bottom w:w="0" w:type="dxa"/>
              <w:right w:w="98" w:type="dxa"/>
            </w:tcMar>
          </w:tcPr>
          <w:p w14:paraId="793D9225" w14:textId="77777777" w:rsidR="00272FB4" w:rsidRPr="00AC537F" w:rsidRDefault="00272FB4" w:rsidP="002E7CA3">
            <w:pPr>
              <w:pStyle w:val="Standard"/>
              <w:spacing w:line="288" w:lineRule="auto"/>
              <w:jc w:val="right"/>
              <w:rPr>
                <w:rFonts w:ascii="Arial Narrow" w:hAnsi="Arial Narrow"/>
              </w:rPr>
            </w:pPr>
            <w:r w:rsidRPr="00AC537F">
              <w:rPr>
                <w:rFonts w:ascii="Arial Narrow" w:hAnsi="Arial Narrow"/>
              </w:rPr>
              <w:t>30 008,36</w:t>
            </w:r>
          </w:p>
        </w:tc>
      </w:tr>
      <w:tr w:rsidR="00272FB4" w:rsidRPr="00DC0F98" w14:paraId="274077C8" w14:textId="77777777" w:rsidTr="002F6DE8">
        <w:trPr>
          <w:trHeight w:val="170"/>
        </w:trPr>
        <w:tc>
          <w:tcPr>
            <w:tcW w:w="567" w:type="dxa"/>
            <w:tcBorders>
              <w:top w:val="single" w:sz="4" w:space="0" w:color="00000A"/>
              <w:left w:val="single" w:sz="4" w:space="0" w:color="00000A"/>
              <w:bottom w:val="single" w:sz="4" w:space="0" w:color="00000A"/>
            </w:tcBorders>
            <w:shd w:val="clear" w:color="auto" w:fill="auto"/>
            <w:tcMar>
              <w:top w:w="0" w:type="dxa"/>
              <w:left w:w="5" w:type="dxa"/>
              <w:bottom w:w="0" w:type="dxa"/>
              <w:right w:w="98" w:type="dxa"/>
            </w:tcMar>
          </w:tcPr>
          <w:p w14:paraId="442774E4" w14:textId="77777777" w:rsidR="00272FB4" w:rsidRPr="00AC537F" w:rsidRDefault="00272FB4" w:rsidP="002E7CA3">
            <w:pPr>
              <w:pStyle w:val="Standard"/>
              <w:spacing w:line="288" w:lineRule="auto"/>
              <w:jc w:val="center"/>
              <w:rPr>
                <w:rFonts w:ascii="Arial Narrow" w:hAnsi="Arial Narrow"/>
              </w:rPr>
            </w:pPr>
            <w:r w:rsidRPr="00AC537F">
              <w:rPr>
                <w:rFonts w:ascii="Arial Narrow" w:hAnsi="Arial Narrow"/>
              </w:rPr>
              <w:t>1.</w:t>
            </w:r>
          </w:p>
        </w:tc>
        <w:tc>
          <w:tcPr>
            <w:tcW w:w="5324" w:type="dxa"/>
            <w:tcBorders>
              <w:top w:val="single" w:sz="4" w:space="0" w:color="00000A"/>
              <w:left w:val="single" w:sz="4" w:space="0" w:color="00000A"/>
              <w:bottom w:val="single" w:sz="4" w:space="0" w:color="00000A"/>
            </w:tcBorders>
            <w:shd w:val="clear" w:color="auto" w:fill="auto"/>
            <w:tcMar>
              <w:top w:w="0" w:type="dxa"/>
              <w:left w:w="85" w:type="dxa"/>
              <w:bottom w:w="0" w:type="dxa"/>
              <w:right w:w="85" w:type="dxa"/>
            </w:tcMar>
          </w:tcPr>
          <w:p w14:paraId="38BC3123" w14:textId="77777777" w:rsidR="00272FB4" w:rsidRPr="00AC537F" w:rsidRDefault="00272FB4" w:rsidP="002E7CA3">
            <w:pPr>
              <w:pStyle w:val="Standard"/>
              <w:spacing w:line="288" w:lineRule="auto"/>
              <w:jc w:val="both"/>
              <w:rPr>
                <w:rFonts w:ascii="Arial Narrow" w:hAnsi="Arial Narrow"/>
              </w:rPr>
            </w:pPr>
            <w:r w:rsidRPr="00AC537F">
              <w:rPr>
                <w:rFonts w:ascii="Arial Narrow" w:hAnsi="Arial Narrow"/>
              </w:rPr>
              <w:t xml:space="preserve"> Inne wartości niematerialne i prawne</w:t>
            </w:r>
          </w:p>
        </w:tc>
        <w:tc>
          <w:tcPr>
            <w:tcW w:w="3143" w:type="dxa"/>
            <w:tcBorders>
              <w:top w:val="single" w:sz="4" w:space="0" w:color="00000A"/>
              <w:left w:val="single" w:sz="4" w:space="0" w:color="00000A"/>
              <w:bottom w:val="single" w:sz="4" w:space="0" w:color="00000A"/>
              <w:right w:val="single" w:sz="4" w:space="0" w:color="00000A"/>
            </w:tcBorders>
            <w:shd w:val="clear" w:color="auto" w:fill="auto"/>
            <w:tcMar>
              <w:top w:w="0" w:type="dxa"/>
              <w:left w:w="5" w:type="dxa"/>
              <w:bottom w:w="0" w:type="dxa"/>
              <w:right w:w="98" w:type="dxa"/>
            </w:tcMar>
          </w:tcPr>
          <w:p w14:paraId="26B5CB2E" w14:textId="77777777" w:rsidR="00272FB4" w:rsidRPr="00AC537F" w:rsidRDefault="00272FB4" w:rsidP="002E7CA3">
            <w:pPr>
              <w:pStyle w:val="Standard"/>
              <w:spacing w:line="288" w:lineRule="auto"/>
              <w:jc w:val="right"/>
              <w:rPr>
                <w:rFonts w:ascii="Arial Narrow" w:hAnsi="Arial Narrow"/>
              </w:rPr>
            </w:pPr>
            <w:r w:rsidRPr="00AC537F">
              <w:rPr>
                <w:rFonts w:ascii="Arial Narrow" w:hAnsi="Arial Narrow"/>
              </w:rPr>
              <w:t>30 008,36</w:t>
            </w:r>
          </w:p>
        </w:tc>
      </w:tr>
      <w:tr w:rsidR="00272FB4" w:rsidRPr="00DC0F98" w14:paraId="503DC266" w14:textId="77777777" w:rsidTr="002F6DE8">
        <w:trPr>
          <w:trHeight w:val="170"/>
        </w:trPr>
        <w:tc>
          <w:tcPr>
            <w:tcW w:w="567" w:type="dxa"/>
            <w:tcBorders>
              <w:top w:val="single" w:sz="4" w:space="0" w:color="00000A"/>
              <w:left w:val="single" w:sz="4" w:space="0" w:color="00000A"/>
              <w:bottom w:val="single" w:sz="4" w:space="0" w:color="00000A"/>
            </w:tcBorders>
            <w:shd w:val="clear" w:color="auto" w:fill="auto"/>
            <w:tcMar>
              <w:top w:w="0" w:type="dxa"/>
              <w:left w:w="5" w:type="dxa"/>
              <w:bottom w:w="0" w:type="dxa"/>
              <w:right w:w="98" w:type="dxa"/>
            </w:tcMar>
          </w:tcPr>
          <w:p w14:paraId="6F4005DA" w14:textId="77777777" w:rsidR="00272FB4" w:rsidRPr="00AC537F" w:rsidRDefault="00272FB4" w:rsidP="002E7CA3">
            <w:pPr>
              <w:pStyle w:val="Standard"/>
              <w:spacing w:line="288" w:lineRule="auto"/>
              <w:jc w:val="center"/>
              <w:rPr>
                <w:rFonts w:ascii="Arial Narrow" w:hAnsi="Arial Narrow"/>
              </w:rPr>
            </w:pPr>
            <w:r w:rsidRPr="00AC537F">
              <w:rPr>
                <w:rFonts w:ascii="Arial Narrow" w:hAnsi="Arial Narrow"/>
              </w:rPr>
              <w:t>II</w:t>
            </w:r>
          </w:p>
        </w:tc>
        <w:tc>
          <w:tcPr>
            <w:tcW w:w="5324" w:type="dxa"/>
            <w:tcBorders>
              <w:top w:val="single" w:sz="4" w:space="0" w:color="00000A"/>
              <w:left w:val="single" w:sz="4" w:space="0" w:color="00000A"/>
              <w:bottom w:val="single" w:sz="4" w:space="0" w:color="00000A"/>
            </w:tcBorders>
            <w:shd w:val="clear" w:color="auto" w:fill="auto"/>
            <w:tcMar>
              <w:top w:w="0" w:type="dxa"/>
              <w:left w:w="85" w:type="dxa"/>
              <w:bottom w:w="0" w:type="dxa"/>
              <w:right w:w="85" w:type="dxa"/>
            </w:tcMar>
          </w:tcPr>
          <w:p w14:paraId="062D6001" w14:textId="77777777" w:rsidR="00272FB4" w:rsidRPr="00AC537F" w:rsidRDefault="00272FB4" w:rsidP="002E7CA3">
            <w:pPr>
              <w:pStyle w:val="Standard"/>
              <w:spacing w:line="288" w:lineRule="auto"/>
              <w:jc w:val="both"/>
              <w:rPr>
                <w:rFonts w:ascii="Arial Narrow" w:hAnsi="Arial Narrow"/>
              </w:rPr>
            </w:pPr>
            <w:r w:rsidRPr="00AC537F">
              <w:rPr>
                <w:rFonts w:ascii="Arial Narrow" w:hAnsi="Arial Narrow"/>
              </w:rPr>
              <w:t xml:space="preserve"> Rzeczowe aktywa trwałe</w:t>
            </w:r>
          </w:p>
        </w:tc>
        <w:tc>
          <w:tcPr>
            <w:tcW w:w="3143" w:type="dxa"/>
            <w:tcBorders>
              <w:top w:val="single" w:sz="4" w:space="0" w:color="00000A"/>
              <w:left w:val="single" w:sz="4" w:space="0" w:color="00000A"/>
              <w:bottom w:val="single" w:sz="4" w:space="0" w:color="00000A"/>
              <w:right w:val="single" w:sz="4" w:space="0" w:color="00000A"/>
            </w:tcBorders>
            <w:shd w:val="clear" w:color="auto" w:fill="auto"/>
            <w:tcMar>
              <w:top w:w="0" w:type="dxa"/>
              <w:left w:w="5" w:type="dxa"/>
              <w:bottom w:w="0" w:type="dxa"/>
              <w:right w:w="98" w:type="dxa"/>
            </w:tcMar>
          </w:tcPr>
          <w:p w14:paraId="15C8B7BE" w14:textId="77777777" w:rsidR="00272FB4" w:rsidRPr="00AC537F" w:rsidRDefault="00272FB4" w:rsidP="002E7CA3">
            <w:pPr>
              <w:pStyle w:val="Standard"/>
              <w:spacing w:line="288" w:lineRule="auto"/>
              <w:jc w:val="right"/>
              <w:rPr>
                <w:rFonts w:ascii="Arial Narrow" w:hAnsi="Arial Narrow"/>
              </w:rPr>
            </w:pPr>
            <w:r w:rsidRPr="00AC537F">
              <w:rPr>
                <w:rFonts w:ascii="Arial Narrow" w:hAnsi="Arial Narrow"/>
              </w:rPr>
              <w:t>4 458 159,41</w:t>
            </w:r>
          </w:p>
        </w:tc>
      </w:tr>
      <w:tr w:rsidR="00272FB4" w:rsidRPr="00DC0F98" w14:paraId="6C9C93BD" w14:textId="77777777" w:rsidTr="002F6DE8">
        <w:trPr>
          <w:trHeight w:val="170"/>
        </w:trPr>
        <w:tc>
          <w:tcPr>
            <w:tcW w:w="567" w:type="dxa"/>
            <w:tcBorders>
              <w:top w:val="single" w:sz="4" w:space="0" w:color="00000A"/>
              <w:left w:val="single" w:sz="4" w:space="0" w:color="00000A"/>
              <w:bottom w:val="single" w:sz="4" w:space="0" w:color="00000A"/>
            </w:tcBorders>
            <w:shd w:val="clear" w:color="auto" w:fill="auto"/>
            <w:tcMar>
              <w:top w:w="0" w:type="dxa"/>
              <w:left w:w="5" w:type="dxa"/>
              <w:bottom w:w="0" w:type="dxa"/>
              <w:right w:w="98" w:type="dxa"/>
            </w:tcMar>
          </w:tcPr>
          <w:p w14:paraId="6C579CBE" w14:textId="77777777" w:rsidR="00272FB4" w:rsidRPr="00AC537F" w:rsidRDefault="00272FB4" w:rsidP="002E7CA3">
            <w:pPr>
              <w:pStyle w:val="Standard"/>
              <w:spacing w:line="288" w:lineRule="auto"/>
              <w:jc w:val="center"/>
              <w:rPr>
                <w:rFonts w:ascii="Arial Narrow" w:hAnsi="Arial Narrow"/>
              </w:rPr>
            </w:pPr>
            <w:r w:rsidRPr="00AC537F">
              <w:rPr>
                <w:rFonts w:ascii="Arial Narrow" w:hAnsi="Arial Narrow"/>
              </w:rPr>
              <w:t>1.</w:t>
            </w:r>
          </w:p>
        </w:tc>
        <w:tc>
          <w:tcPr>
            <w:tcW w:w="5324" w:type="dxa"/>
            <w:tcBorders>
              <w:top w:val="single" w:sz="4" w:space="0" w:color="00000A"/>
              <w:left w:val="single" w:sz="4" w:space="0" w:color="00000A"/>
              <w:bottom w:val="single" w:sz="4" w:space="0" w:color="00000A"/>
            </w:tcBorders>
            <w:shd w:val="clear" w:color="auto" w:fill="auto"/>
            <w:tcMar>
              <w:top w:w="0" w:type="dxa"/>
              <w:left w:w="85" w:type="dxa"/>
              <w:bottom w:w="0" w:type="dxa"/>
              <w:right w:w="85" w:type="dxa"/>
            </w:tcMar>
          </w:tcPr>
          <w:p w14:paraId="78250F1E" w14:textId="77777777" w:rsidR="00272FB4" w:rsidRPr="00AC537F" w:rsidRDefault="00272FB4" w:rsidP="002E7CA3">
            <w:pPr>
              <w:pStyle w:val="Standard"/>
              <w:spacing w:line="288" w:lineRule="auto"/>
              <w:jc w:val="both"/>
              <w:rPr>
                <w:rFonts w:ascii="Arial Narrow" w:hAnsi="Arial Narrow"/>
              </w:rPr>
            </w:pPr>
            <w:r w:rsidRPr="00AC537F">
              <w:rPr>
                <w:rFonts w:ascii="Arial Narrow" w:hAnsi="Arial Narrow"/>
              </w:rPr>
              <w:t xml:space="preserve"> Grunty (w tym prawo użytkowania wieczystego)</w:t>
            </w:r>
          </w:p>
        </w:tc>
        <w:tc>
          <w:tcPr>
            <w:tcW w:w="3143" w:type="dxa"/>
            <w:tcBorders>
              <w:top w:val="single" w:sz="4" w:space="0" w:color="00000A"/>
              <w:left w:val="single" w:sz="4" w:space="0" w:color="00000A"/>
              <w:bottom w:val="single" w:sz="4" w:space="0" w:color="00000A"/>
              <w:right w:val="single" w:sz="4" w:space="0" w:color="00000A"/>
            </w:tcBorders>
            <w:shd w:val="clear" w:color="auto" w:fill="auto"/>
            <w:tcMar>
              <w:top w:w="0" w:type="dxa"/>
              <w:left w:w="5" w:type="dxa"/>
              <w:bottom w:w="0" w:type="dxa"/>
              <w:right w:w="98" w:type="dxa"/>
            </w:tcMar>
          </w:tcPr>
          <w:p w14:paraId="40C1F9E5" w14:textId="77777777" w:rsidR="00272FB4" w:rsidRPr="00AC537F" w:rsidRDefault="00272FB4" w:rsidP="002E7CA3">
            <w:pPr>
              <w:pStyle w:val="Standard"/>
              <w:spacing w:line="288" w:lineRule="auto"/>
              <w:jc w:val="right"/>
              <w:rPr>
                <w:rFonts w:ascii="Arial Narrow" w:hAnsi="Arial Narrow"/>
              </w:rPr>
            </w:pPr>
            <w:r w:rsidRPr="00AC537F">
              <w:rPr>
                <w:rFonts w:ascii="Arial Narrow" w:hAnsi="Arial Narrow"/>
              </w:rPr>
              <w:t>1 027 466,60</w:t>
            </w:r>
          </w:p>
        </w:tc>
      </w:tr>
      <w:tr w:rsidR="00272FB4" w:rsidRPr="00DC0F98" w14:paraId="3319087F" w14:textId="77777777" w:rsidTr="002F6DE8">
        <w:trPr>
          <w:trHeight w:val="170"/>
        </w:trPr>
        <w:tc>
          <w:tcPr>
            <w:tcW w:w="567" w:type="dxa"/>
            <w:tcBorders>
              <w:top w:val="single" w:sz="4" w:space="0" w:color="00000A"/>
              <w:left w:val="single" w:sz="4" w:space="0" w:color="00000A"/>
              <w:bottom w:val="single" w:sz="4" w:space="0" w:color="00000A"/>
            </w:tcBorders>
            <w:shd w:val="clear" w:color="auto" w:fill="auto"/>
            <w:tcMar>
              <w:top w:w="0" w:type="dxa"/>
              <w:left w:w="5" w:type="dxa"/>
              <w:bottom w:w="0" w:type="dxa"/>
              <w:right w:w="98" w:type="dxa"/>
            </w:tcMar>
          </w:tcPr>
          <w:p w14:paraId="4DDCB9C9" w14:textId="77777777" w:rsidR="00272FB4" w:rsidRPr="00AC537F" w:rsidRDefault="00272FB4" w:rsidP="002E7CA3">
            <w:pPr>
              <w:pStyle w:val="Standard"/>
              <w:spacing w:line="288" w:lineRule="auto"/>
              <w:jc w:val="center"/>
              <w:rPr>
                <w:rFonts w:ascii="Arial Narrow" w:hAnsi="Arial Narrow"/>
              </w:rPr>
            </w:pPr>
            <w:r w:rsidRPr="00AC537F">
              <w:rPr>
                <w:rFonts w:ascii="Arial Narrow" w:hAnsi="Arial Narrow"/>
              </w:rPr>
              <w:t>2.</w:t>
            </w:r>
          </w:p>
        </w:tc>
        <w:tc>
          <w:tcPr>
            <w:tcW w:w="5324" w:type="dxa"/>
            <w:tcBorders>
              <w:top w:val="single" w:sz="4" w:space="0" w:color="00000A"/>
              <w:left w:val="single" w:sz="4" w:space="0" w:color="00000A"/>
              <w:bottom w:val="single" w:sz="4" w:space="0" w:color="00000A"/>
            </w:tcBorders>
            <w:shd w:val="clear" w:color="auto" w:fill="auto"/>
            <w:tcMar>
              <w:top w:w="0" w:type="dxa"/>
              <w:left w:w="85" w:type="dxa"/>
              <w:bottom w:w="0" w:type="dxa"/>
              <w:right w:w="85" w:type="dxa"/>
            </w:tcMar>
          </w:tcPr>
          <w:p w14:paraId="27D0453D" w14:textId="77777777" w:rsidR="00272FB4" w:rsidRPr="00AC537F" w:rsidRDefault="00272FB4" w:rsidP="002E7CA3">
            <w:pPr>
              <w:pStyle w:val="Standard"/>
              <w:spacing w:line="288" w:lineRule="auto"/>
              <w:jc w:val="both"/>
              <w:rPr>
                <w:rFonts w:ascii="Arial Narrow" w:hAnsi="Arial Narrow"/>
              </w:rPr>
            </w:pPr>
            <w:r w:rsidRPr="00AC537F">
              <w:rPr>
                <w:rFonts w:ascii="Arial Narrow" w:hAnsi="Arial Narrow"/>
              </w:rPr>
              <w:t xml:space="preserve"> Budynki, lokale</w:t>
            </w:r>
          </w:p>
        </w:tc>
        <w:tc>
          <w:tcPr>
            <w:tcW w:w="3143" w:type="dxa"/>
            <w:tcBorders>
              <w:top w:val="single" w:sz="4" w:space="0" w:color="00000A"/>
              <w:left w:val="single" w:sz="4" w:space="0" w:color="00000A"/>
              <w:bottom w:val="single" w:sz="4" w:space="0" w:color="00000A"/>
              <w:right w:val="single" w:sz="4" w:space="0" w:color="00000A"/>
            </w:tcBorders>
            <w:shd w:val="clear" w:color="auto" w:fill="auto"/>
            <w:tcMar>
              <w:top w:w="0" w:type="dxa"/>
              <w:left w:w="5" w:type="dxa"/>
              <w:bottom w:w="0" w:type="dxa"/>
              <w:right w:w="98" w:type="dxa"/>
            </w:tcMar>
          </w:tcPr>
          <w:p w14:paraId="7BFCFA3E" w14:textId="77777777" w:rsidR="00272FB4" w:rsidRPr="00AC537F" w:rsidRDefault="00272FB4" w:rsidP="002E7CA3">
            <w:pPr>
              <w:pStyle w:val="Standard"/>
              <w:spacing w:line="288" w:lineRule="auto"/>
              <w:jc w:val="right"/>
              <w:rPr>
                <w:rFonts w:ascii="Arial Narrow" w:hAnsi="Arial Narrow"/>
              </w:rPr>
            </w:pPr>
            <w:r w:rsidRPr="00AC537F">
              <w:rPr>
                <w:rFonts w:ascii="Arial Narrow" w:hAnsi="Arial Narrow"/>
              </w:rPr>
              <w:t>1 787 957,87</w:t>
            </w:r>
          </w:p>
        </w:tc>
      </w:tr>
      <w:tr w:rsidR="00272FB4" w:rsidRPr="00DC0F98" w14:paraId="5C4CC31F" w14:textId="77777777" w:rsidTr="002F6DE8">
        <w:trPr>
          <w:trHeight w:val="170"/>
        </w:trPr>
        <w:tc>
          <w:tcPr>
            <w:tcW w:w="567" w:type="dxa"/>
            <w:tcBorders>
              <w:top w:val="single" w:sz="4" w:space="0" w:color="00000A"/>
              <w:left w:val="single" w:sz="4" w:space="0" w:color="00000A"/>
              <w:bottom w:val="single" w:sz="4" w:space="0" w:color="00000A"/>
            </w:tcBorders>
            <w:shd w:val="clear" w:color="auto" w:fill="auto"/>
            <w:tcMar>
              <w:top w:w="0" w:type="dxa"/>
              <w:left w:w="5" w:type="dxa"/>
              <w:bottom w:w="0" w:type="dxa"/>
              <w:right w:w="98" w:type="dxa"/>
            </w:tcMar>
          </w:tcPr>
          <w:p w14:paraId="6267C03C" w14:textId="77777777" w:rsidR="00272FB4" w:rsidRPr="00AC537F" w:rsidRDefault="00272FB4" w:rsidP="002E7CA3">
            <w:pPr>
              <w:pStyle w:val="Standard"/>
              <w:spacing w:line="288" w:lineRule="auto"/>
              <w:jc w:val="center"/>
              <w:rPr>
                <w:rFonts w:ascii="Arial Narrow" w:hAnsi="Arial Narrow"/>
              </w:rPr>
            </w:pPr>
            <w:r w:rsidRPr="00AC537F">
              <w:rPr>
                <w:rFonts w:ascii="Arial Narrow" w:hAnsi="Arial Narrow"/>
              </w:rPr>
              <w:t>3.</w:t>
            </w:r>
          </w:p>
        </w:tc>
        <w:tc>
          <w:tcPr>
            <w:tcW w:w="5324" w:type="dxa"/>
            <w:tcBorders>
              <w:top w:val="single" w:sz="4" w:space="0" w:color="00000A"/>
              <w:left w:val="single" w:sz="4" w:space="0" w:color="00000A"/>
              <w:bottom w:val="single" w:sz="4" w:space="0" w:color="00000A"/>
            </w:tcBorders>
            <w:shd w:val="clear" w:color="auto" w:fill="auto"/>
            <w:tcMar>
              <w:top w:w="0" w:type="dxa"/>
              <w:left w:w="85" w:type="dxa"/>
              <w:bottom w:w="0" w:type="dxa"/>
              <w:right w:w="85" w:type="dxa"/>
            </w:tcMar>
          </w:tcPr>
          <w:p w14:paraId="41469E4E" w14:textId="77777777" w:rsidR="00272FB4" w:rsidRPr="00AC537F" w:rsidRDefault="00272FB4" w:rsidP="002E7CA3">
            <w:pPr>
              <w:pStyle w:val="Standard"/>
              <w:spacing w:line="288" w:lineRule="auto"/>
              <w:jc w:val="both"/>
              <w:rPr>
                <w:rFonts w:ascii="Arial Narrow" w:hAnsi="Arial Narrow"/>
              </w:rPr>
            </w:pPr>
            <w:r w:rsidRPr="00AC537F">
              <w:rPr>
                <w:rFonts w:ascii="Arial Narrow" w:hAnsi="Arial Narrow"/>
              </w:rPr>
              <w:t xml:space="preserve"> Obiekty inż. lądowej i wodnej</w:t>
            </w:r>
          </w:p>
        </w:tc>
        <w:tc>
          <w:tcPr>
            <w:tcW w:w="3143" w:type="dxa"/>
            <w:tcBorders>
              <w:top w:val="single" w:sz="4" w:space="0" w:color="00000A"/>
              <w:left w:val="single" w:sz="4" w:space="0" w:color="00000A"/>
              <w:bottom w:val="single" w:sz="4" w:space="0" w:color="00000A"/>
              <w:right w:val="single" w:sz="4" w:space="0" w:color="00000A"/>
            </w:tcBorders>
            <w:shd w:val="clear" w:color="auto" w:fill="auto"/>
            <w:tcMar>
              <w:top w:w="0" w:type="dxa"/>
              <w:left w:w="5" w:type="dxa"/>
              <w:bottom w:w="0" w:type="dxa"/>
              <w:right w:w="98" w:type="dxa"/>
            </w:tcMar>
          </w:tcPr>
          <w:p w14:paraId="4D33EE60" w14:textId="77777777" w:rsidR="00272FB4" w:rsidRPr="00AC537F" w:rsidRDefault="00272FB4" w:rsidP="002E7CA3">
            <w:pPr>
              <w:pStyle w:val="Standard"/>
              <w:spacing w:line="288" w:lineRule="auto"/>
              <w:jc w:val="right"/>
              <w:rPr>
                <w:rFonts w:ascii="Arial Narrow" w:hAnsi="Arial Narrow"/>
              </w:rPr>
            </w:pPr>
            <w:r w:rsidRPr="00AC537F">
              <w:rPr>
                <w:rFonts w:ascii="Arial Narrow" w:hAnsi="Arial Narrow"/>
              </w:rPr>
              <w:t>72 452,86</w:t>
            </w:r>
          </w:p>
        </w:tc>
      </w:tr>
      <w:tr w:rsidR="00272FB4" w:rsidRPr="00DC0F98" w14:paraId="5CD214E9" w14:textId="77777777" w:rsidTr="002F6DE8">
        <w:trPr>
          <w:trHeight w:val="170"/>
        </w:trPr>
        <w:tc>
          <w:tcPr>
            <w:tcW w:w="567" w:type="dxa"/>
            <w:tcBorders>
              <w:top w:val="single" w:sz="4" w:space="0" w:color="00000A"/>
              <w:left w:val="single" w:sz="4" w:space="0" w:color="00000A"/>
              <w:bottom w:val="single" w:sz="4" w:space="0" w:color="00000A"/>
            </w:tcBorders>
            <w:shd w:val="clear" w:color="auto" w:fill="auto"/>
            <w:tcMar>
              <w:top w:w="0" w:type="dxa"/>
              <w:left w:w="5" w:type="dxa"/>
              <w:bottom w:w="0" w:type="dxa"/>
              <w:right w:w="98" w:type="dxa"/>
            </w:tcMar>
          </w:tcPr>
          <w:p w14:paraId="07E66BD5" w14:textId="77777777" w:rsidR="00272FB4" w:rsidRPr="00AC537F" w:rsidRDefault="00272FB4" w:rsidP="002E7CA3">
            <w:pPr>
              <w:pStyle w:val="Standard"/>
              <w:spacing w:line="288" w:lineRule="auto"/>
              <w:jc w:val="center"/>
              <w:rPr>
                <w:rFonts w:ascii="Arial Narrow" w:hAnsi="Arial Narrow"/>
              </w:rPr>
            </w:pPr>
            <w:r w:rsidRPr="00AC537F">
              <w:rPr>
                <w:rFonts w:ascii="Arial Narrow" w:hAnsi="Arial Narrow"/>
              </w:rPr>
              <w:t>4.</w:t>
            </w:r>
          </w:p>
        </w:tc>
        <w:tc>
          <w:tcPr>
            <w:tcW w:w="5324" w:type="dxa"/>
            <w:tcBorders>
              <w:top w:val="single" w:sz="4" w:space="0" w:color="00000A"/>
              <w:left w:val="single" w:sz="4" w:space="0" w:color="00000A"/>
              <w:bottom w:val="single" w:sz="4" w:space="0" w:color="00000A"/>
            </w:tcBorders>
            <w:shd w:val="clear" w:color="auto" w:fill="auto"/>
            <w:tcMar>
              <w:top w:w="0" w:type="dxa"/>
              <w:left w:w="85" w:type="dxa"/>
              <w:bottom w:w="0" w:type="dxa"/>
              <w:right w:w="85" w:type="dxa"/>
            </w:tcMar>
          </w:tcPr>
          <w:p w14:paraId="2DC38F9D" w14:textId="77777777" w:rsidR="00272FB4" w:rsidRPr="00AC537F" w:rsidRDefault="00272FB4" w:rsidP="002E7CA3">
            <w:pPr>
              <w:pStyle w:val="Standard"/>
              <w:spacing w:line="288" w:lineRule="auto"/>
              <w:jc w:val="both"/>
              <w:rPr>
                <w:rFonts w:ascii="Arial Narrow" w:hAnsi="Arial Narrow"/>
              </w:rPr>
            </w:pPr>
            <w:r w:rsidRPr="00AC537F">
              <w:rPr>
                <w:rFonts w:ascii="Arial Narrow" w:hAnsi="Arial Narrow"/>
              </w:rPr>
              <w:t xml:space="preserve"> Urządzenia techniczne i maszyny</w:t>
            </w:r>
          </w:p>
        </w:tc>
        <w:tc>
          <w:tcPr>
            <w:tcW w:w="3143" w:type="dxa"/>
            <w:tcBorders>
              <w:top w:val="single" w:sz="4" w:space="0" w:color="00000A"/>
              <w:left w:val="single" w:sz="4" w:space="0" w:color="00000A"/>
              <w:bottom w:val="single" w:sz="4" w:space="0" w:color="00000A"/>
              <w:right w:val="single" w:sz="4" w:space="0" w:color="00000A"/>
            </w:tcBorders>
            <w:shd w:val="clear" w:color="auto" w:fill="auto"/>
            <w:tcMar>
              <w:top w:w="0" w:type="dxa"/>
              <w:left w:w="5" w:type="dxa"/>
              <w:bottom w:w="0" w:type="dxa"/>
              <w:right w:w="98" w:type="dxa"/>
            </w:tcMar>
          </w:tcPr>
          <w:p w14:paraId="42694D95" w14:textId="77777777" w:rsidR="00272FB4" w:rsidRPr="00AC537F" w:rsidRDefault="00272FB4" w:rsidP="002E7CA3">
            <w:pPr>
              <w:pStyle w:val="Standard"/>
              <w:spacing w:line="288" w:lineRule="auto"/>
              <w:jc w:val="right"/>
              <w:rPr>
                <w:rFonts w:ascii="Arial Narrow" w:hAnsi="Arial Narrow"/>
              </w:rPr>
            </w:pPr>
            <w:r w:rsidRPr="00AC537F">
              <w:rPr>
                <w:rFonts w:ascii="Arial Narrow" w:hAnsi="Arial Narrow"/>
              </w:rPr>
              <w:t>526 992,72</w:t>
            </w:r>
          </w:p>
        </w:tc>
      </w:tr>
      <w:tr w:rsidR="00272FB4" w:rsidRPr="00DC0F98" w14:paraId="53293E3E" w14:textId="77777777" w:rsidTr="002F6DE8">
        <w:trPr>
          <w:trHeight w:val="170"/>
        </w:trPr>
        <w:tc>
          <w:tcPr>
            <w:tcW w:w="567" w:type="dxa"/>
            <w:tcBorders>
              <w:top w:val="single" w:sz="4" w:space="0" w:color="00000A"/>
              <w:left w:val="single" w:sz="4" w:space="0" w:color="00000A"/>
              <w:bottom w:val="single" w:sz="4" w:space="0" w:color="00000A"/>
            </w:tcBorders>
            <w:shd w:val="clear" w:color="auto" w:fill="auto"/>
            <w:tcMar>
              <w:top w:w="0" w:type="dxa"/>
              <w:left w:w="5" w:type="dxa"/>
              <w:bottom w:w="0" w:type="dxa"/>
              <w:right w:w="98" w:type="dxa"/>
            </w:tcMar>
          </w:tcPr>
          <w:p w14:paraId="027908F0" w14:textId="77777777" w:rsidR="00272FB4" w:rsidRPr="00AC537F" w:rsidRDefault="00272FB4" w:rsidP="002E7CA3">
            <w:pPr>
              <w:pStyle w:val="Standard"/>
              <w:spacing w:line="288" w:lineRule="auto"/>
              <w:jc w:val="center"/>
              <w:rPr>
                <w:rFonts w:ascii="Arial Narrow" w:hAnsi="Arial Narrow"/>
              </w:rPr>
            </w:pPr>
            <w:r w:rsidRPr="00AC537F">
              <w:rPr>
                <w:rFonts w:ascii="Arial Narrow" w:hAnsi="Arial Narrow"/>
              </w:rPr>
              <w:t>5.</w:t>
            </w:r>
          </w:p>
        </w:tc>
        <w:tc>
          <w:tcPr>
            <w:tcW w:w="5324" w:type="dxa"/>
            <w:tcBorders>
              <w:top w:val="single" w:sz="4" w:space="0" w:color="00000A"/>
              <w:left w:val="single" w:sz="4" w:space="0" w:color="00000A"/>
              <w:bottom w:val="single" w:sz="4" w:space="0" w:color="00000A"/>
            </w:tcBorders>
            <w:shd w:val="clear" w:color="auto" w:fill="auto"/>
            <w:tcMar>
              <w:top w:w="0" w:type="dxa"/>
              <w:left w:w="85" w:type="dxa"/>
              <w:bottom w:w="0" w:type="dxa"/>
              <w:right w:w="85" w:type="dxa"/>
            </w:tcMar>
          </w:tcPr>
          <w:p w14:paraId="78588DF1" w14:textId="77777777" w:rsidR="00272FB4" w:rsidRPr="00AC537F" w:rsidRDefault="00272FB4" w:rsidP="002E7CA3">
            <w:pPr>
              <w:pStyle w:val="Standard"/>
              <w:spacing w:line="288" w:lineRule="auto"/>
              <w:jc w:val="both"/>
              <w:rPr>
                <w:rFonts w:ascii="Arial Narrow" w:hAnsi="Arial Narrow"/>
              </w:rPr>
            </w:pPr>
            <w:r w:rsidRPr="00AC537F">
              <w:rPr>
                <w:rFonts w:ascii="Arial Narrow" w:hAnsi="Arial Narrow"/>
              </w:rPr>
              <w:t xml:space="preserve"> Środki transportu</w:t>
            </w:r>
          </w:p>
        </w:tc>
        <w:tc>
          <w:tcPr>
            <w:tcW w:w="3143" w:type="dxa"/>
            <w:tcBorders>
              <w:top w:val="single" w:sz="4" w:space="0" w:color="00000A"/>
              <w:left w:val="single" w:sz="4" w:space="0" w:color="00000A"/>
              <w:bottom w:val="single" w:sz="4" w:space="0" w:color="00000A"/>
              <w:right w:val="single" w:sz="4" w:space="0" w:color="00000A"/>
            </w:tcBorders>
            <w:shd w:val="clear" w:color="auto" w:fill="auto"/>
            <w:tcMar>
              <w:top w:w="0" w:type="dxa"/>
              <w:left w:w="5" w:type="dxa"/>
              <w:bottom w:w="0" w:type="dxa"/>
              <w:right w:w="98" w:type="dxa"/>
            </w:tcMar>
          </w:tcPr>
          <w:p w14:paraId="784A3D94" w14:textId="77777777" w:rsidR="00272FB4" w:rsidRPr="00AC537F" w:rsidRDefault="00272FB4" w:rsidP="002E7CA3">
            <w:pPr>
              <w:pStyle w:val="Standard"/>
              <w:spacing w:line="288" w:lineRule="auto"/>
              <w:jc w:val="right"/>
              <w:rPr>
                <w:rFonts w:ascii="Arial Narrow" w:hAnsi="Arial Narrow"/>
              </w:rPr>
            </w:pPr>
            <w:r w:rsidRPr="00AC537F">
              <w:rPr>
                <w:rFonts w:ascii="Arial Narrow" w:hAnsi="Arial Narrow"/>
              </w:rPr>
              <w:t>926 595,90</w:t>
            </w:r>
          </w:p>
        </w:tc>
      </w:tr>
      <w:tr w:rsidR="00272FB4" w:rsidRPr="00DC0F98" w14:paraId="3A08C79A" w14:textId="77777777" w:rsidTr="002F6DE8">
        <w:trPr>
          <w:trHeight w:val="170"/>
        </w:trPr>
        <w:tc>
          <w:tcPr>
            <w:tcW w:w="567" w:type="dxa"/>
            <w:tcBorders>
              <w:top w:val="single" w:sz="4" w:space="0" w:color="00000A"/>
              <w:left w:val="single" w:sz="4" w:space="0" w:color="00000A"/>
              <w:bottom w:val="single" w:sz="4" w:space="0" w:color="00000A"/>
            </w:tcBorders>
            <w:shd w:val="clear" w:color="auto" w:fill="auto"/>
            <w:tcMar>
              <w:top w:w="0" w:type="dxa"/>
              <w:left w:w="5" w:type="dxa"/>
              <w:bottom w:w="0" w:type="dxa"/>
              <w:right w:w="98" w:type="dxa"/>
            </w:tcMar>
          </w:tcPr>
          <w:p w14:paraId="7045A484" w14:textId="77777777" w:rsidR="00272FB4" w:rsidRPr="00AC537F" w:rsidRDefault="00272FB4" w:rsidP="002E7CA3">
            <w:pPr>
              <w:pStyle w:val="Standard"/>
              <w:spacing w:line="288" w:lineRule="auto"/>
              <w:jc w:val="center"/>
              <w:rPr>
                <w:rFonts w:ascii="Arial Narrow" w:hAnsi="Arial Narrow"/>
              </w:rPr>
            </w:pPr>
            <w:r w:rsidRPr="00AC537F">
              <w:rPr>
                <w:rFonts w:ascii="Arial Narrow" w:hAnsi="Arial Narrow"/>
              </w:rPr>
              <w:t>6.</w:t>
            </w:r>
          </w:p>
        </w:tc>
        <w:tc>
          <w:tcPr>
            <w:tcW w:w="5324" w:type="dxa"/>
            <w:tcBorders>
              <w:top w:val="single" w:sz="4" w:space="0" w:color="00000A"/>
              <w:left w:val="single" w:sz="4" w:space="0" w:color="00000A"/>
              <w:bottom w:val="single" w:sz="4" w:space="0" w:color="00000A"/>
            </w:tcBorders>
            <w:shd w:val="clear" w:color="auto" w:fill="auto"/>
            <w:tcMar>
              <w:top w:w="0" w:type="dxa"/>
              <w:left w:w="85" w:type="dxa"/>
              <w:bottom w:w="0" w:type="dxa"/>
              <w:right w:w="85" w:type="dxa"/>
            </w:tcMar>
          </w:tcPr>
          <w:p w14:paraId="3AC54D8C" w14:textId="77777777" w:rsidR="00272FB4" w:rsidRPr="00AC537F" w:rsidRDefault="00272FB4" w:rsidP="002E7CA3">
            <w:pPr>
              <w:pStyle w:val="Standard"/>
              <w:spacing w:line="288" w:lineRule="auto"/>
              <w:jc w:val="both"/>
              <w:rPr>
                <w:rFonts w:ascii="Arial Narrow" w:hAnsi="Arial Narrow"/>
              </w:rPr>
            </w:pPr>
            <w:r w:rsidRPr="00AC537F">
              <w:rPr>
                <w:rFonts w:ascii="Arial Narrow" w:hAnsi="Arial Narrow"/>
              </w:rPr>
              <w:t xml:space="preserve"> Inne środki trwałe</w:t>
            </w:r>
          </w:p>
        </w:tc>
        <w:tc>
          <w:tcPr>
            <w:tcW w:w="3143" w:type="dxa"/>
            <w:tcBorders>
              <w:top w:val="single" w:sz="4" w:space="0" w:color="00000A"/>
              <w:left w:val="single" w:sz="4" w:space="0" w:color="00000A"/>
              <w:bottom w:val="single" w:sz="4" w:space="0" w:color="00000A"/>
              <w:right w:val="single" w:sz="4" w:space="0" w:color="00000A"/>
            </w:tcBorders>
            <w:shd w:val="clear" w:color="auto" w:fill="auto"/>
            <w:tcMar>
              <w:top w:w="0" w:type="dxa"/>
              <w:left w:w="5" w:type="dxa"/>
              <w:bottom w:w="0" w:type="dxa"/>
              <w:right w:w="98" w:type="dxa"/>
            </w:tcMar>
          </w:tcPr>
          <w:p w14:paraId="3E3CB56C" w14:textId="77777777" w:rsidR="00272FB4" w:rsidRPr="00AC537F" w:rsidRDefault="00272FB4" w:rsidP="002E7CA3">
            <w:pPr>
              <w:pStyle w:val="Standard"/>
              <w:spacing w:line="288" w:lineRule="auto"/>
              <w:jc w:val="right"/>
              <w:rPr>
                <w:rFonts w:ascii="Arial Narrow" w:hAnsi="Arial Narrow"/>
              </w:rPr>
            </w:pPr>
            <w:r w:rsidRPr="00AC537F">
              <w:rPr>
                <w:rFonts w:ascii="Arial Narrow" w:hAnsi="Arial Narrow"/>
              </w:rPr>
              <w:t>70 198,02</w:t>
            </w:r>
          </w:p>
        </w:tc>
      </w:tr>
      <w:tr w:rsidR="00272FB4" w:rsidRPr="00DC0F98" w14:paraId="43F32A08" w14:textId="77777777" w:rsidTr="002F6DE8">
        <w:trPr>
          <w:trHeight w:val="170"/>
        </w:trPr>
        <w:tc>
          <w:tcPr>
            <w:tcW w:w="567" w:type="dxa"/>
            <w:tcBorders>
              <w:left w:val="single" w:sz="4" w:space="0" w:color="00000A"/>
              <w:bottom w:val="single" w:sz="4" w:space="0" w:color="00000A"/>
            </w:tcBorders>
            <w:shd w:val="clear" w:color="auto" w:fill="auto"/>
            <w:tcMar>
              <w:top w:w="0" w:type="dxa"/>
              <w:left w:w="5" w:type="dxa"/>
              <w:bottom w:w="0" w:type="dxa"/>
              <w:right w:w="98" w:type="dxa"/>
            </w:tcMar>
          </w:tcPr>
          <w:p w14:paraId="7DDE30D7" w14:textId="77777777" w:rsidR="00272FB4" w:rsidRPr="00AC537F" w:rsidRDefault="00272FB4" w:rsidP="002E7CA3">
            <w:pPr>
              <w:pStyle w:val="Standard"/>
              <w:spacing w:line="288" w:lineRule="auto"/>
              <w:jc w:val="center"/>
              <w:rPr>
                <w:rFonts w:ascii="Arial Narrow" w:hAnsi="Arial Narrow"/>
              </w:rPr>
            </w:pPr>
            <w:r w:rsidRPr="00AC537F">
              <w:rPr>
                <w:rFonts w:ascii="Arial Narrow" w:hAnsi="Arial Narrow"/>
              </w:rPr>
              <w:t>7.</w:t>
            </w:r>
          </w:p>
        </w:tc>
        <w:tc>
          <w:tcPr>
            <w:tcW w:w="5324" w:type="dxa"/>
            <w:tcBorders>
              <w:left w:val="single" w:sz="4" w:space="0" w:color="00000A"/>
              <w:bottom w:val="single" w:sz="4" w:space="0" w:color="00000A"/>
            </w:tcBorders>
            <w:shd w:val="clear" w:color="auto" w:fill="auto"/>
            <w:tcMar>
              <w:top w:w="0" w:type="dxa"/>
              <w:left w:w="85" w:type="dxa"/>
              <w:bottom w:w="0" w:type="dxa"/>
              <w:right w:w="85" w:type="dxa"/>
            </w:tcMar>
          </w:tcPr>
          <w:p w14:paraId="50049666" w14:textId="4CA3C0F5" w:rsidR="00272FB4" w:rsidRPr="00AC537F" w:rsidRDefault="00272FB4" w:rsidP="002E7CA3">
            <w:pPr>
              <w:pStyle w:val="Standard"/>
              <w:spacing w:line="288" w:lineRule="auto"/>
              <w:jc w:val="both"/>
              <w:rPr>
                <w:rFonts w:ascii="Arial Narrow" w:hAnsi="Arial Narrow"/>
              </w:rPr>
            </w:pPr>
            <w:r w:rsidRPr="00AC537F">
              <w:rPr>
                <w:rFonts w:ascii="Arial Narrow" w:hAnsi="Arial Narrow"/>
              </w:rPr>
              <w:t xml:space="preserve"> Środki trwałe</w:t>
            </w:r>
            <w:r w:rsidR="00E9152E">
              <w:rPr>
                <w:rFonts w:ascii="Arial Narrow" w:hAnsi="Arial Narrow"/>
              </w:rPr>
              <w:t xml:space="preserve"> w </w:t>
            </w:r>
            <w:r w:rsidRPr="00AC537F">
              <w:rPr>
                <w:rFonts w:ascii="Arial Narrow" w:hAnsi="Arial Narrow"/>
              </w:rPr>
              <w:t>budowie</w:t>
            </w:r>
          </w:p>
        </w:tc>
        <w:tc>
          <w:tcPr>
            <w:tcW w:w="3143" w:type="dxa"/>
            <w:tcBorders>
              <w:left w:val="single" w:sz="4" w:space="0" w:color="00000A"/>
              <w:bottom w:val="single" w:sz="4" w:space="0" w:color="00000A"/>
              <w:right w:val="single" w:sz="4" w:space="0" w:color="00000A"/>
            </w:tcBorders>
            <w:shd w:val="clear" w:color="auto" w:fill="auto"/>
            <w:tcMar>
              <w:top w:w="0" w:type="dxa"/>
              <w:left w:w="5" w:type="dxa"/>
              <w:bottom w:w="0" w:type="dxa"/>
              <w:right w:w="98" w:type="dxa"/>
            </w:tcMar>
          </w:tcPr>
          <w:p w14:paraId="5B0AAF47" w14:textId="77777777" w:rsidR="00272FB4" w:rsidRPr="00AC537F" w:rsidRDefault="00272FB4" w:rsidP="002E7CA3">
            <w:pPr>
              <w:pStyle w:val="Standard"/>
              <w:spacing w:line="288" w:lineRule="auto"/>
              <w:jc w:val="right"/>
              <w:rPr>
                <w:rFonts w:ascii="Arial Narrow" w:hAnsi="Arial Narrow"/>
              </w:rPr>
            </w:pPr>
            <w:r w:rsidRPr="00AC537F">
              <w:rPr>
                <w:rFonts w:ascii="Arial Narrow" w:hAnsi="Arial Narrow"/>
              </w:rPr>
              <w:t>-</w:t>
            </w:r>
          </w:p>
        </w:tc>
      </w:tr>
      <w:tr w:rsidR="00272FB4" w:rsidRPr="00DC0F98" w14:paraId="41B3430C" w14:textId="77777777" w:rsidTr="002F6DE8">
        <w:trPr>
          <w:trHeight w:val="170"/>
        </w:trPr>
        <w:tc>
          <w:tcPr>
            <w:tcW w:w="567" w:type="dxa"/>
            <w:tcBorders>
              <w:left w:val="single" w:sz="4" w:space="0" w:color="00000A"/>
              <w:bottom w:val="single" w:sz="4" w:space="0" w:color="00000A"/>
            </w:tcBorders>
            <w:shd w:val="clear" w:color="auto" w:fill="auto"/>
            <w:tcMar>
              <w:top w:w="0" w:type="dxa"/>
              <w:left w:w="5" w:type="dxa"/>
              <w:bottom w:w="0" w:type="dxa"/>
              <w:right w:w="98" w:type="dxa"/>
            </w:tcMar>
          </w:tcPr>
          <w:p w14:paraId="62A05CAE" w14:textId="77777777" w:rsidR="00272FB4" w:rsidRPr="00AC537F" w:rsidRDefault="00272FB4" w:rsidP="002E7CA3">
            <w:pPr>
              <w:pStyle w:val="Standard"/>
              <w:spacing w:line="288" w:lineRule="auto"/>
              <w:jc w:val="center"/>
              <w:rPr>
                <w:rFonts w:ascii="Arial Narrow" w:hAnsi="Arial Narrow"/>
              </w:rPr>
            </w:pPr>
            <w:r w:rsidRPr="00AC537F">
              <w:rPr>
                <w:rFonts w:ascii="Arial Narrow" w:hAnsi="Arial Narrow"/>
              </w:rPr>
              <w:t>8.</w:t>
            </w:r>
          </w:p>
        </w:tc>
        <w:tc>
          <w:tcPr>
            <w:tcW w:w="5324" w:type="dxa"/>
            <w:tcBorders>
              <w:left w:val="single" w:sz="4" w:space="0" w:color="00000A"/>
              <w:bottom w:val="single" w:sz="4" w:space="0" w:color="00000A"/>
            </w:tcBorders>
            <w:shd w:val="clear" w:color="auto" w:fill="auto"/>
            <w:tcMar>
              <w:top w:w="0" w:type="dxa"/>
              <w:left w:w="85" w:type="dxa"/>
              <w:bottom w:w="0" w:type="dxa"/>
              <w:right w:w="85" w:type="dxa"/>
            </w:tcMar>
          </w:tcPr>
          <w:p w14:paraId="3D106F01" w14:textId="77777777" w:rsidR="00272FB4" w:rsidRPr="00AC537F" w:rsidRDefault="00272FB4" w:rsidP="002E7CA3">
            <w:pPr>
              <w:pStyle w:val="Standard"/>
              <w:spacing w:line="288" w:lineRule="auto"/>
              <w:jc w:val="both"/>
              <w:rPr>
                <w:rFonts w:ascii="Arial Narrow" w:hAnsi="Arial Narrow"/>
              </w:rPr>
            </w:pPr>
            <w:r w:rsidRPr="00AC537F">
              <w:rPr>
                <w:rFonts w:ascii="Arial Narrow" w:hAnsi="Arial Narrow"/>
              </w:rPr>
              <w:t xml:space="preserve"> Inwestycje rozpoczęte</w:t>
            </w:r>
          </w:p>
        </w:tc>
        <w:tc>
          <w:tcPr>
            <w:tcW w:w="3143" w:type="dxa"/>
            <w:tcBorders>
              <w:left w:val="single" w:sz="4" w:space="0" w:color="00000A"/>
              <w:bottom w:val="single" w:sz="4" w:space="0" w:color="00000A"/>
              <w:right w:val="single" w:sz="4" w:space="0" w:color="00000A"/>
            </w:tcBorders>
            <w:shd w:val="clear" w:color="auto" w:fill="auto"/>
            <w:tcMar>
              <w:top w:w="0" w:type="dxa"/>
              <w:left w:w="5" w:type="dxa"/>
              <w:bottom w:w="0" w:type="dxa"/>
              <w:right w:w="98" w:type="dxa"/>
            </w:tcMar>
          </w:tcPr>
          <w:p w14:paraId="3A7F5381" w14:textId="77777777" w:rsidR="00272FB4" w:rsidRPr="00AC537F" w:rsidRDefault="00272FB4" w:rsidP="002E7CA3">
            <w:pPr>
              <w:pStyle w:val="Standard"/>
              <w:spacing w:line="288" w:lineRule="auto"/>
              <w:jc w:val="right"/>
              <w:rPr>
                <w:rFonts w:ascii="Arial Narrow" w:hAnsi="Arial Narrow"/>
              </w:rPr>
            </w:pPr>
            <w:r w:rsidRPr="00AC537F">
              <w:rPr>
                <w:rFonts w:ascii="Arial Narrow" w:hAnsi="Arial Narrow"/>
              </w:rPr>
              <w:t>46 495,44</w:t>
            </w:r>
          </w:p>
        </w:tc>
      </w:tr>
      <w:tr w:rsidR="00272FB4" w:rsidRPr="00DC0F98" w14:paraId="694737C5" w14:textId="77777777" w:rsidTr="002F6DE8">
        <w:trPr>
          <w:trHeight w:val="170"/>
        </w:trPr>
        <w:tc>
          <w:tcPr>
            <w:tcW w:w="567" w:type="dxa"/>
            <w:tcBorders>
              <w:left w:val="single" w:sz="4" w:space="0" w:color="00000A"/>
              <w:bottom w:val="single" w:sz="4" w:space="0" w:color="00000A"/>
            </w:tcBorders>
            <w:shd w:val="clear" w:color="auto" w:fill="auto"/>
            <w:tcMar>
              <w:top w:w="0" w:type="dxa"/>
              <w:left w:w="5" w:type="dxa"/>
              <w:bottom w:w="0" w:type="dxa"/>
              <w:right w:w="98" w:type="dxa"/>
            </w:tcMar>
          </w:tcPr>
          <w:p w14:paraId="151FEC44" w14:textId="77777777" w:rsidR="00272FB4" w:rsidRPr="00AC537F" w:rsidRDefault="00272FB4" w:rsidP="002E7CA3">
            <w:pPr>
              <w:pStyle w:val="Standard"/>
              <w:spacing w:line="288" w:lineRule="auto"/>
              <w:jc w:val="center"/>
              <w:rPr>
                <w:rFonts w:ascii="Arial Narrow" w:hAnsi="Arial Narrow"/>
              </w:rPr>
            </w:pPr>
            <w:r w:rsidRPr="00AC537F">
              <w:rPr>
                <w:rFonts w:ascii="Arial Narrow" w:hAnsi="Arial Narrow"/>
              </w:rPr>
              <w:t>III</w:t>
            </w:r>
          </w:p>
        </w:tc>
        <w:tc>
          <w:tcPr>
            <w:tcW w:w="5324" w:type="dxa"/>
            <w:tcBorders>
              <w:left w:val="single" w:sz="4" w:space="0" w:color="00000A"/>
              <w:bottom w:val="single" w:sz="4" w:space="0" w:color="00000A"/>
            </w:tcBorders>
            <w:shd w:val="clear" w:color="auto" w:fill="auto"/>
            <w:tcMar>
              <w:top w:w="0" w:type="dxa"/>
              <w:left w:w="85" w:type="dxa"/>
              <w:bottom w:w="0" w:type="dxa"/>
              <w:right w:w="85" w:type="dxa"/>
            </w:tcMar>
          </w:tcPr>
          <w:p w14:paraId="04B7BC6E" w14:textId="77777777" w:rsidR="00272FB4" w:rsidRPr="00AC537F" w:rsidRDefault="00272FB4" w:rsidP="002E7CA3">
            <w:pPr>
              <w:pStyle w:val="Standard"/>
              <w:spacing w:line="288" w:lineRule="auto"/>
              <w:jc w:val="both"/>
              <w:rPr>
                <w:rFonts w:ascii="Arial Narrow" w:hAnsi="Arial Narrow"/>
              </w:rPr>
            </w:pPr>
            <w:r w:rsidRPr="00AC537F">
              <w:rPr>
                <w:rFonts w:ascii="Arial Narrow" w:hAnsi="Arial Narrow"/>
              </w:rPr>
              <w:t>Należności długoterminowe</w:t>
            </w:r>
          </w:p>
        </w:tc>
        <w:tc>
          <w:tcPr>
            <w:tcW w:w="3143" w:type="dxa"/>
            <w:tcBorders>
              <w:left w:val="single" w:sz="4" w:space="0" w:color="00000A"/>
              <w:bottom w:val="single" w:sz="4" w:space="0" w:color="00000A"/>
              <w:right w:val="single" w:sz="4" w:space="0" w:color="00000A"/>
            </w:tcBorders>
            <w:shd w:val="clear" w:color="auto" w:fill="auto"/>
            <w:tcMar>
              <w:top w:w="0" w:type="dxa"/>
              <w:left w:w="5" w:type="dxa"/>
              <w:bottom w:w="0" w:type="dxa"/>
              <w:right w:w="98" w:type="dxa"/>
            </w:tcMar>
          </w:tcPr>
          <w:p w14:paraId="17C485A1" w14:textId="77777777" w:rsidR="00272FB4" w:rsidRPr="00AC537F" w:rsidRDefault="00272FB4" w:rsidP="002E7CA3">
            <w:pPr>
              <w:pStyle w:val="Standard"/>
              <w:spacing w:line="288" w:lineRule="auto"/>
              <w:jc w:val="right"/>
              <w:rPr>
                <w:rFonts w:ascii="Arial Narrow" w:hAnsi="Arial Narrow"/>
              </w:rPr>
            </w:pPr>
            <w:r w:rsidRPr="00AC537F">
              <w:rPr>
                <w:rFonts w:ascii="Arial Narrow" w:hAnsi="Arial Narrow"/>
              </w:rPr>
              <w:t>-</w:t>
            </w:r>
          </w:p>
        </w:tc>
      </w:tr>
      <w:tr w:rsidR="00272FB4" w:rsidRPr="00DC0F98" w14:paraId="40D98F52" w14:textId="77777777" w:rsidTr="002F6DE8">
        <w:trPr>
          <w:trHeight w:val="170"/>
        </w:trPr>
        <w:tc>
          <w:tcPr>
            <w:tcW w:w="5891" w:type="dxa"/>
            <w:gridSpan w:val="2"/>
            <w:tcBorders>
              <w:top w:val="single" w:sz="4" w:space="0" w:color="00000A"/>
              <w:left w:val="single" w:sz="4" w:space="0" w:color="00000A"/>
              <w:bottom w:val="single" w:sz="4" w:space="0" w:color="00000A"/>
            </w:tcBorders>
            <w:shd w:val="clear" w:color="auto" w:fill="auto"/>
            <w:tcMar>
              <w:top w:w="0" w:type="dxa"/>
              <w:left w:w="85" w:type="dxa"/>
              <w:bottom w:w="0" w:type="dxa"/>
              <w:right w:w="85" w:type="dxa"/>
            </w:tcMar>
          </w:tcPr>
          <w:p w14:paraId="6C3368F0" w14:textId="77777777" w:rsidR="00272FB4" w:rsidRPr="00AC537F" w:rsidRDefault="00272FB4" w:rsidP="002F6DE8">
            <w:pPr>
              <w:pStyle w:val="Standard"/>
              <w:spacing w:line="288" w:lineRule="auto"/>
              <w:jc w:val="center"/>
              <w:rPr>
                <w:rFonts w:ascii="Arial Narrow" w:hAnsi="Arial Narrow"/>
                <w:b/>
              </w:rPr>
            </w:pPr>
            <w:r w:rsidRPr="00AC537F">
              <w:rPr>
                <w:rFonts w:ascii="Arial Narrow" w:hAnsi="Arial Narrow"/>
                <w:b/>
              </w:rPr>
              <w:t>Ogółem</w:t>
            </w:r>
          </w:p>
        </w:tc>
        <w:tc>
          <w:tcPr>
            <w:tcW w:w="3143" w:type="dxa"/>
            <w:tcBorders>
              <w:top w:val="single" w:sz="4" w:space="0" w:color="00000A"/>
              <w:left w:val="single" w:sz="4" w:space="0" w:color="00000A"/>
              <w:bottom w:val="single" w:sz="4" w:space="0" w:color="00000A"/>
              <w:right w:val="single" w:sz="4" w:space="0" w:color="00000A"/>
            </w:tcBorders>
            <w:shd w:val="clear" w:color="auto" w:fill="auto"/>
            <w:tcMar>
              <w:top w:w="0" w:type="dxa"/>
              <w:left w:w="5" w:type="dxa"/>
              <w:bottom w:w="0" w:type="dxa"/>
              <w:right w:w="98" w:type="dxa"/>
            </w:tcMar>
          </w:tcPr>
          <w:p w14:paraId="0B4DC05E" w14:textId="77777777" w:rsidR="00272FB4" w:rsidRPr="00AC537F" w:rsidRDefault="00272FB4" w:rsidP="002E7CA3">
            <w:pPr>
              <w:pStyle w:val="Standard"/>
              <w:spacing w:line="288" w:lineRule="auto"/>
              <w:jc w:val="right"/>
              <w:rPr>
                <w:rFonts w:ascii="Arial Narrow" w:hAnsi="Arial Narrow"/>
                <w:b/>
              </w:rPr>
            </w:pPr>
            <w:r w:rsidRPr="00AC537F">
              <w:rPr>
                <w:rFonts w:ascii="Arial Narrow" w:hAnsi="Arial Narrow"/>
                <w:b/>
              </w:rPr>
              <w:t>4 488 167,77</w:t>
            </w:r>
          </w:p>
        </w:tc>
      </w:tr>
    </w:tbl>
    <w:p w14:paraId="72EDE00C" w14:textId="35A6ADA0" w:rsidR="00402B44" w:rsidRPr="00AC537F" w:rsidRDefault="00402B44">
      <w:pPr>
        <w:spacing w:after="0" w:line="240" w:lineRule="auto"/>
        <w:rPr>
          <w:rFonts w:ascii="Arial Narrow" w:hAnsi="Arial Narrow"/>
          <w:color w:val="000000" w:themeColor="text1"/>
          <w:sz w:val="24"/>
          <w:szCs w:val="24"/>
        </w:rPr>
      </w:pPr>
      <w:r w:rsidRPr="00AC537F">
        <w:rPr>
          <w:rFonts w:ascii="Arial Narrow" w:hAnsi="Arial Narrow"/>
          <w:color w:val="000000" w:themeColor="text1"/>
          <w:sz w:val="24"/>
          <w:szCs w:val="24"/>
        </w:rPr>
        <w:br w:type="page"/>
      </w:r>
    </w:p>
    <w:p w14:paraId="2AB90EE4" w14:textId="2029ADE4" w:rsidR="00406393" w:rsidRPr="00AC537F" w:rsidRDefault="00406393" w:rsidP="00402B44">
      <w:pPr>
        <w:pStyle w:val="AAARozdzia"/>
        <w:rPr>
          <w:color w:val="000000" w:themeColor="text1"/>
        </w:rPr>
      </w:pPr>
      <w:bookmarkStart w:id="276" w:name="_Toc199350513"/>
      <w:bookmarkEnd w:id="242"/>
      <w:bookmarkEnd w:id="243"/>
      <w:bookmarkEnd w:id="244"/>
      <w:bookmarkEnd w:id="245"/>
      <w:bookmarkEnd w:id="246"/>
      <w:r w:rsidRPr="00AC537F">
        <w:rPr>
          <w:color w:val="000000" w:themeColor="text1"/>
        </w:rPr>
        <w:lastRenderedPageBreak/>
        <w:t>CZĘŚĆ III – REALIZACJA UCHWAŁ RADY MIASTA</w:t>
      </w:r>
      <w:bookmarkEnd w:id="276"/>
    </w:p>
    <w:p w14:paraId="187D1546" w14:textId="77777777" w:rsidR="00406393" w:rsidRDefault="00406393" w:rsidP="00303837">
      <w:pPr>
        <w:pStyle w:val="AAAPRZERWA"/>
      </w:pPr>
    </w:p>
    <w:p w14:paraId="1C841E9B" w14:textId="0261084B" w:rsidR="00A94061" w:rsidRPr="00AC537F" w:rsidRDefault="006A4CCE" w:rsidP="007A6088">
      <w:pPr>
        <w:pStyle w:val="AAAPodrozdzia"/>
        <w:numPr>
          <w:ilvl w:val="1"/>
          <w:numId w:val="6"/>
        </w:numPr>
        <w:ind w:left="284"/>
      </w:pPr>
      <w:bookmarkStart w:id="277" w:name="_Toc199350514"/>
      <w:r>
        <w:t>UCHWAŁY O CHARAKTERZE</w:t>
      </w:r>
      <w:r w:rsidR="00E120C7">
        <w:t xml:space="preserve"> STRATEGICZNYM I PROGRAMOWYM</w:t>
      </w:r>
      <w:bookmarkEnd w:id="277"/>
    </w:p>
    <w:p w14:paraId="11A5ED1C" w14:textId="5E859B37" w:rsidR="009C0D58" w:rsidRPr="00AC537F" w:rsidRDefault="00B73BB2" w:rsidP="003367E2">
      <w:pPr>
        <w:pStyle w:val="AAAtekstzwyky"/>
      </w:pPr>
      <w:bookmarkStart w:id="278" w:name="_Hlk72843952"/>
      <w:bookmarkStart w:id="279" w:name="_Hlk72932188"/>
      <w:r w:rsidRPr="00AC537F">
        <w:t>Na potrzeby raportu przedstawione są informacje dotyczące realizacji uchwał</w:t>
      </w:r>
      <w:r w:rsidR="00DF5474" w:rsidRPr="00AC537F">
        <w:t xml:space="preserve"> </w:t>
      </w:r>
      <w:r w:rsidRPr="00AC537F">
        <w:t>o charakterze strategicznym i programowym</w:t>
      </w:r>
      <w:r w:rsidR="00743FCB" w:rsidRPr="00AC537F">
        <w:t>.</w:t>
      </w:r>
    </w:p>
    <w:p w14:paraId="2585F402" w14:textId="77777777" w:rsidR="00A80701" w:rsidRPr="00AC537F" w:rsidRDefault="00A80701" w:rsidP="00303837">
      <w:pPr>
        <w:pStyle w:val="AAAPRZERWA"/>
      </w:pPr>
    </w:p>
    <w:p w14:paraId="1EEECA58" w14:textId="277050B2" w:rsidR="00006E37" w:rsidRPr="00BB6BB3" w:rsidRDefault="00780934" w:rsidP="00BB6BB3">
      <w:pPr>
        <w:pStyle w:val="AAA-Uchway"/>
      </w:pPr>
      <w:bookmarkStart w:id="280" w:name="_Hlk104467306"/>
      <w:bookmarkEnd w:id="278"/>
      <w:bookmarkEnd w:id="279"/>
      <w:r w:rsidRPr="00BB6BB3">
        <w:t>U</w:t>
      </w:r>
      <w:r w:rsidR="00BB4CB7" w:rsidRPr="00BB6BB3">
        <w:t>chwał</w:t>
      </w:r>
      <w:r w:rsidR="00355AFC" w:rsidRPr="00BB6BB3">
        <w:t>a</w:t>
      </w:r>
      <w:r w:rsidR="00BB4CB7" w:rsidRPr="00BB6BB3">
        <w:t xml:space="preserve"> nr</w:t>
      </w:r>
      <w:r w:rsidR="0076004A" w:rsidRPr="00BB6BB3">
        <w:t xml:space="preserve"> </w:t>
      </w:r>
      <w:r w:rsidR="00955646" w:rsidRPr="00BB6BB3">
        <w:t xml:space="preserve">LXII/158/23 </w:t>
      </w:r>
      <w:r w:rsidR="00BB4CB7" w:rsidRPr="00BB6BB3">
        <w:t>Rady Miasta Biała Podlaska z dnia 2</w:t>
      </w:r>
      <w:r w:rsidR="0076004A" w:rsidRPr="00BB6BB3">
        <w:t>8</w:t>
      </w:r>
      <w:r w:rsidR="00BB4CB7" w:rsidRPr="00BB6BB3">
        <w:t xml:space="preserve"> grudnia </w:t>
      </w:r>
      <w:r w:rsidR="00955646" w:rsidRPr="00BB6BB3">
        <w:t xml:space="preserve">2023 </w:t>
      </w:r>
      <w:r w:rsidR="00BB4CB7" w:rsidRPr="00BB6BB3">
        <w:t>r.</w:t>
      </w:r>
      <w:r w:rsidR="00E9152E">
        <w:t xml:space="preserve"> w </w:t>
      </w:r>
      <w:r w:rsidRPr="00BB6BB3">
        <w:t xml:space="preserve">sprawie </w:t>
      </w:r>
      <w:r w:rsidR="00006E37" w:rsidRPr="00BB6BB3">
        <w:t xml:space="preserve">uchwały budżetowej </w:t>
      </w:r>
      <w:r w:rsidR="006002A2" w:rsidRPr="00BB6BB3">
        <w:t>m</w:t>
      </w:r>
      <w:r w:rsidR="00006E37" w:rsidRPr="00BB6BB3">
        <w:t xml:space="preserve">iasta Biała Podlaska na rok </w:t>
      </w:r>
      <w:r w:rsidR="00955646" w:rsidRPr="00BB6BB3">
        <w:t>2024</w:t>
      </w:r>
      <w:r w:rsidR="00006E37" w:rsidRPr="00BB6BB3">
        <w:t xml:space="preserve">. </w:t>
      </w:r>
    </w:p>
    <w:p w14:paraId="272F6DB1" w14:textId="7343A0C1" w:rsidR="00955646" w:rsidRPr="00AC537F" w:rsidRDefault="00955646" w:rsidP="003E5B85">
      <w:pPr>
        <w:pStyle w:val="AAAtekstzwyky"/>
      </w:pPr>
      <w:r w:rsidRPr="00AC537F">
        <w:t>Budżet miasta Biała Podlaska na 2024 r</w:t>
      </w:r>
      <w:r w:rsidR="00BD08BA">
        <w:t>.</w:t>
      </w:r>
      <w:r w:rsidRPr="00AC537F">
        <w:t xml:space="preserve"> został przyjęty uchwałą nr LXII/158/23 Rady Miasta Biała Podlaska</w:t>
      </w:r>
      <w:r w:rsidR="00C910CE">
        <w:t xml:space="preserve"> </w:t>
      </w:r>
      <w:r w:rsidR="007203FD">
        <w:t xml:space="preserve">z </w:t>
      </w:r>
      <w:r w:rsidRPr="00AC537F">
        <w:t>dnia 28 grudnia 2023 r.</w:t>
      </w:r>
    </w:p>
    <w:p w14:paraId="618FD985" w14:textId="6B07C1F8" w:rsidR="00955646" w:rsidRPr="00AC537F" w:rsidRDefault="00955646" w:rsidP="003E5B85">
      <w:pPr>
        <w:pStyle w:val="AAAtekstzwyky"/>
      </w:pPr>
      <w:r w:rsidRPr="00AC537F">
        <w:t>W 2024 r</w:t>
      </w:r>
      <w:r w:rsidR="00BD08BA">
        <w:t>.</w:t>
      </w:r>
      <w:r w:rsidRPr="00AC537F">
        <w:t xml:space="preserve"> dokonano łącznie 30 zmian budżetu, z czego 9 uchwałami Rady Miasta Biała Podlaska</w:t>
      </w:r>
      <w:r w:rsidR="00DA5A74">
        <w:t xml:space="preserve"> </w:t>
      </w:r>
      <w:r w:rsidR="00BD08BA">
        <w:br/>
      </w:r>
      <w:r w:rsidRPr="00AC537F">
        <w:t>i 21 zarządzeniami Prezydenta Miasta Biała Podlaska.</w:t>
      </w:r>
    </w:p>
    <w:p w14:paraId="6698A253" w14:textId="12C9B7A1" w:rsidR="00955646" w:rsidRDefault="00955646" w:rsidP="00BB6BB3">
      <w:pPr>
        <w:pStyle w:val="AAAtekstzwyky"/>
      </w:pPr>
      <w:r w:rsidRPr="00AC537F">
        <w:t>Syntetyczne zestawienie wartości dochodów, wydatków oraz wyniku finansowego wg planu na dzień</w:t>
      </w:r>
      <w:r w:rsidR="00DA5A74">
        <w:t xml:space="preserve"> </w:t>
      </w:r>
      <w:r w:rsidRPr="00AC537F">
        <w:t>1 stycznia 2024 r</w:t>
      </w:r>
      <w:r w:rsidR="00BD08BA">
        <w:t>.,</w:t>
      </w:r>
      <w:r w:rsidRPr="00AC537F">
        <w:t xml:space="preserve"> planu na dzień 31 grudnia 2024 r</w:t>
      </w:r>
      <w:r w:rsidR="00BD08BA">
        <w:t>.</w:t>
      </w:r>
      <w:r w:rsidRPr="00AC537F">
        <w:t xml:space="preserve"> oraz wykonania za 2024 r</w:t>
      </w:r>
      <w:r w:rsidR="009C18F6">
        <w:t>.</w:t>
      </w:r>
      <w:r w:rsidRPr="00AC537F">
        <w:t xml:space="preserve"> ujęto</w:t>
      </w:r>
      <w:r w:rsidR="00E9152E">
        <w:t xml:space="preserve"> w </w:t>
      </w:r>
      <w:r w:rsidRPr="00AC537F">
        <w:t>ramach poniższej tabeli.</w:t>
      </w:r>
    </w:p>
    <w:p w14:paraId="75556430" w14:textId="77777777" w:rsidR="00BB6BB3" w:rsidRPr="00AC537F" w:rsidRDefault="00BB6BB3" w:rsidP="003E5B85">
      <w:pPr>
        <w:pStyle w:val="AAAPRZERWA"/>
      </w:pPr>
    </w:p>
    <w:p w14:paraId="0CFEADFB" w14:textId="2886AB2D" w:rsidR="00AE4E20" w:rsidRPr="00D34E95" w:rsidRDefault="00DD6CAC" w:rsidP="00DD6CAC">
      <w:pPr>
        <w:pStyle w:val="AAAtytutabela"/>
      </w:pPr>
      <w:bookmarkStart w:id="281" w:name="_Toc199350704"/>
      <w:r w:rsidRPr="00AC537F">
        <w:t xml:space="preserve">Tabela </w:t>
      </w:r>
      <w:r w:rsidRPr="00AC537F">
        <w:fldChar w:fldCharType="begin"/>
      </w:r>
      <w:r w:rsidRPr="00AC537F">
        <w:rPr>
          <w:noProof/>
        </w:rPr>
        <w:instrText xml:space="preserve"> SEQ Tabela \* ARABIC </w:instrText>
      </w:r>
      <w:r w:rsidRPr="00AC537F">
        <w:fldChar w:fldCharType="separate"/>
      </w:r>
      <w:r w:rsidR="00991517">
        <w:rPr>
          <w:noProof/>
        </w:rPr>
        <w:t>45</w:t>
      </w:r>
      <w:r w:rsidRPr="00AC537F">
        <w:fldChar w:fldCharType="end"/>
      </w:r>
      <w:r w:rsidRPr="00AC537F">
        <w:t xml:space="preserve">. </w:t>
      </w:r>
      <w:r w:rsidR="00AE4E20" w:rsidRPr="00D34E95">
        <w:t>Podstawowe dane budżetowe</w:t>
      </w:r>
      <w:bookmarkEnd w:id="281"/>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8" w:type="dxa"/>
          <w:left w:w="85" w:type="dxa"/>
          <w:bottom w:w="68" w:type="dxa"/>
          <w:right w:w="85" w:type="dxa"/>
        </w:tblCellMar>
        <w:tblLook w:val="04A0" w:firstRow="1" w:lastRow="0" w:firstColumn="1" w:lastColumn="0" w:noHBand="0" w:noVBand="1"/>
      </w:tblPr>
      <w:tblGrid>
        <w:gridCol w:w="2746"/>
        <w:gridCol w:w="1645"/>
        <w:gridCol w:w="1645"/>
        <w:gridCol w:w="1645"/>
        <w:gridCol w:w="1379"/>
      </w:tblGrid>
      <w:tr w:rsidR="00C80124" w:rsidRPr="00C80124" w14:paraId="26208B72" w14:textId="77777777" w:rsidTr="002F6DE8">
        <w:trPr>
          <w:tblHeader/>
        </w:trPr>
        <w:tc>
          <w:tcPr>
            <w:tcW w:w="1515" w:type="pct"/>
            <w:shd w:val="clear" w:color="auto" w:fill="BDD6EE" w:themeFill="accent1" w:themeFillTint="66"/>
            <w:tcMar>
              <w:top w:w="11" w:type="dxa"/>
              <w:left w:w="85" w:type="dxa"/>
              <w:bottom w:w="6" w:type="dxa"/>
              <w:right w:w="85" w:type="dxa"/>
            </w:tcMar>
            <w:vAlign w:val="center"/>
          </w:tcPr>
          <w:p w14:paraId="21652278" w14:textId="77777777" w:rsidR="00AE4E20" w:rsidRPr="00C80124" w:rsidRDefault="00AE4E20" w:rsidP="00DD5CC5">
            <w:pPr>
              <w:spacing w:after="0" w:line="288" w:lineRule="auto"/>
              <w:jc w:val="center"/>
              <w:rPr>
                <w:rFonts w:ascii="Arial Narrow" w:eastAsia="Arial" w:hAnsi="Arial Narrow"/>
                <w:b/>
                <w:sz w:val="24"/>
                <w:szCs w:val="24"/>
              </w:rPr>
            </w:pPr>
            <w:r w:rsidRPr="00C80124">
              <w:rPr>
                <w:rFonts w:ascii="Arial Narrow" w:eastAsia="Arial" w:hAnsi="Arial Narrow"/>
                <w:b/>
                <w:sz w:val="24"/>
                <w:szCs w:val="24"/>
              </w:rPr>
              <w:t>Wyszczególnienie</w:t>
            </w:r>
          </w:p>
        </w:tc>
        <w:tc>
          <w:tcPr>
            <w:tcW w:w="908" w:type="pct"/>
            <w:shd w:val="clear" w:color="auto" w:fill="BDD6EE" w:themeFill="accent1" w:themeFillTint="66"/>
            <w:tcMar>
              <w:top w:w="11" w:type="dxa"/>
              <w:left w:w="85" w:type="dxa"/>
              <w:bottom w:w="6" w:type="dxa"/>
              <w:right w:w="85" w:type="dxa"/>
            </w:tcMar>
            <w:vAlign w:val="center"/>
          </w:tcPr>
          <w:p w14:paraId="3FE8167B" w14:textId="77777777" w:rsidR="00AE4E20" w:rsidRPr="00C80124" w:rsidRDefault="00AE4E20" w:rsidP="00DD5CC5">
            <w:pPr>
              <w:spacing w:after="0" w:line="288" w:lineRule="auto"/>
              <w:jc w:val="center"/>
              <w:rPr>
                <w:rFonts w:ascii="Arial Narrow" w:eastAsia="Arial" w:hAnsi="Arial Narrow"/>
                <w:b/>
                <w:sz w:val="24"/>
                <w:szCs w:val="24"/>
              </w:rPr>
            </w:pPr>
            <w:r w:rsidRPr="00C80124">
              <w:rPr>
                <w:rFonts w:ascii="Arial Narrow" w:eastAsia="Arial" w:hAnsi="Arial Narrow"/>
                <w:b/>
                <w:sz w:val="24"/>
                <w:szCs w:val="24"/>
              </w:rPr>
              <w:t>Plan na 1.01.2024 r. (w zł)</w:t>
            </w:r>
          </w:p>
        </w:tc>
        <w:tc>
          <w:tcPr>
            <w:tcW w:w="908" w:type="pct"/>
            <w:shd w:val="clear" w:color="auto" w:fill="BDD6EE" w:themeFill="accent1" w:themeFillTint="66"/>
            <w:tcMar>
              <w:top w:w="11" w:type="dxa"/>
              <w:left w:w="85" w:type="dxa"/>
              <w:bottom w:w="6" w:type="dxa"/>
              <w:right w:w="85" w:type="dxa"/>
            </w:tcMar>
            <w:vAlign w:val="center"/>
          </w:tcPr>
          <w:p w14:paraId="45B35210" w14:textId="77777777" w:rsidR="00AE4E20" w:rsidRPr="00C80124" w:rsidRDefault="00AE4E20" w:rsidP="00DD5CC5">
            <w:pPr>
              <w:spacing w:after="0" w:line="288" w:lineRule="auto"/>
              <w:jc w:val="center"/>
              <w:rPr>
                <w:rFonts w:ascii="Arial Narrow" w:eastAsia="Arial" w:hAnsi="Arial Narrow"/>
                <w:b/>
                <w:sz w:val="24"/>
                <w:szCs w:val="24"/>
              </w:rPr>
            </w:pPr>
            <w:r w:rsidRPr="00C80124">
              <w:rPr>
                <w:rFonts w:ascii="Arial Narrow" w:eastAsia="Arial" w:hAnsi="Arial Narrow"/>
                <w:b/>
                <w:sz w:val="24"/>
                <w:szCs w:val="24"/>
              </w:rPr>
              <w:t>Plan na 31.12.2024 r. (w zł)</w:t>
            </w:r>
          </w:p>
        </w:tc>
        <w:tc>
          <w:tcPr>
            <w:tcW w:w="908" w:type="pct"/>
            <w:shd w:val="clear" w:color="auto" w:fill="BDD6EE" w:themeFill="accent1" w:themeFillTint="66"/>
            <w:tcMar>
              <w:top w:w="11" w:type="dxa"/>
              <w:left w:w="85" w:type="dxa"/>
              <w:bottom w:w="6" w:type="dxa"/>
              <w:right w:w="85" w:type="dxa"/>
            </w:tcMar>
            <w:vAlign w:val="center"/>
          </w:tcPr>
          <w:p w14:paraId="0B600070" w14:textId="77777777" w:rsidR="00AE4E20" w:rsidRPr="00C80124" w:rsidRDefault="00AE4E20" w:rsidP="00DD5CC5">
            <w:pPr>
              <w:spacing w:after="0" w:line="288" w:lineRule="auto"/>
              <w:jc w:val="center"/>
              <w:rPr>
                <w:rFonts w:ascii="Arial Narrow" w:eastAsia="Arial" w:hAnsi="Arial Narrow"/>
                <w:b/>
                <w:sz w:val="24"/>
                <w:szCs w:val="24"/>
              </w:rPr>
            </w:pPr>
            <w:r w:rsidRPr="00C80124">
              <w:rPr>
                <w:rFonts w:ascii="Arial Narrow" w:eastAsia="Arial" w:hAnsi="Arial Narrow"/>
                <w:b/>
                <w:sz w:val="24"/>
                <w:szCs w:val="24"/>
              </w:rPr>
              <w:t>Wykonanie (w zł)</w:t>
            </w:r>
          </w:p>
        </w:tc>
        <w:tc>
          <w:tcPr>
            <w:tcW w:w="762" w:type="pct"/>
            <w:shd w:val="clear" w:color="auto" w:fill="BDD6EE" w:themeFill="accent1" w:themeFillTint="66"/>
            <w:tcMar>
              <w:top w:w="11" w:type="dxa"/>
              <w:left w:w="85" w:type="dxa"/>
              <w:bottom w:w="6" w:type="dxa"/>
              <w:right w:w="85" w:type="dxa"/>
            </w:tcMar>
            <w:vAlign w:val="center"/>
          </w:tcPr>
          <w:p w14:paraId="7CFD8D3E" w14:textId="77777777" w:rsidR="00AE4E20" w:rsidRPr="00C80124" w:rsidRDefault="00AE4E20" w:rsidP="00DD5CC5">
            <w:pPr>
              <w:spacing w:after="0" w:line="288" w:lineRule="auto"/>
              <w:jc w:val="center"/>
              <w:rPr>
                <w:rFonts w:ascii="Arial Narrow" w:eastAsia="Arial" w:hAnsi="Arial Narrow"/>
                <w:b/>
                <w:sz w:val="24"/>
                <w:szCs w:val="24"/>
              </w:rPr>
            </w:pPr>
            <w:r w:rsidRPr="00C80124">
              <w:rPr>
                <w:rFonts w:ascii="Arial Narrow" w:eastAsia="Arial" w:hAnsi="Arial Narrow"/>
                <w:b/>
                <w:sz w:val="24"/>
                <w:szCs w:val="24"/>
              </w:rPr>
              <w:t>Realizacja planu po zmianach (w %)</w:t>
            </w:r>
          </w:p>
        </w:tc>
      </w:tr>
      <w:tr w:rsidR="00C80124" w:rsidRPr="00C80124" w14:paraId="0DCEDB23" w14:textId="77777777" w:rsidTr="002F6DE8">
        <w:tc>
          <w:tcPr>
            <w:tcW w:w="1515" w:type="pct"/>
            <w:shd w:val="clear" w:color="auto" w:fill="auto"/>
            <w:tcMar>
              <w:top w:w="11" w:type="dxa"/>
              <w:left w:w="85" w:type="dxa"/>
              <w:bottom w:w="6" w:type="dxa"/>
              <w:right w:w="85" w:type="dxa"/>
            </w:tcMar>
            <w:vAlign w:val="center"/>
          </w:tcPr>
          <w:p w14:paraId="49925B12" w14:textId="77777777" w:rsidR="00AE4E20" w:rsidRPr="00C80124" w:rsidRDefault="00AE4E20" w:rsidP="00DD5CC5">
            <w:pPr>
              <w:spacing w:after="0" w:line="288" w:lineRule="auto"/>
              <w:rPr>
                <w:rFonts w:ascii="Arial Narrow" w:eastAsia="Arial" w:hAnsi="Arial Narrow"/>
                <w:sz w:val="24"/>
                <w:szCs w:val="24"/>
              </w:rPr>
            </w:pPr>
            <w:r w:rsidRPr="00C80124">
              <w:rPr>
                <w:rFonts w:ascii="Arial Narrow" w:eastAsia="Arial" w:hAnsi="Arial Narrow"/>
                <w:sz w:val="24"/>
                <w:szCs w:val="24"/>
              </w:rPr>
              <w:t>Dochody</w:t>
            </w:r>
          </w:p>
        </w:tc>
        <w:tc>
          <w:tcPr>
            <w:tcW w:w="908" w:type="pct"/>
            <w:shd w:val="clear" w:color="auto" w:fill="auto"/>
            <w:tcMar>
              <w:top w:w="11" w:type="dxa"/>
              <w:left w:w="85" w:type="dxa"/>
              <w:bottom w:w="6" w:type="dxa"/>
              <w:right w:w="85" w:type="dxa"/>
            </w:tcMar>
            <w:vAlign w:val="center"/>
          </w:tcPr>
          <w:p w14:paraId="0EBCA665" w14:textId="77777777" w:rsidR="00AE4E20" w:rsidRPr="00C80124" w:rsidRDefault="00AE4E20" w:rsidP="00DD5CC5">
            <w:pPr>
              <w:spacing w:after="0" w:line="288" w:lineRule="auto"/>
              <w:jc w:val="right"/>
              <w:rPr>
                <w:rFonts w:ascii="Arial Narrow" w:eastAsia="Arial" w:hAnsi="Arial Narrow"/>
                <w:sz w:val="24"/>
                <w:szCs w:val="24"/>
              </w:rPr>
            </w:pPr>
            <w:r w:rsidRPr="00C80124">
              <w:rPr>
                <w:rFonts w:ascii="Arial Narrow" w:eastAsia="Arial" w:hAnsi="Arial Narrow"/>
                <w:sz w:val="24"/>
                <w:szCs w:val="24"/>
              </w:rPr>
              <w:t>465 567 923,11</w:t>
            </w:r>
          </w:p>
        </w:tc>
        <w:tc>
          <w:tcPr>
            <w:tcW w:w="908" w:type="pct"/>
            <w:shd w:val="clear" w:color="auto" w:fill="auto"/>
            <w:tcMar>
              <w:top w:w="11" w:type="dxa"/>
              <w:left w:w="85" w:type="dxa"/>
              <w:bottom w:w="6" w:type="dxa"/>
              <w:right w:w="85" w:type="dxa"/>
            </w:tcMar>
            <w:vAlign w:val="center"/>
          </w:tcPr>
          <w:p w14:paraId="764836E5" w14:textId="77777777" w:rsidR="00AE4E20" w:rsidRPr="00C80124" w:rsidRDefault="00AE4E20" w:rsidP="00DD5CC5">
            <w:pPr>
              <w:spacing w:after="0" w:line="288" w:lineRule="auto"/>
              <w:jc w:val="right"/>
              <w:rPr>
                <w:rFonts w:ascii="Arial Narrow" w:eastAsia="Arial" w:hAnsi="Arial Narrow"/>
                <w:sz w:val="24"/>
                <w:szCs w:val="24"/>
              </w:rPr>
            </w:pPr>
            <w:r w:rsidRPr="00C80124">
              <w:rPr>
                <w:rFonts w:ascii="Arial Narrow" w:eastAsia="Arial" w:hAnsi="Arial Narrow"/>
                <w:sz w:val="24"/>
                <w:szCs w:val="24"/>
              </w:rPr>
              <w:t>527 316 176,14</w:t>
            </w:r>
          </w:p>
        </w:tc>
        <w:tc>
          <w:tcPr>
            <w:tcW w:w="908" w:type="pct"/>
            <w:shd w:val="clear" w:color="auto" w:fill="auto"/>
            <w:tcMar>
              <w:top w:w="11" w:type="dxa"/>
              <w:left w:w="85" w:type="dxa"/>
              <w:bottom w:w="6" w:type="dxa"/>
              <w:right w:w="85" w:type="dxa"/>
            </w:tcMar>
            <w:vAlign w:val="center"/>
          </w:tcPr>
          <w:p w14:paraId="4B6EF6F6" w14:textId="77777777" w:rsidR="00AE4E20" w:rsidRPr="00C80124" w:rsidRDefault="00AE4E20" w:rsidP="00DD5CC5">
            <w:pPr>
              <w:spacing w:after="0" w:line="288" w:lineRule="auto"/>
              <w:jc w:val="right"/>
              <w:rPr>
                <w:rFonts w:ascii="Arial Narrow" w:eastAsia="Arial" w:hAnsi="Arial Narrow"/>
                <w:sz w:val="24"/>
                <w:szCs w:val="24"/>
              </w:rPr>
            </w:pPr>
            <w:r w:rsidRPr="00C80124">
              <w:rPr>
                <w:rFonts w:ascii="Arial Narrow" w:eastAsia="Arial" w:hAnsi="Arial Narrow"/>
                <w:sz w:val="24"/>
                <w:szCs w:val="24"/>
              </w:rPr>
              <w:t>526 362 886,04</w:t>
            </w:r>
          </w:p>
        </w:tc>
        <w:tc>
          <w:tcPr>
            <w:tcW w:w="762" w:type="pct"/>
            <w:shd w:val="clear" w:color="auto" w:fill="auto"/>
            <w:tcMar>
              <w:top w:w="11" w:type="dxa"/>
              <w:left w:w="85" w:type="dxa"/>
              <w:bottom w:w="6" w:type="dxa"/>
              <w:right w:w="85" w:type="dxa"/>
            </w:tcMar>
            <w:vAlign w:val="center"/>
          </w:tcPr>
          <w:p w14:paraId="7B051A4C" w14:textId="77777777" w:rsidR="00AE4E20" w:rsidRPr="00C80124" w:rsidRDefault="00AE4E20" w:rsidP="00DD5CC5">
            <w:pPr>
              <w:spacing w:after="0" w:line="288" w:lineRule="auto"/>
              <w:jc w:val="center"/>
              <w:rPr>
                <w:rFonts w:ascii="Arial Narrow" w:eastAsia="Arial" w:hAnsi="Arial Narrow"/>
                <w:sz w:val="24"/>
                <w:szCs w:val="24"/>
              </w:rPr>
            </w:pPr>
            <w:r w:rsidRPr="00C80124">
              <w:rPr>
                <w:rFonts w:ascii="Arial Narrow" w:eastAsia="Arial" w:hAnsi="Arial Narrow"/>
                <w:sz w:val="24"/>
                <w:szCs w:val="24"/>
              </w:rPr>
              <w:t>99,8 %</w:t>
            </w:r>
          </w:p>
        </w:tc>
      </w:tr>
      <w:tr w:rsidR="00C80124" w:rsidRPr="00C80124" w14:paraId="1B5CBA57" w14:textId="77777777" w:rsidTr="002F6DE8">
        <w:tc>
          <w:tcPr>
            <w:tcW w:w="1515" w:type="pct"/>
            <w:shd w:val="clear" w:color="auto" w:fill="auto"/>
            <w:tcMar>
              <w:top w:w="11" w:type="dxa"/>
              <w:left w:w="85" w:type="dxa"/>
              <w:bottom w:w="6" w:type="dxa"/>
              <w:right w:w="85" w:type="dxa"/>
            </w:tcMar>
            <w:vAlign w:val="center"/>
          </w:tcPr>
          <w:p w14:paraId="53B97534" w14:textId="77777777" w:rsidR="00AE4E20" w:rsidRPr="00C80124" w:rsidRDefault="00AE4E20" w:rsidP="00DD5CC5">
            <w:pPr>
              <w:spacing w:after="0" w:line="288" w:lineRule="auto"/>
              <w:rPr>
                <w:rFonts w:ascii="Arial Narrow" w:eastAsia="Arial" w:hAnsi="Arial Narrow"/>
                <w:sz w:val="24"/>
                <w:szCs w:val="24"/>
              </w:rPr>
            </w:pPr>
            <w:r w:rsidRPr="00C80124">
              <w:rPr>
                <w:rFonts w:ascii="Arial Narrow" w:eastAsia="Arial" w:hAnsi="Arial Narrow"/>
                <w:sz w:val="24"/>
                <w:szCs w:val="24"/>
              </w:rPr>
              <w:t>Wydatki</w:t>
            </w:r>
          </w:p>
        </w:tc>
        <w:tc>
          <w:tcPr>
            <w:tcW w:w="908" w:type="pct"/>
            <w:shd w:val="clear" w:color="auto" w:fill="auto"/>
            <w:tcMar>
              <w:top w:w="11" w:type="dxa"/>
              <w:left w:w="85" w:type="dxa"/>
              <w:bottom w:w="6" w:type="dxa"/>
              <w:right w:w="85" w:type="dxa"/>
            </w:tcMar>
            <w:vAlign w:val="center"/>
          </w:tcPr>
          <w:p w14:paraId="0CD21B2B" w14:textId="77777777" w:rsidR="00AE4E20" w:rsidRPr="00C80124" w:rsidRDefault="00AE4E20" w:rsidP="00DD5CC5">
            <w:pPr>
              <w:spacing w:after="0" w:line="288" w:lineRule="auto"/>
              <w:jc w:val="right"/>
              <w:rPr>
                <w:rFonts w:ascii="Arial Narrow" w:eastAsia="Arial" w:hAnsi="Arial Narrow"/>
                <w:sz w:val="24"/>
                <w:szCs w:val="24"/>
              </w:rPr>
            </w:pPr>
            <w:r w:rsidRPr="00C80124">
              <w:rPr>
                <w:rFonts w:ascii="Arial Narrow" w:eastAsia="Arial" w:hAnsi="Arial Narrow"/>
                <w:sz w:val="24"/>
                <w:szCs w:val="24"/>
              </w:rPr>
              <w:t>551 453 361,04</w:t>
            </w:r>
          </w:p>
        </w:tc>
        <w:tc>
          <w:tcPr>
            <w:tcW w:w="908" w:type="pct"/>
            <w:shd w:val="clear" w:color="auto" w:fill="auto"/>
            <w:tcMar>
              <w:top w:w="11" w:type="dxa"/>
              <w:left w:w="85" w:type="dxa"/>
              <w:bottom w:w="6" w:type="dxa"/>
              <w:right w:w="85" w:type="dxa"/>
            </w:tcMar>
            <w:vAlign w:val="center"/>
          </w:tcPr>
          <w:p w14:paraId="7368FAD6" w14:textId="77777777" w:rsidR="00AE4E20" w:rsidRPr="00C80124" w:rsidRDefault="00AE4E20" w:rsidP="00DD5CC5">
            <w:pPr>
              <w:spacing w:after="0" w:line="288" w:lineRule="auto"/>
              <w:jc w:val="right"/>
              <w:rPr>
                <w:rFonts w:ascii="Arial Narrow" w:eastAsia="Arial" w:hAnsi="Arial Narrow"/>
                <w:sz w:val="24"/>
                <w:szCs w:val="24"/>
              </w:rPr>
            </w:pPr>
            <w:r w:rsidRPr="00C80124">
              <w:rPr>
                <w:rFonts w:ascii="Arial Narrow" w:eastAsia="Arial" w:hAnsi="Arial Narrow"/>
                <w:sz w:val="24"/>
                <w:szCs w:val="24"/>
              </w:rPr>
              <w:t>606 189 758,57</w:t>
            </w:r>
          </w:p>
        </w:tc>
        <w:tc>
          <w:tcPr>
            <w:tcW w:w="908" w:type="pct"/>
            <w:shd w:val="clear" w:color="auto" w:fill="auto"/>
            <w:tcMar>
              <w:top w:w="11" w:type="dxa"/>
              <w:left w:w="85" w:type="dxa"/>
              <w:bottom w:w="6" w:type="dxa"/>
              <w:right w:w="85" w:type="dxa"/>
            </w:tcMar>
            <w:vAlign w:val="center"/>
          </w:tcPr>
          <w:p w14:paraId="1D6BE91E" w14:textId="77777777" w:rsidR="00AE4E20" w:rsidRPr="00C80124" w:rsidRDefault="00AE4E20" w:rsidP="00DD5CC5">
            <w:pPr>
              <w:spacing w:after="0" w:line="288" w:lineRule="auto"/>
              <w:jc w:val="right"/>
              <w:rPr>
                <w:rFonts w:ascii="Arial Narrow" w:eastAsia="Arial" w:hAnsi="Arial Narrow"/>
                <w:sz w:val="24"/>
                <w:szCs w:val="24"/>
              </w:rPr>
            </w:pPr>
            <w:r w:rsidRPr="00C80124">
              <w:rPr>
                <w:rFonts w:ascii="Arial Narrow" w:eastAsia="Arial" w:hAnsi="Arial Narrow"/>
                <w:sz w:val="24"/>
                <w:szCs w:val="24"/>
              </w:rPr>
              <w:t>569 800 148,19</w:t>
            </w:r>
          </w:p>
        </w:tc>
        <w:tc>
          <w:tcPr>
            <w:tcW w:w="762" w:type="pct"/>
            <w:shd w:val="clear" w:color="auto" w:fill="auto"/>
            <w:tcMar>
              <w:top w:w="11" w:type="dxa"/>
              <w:left w:w="85" w:type="dxa"/>
              <w:bottom w:w="6" w:type="dxa"/>
              <w:right w:w="85" w:type="dxa"/>
            </w:tcMar>
            <w:vAlign w:val="center"/>
          </w:tcPr>
          <w:p w14:paraId="4FDAE3A9" w14:textId="77777777" w:rsidR="00AE4E20" w:rsidRPr="00C80124" w:rsidRDefault="00AE4E20" w:rsidP="00DD5CC5">
            <w:pPr>
              <w:spacing w:after="0" w:line="288" w:lineRule="auto"/>
              <w:jc w:val="center"/>
              <w:rPr>
                <w:rFonts w:ascii="Arial Narrow" w:eastAsia="Arial" w:hAnsi="Arial Narrow"/>
                <w:sz w:val="24"/>
                <w:szCs w:val="24"/>
              </w:rPr>
            </w:pPr>
            <w:r w:rsidRPr="00C80124">
              <w:rPr>
                <w:rFonts w:ascii="Arial Narrow" w:eastAsia="Arial" w:hAnsi="Arial Narrow"/>
                <w:sz w:val="24"/>
                <w:szCs w:val="24"/>
              </w:rPr>
              <w:t>94,0 %</w:t>
            </w:r>
          </w:p>
        </w:tc>
      </w:tr>
      <w:tr w:rsidR="00C80124" w:rsidRPr="00C80124" w14:paraId="03ABA990" w14:textId="77777777" w:rsidTr="002F6DE8">
        <w:tc>
          <w:tcPr>
            <w:tcW w:w="1515" w:type="pct"/>
            <w:shd w:val="clear" w:color="auto" w:fill="auto"/>
            <w:tcMar>
              <w:top w:w="11" w:type="dxa"/>
              <w:left w:w="85" w:type="dxa"/>
              <w:bottom w:w="6" w:type="dxa"/>
              <w:right w:w="85" w:type="dxa"/>
            </w:tcMar>
            <w:vAlign w:val="center"/>
          </w:tcPr>
          <w:p w14:paraId="4F655D51" w14:textId="77777777" w:rsidR="00AE4E20" w:rsidRPr="00C80124" w:rsidRDefault="00AE4E20" w:rsidP="00DD5CC5">
            <w:pPr>
              <w:spacing w:after="0" w:line="288" w:lineRule="auto"/>
              <w:rPr>
                <w:rFonts w:ascii="Arial Narrow" w:eastAsia="Arial" w:hAnsi="Arial Narrow"/>
                <w:b/>
                <w:bCs/>
                <w:sz w:val="24"/>
                <w:szCs w:val="24"/>
              </w:rPr>
            </w:pPr>
            <w:r w:rsidRPr="00C80124">
              <w:rPr>
                <w:rFonts w:ascii="Arial Narrow" w:eastAsia="Arial" w:hAnsi="Arial Narrow"/>
                <w:b/>
                <w:bCs/>
                <w:sz w:val="24"/>
                <w:szCs w:val="24"/>
              </w:rPr>
              <w:t>Wynik</w:t>
            </w:r>
          </w:p>
        </w:tc>
        <w:tc>
          <w:tcPr>
            <w:tcW w:w="908" w:type="pct"/>
            <w:shd w:val="clear" w:color="auto" w:fill="auto"/>
            <w:tcMar>
              <w:top w:w="11" w:type="dxa"/>
              <w:left w:w="85" w:type="dxa"/>
              <w:bottom w:w="6" w:type="dxa"/>
              <w:right w:w="85" w:type="dxa"/>
            </w:tcMar>
            <w:vAlign w:val="center"/>
          </w:tcPr>
          <w:p w14:paraId="7EB9D1BA" w14:textId="77777777" w:rsidR="00AE4E20" w:rsidRPr="00C80124" w:rsidRDefault="00AE4E20" w:rsidP="00DD5CC5">
            <w:pPr>
              <w:spacing w:after="0" w:line="288" w:lineRule="auto"/>
              <w:jc w:val="right"/>
              <w:rPr>
                <w:rFonts w:ascii="Arial Narrow" w:eastAsia="Arial" w:hAnsi="Arial Narrow"/>
                <w:b/>
                <w:bCs/>
                <w:sz w:val="24"/>
                <w:szCs w:val="24"/>
              </w:rPr>
            </w:pPr>
            <w:r w:rsidRPr="00C80124">
              <w:rPr>
                <w:rFonts w:ascii="Arial Narrow" w:eastAsia="Arial" w:hAnsi="Arial Narrow"/>
                <w:b/>
                <w:bCs/>
                <w:sz w:val="24"/>
                <w:szCs w:val="24"/>
              </w:rPr>
              <w:t>-85 885 437,93</w:t>
            </w:r>
          </w:p>
        </w:tc>
        <w:tc>
          <w:tcPr>
            <w:tcW w:w="908" w:type="pct"/>
            <w:shd w:val="clear" w:color="auto" w:fill="auto"/>
            <w:tcMar>
              <w:top w:w="11" w:type="dxa"/>
              <w:left w:w="85" w:type="dxa"/>
              <w:bottom w:w="6" w:type="dxa"/>
              <w:right w:w="85" w:type="dxa"/>
            </w:tcMar>
            <w:vAlign w:val="center"/>
          </w:tcPr>
          <w:p w14:paraId="39AFBC97" w14:textId="77777777" w:rsidR="00AE4E20" w:rsidRPr="00C80124" w:rsidRDefault="00AE4E20" w:rsidP="00DD5CC5">
            <w:pPr>
              <w:spacing w:after="0" w:line="288" w:lineRule="auto"/>
              <w:jc w:val="right"/>
              <w:rPr>
                <w:rFonts w:ascii="Arial Narrow" w:eastAsia="Arial" w:hAnsi="Arial Narrow"/>
                <w:b/>
                <w:bCs/>
                <w:sz w:val="24"/>
                <w:szCs w:val="24"/>
              </w:rPr>
            </w:pPr>
            <w:r w:rsidRPr="00C80124">
              <w:rPr>
                <w:rFonts w:ascii="Arial Narrow" w:eastAsia="Arial" w:hAnsi="Arial Narrow"/>
                <w:b/>
                <w:bCs/>
                <w:sz w:val="24"/>
                <w:szCs w:val="24"/>
              </w:rPr>
              <w:t>-78 873 582,43</w:t>
            </w:r>
          </w:p>
        </w:tc>
        <w:tc>
          <w:tcPr>
            <w:tcW w:w="908" w:type="pct"/>
            <w:shd w:val="clear" w:color="auto" w:fill="auto"/>
            <w:tcMar>
              <w:top w:w="11" w:type="dxa"/>
              <w:left w:w="85" w:type="dxa"/>
              <w:bottom w:w="6" w:type="dxa"/>
              <w:right w:w="85" w:type="dxa"/>
            </w:tcMar>
            <w:vAlign w:val="center"/>
          </w:tcPr>
          <w:p w14:paraId="25E2B59D" w14:textId="77777777" w:rsidR="00AE4E20" w:rsidRPr="00C80124" w:rsidRDefault="00AE4E20" w:rsidP="00DD5CC5">
            <w:pPr>
              <w:spacing w:after="0" w:line="288" w:lineRule="auto"/>
              <w:jc w:val="right"/>
              <w:rPr>
                <w:rFonts w:ascii="Arial Narrow" w:eastAsia="Arial" w:hAnsi="Arial Narrow"/>
                <w:b/>
                <w:bCs/>
                <w:sz w:val="24"/>
                <w:szCs w:val="24"/>
              </w:rPr>
            </w:pPr>
            <w:r w:rsidRPr="00C80124">
              <w:rPr>
                <w:rFonts w:ascii="Arial Narrow" w:eastAsia="Arial" w:hAnsi="Arial Narrow"/>
                <w:b/>
                <w:bCs/>
                <w:sz w:val="24"/>
                <w:szCs w:val="24"/>
              </w:rPr>
              <w:t>-43 437 262,15</w:t>
            </w:r>
          </w:p>
        </w:tc>
        <w:tc>
          <w:tcPr>
            <w:tcW w:w="762" w:type="pct"/>
            <w:shd w:val="clear" w:color="auto" w:fill="auto"/>
            <w:tcMar>
              <w:top w:w="11" w:type="dxa"/>
              <w:left w:w="85" w:type="dxa"/>
              <w:bottom w:w="6" w:type="dxa"/>
              <w:right w:w="85" w:type="dxa"/>
            </w:tcMar>
            <w:vAlign w:val="center"/>
          </w:tcPr>
          <w:p w14:paraId="055E09D3" w14:textId="77777777" w:rsidR="00AE4E20" w:rsidRPr="00C80124" w:rsidRDefault="00AE4E20" w:rsidP="00DD5CC5">
            <w:pPr>
              <w:spacing w:after="0" w:line="288" w:lineRule="auto"/>
              <w:jc w:val="center"/>
              <w:rPr>
                <w:rFonts w:ascii="Arial Narrow" w:eastAsia="Arial" w:hAnsi="Arial Narrow"/>
                <w:b/>
                <w:bCs/>
                <w:sz w:val="24"/>
                <w:szCs w:val="24"/>
              </w:rPr>
            </w:pPr>
            <w:r w:rsidRPr="00C80124">
              <w:rPr>
                <w:rFonts w:ascii="Arial Narrow" w:eastAsia="Arial" w:hAnsi="Arial Narrow"/>
                <w:b/>
                <w:bCs/>
                <w:sz w:val="24"/>
                <w:szCs w:val="24"/>
              </w:rPr>
              <w:t>-</w:t>
            </w:r>
          </w:p>
        </w:tc>
      </w:tr>
    </w:tbl>
    <w:p w14:paraId="6B94BED8" w14:textId="77777777" w:rsidR="00AE4E20" w:rsidRPr="00D34E95" w:rsidRDefault="00AE4E20" w:rsidP="007A08E1">
      <w:pPr>
        <w:pStyle w:val="AAAPRZERWA"/>
      </w:pPr>
    </w:p>
    <w:p w14:paraId="446A53E3" w14:textId="5049F8F3" w:rsidR="00AE4E20" w:rsidRPr="00D34E95" w:rsidRDefault="00AE4E20" w:rsidP="007A08E1">
      <w:pPr>
        <w:pStyle w:val="AAAsrodtytu"/>
      </w:pPr>
      <w:r w:rsidRPr="00D34E95">
        <w:t>Dochody miasta Biała Podlaska</w:t>
      </w:r>
      <w:r w:rsidR="00E9152E">
        <w:t xml:space="preserve"> w </w:t>
      </w:r>
      <w:r w:rsidRPr="00D34E95">
        <w:t xml:space="preserve">2024 r. </w:t>
      </w:r>
    </w:p>
    <w:p w14:paraId="3E210933" w14:textId="00E5259C" w:rsidR="00AE4E20" w:rsidRPr="00D34E95" w:rsidRDefault="00AE4E20" w:rsidP="007A08E1">
      <w:pPr>
        <w:pStyle w:val="AAAtekstzwyky"/>
      </w:pPr>
      <w:r w:rsidRPr="00D34E95">
        <w:t>Plan dochodów budżetowych miasta Biała Podlaska na koniec roku 2024 wyniósł</w:t>
      </w:r>
      <w:r w:rsidR="00DA5A74">
        <w:t xml:space="preserve"> </w:t>
      </w:r>
      <w:r w:rsidRPr="00D34E95">
        <w:t>527 316 176,14 zł, wykonanie dochodów ukształtowało się na poziomie 526 362 88</w:t>
      </w:r>
      <w:r>
        <w:t>6</w:t>
      </w:r>
      <w:r w:rsidRPr="00D34E95">
        <w:t>,</w:t>
      </w:r>
      <w:r>
        <w:t>04</w:t>
      </w:r>
      <w:r w:rsidRPr="00D34E95">
        <w:t xml:space="preserve"> zł, co stanowi 99,8 % planu,</w:t>
      </w:r>
      <w:r w:rsidR="00E9152E">
        <w:t xml:space="preserve"> w </w:t>
      </w:r>
      <w:r w:rsidRPr="00D34E95">
        <w:t xml:space="preserve">tym: </w:t>
      </w:r>
    </w:p>
    <w:p w14:paraId="146ACC49" w14:textId="4DB671C6" w:rsidR="00AE4E20" w:rsidRPr="00D34E95" w:rsidRDefault="00AE4E20" w:rsidP="00232693">
      <w:pPr>
        <w:pStyle w:val="AAAnrnawias"/>
        <w:numPr>
          <w:ilvl w:val="0"/>
          <w:numId w:val="123"/>
        </w:numPr>
        <w:ind w:left="567" w:hanging="283"/>
      </w:pPr>
      <w:r w:rsidRPr="00D34E95">
        <w:t>dochody bieżące wykonane zostały</w:t>
      </w:r>
      <w:r w:rsidR="00E9152E">
        <w:t xml:space="preserve"> w </w:t>
      </w:r>
      <w:r w:rsidRPr="00D34E95">
        <w:t>wysokości 485 367 64</w:t>
      </w:r>
      <w:r>
        <w:t>7</w:t>
      </w:r>
      <w:r w:rsidRPr="00D34E95">
        <w:t>,</w:t>
      </w:r>
      <w:r>
        <w:t>88</w:t>
      </w:r>
      <w:r w:rsidRPr="00D34E95">
        <w:t xml:space="preserve"> zł, tj. 100,4 % planu</w:t>
      </w:r>
      <w:r w:rsidR="002E7CA3">
        <w:t>;</w:t>
      </w:r>
    </w:p>
    <w:p w14:paraId="602BCF6E" w14:textId="4C9C3188" w:rsidR="00AE4E20" w:rsidRPr="00D34E95" w:rsidRDefault="00AE4E20" w:rsidP="00232693">
      <w:pPr>
        <w:pStyle w:val="AAAnrnawias"/>
        <w:numPr>
          <w:ilvl w:val="0"/>
          <w:numId w:val="123"/>
        </w:numPr>
        <w:ind w:left="567" w:hanging="283"/>
      </w:pPr>
      <w:r w:rsidRPr="00D34E95">
        <w:t>dochody majątkowe wykonane zostały</w:t>
      </w:r>
      <w:r w:rsidR="00E9152E">
        <w:t xml:space="preserve"> w </w:t>
      </w:r>
      <w:r w:rsidRPr="00D34E95">
        <w:t xml:space="preserve">wysokości 40 995 238,16 zł, tj. 93,5 % planu. </w:t>
      </w:r>
    </w:p>
    <w:p w14:paraId="0BC190AC" w14:textId="77777777" w:rsidR="00AE4E20" w:rsidRPr="00D34E95" w:rsidRDefault="00AE4E20" w:rsidP="007A08E1">
      <w:pPr>
        <w:pStyle w:val="AAAPRZERWA"/>
      </w:pPr>
    </w:p>
    <w:p w14:paraId="1BD7C491" w14:textId="2BCE9AD7" w:rsidR="00AE4E20" w:rsidRPr="00D34E95" w:rsidRDefault="007A08E1" w:rsidP="007A08E1">
      <w:pPr>
        <w:pStyle w:val="AAAtytutabela"/>
      </w:pPr>
      <w:bookmarkStart w:id="282" w:name="_Toc199350705"/>
      <w:r w:rsidRPr="00AC537F">
        <w:t xml:space="preserve">Tabela </w:t>
      </w:r>
      <w:r w:rsidRPr="00AC537F">
        <w:fldChar w:fldCharType="begin"/>
      </w:r>
      <w:r w:rsidRPr="00AC537F">
        <w:rPr>
          <w:noProof/>
        </w:rPr>
        <w:instrText xml:space="preserve"> SEQ Tabela \* ARABIC </w:instrText>
      </w:r>
      <w:r w:rsidRPr="00AC537F">
        <w:fldChar w:fldCharType="separate"/>
      </w:r>
      <w:r w:rsidR="00991517">
        <w:rPr>
          <w:noProof/>
        </w:rPr>
        <w:t>46</w:t>
      </w:r>
      <w:r w:rsidRPr="00AC537F">
        <w:fldChar w:fldCharType="end"/>
      </w:r>
      <w:r w:rsidRPr="00AC537F">
        <w:t xml:space="preserve">. </w:t>
      </w:r>
      <w:r w:rsidR="00AE4E20" w:rsidRPr="00D34E95">
        <w:t>Realizacja planu dochodów</w:t>
      </w:r>
      <w:r w:rsidR="00E9152E">
        <w:t xml:space="preserve"> w </w:t>
      </w:r>
      <w:r w:rsidR="00AE4E20" w:rsidRPr="00D34E95">
        <w:t>2024 r.</w:t>
      </w:r>
      <w:bookmarkEnd w:id="282"/>
      <w:r w:rsidR="00AE4E20" w:rsidRPr="00D34E95">
        <w:t xml:space="preserve"> </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8" w:type="dxa"/>
          <w:left w:w="85" w:type="dxa"/>
          <w:bottom w:w="68" w:type="dxa"/>
          <w:right w:w="85" w:type="dxa"/>
        </w:tblCellMar>
        <w:tblLook w:val="04A0" w:firstRow="1" w:lastRow="0" w:firstColumn="1" w:lastColumn="0" w:noHBand="0" w:noVBand="1"/>
      </w:tblPr>
      <w:tblGrid>
        <w:gridCol w:w="2815"/>
        <w:gridCol w:w="1633"/>
        <w:gridCol w:w="1633"/>
        <w:gridCol w:w="1633"/>
        <w:gridCol w:w="1346"/>
      </w:tblGrid>
      <w:tr w:rsidR="00AE4E20" w:rsidRPr="00D34E95" w14:paraId="0EF59627" w14:textId="77777777" w:rsidTr="002F6DE8">
        <w:trPr>
          <w:tblHeader/>
        </w:trPr>
        <w:tc>
          <w:tcPr>
            <w:tcW w:w="1554" w:type="pct"/>
            <w:shd w:val="clear" w:color="auto" w:fill="BDD6EE" w:themeFill="accent1" w:themeFillTint="66"/>
            <w:tcMar>
              <w:top w:w="11" w:type="dxa"/>
              <w:left w:w="85" w:type="dxa"/>
              <w:bottom w:w="6" w:type="dxa"/>
              <w:right w:w="85" w:type="dxa"/>
            </w:tcMar>
            <w:vAlign w:val="center"/>
          </w:tcPr>
          <w:p w14:paraId="3F9CBD5A" w14:textId="77777777" w:rsidR="00AE4E20" w:rsidRPr="003266C0" w:rsidRDefault="00AE4E20" w:rsidP="00DD5CC5">
            <w:pPr>
              <w:spacing w:after="0" w:line="288" w:lineRule="auto"/>
              <w:jc w:val="center"/>
              <w:rPr>
                <w:rFonts w:ascii="Arial Narrow" w:eastAsia="Arial" w:hAnsi="Arial Narrow" w:cs="Calibri"/>
                <w:b/>
                <w:sz w:val="24"/>
                <w:szCs w:val="24"/>
              </w:rPr>
            </w:pPr>
            <w:r w:rsidRPr="003266C0">
              <w:rPr>
                <w:rFonts w:ascii="Arial Narrow" w:eastAsia="Arial" w:hAnsi="Arial Narrow" w:cs="Calibri"/>
                <w:b/>
                <w:sz w:val="24"/>
                <w:szCs w:val="24"/>
              </w:rPr>
              <w:t>Wyszczególnienie</w:t>
            </w:r>
          </w:p>
        </w:tc>
        <w:tc>
          <w:tcPr>
            <w:tcW w:w="901" w:type="pct"/>
            <w:shd w:val="clear" w:color="auto" w:fill="BDD6EE" w:themeFill="accent1" w:themeFillTint="66"/>
            <w:tcMar>
              <w:top w:w="11" w:type="dxa"/>
              <w:left w:w="85" w:type="dxa"/>
              <w:bottom w:w="6" w:type="dxa"/>
              <w:right w:w="85" w:type="dxa"/>
            </w:tcMar>
            <w:vAlign w:val="center"/>
          </w:tcPr>
          <w:p w14:paraId="7B18F4E4" w14:textId="77777777" w:rsidR="00AE4E20" w:rsidRPr="003266C0" w:rsidRDefault="00AE4E20" w:rsidP="00DD5CC5">
            <w:pPr>
              <w:spacing w:after="0" w:line="288" w:lineRule="auto"/>
              <w:jc w:val="center"/>
              <w:rPr>
                <w:rFonts w:ascii="Arial Narrow" w:eastAsia="Arial" w:hAnsi="Arial Narrow" w:cs="Calibri"/>
                <w:b/>
                <w:sz w:val="24"/>
                <w:szCs w:val="24"/>
              </w:rPr>
            </w:pPr>
            <w:r w:rsidRPr="003266C0">
              <w:rPr>
                <w:rFonts w:ascii="Arial Narrow" w:eastAsia="Arial" w:hAnsi="Arial Narrow" w:cs="Calibri"/>
                <w:b/>
                <w:sz w:val="24"/>
                <w:szCs w:val="24"/>
              </w:rPr>
              <w:t>Plan na 1.01.2024 r. (w zł)</w:t>
            </w:r>
          </w:p>
        </w:tc>
        <w:tc>
          <w:tcPr>
            <w:tcW w:w="901" w:type="pct"/>
            <w:shd w:val="clear" w:color="auto" w:fill="BDD6EE" w:themeFill="accent1" w:themeFillTint="66"/>
            <w:tcMar>
              <w:top w:w="11" w:type="dxa"/>
              <w:left w:w="85" w:type="dxa"/>
              <w:bottom w:w="6" w:type="dxa"/>
              <w:right w:w="85" w:type="dxa"/>
            </w:tcMar>
            <w:vAlign w:val="center"/>
          </w:tcPr>
          <w:p w14:paraId="0777CECF" w14:textId="77777777" w:rsidR="00AE4E20" w:rsidRPr="003266C0" w:rsidRDefault="00AE4E20" w:rsidP="00DD5CC5">
            <w:pPr>
              <w:spacing w:after="0" w:line="288" w:lineRule="auto"/>
              <w:jc w:val="center"/>
              <w:rPr>
                <w:rFonts w:ascii="Arial Narrow" w:eastAsia="Arial" w:hAnsi="Arial Narrow" w:cs="Calibri"/>
                <w:b/>
                <w:sz w:val="24"/>
                <w:szCs w:val="24"/>
              </w:rPr>
            </w:pPr>
            <w:r w:rsidRPr="003266C0">
              <w:rPr>
                <w:rFonts w:ascii="Arial Narrow" w:eastAsia="Arial" w:hAnsi="Arial Narrow" w:cs="Calibri"/>
                <w:b/>
                <w:sz w:val="24"/>
                <w:szCs w:val="24"/>
              </w:rPr>
              <w:t>Plan na 31.12.2024 r. (w zł)</w:t>
            </w:r>
          </w:p>
        </w:tc>
        <w:tc>
          <w:tcPr>
            <w:tcW w:w="901" w:type="pct"/>
            <w:shd w:val="clear" w:color="auto" w:fill="BDD6EE" w:themeFill="accent1" w:themeFillTint="66"/>
            <w:tcMar>
              <w:top w:w="11" w:type="dxa"/>
              <w:left w:w="85" w:type="dxa"/>
              <w:bottom w:w="6" w:type="dxa"/>
              <w:right w:w="85" w:type="dxa"/>
            </w:tcMar>
            <w:vAlign w:val="center"/>
          </w:tcPr>
          <w:p w14:paraId="1A4597F8" w14:textId="77777777" w:rsidR="00AE4E20" w:rsidRPr="003266C0" w:rsidRDefault="00AE4E20" w:rsidP="00DD5CC5">
            <w:pPr>
              <w:spacing w:after="0" w:line="288" w:lineRule="auto"/>
              <w:jc w:val="center"/>
              <w:rPr>
                <w:rFonts w:ascii="Arial Narrow" w:eastAsia="Arial" w:hAnsi="Arial Narrow" w:cs="Calibri"/>
                <w:b/>
                <w:sz w:val="24"/>
                <w:szCs w:val="24"/>
              </w:rPr>
            </w:pPr>
            <w:r w:rsidRPr="003266C0">
              <w:rPr>
                <w:rFonts w:ascii="Arial Narrow" w:eastAsia="Arial" w:hAnsi="Arial Narrow" w:cs="Calibri"/>
                <w:b/>
                <w:sz w:val="24"/>
                <w:szCs w:val="24"/>
              </w:rPr>
              <w:t>Wykonanie (w zł)</w:t>
            </w:r>
          </w:p>
        </w:tc>
        <w:tc>
          <w:tcPr>
            <w:tcW w:w="743" w:type="pct"/>
            <w:shd w:val="clear" w:color="auto" w:fill="BDD6EE" w:themeFill="accent1" w:themeFillTint="66"/>
            <w:tcMar>
              <w:top w:w="11" w:type="dxa"/>
              <w:left w:w="85" w:type="dxa"/>
              <w:bottom w:w="6" w:type="dxa"/>
              <w:right w:w="85" w:type="dxa"/>
            </w:tcMar>
            <w:vAlign w:val="center"/>
          </w:tcPr>
          <w:p w14:paraId="7AE3C47B" w14:textId="77777777" w:rsidR="00AE4E20" w:rsidRPr="003266C0" w:rsidRDefault="00AE4E20" w:rsidP="00DD5CC5">
            <w:pPr>
              <w:spacing w:after="0" w:line="288" w:lineRule="auto"/>
              <w:jc w:val="center"/>
              <w:rPr>
                <w:rFonts w:ascii="Arial Narrow" w:eastAsia="Arial" w:hAnsi="Arial Narrow" w:cs="Calibri"/>
                <w:b/>
                <w:sz w:val="24"/>
                <w:szCs w:val="24"/>
              </w:rPr>
            </w:pPr>
            <w:r w:rsidRPr="003266C0">
              <w:rPr>
                <w:rFonts w:ascii="Arial Narrow" w:eastAsia="Arial" w:hAnsi="Arial Narrow" w:cs="Calibri"/>
                <w:b/>
                <w:sz w:val="24"/>
                <w:szCs w:val="24"/>
              </w:rPr>
              <w:t>Realizacja planu po zmianach (w %)</w:t>
            </w:r>
          </w:p>
        </w:tc>
      </w:tr>
      <w:tr w:rsidR="00AE4E20" w:rsidRPr="00D34E95" w14:paraId="46B60910" w14:textId="77777777" w:rsidTr="002F6DE8">
        <w:tc>
          <w:tcPr>
            <w:tcW w:w="1554" w:type="pct"/>
            <w:shd w:val="clear" w:color="auto" w:fill="auto"/>
            <w:tcMar>
              <w:top w:w="11" w:type="dxa"/>
              <w:left w:w="85" w:type="dxa"/>
              <w:bottom w:w="6" w:type="dxa"/>
              <w:right w:w="85" w:type="dxa"/>
            </w:tcMar>
            <w:vAlign w:val="center"/>
          </w:tcPr>
          <w:p w14:paraId="7E8E0632" w14:textId="77777777" w:rsidR="00AE4E20" w:rsidRPr="00D34E95" w:rsidRDefault="00AE4E20" w:rsidP="00DD5CC5">
            <w:pPr>
              <w:spacing w:after="0" w:line="288" w:lineRule="auto"/>
              <w:rPr>
                <w:rFonts w:ascii="Arial Narrow" w:eastAsia="Arial" w:hAnsi="Arial Narrow" w:cs="Calibri"/>
                <w:color w:val="0D0D0D"/>
                <w:sz w:val="24"/>
                <w:szCs w:val="24"/>
              </w:rPr>
            </w:pPr>
            <w:r w:rsidRPr="00D34E95">
              <w:rPr>
                <w:rFonts w:ascii="Arial Narrow" w:eastAsia="Arial" w:hAnsi="Arial Narrow" w:cs="Calibri"/>
                <w:color w:val="0D0D0D"/>
                <w:sz w:val="24"/>
                <w:szCs w:val="24"/>
              </w:rPr>
              <w:t>Dochody bieżące</w:t>
            </w:r>
          </w:p>
        </w:tc>
        <w:tc>
          <w:tcPr>
            <w:tcW w:w="901" w:type="pct"/>
            <w:shd w:val="clear" w:color="auto" w:fill="auto"/>
            <w:tcMar>
              <w:top w:w="11" w:type="dxa"/>
              <w:left w:w="85" w:type="dxa"/>
              <w:bottom w:w="6" w:type="dxa"/>
              <w:right w:w="85" w:type="dxa"/>
            </w:tcMar>
            <w:vAlign w:val="center"/>
          </w:tcPr>
          <w:p w14:paraId="29909690" w14:textId="77777777" w:rsidR="00AE4E20" w:rsidRPr="00D34E95" w:rsidRDefault="00AE4E20" w:rsidP="00DD5CC5">
            <w:pPr>
              <w:spacing w:after="0" w:line="288" w:lineRule="auto"/>
              <w:jc w:val="right"/>
              <w:rPr>
                <w:rFonts w:ascii="Arial Narrow" w:eastAsia="Arial" w:hAnsi="Arial Narrow" w:cs="Calibri"/>
                <w:color w:val="0D0D0D"/>
                <w:sz w:val="24"/>
                <w:szCs w:val="24"/>
              </w:rPr>
            </w:pPr>
            <w:r w:rsidRPr="00D34E95">
              <w:rPr>
                <w:rFonts w:ascii="Arial Narrow" w:eastAsia="Arial" w:hAnsi="Arial Narrow" w:cs="Calibri"/>
                <w:color w:val="0D0D0D"/>
                <w:sz w:val="24"/>
                <w:szCs w:val="24"/>
              </w:rPr>
              <w:t>412 499 835,05</w:t>
            </w:r>
          </w:p>
        </w:tc>
        <w:tc>
          <w:tcPr>
            <w:tcW w:w="901" w:type="pct"/>
            <w:shd w:val="clear" w:color="auto" w:fill="auto"/>
            <w:tcMar>
              <w:top w:w="11" w:type="dxa"/>
              <w:left w:w="85" w:type="dxa"/>
              <w:bottom w:w="6" w:type="dxa"/>
              <w:right w:w="85" w:type="dxa"/>
            </w:tcMar>
            <w:vAlign w:val="center"/>
          </w:tcPr>
          <w:p w14:paraId="2AECE975" w14:textId="77777777" w:rsidR="00AE4E20" w:rsidRPr="00D34E95" w:rsidRDefault="00AE4E20" w:rsidP="00DD5CC5">
            <w:pPr>
              <w:spacing w:after="0" w:line="288" w:lineRule="auto"/>
              <w:jc w:val="right"/>
              <w:rPr>
                <w:rFonts w:ascii="Arial Narrow" w:eastAsia="Arial" w:hAnsi="Arial Narrow" w:cs="Calibri"/>
                <w:color w:val="0D0D0D"/>
                <w:sz w:val="24"/>
                <w:szCs w:val="24"/>
              </w:rPr>
            </w:pPr>
            <w:r w:rsidRPr="00D34E95">
              <w:rPr>
                <w:rFonts w:ascii="Arial Narrow" w:eastAsia="Arial" w:hAnsi="Arial Narrow" w:cs="Calibri"/>
                <w:color w:val="0D0D0D"/>
                <w:sz w:val="24"/>
                <w:szCs w:val="24"/>
              </w:rPr>
              <w:t>483 460 709,15</w:t>
            </w:r>
          </w:p>
        </w:tc>
        <w:tc>
          <w:tcPr>
            <w:tcW w:w="901" w:type="pct"/>
            <w:shd w:val="clear" w:color="auto" w:fill="auto"/>
            <w:tcMar>
              <w:top w:w="11" w:type="dxa"/>
              <w:left w:w="85" w:type="dxa"/>
              <w:bottom w:w="6" w:type="dxa"/>
              <w:right w:w="85" w:type="dxa"/>
            </w:tcMar>
            <w:vAlign w:val="center"/>
          </w:tcPr>
          <w:p w14:paraId="5DC4EA7E" w14:textId="77777777" w:rsidR="00AE4E20" w:rsidRPr="00D34E95" w:rsidRDefault="00AE4E20" w:rsidP="00DD5CC5">
            <w:pPr>
              <w:spacing w:after="0" w:line="288" w:lineRule="auto"/>
              <w:jc w:val="right"/>
              <w:rPr>
                <w:rFonts w:ascii="Arial Narrow" w:eastAsia="Arial" w:hAnsi="Arial Narrow" w:cs="Calibri"/>
                <w:color w:val="0D0D0D"/>
                <w:sz w:val="24"/>
                <w:szCs w:val="24"/>
              </w:rPr>
            </w:pPr>
            <w:r w:rsidRPr="00D34E95">
              <w:rPr>
                <w:rFonts w:ascii="Arial Narrow" w:eastAsia="Arial" w:hAnsi="Arial Narrow" w:cs="Calibri"/>
                <w:color w:val="0D0D0D"/>
                <w:sz w:val="24"/>
                <w:szCs w:val="24"/>
              </w:rPr>
              <w:t>485 367 64</w:t>
            </w:r>
            <w:r>
              <w:rPr>
                <w:rFonts w:ascii="Arial Narrow" w:eastAsia="Arial" w:hAnsi="Arial Narrow" w:cs="Calibri"/>
                <w:color w:val="0D0D0D"/>
                <w:sz w:val="24"/>
                <w:szCs w:val="24"/>
              </w:rPr>
              <w:t>7</w:t>
            </w:r>
            <w:r w:rsidRPr="00D34E95">
              <w:rPr>
                <w:rFonts w:ascii="Arial Narrow" w:eastAsia="Arial" w:hAnsi="Arial Narrow" w:cs="Calibri"/>
                <w:color w:val="0D0D0D"/>
                <w:sz w:val="24"/>
                <w:szCs w:val="24"/>
              </w:rPr>
              <w:t>,</w:t>
            </w:r>
            <w:r>
              <w:rPr>
                <w:rFonts w:ascii="Arial Narrow" w:eastAsia="Arial" w:hAnsi="Arial Narrow" w:cs="Calibri"/>
                <w:color w:val="0D0D0D"/>
                <w:sz w:val="24"/>
                <w:szCs w:val="24"/>
              </w:rPr>
              <w:t>88</w:t>
            </w:r>
          </w:p>
        </w:tc>
        <w:tc>
          <w:tcPr>
            <w:tcW w:w="743" w:type="pct"/>
            <w:shd w:val="clear" w:color="auto" w:fill="auto"/>
            <w:tcMar>
              <w:top w:w="11" w:type="dxa"/>
              <w:left w:w="85" w:type="dxa"/>
              <w:bottom w:w="6" w:type="dxa"/>
              <w:right w:w="85" w:type="dxa"/>
            </w:tcMar>
            <w:vAlign w:val="center"/>
          </w:tcPr>
          <w:p w14:paraId="6664DE6E" w14:textId="77777777" w:rsidR="00AE4E20" w:rsidRPr="00D34E95" w:rsidRDefault="00AE4E20" w:rsidP="00DD5CC5">
            <w:pPr>
              <w:spacing w:after="0" w:line="288" w:lineRule="auto"/>
              <w:jc w:val="center"/>
              <w:rPr>
                <w:rFonts w:ascii="Arial Narrow" w:eastAsia="Arial" w:hAnsi="Arial Narrow" w:cs="Calibri"/>
                <w:color w:val="0D0D0D"/>
                <w:sz w:val="24"/>
                <w:szCs w:val="24"/>
              </w:rPr>
            </w:pPr>
            <w:r w:rsidRPr="00D34E95">
              <w:rPr>
                <w:rFonts w:ascii="Arial Narrow" w:eastAsia="Arial" w:hAnsi="Arial Narrow" w:cs="Calibri"/>
                <w:color w:val="0D0D0D"/>
                <w:sz w:val="24"/>
                <w:szCs w:val="24"/>
              </w:rPr>
              <w:t>100,4 %</w:t>
            </w:r>
          </w:p>
        </w:tc>
      </w:tr>
      <w:tr w:rsidR="00AE4E20" w:rsidRPr="00D34E95" w14:paraId="37090A9B" w14:textId="77777777" w:rsidTr="002F6DE8">
        <w:tc>
          <w:tcPr>
            <w:tcW w:w="1554" w:type="pct"/>
            <w:shd w:val="clear" w:color="auto" w:fill="auto"/>
            <w:tcMar>
              <w:top w:w="11" w:type="dxa"/>
              <w:left w:w="85" w:type="dxa"/>
              <w:bottom w:w="6" w:type="dxa"/>
              <w:right w:w="85" w:type="dxa"/>
            </w:tcMar>
            <w:vAlign w:val="center"/>
          </w:tcPr>
          <w:p w14:paraId="50868241" w14:textId="77777777" w:rsidR="00AE4E20" w:rsidRPr="00D34E95" w:rsidRDefault="00AE4E20" w:rsidP="00DD5CC5">
            <w:pPr>
              <w:spacing w:after="0" w:line="288" w:lineRule="auto"/>
              <w:rPr>
                <w:rFonts w:ascii="Arial Narrow" w:eastAsia="Arial" w:hAnsi="Arial Narrow" w:cs="Calibri"/>
                <w:color w:val="0D0D0D"/>
                <w:sz w:val="24"/>
                <w:szCs w:val="24"/>
              </w:rPr>
            </w:pPr>
            <w:r w:rsidRPr="00D34E95">
              <w:rPr>
                <w:rFonts w:ascii="Arial Narrow" w:eastAsia="Arial" w:hAnsi="Arial Narrow" w:cs="Calibri"/>
                <w:color w:val="0D0D0D"/>
                <w:sz w:val="24"/>
                <w:szCs w:val="24"/>
              </w:rPr>
              <w:t>Dochody majątkowe</w:t>
            </w:r>
          </w:p>
        </w:tc>
        <w:tc>
          <w:tcPr>
            <w:tcW w:w="901" w:type="pct"/>
            <w:shd w:val="clear" w:color="auto" w:fill="auto"/>
            <w:tcMar>
              <w:top w:w="11" w:type="dxa"/>
              <w:left w:w="85" w:type="dxa"/>
              <w:bottom w:w="6" w:type="dxa"/>
              <w:right w:w="85" w:type="dxa"/>
            </w:tcMar>
            <w:vAlign w:val="center"/>
          </w:tcPr>
          <w:p w14:paraId="533FD07A" w14:textId="77777777" w:rsidR="00AE4E20" w:rsidRPr="00D34E95" w:rsidRDefault="00AE4E20" w:rsidP="00DD5CC5">
            <w:pPr>
              <w:spacing w:after="0" w:line="288" w:lineRule="auto"/>
              <w:jc w:val="right"/>
              <w:rPr>
                <w:rFonts w:ascii="Arial Narrow" w:eastAsia="Arial" w:hAnsi="Arial Narrow" w:cs="Calibri"/>
                <w:color w:val="0D0D0D"/>
                <w:sz w:val="24"/>
                <w:szCs w:val="24"/>
              </w:rPr>
            </w:pPr>
            <w:r w:rsidRPr="00D34E95">
              <w:rPr>
                <w:rFonts w:ascii="Arial Narrow" w:eastAsia="Arial" w:hAnsi="Arial Narrow" w:cs="Calibri"/>
                <w:color w:val="0D0D0D"/>
                <w:sz w:val="24"/>
                <w:szCs w:val="24"/>
              </w:rPr>
              <w:t>53 068 088,06</w:t>
            </w:r>
          </w:p>
        </w:tc>
        <w:tc>
          <w:tcPr>
            <w:tcW w:w="901" w:type="pct"/>
            <w:shd w:val="clear" w:color="auto" w:fill="auto"/>
            <w:tcMar>
              <w:top w:w="11" w:type="dxa"/>
              <w:left w:w="85" w:type="dxa"/>
              <w:bottom w:w="6" w:type="dxa"/>
              <w:right w:w="85" w:type="dxa"/>
            </w:tcMar>
            <w:vAlign w:val="center"/>
          </w:tcPr>
          <w:p w14:paraId="522DC27E" w14:textId="77777777" w:rsidR="00AE4E20" w:rsidRPr="00D34E95" w:rsidRDefault="00AE4E20" w:rsidP="00DD5CC5">
            <w:pPr>
              <w:spacing w:after="0" w:line="288" w:lineRule="auto"/>
              <w:jc w:val="right"/>
              <w:rPr>
                <w:rFonts w:ascii="Arial Narrow" w:eastAsia="Arial" w:hAnsi="Arial Narrow" w:cs="Calibri"/>
                <w:color w:val="0D0D0D"/>
                <w:sz w:val="24"/>
                <w:szCs w:val="24"/>
              </w:rPr>
            </w:pPr>
            <w:r w:rsidRPr="00D34E95">
              <w:rPr>
                <w:rFonts w:ascii="Arial Narrow" w:eastAsia="Arial" w:hAnsi="Arial Narrow" w:cs="Calibri"/>
                <w:color w:val="0D0D0D"/>
                <w:sz w:val="24"/>
                <w:szCs w:val="24"/>
              </w:rPr>
              <w:t>43 855 466,99</w:t>
            </w:r>
          </w:p>
        </w:tc>
        <w:tc>
          <w:tcPr>
            <w:tcW w:w="901" w:type="pct"/>
            <w:shd w:val="clear" w:color="auto" w:fill="auto"/>
            <w:tcMar>
              <w:top w:w="11" w:type="dxa"/>
              <w:left w:w="85" w:type="dxa"/>
              <w:bottom w:w="6" w:type="dxa"/>
              <w:right w:w="85" w:type="dxa"/>
            </w:tcMar>
            <w:vAlign w:val="center"/>
          </w:tcPr>
          <w:p w14:paraId="408B4460" w14:textId="77777777" w:rsidR="00AE4E20" w:rsidRPr="00D34E95" w:rsidRDefault="00AE4E20" w:rsidP="00DD5CC5">
            <w:pPr>
              <w:spacing w:after="0" w:line="288" w:lineRule="auto"/>
              <w:jc w:val="right"/>
              <w:rPr>
                <w:rFonts w:ascii="Arial Narrow" w:eastAsia="Arial" w:hAnsi="Arial Narrow" w:cs="Calibri"/>
                <w:color w:val="0D0D0D"/>
                <w:sz w:val="24"/>
                <w:szCs w:val="24"/>
              </w:rPr>
            </w:pPr>
            <w:r w:rsidRPr="00D34E95">
              <w:rPr>
                <w:rFonts w:ascii="Arial Narrow" w:eastAsia="Arial" w:hAnsi="Arial Narrow" w:cs="Calibri"/>
                <w:color w:val="0D0D0D"/>
                <w:sz w:val="24"/>
                <w:szCs w:val="24"/>
              </w:rPr>
              <w:t>40 995 238,16</w:t>
            </w:r>
          </w:p>
        </w:tc>
        <w:tc>
          <w:tcPr>
            <w:tcW w:w="743" w:type="pct"/>
            <w:shd w:val="clear" w:color="auto" w:fill="auto"/>
            <w:tcMar>
              <w:top w:w="11" w:type="dxa"/>
              <w:left w:w="85" w:type="dxa"/>
              <w:bottom w:w="6" w:type="dxa"/>
              <w:right w:w="85" w:type="dxa"/>
            </w:tcMar>
            <w:vAlign w:val="center"/>
          </w:tcPr>
          <w:p w14:paraId="39CAE03B" w14:textId="77777777" w:rsidR="00AE4E20" w:rsidRPr="00D34E95" w:rsidRDefault="00AE4E20" w:rsidP="00DD5CC5">
            <w:pPr>
              <w:spacing w:after="0" w:line="288" w:lineRule="auto"/>
              <w:jc w:val="center"/>
              <w:rPr>
                <w:rFonts w:ascii="Arial Narrow" w:eastAsia="Arial" w:hAnsi="Arial Narrow" w:cs="Calibri"/>
                <w:color w:val="0D0D0D"/>
                <w:sz w:val="24"/>
                <w:szCs w:val="24"/>
              </w:rPr>
            </w:pPr>
            <w:r w:rsidRPr="00D34E95">
              <w:rPr>
                <w:rFonts w:ascii="Arial Narrow" w:eastAsia="Arial" w:hAnsi="Arial Narrow" w:cs="Calibri"/>
                <w:color w:val="0D0D0D"/>
                <w:sz w:val="24"/>
                <w:szCs w:val="24"/>
              </w:rPr>
              <w:t>93,5 %</w:t>
            </w:r>
          </w:p>
        </w:tc>
      </w:tr>
      <w:tr w:rsidR="00AE4E20" w:rsidRPr="00D34E95" w14:paraId="60E5CA55" w14:textId="77777777" w:rsidTr="002F6DE8">
        <w:trPr>
          <w:trHeight w:val="59"/>
        </w:trPr>
        <w:tc>
          <w:tcPr>
            <w:tcW w:w="1554" w:type="pct"/>
            <w:shd w:val="clear" w:color="auto" w:fill="auto"/>
            <w:tcMar>
              <w:top w:w="11" w:type="dxa"/>
              <w:left w:w="85" w:type="dxa"/>
              <w:bottom w:w="6" w:type="dxa"/>
              <w:right w:w="85" w:type="dxa"/>
            </w:tcMar>
            <w:vAlign w:val="center"/>
          </w:tcPr>
          <w:p w14:paraId="70E8A79C" w14:textId="7674D1CE" w:rsidR="00AE4E20" w:rsidRPr="00D34E95" w:rsidRDefault="002F6DE8" w:rsidP="00DD5CC5">
            <w:pPr>
              <w:spacing w:after="0" w:line="288" w:lineRule="auto"/>
              <w:rPr>
                <w:rFonts w:ascii="Arial Narrow" w:eastAsia="Arial" w:hAnsi="Arial Narrow" w:cs="Calibri"/>
                <w:b/>
                <w:bCs/>
                <w:color w:val="000000"/>
                <w:sz w:val="24"/>
                <w:szCs w:val="24"/>
              </w:rPr>
            </w:pPr>
            <w:r w:rsidRPr="00D34E95">
              <w:rPr>
                <w:rFonts w:ascii="Arial Narrow" w:eastAsia="Arial" w:hAnsi="Arial Narrow" w:cs="Calibri"/>
                <w:b/>
                <w:bCs/>
                <w:color w:val="000000"/>
                <w:sz w:val="24"/>
                <w:szCs w:val="24"/>
              </w:rPr>
              <w:t>Razem dochody ogółem</w:t>
            </w:r>
          </w:p>
        </w:tc>
        <w:tc>
          <w:tcPr>
            <w:tcW w:w="901" w:type="pct"/>
            <w:shd w:val="clear" w:color="auto" w:fill="auto"/>
            <w:tcMar>
              <w:top w:w="11" w:type="dxa"/>
              <w:left w:w="85" w:type="dxa"/>
              <w:bottom w:w="6" w:type="dxa"/>
              <w:right w:w="85" w:type="dxa"/>
            </w:tcMar>
            <w:vAlign w:val="center"/>
          </w:tcPr>
          <w:p w14:paraId="2872FA91" w14:textId="77777777" w:rsidR="00AE4E20" w:rsidRPr="00D34E95" w:rsidRDefault="00AE4E20" w:rsidP="00DD5CC5">
            <w:pPr>
              <w:spacing w:after="0" w:line="288" w:lineRule="auto"/>
              <w:jc w:val="right"/>
              <w:rPr>
                <w:rFonts w:ascii="Arial Narrow" w:eastAsia="Arial" w:hAnsi="Arial Narrow" w:cs="Calibri"/>
                <w:b/>
                <w:bCs/>
                <w:color w:val="000000"/>
                <w:sz w:val="24"/>
                <w:szCs w:val="24"/>
              </w:rPr>
            </w:pPr>
            <w:r w:rsidRPr="00D34E95">
              <w:rPr>
                <w:rFonts w:ascii="Arial Narrow" w:eastAsia="Arial" w:hAnsi="Arial Narrow" w:cs="Calibri"/>
                <w:b/>
                <w:bCs/>
                <w:color w:val="000000"/>
                <w:sz w:val="24"/>
                <w:szCs w:val="24"/>
              </w:rPr>
              <w:t>465 567 923,11</w:t>
            </w:r>
          </w:p>
        </w:tc>
        <w:tc>
          <w:tcPr>
            <w:tcW w:w="901" w:type="pct"/>
            <w:shd w:val="clear" w:color="auto" w:fill="auto"/>
            <w:tcMar>
              <w:top w:w="11" w:type="dxa"/>
              <w:left w:w="85" w:type="dxa"/>
              <w:bottom w:w="6" w:type="dxa"/>
              <w:right w:w="85" w:type="dxa"/>
            </w:tcMar>
            <w:vAlign w:val="center"/>
          </w:tcPr>
          <w:p w14:paraId="5E035FEB" w14:textId="77777777" w:rsidR="00AE4E20" w:rsidRPr="00D34E95" w:rsidRDefault="00AE4E20" w:rsidP="00DD5CC5">
            <w:pPr>
              <w:spacing w:after="0" w:line="288" w:lineRule="auto"/>
              <w:jc w:val="right"/>
              <w:rPr>
                <w:rFonts w:ascii="Arial Narrow" w:eastAsia="Arial" w:hAnsi="Arial Narrow" w:cs="Calibri"/>
                <w:b/>
                <w:bCs/>
                <w:color w:val="000000"/>
                <w:sz w:val="24"/>
                <w:szCs w:val="24"/>
              </w:rPr>
            </w:pPr>
            <w:r w:rsidRPr="00D34E95">
              <w:rPr>
                <w:rFonts w:ascii="Arial Narrow" w:eastAsia="Arial" w:hAnsi="Arial Narrow" w:cs="Calibri"/>
                <w:b/>
                <w:bCs/>
                <w:color w:val="000000"/>
                <w:sz w:val="24"/>
                <w:szCs w:val="24"/>
              </w:rPr>
              <w:t>527 316 176,14</w:t>
            </w:r>
          </w:p>
        </w:tc>
        <w:tc>
          <w:tcPr>
            <w:tcW w:w="901" w:type="pct"/>
            <w:shd w:val="clear" w:color="auto" w:fill="auto"/>
            <w:tcMar>
              <w:top w:w="11" w:type="dxa"/>
              <w:left w:w="85" w:type="dxa"/>
              <w:bottom w:w="6" w:type="dxa"/>
              <w:right w:w="85" w:type="dxa"/>
            </w:tcMar>
            <w:vAlign w:val="center"/>
          </w:tcPr>
          <w:p w14:paraId="4283B301" w14:textId="77777777" w:rsidR="00AE4E20" w:rsidRPr="00D34E95" w:rsidRDefault="00AE4E20" w:rsidP="00DD5CC5">
            <w:pPr>
              <w:spacing w:after="0" w:line="288" w:lineRule="auto"/>
              <w:jc w:val="right"/>
              <w:rPr>
                <w:rFonts w:ascii="Arial Narrow" w:eastAsia="Arial" w:hAnsi="Arial Narrow" w:cs="Calibri"/>
                <w:b/>
                <w:bCs/>
                <w:color w:val="000000"/>
                <w:sz w:val="24"/>
                <w:szCs w:val="24"/>
              </w:rPr>
            </w:pPr>
            <w:r w:rsidRPr="00D34E95">
              <w:rPr>
                <w:rFonts w:ascii="Arial Narrow" w:eastAsia="Arial" w:hAnsi="Arial Narrow" w:cs="Calibri"/>
                <w:b/>
                <w:bCs/>
                <w:color w:val="000000"/>
                <w:sz w:val="24"/>
                <w:szCs w:val="24"/>
              </w:rPr>
              <w:t>526 362 88</w:t>
            </w:r>
            <w:r>
              <w:rPr>
                <w:rFonts w:ascii="Arial Narrow" w:eastAsia="Arial" w:hAnsi="Arial Narrow" w:cs="Calibri"/>
                <w:b/>
                <w:bCs/>
                <w:color w:val="000000"/>
                <w:sz w:val="24"/>
                <w:szCs w:val="24"/>
              </w:rPr>
              <w:t>6</w:t>
            </w:r>
            <w:r w:rsidRPr="00D34E95">
              <w:rPr>
                <w:rFonts w:ascii="Arial Narrow" w:eastAsia="Arial" w:hAnsi="Arial Narrow" w:cs="Calibri"/>
                <w:b/>
                <w:bCs/>
                <w:color w:val="000000"/>
                <w:sz w:val="24"/>
                <w:szCs w:val="24"/>
              </w:rPr>
              <w:t>,</w:t>
            </w:r>
            <w:r>
              <w:rPr>
                <w:rFonts w:ascii="Arial Narrow" w:eastAsia="Arial" w:hAnsi="Arial Narrow" w:cs="Calibri"/>
                <w:b/>
                <w:bCs/>
                <w:color w:val="000000"/>
                <w:sz w:val="24"/>
                <w:szCs w:val="24"/>
              </w:rPr>
              <w:t>04</w:t>
            </w:r>
          </w:p>
        </w:tc>
        <w:tc>
          <w:tcPr>
            <w:tcW w:w="743" w:type="pct"/>
            <w:shd w:val="clear" w:color="auto" w:fill="auto"/>
            <w:tcMar>
              <w:top w:w="11" w:type="dxa"/>
              <w:left w:w="85" w:type="dxa"/>
              <w:bottom w:w="6" w:type="dxa"/>
              <w:right w:w="85" w:type="dxa"/>
            </w:tcMar>
            <w:vAlign w:val="center"/>
          </w:tcPr>
          <w:p w14:paraId="51771823" w14:textId="77777777" w:rsidR="00AE4E20" w:rsidRPr="00D34E95" w:rsidRDefault="00AE4E20" w:rsidP="00DD5CC5">
            <w:pPr>
              <w:spacing w:after="0" w:line="288" w:lineRule="auto"/>
              <w:jc w:val="center"/>
              <w:rPr>
                <w:rFonts w:ascii="Arial Narrow" w:eastAsia="Arial" w:hAnsi="Arial Narrow" w:cs="Calibri"/>
                <w:b/>
                <w:bCs/>
                <w:color w:val="000000"/>
                <w:sz w:val="24"/>
                <w:szCs w:val="24"/>
              </w:rPr>
            </w:pPr>
            <w:r w:rsidRPr="00D34E95">
              <w:rPr>
                <w:rFonts w:ascii="Arial Narrow" w:eastAsia="Arial" w:hAnsi="Arial Narrow" w:cs="Calibri"/>
                <w:b/>
                <w:bCs/>
                <w:color w:val="000000"/>
                <w:sz w:val="24"/>
                <w:szCs w:val="24"/>
              </w:rPr>
              <w:t>99,8 %</w:t>
            </w:r>
          </w:p>
        </w:tc>
      </w:tr>
    </w:tbl>
    <w:p w14:paraId="67110A6F" w14:textId="77777777" w:rsidR="00AE4E20" w:rsidRPr="00D34E95" w:rsidRDefault="00AE4E20" w:rsidP="003266C0">
      <w:pPr>
        <w:pStyle w:val="AAAPRZERWA"/>
      </w:pPr>
    </w:p>
    <w:p w14:paraId="13CA3C96" w14:textId="77777777" w:rsidR="00AE4E20" w:rsidRPr="00D34E95" w:rsidRDefault="00AE4E20" w:rsidP="00AE4E20">
      <w:pPr>
        <w:rPr>
          <w:rFonts w:ascii="Arial Narrow" w:hAnsi="Arial Narrow"/>
          <w:b/>
          <w:bCs/>
          <w:sz w:val="24"/>
          <w:szCs w:val="24"/>
        </w:rPr>
      </w:pPr>
      <w:r w:rsidRPr="00D34E95">
        <w:rPr>
          <w:rFonts w:ascii="Arial Narrow" w:hAnsi="Arial Narrow"/>
          <w:b/>
          <w:bCs/>
          <w:sz w:val="24"/>
          <w:szCs w:val="24"/>
        </w:rPr>
        <w:t>Dochody bieżące</w:t>
      </w:r>
    </w:p>
    <w:p w14:paraId="50830E6C" w14:textId="37DC3004" w:rsidR="00AE4E20" w:rsidRDefault="00AE4E20" w:rsidP="004C73CF">
      <w:pPr>
        <w:pStyle w:val="AAAtekstzwyky"/>
      </w:pPr>
      <w:r w:rsidRPr="00D34E95">
        <w:t>W strukturze dochodów znaczący udział odgrywają dochody bieżące, które na koniec 2024 r</w:t>
      </w:r>
      <w:r w:rsidR="00BD08BA">
        <w:t>.</w:t>
      </w:r>
      <w:r w:rsidRPr="00D34E95">
        <w:t xml:space="preserve"> zostały zaplanowane</w:t>
      </w:r>
      <w:r w:rsidR="00E9152E">
        <w:t xml:space="preserve"> w </w:t>
      </w:r>
      <w:r w:rsidRPr="00D34E95">
        <w:t>wysokości 483 460 709,15 zł, natomiast wykonanie wyniosło 485 367 64</w:t>
      </w:r>
      <w:r>
        <w:t>7</w:t>
      </w:r>
      <w:r w:rsidRPr="00D34E95">
        <w:t>,</w:t>
      </w:r>
      <w:r>
        <w:t>88</w:t>
      </w:r>
      <w:r w:rsidRPr="00D34E95">
        <w:t xml:space="preserve"> zł,</w:t>
      </w:r>
      <w:r>
        <w:br/>
      </w:r>
      <w:r w:rsidRPr="00D34E95">
        <w:t>tj. 100,4 % planu. Wartości zrealizowanych</w:t>
      </w:r>
      <w:r w:rsidR="00E9152E">
        <w:t xml:space="preserve"> w </w:t>
      </w:r>
      <w:r w:rsidRPr="00D34E95">
        <w:t>2024 r</w:t>
      </w:r>
      <w:r w:rsidR="00BD08BA">
        <w:t xml:space="preserve">. </w:t>
      </w:r>
      <w:r w:rsidRPr="00D34E95">
        <w:t>dochodów bieżących według głównych źródeł przedstawia poniższa tabela.</w:t>
      </w:r>
    </w:p>
    <w:p w14:paraId="5E511C3A" w14:textId="77777777" w:rsidR="00DD5CC5" w:rsidRDefault="00DD5CC5" w:rsidP="00DD5CC5">
      <w:pPr>
        <w:pStyle w:val="AAAPRZERWA"/>
      </w:pPr>
    </w:p>
    <w:p w14:paraId="2909D0D1" w14:textId="77777777" w:rsidR="002F6DE8" w:rsidRDefault="002F6DE8" w:rsidP="00DD5CC5">
      <w:pPr>
        <w:pStyle w:val="AAAPRZERWA"/>
      </w:pPr>
    </w:p>
    <w:p w14:paraId="2D977A00" w14:textId="77777777" w:rsidR="002F6DE8" w:rsidRPr="00D34E95" w:rsidRDefault="002F6DE8" w:rsidP="00DD5CC5">
      <w:pPr>
        <w:pStyle w:val="AAAPRZERWA"/>
      </w:pPr>
    </w:p>
    <w:p w14:paraId="607F180A" w14:textId="77777777" w:rsidR="00F833FD" w:rsidRDefault="00F833FD" w:rsidP="003266C0">
      <w:pPr>
        <w:pStyle w:val="AAAtytutabela"/>
      </w:pPr>
    </w:p>
    <w:p w14:paraId="4ECD2D76" w14:textId="6466C142" w:rsidR="00AE4E20" w:rsidRPr="00D34E95" w:rsidRDefault="003266C0" w:rsidP="003266C0">
      <w:pPr>
        <w:pStyle w:val="AAAtytutabela"/>
      </w:pPr>
      <w:bookmarkStart w:id="283" w:name="_Toc199350706"/>
      <w:r w:rsidRPr="00AC537F">
        <w:lastRenderedPageBreak/>
        <w:t xml:space="preserve">Tabela </w:t>
      </w:r>
      <w:r w:rsidRPr="00AC537F">
        <w:fldChar w:fldCharType="begin"/>
      </w:r>
      <w:r w:rsidRPr="00AC537F">
        <w:rPr>
          <w:noProof/>
        </w:rPr>
        <w:instrText xml:space="preserve"> SEQ Tabela \* ARABIC </w:instrText>
      </w:r>
      <w:r w:rsidRPr="00AC537F">
        <w:fldChar w:fldCharType="separate"/>
      </w:r>
      <w:r w:rsidR="00991517">
        <w:rPr>
          <w:noProof/>
        </w:rPr>
        <w:t>47</w:t>
      </w:r>
      <w:r w:rsidRPr="00AC537F">
        <w:fldChar w:fldCharType="end"/>
      </w:r>
      <w:r w:rsidRPr="00AC537F">
        <w:t xml:space="preserve">. </w:t>
      </w:r>
      <w:r w:rsidR="00AE4E20" w:rsidRPr="00D34E95">
        <w:t>Realizacja planu dochodów bieżących</w:t>
      </w:r>
      <w:r w:rsidR="00E9152E">
        <w:t xml:space="preserve"> w </w:t>
      </w:r>
      <w:r w:rsidR="00AE4E20" w:rsidRPr="00D34E95">
        <w:t>2024 r.</w:t>
      </w:r>
      <w:bookmarkEnd w:id="283"/>
    </w:p>
    <w:tbl>
      <w:tblPr>
        <w:tblW w:w="4987" w:type="pct"/>
        <w:tblInd w:w="-5" w:type="dxa"/>
        <w:tblBorders>
          <w:bottom w:val="single" w:sz="4" w:space="0" w:color="DADBDC"/>
          <w:insideH w:val="single" w:sz="4" w:space="0" w:color="DADBDC"/>
          <w:insideV w:val="single" w:sz="4" w:space="0" w:color="DADBDC"/>
        </w:tblBorders>
        <w:tblCellMar>
          <w:top w:w="68" w:type="dxa"/>
          <w:left w:w="85" w:type="dxa"/>
          <w:bottom w:w="68" w:type="dxa"/>
          <w:right w:w="85" w:type="dxa"/>
        </w:tblCellMar>
        <w:tblLook w:val="04A0" w:firstRow="1" w:lastRow="0" w:firstColumn="1" w:lastColumn="0" w:noHBand="0" w:noVBand="1"/>
      </w:tblPr>
      <w:tblGrid>
        <w:gridCol w:w="2565"/>
        <w:gridCol w:w="1484"/>
        <w:gridCol w:w="1482"/>
        <w:gridCol w:w="1482"/>
        <w:gridCol w:w="1213"/>
        <w:gridCol w:w="810"/>
      </w:tblGrid>
      <w:tr w:rsidR="00445C3E" w:rsidRPr="004B36F2" w14:paraId="7D9C4832" w14:textId="77777777" w:rsidTr="002F6DE8">
        <w:trPr>
          <w:trHeight w:val="829"/>
          <w:tblHeader/>
        </w:trPr>
        <w:tc>
          <w:tcPr>
            <w:tcW w:w="1419" w:type="pct"/>
            <w:tcBorders>
              <w:top w:val="single" w:sz="4" w:space="0" w:color="auto"/>
              <w:left w:val="single" w:sz="4" w:space="0" w:color="auto"/>
              <w:bottom w:val="single" w:sz="4" w:space="0" w:color="auto"/>
              <w:right w:val="single" w:sz="4" w:space="0" w:color="auto"/>
              <w:tl2br w:val="nil"/>
              <w:tr2bl w:val="nil"/>
            </w:tcBorders>
            <w:shd w:val="clear" w:color="auto" w:fill="BDD6EE" w:themeFill="accent1" w:themeFillTint="66"/>
            <w:tcMar>
              <w:top w:w="11" w:type="dxa"/>
              <w:left w:w="85" w:type="dxa"/>
              <w:bottom w:w="6" w:type="dxa"/>
              <w:right w:w="85" w:type="dxa"/>
            </w:tcMar>
            <w:vAlign w:val="center"/>
          </w:tcPr>
          <w:p w14:paraId="3055D4BF" w14:textId="77777777" w:rsidR="00AE4E20" w:rsidRPr="00BD08BA" w:rsidRDefault="00AE4E20" w:rsidP="001B2A74">
            <w:pPr>
              <w:spacing w:after="0" w:line="240" w:lineRule="auto"/>
              <w:jc w:val="center"/>
              <w:rPr>
                <w:rFonts w:ascii="Arial Narrow" w:eastAsia="Arial" w:hAnsi="Arial Narrow" w:cs="Calibri"/>
                <w:b/>
                <w:sz w:val="23"/>
                <w:szCs w:val="23"/>
              </w:rPr>
            </w:pPr>
            <w:r w:rsidRPr="00BD08BA">
              <w:rPr>
                <w:rFonts w:ascii="Arial Narrow" w:eastAsia="Arial" w:hAnsi="Arial Narrow" w:cs="Calibri"/>
                <w:b/>
                <w:sz w:val="23"/>
                <w:szCs w:val="23"/>
              </w:rPr>
              <w:t>Wyszczególnienie</w:t>
            </w:r>
          </w:p>
        </w:tc>
        <w:tc>
          <w:tcPr>
            <w:tcW w:w="821" w:type="pct"/>
            <w:tcBorders>
              <w:top w:val="single" w:sz="4" w:space="0" w:color="auto"/>
              <w:left w:val="single" w:sz="4" w:space="0" w:color="auto"/>
              <w:bottom w:val="single" w:sz="4" w:space="0" w:color="auto"/>
              <w:right w:val="single" w:sz="4" w:space="0" w:color="auto"/>
              <w:tl2br w:val="nil"/>
              <w:tr2bl w:val="nil"/>
            </w:tcBorders>
            <w:shd w:val="clear" w:color="auto" w:fill="BDD6EE" w:themeFill="accent1" w:themeFillTint="66"/>
            <w:tcMar>
              <w:top w:w="11" w:type="dxa"/>
              <w:left w:w="85" w:type="dxa"/>
              <w:bottom w:w="6" w:type="dxa"/>
              <w:right w:w="85" w:type="dxa"/>
            </w:tcMar>
            <w:vAlign w:val="center"/>
          </w:tcPr>
          <w:p w14:paraId="67CF64CC" w14:textId="77777777" w:rsidR="00AE4E20" w:rsidRPr="00BD08BA" w:rsidRDefault="00AE4E20" w:rsidP="001B2A74">
            <w:pPr>
              <w:spacing w:after="0" w:line="240" w:lineRule="auto"/>
              <w:jc w:val="center"/>
              <w:rPr>
                <w:rFonts w:ascii="Arial Narrow" w:eastAsia="Arial" w:hAnsi="Arial Narrow" w:cs="Calibri"/>
                <w:b/>
                <w:sz w:val="23"/>
                <w:szCs w:val="23"/>
              </w:rPr>
            </w:pPr>
            <w:r w:rsidRPr="00BD08BA">
              <w:rPr>
                <w:rFonts w:ascii="Arial Narrow" w:eastAsia="Arial" w:hAnsi="Arial Narrow" w:cs="Calibri"/>
                <w:b/>
                <w:sz w:val="23"/>
                <w:szCs w:val="23"/>
              </w:rPr>
              <w:t>Plan na 1.01.2024 r. (w zł)</w:t>
            </w:r>
          </w:p>
        </w:tc>
        <w:tc>
          <w:tcPr>
            <w:tcW w:w="820" w:type="pct"/>
            <w:tcBorders>
              <w:top w:val="single" w:sz="4" w:space="0" w:color="auto"/>
              <w:left w:val="single" w:sz="4" w:space="0" w:color="auto"/>
              <w:bottom w:val="single" w:sz="4" w:space="0" w:color="auto"/>
              <w:right w:val="single" w:sz="4" w:space="0" w:color="auto"/>
              <w:tl2br w:val="nil"/>
              <w:tr2bl w:val="nil"/>
            </w:tcBorders>
            <w:shd w:val="clear" w:color="auto" w:fill="BDD6EE" w:themeFill="accent1" w:themeFillTint="66"/>
            <w:tcMar>
              <w:top w:w="11" w:type="dxa"/>
              <w:left w:w="85" w:type="dxa"/>
              <w:bottom w:w="6" w:type="dxa"/>
              <w:right w:w="85" w:type="dxa"/>
            </w:tcMar>
            <w:vAlign w:val="center"/>
          </w:tcPr>
          <w:p w14:paraId="1A5AD5E8" w14:textId="77777777" w:rsidR="00AE4E20" w:rsidRPr="00BD08BA" w:rsidRDefault="00AE4E20" w:rsidP="001B2A74">
            <w:pPr>
              <w:spacing w:after="0" w:line="240" w:lineRule="auto"/>
              <w:jc w:val="center"/>
              <w:rPr>
                <w:rFonts w:ascii="Arial Narrow" w:eastAsia="Arial" w:hAnsi="Arial Narrow" w:cs="Calibri"/>
                <w:b/>
                <w:sz w:val="23"/>
                <w:szCs w:val="23"/>
              </w:rPr>
            </w:pPr>
            <w:r w:rsidRPr="00BD08BA">
              <w:rPr>
                <w:rFonts w:ascii="Arial Narrow" w:eastAsia="Arial" w:hAnsi="Arial Narrow" w:cs="Calibri"/>
                <w:b/>
                <w:sz w:val="23"/>
                <w:szCs w:val="23"/>
              </w:rPr>
              <w:t>Plan na 31.12.2024 r. (w zł)</w:t>
            </w:r>
          </w:p>
        </w:tc>
        <w:tc>
          <w:tcPr>
            <w:tcW w:w="820" w:type="pct"/>
            <w:tcBorders>
              <w:top w:val="single" w:sz="4" w:space="0" w:color="auto"/>
              <w:left w:val="single" w:sz="4" w:space="0" w:color="auto"/>
              <w:bottom w:val="single" w:sz="4" w:space="0" w:color="auto"/>
              <w:right w:val="single" w:sz="4" w:space="0" w:color="auto"/>
              <w:tl2br w:val="nil"/>
              <w:tr2bl w:val="nil"/>
            </w:tcBorders>
            <w:shd w:val="clear" w:color="auto" w:fill="BDD6EE" w:themeFill="accent1" w:themeFillTint="66"/>
            <w:tcMar>
              <w:top w:w="11" w:type="dxa"/>
              <w:left w:w="85" w:type="dxa"/>
              <w:bottom w:w="6" w:type="dxa"/>
              <w:right w:w="85" w:type="dxa"/>
            </w:tcMar>
            <w:vAlign w:val="center"/>
          </w:tcPr>
          <w:p w14:paraId="29CCD90F" w14:textId="77777777" w:rsidR="00AE4E20" w:rsidRPr="00BD08BA" w:rsidRDefault="00AE4E20" w:rsidP="001B2A74">
            <w:pPr>
              <w:spacing w:after="0" w:line="240" w:lineRule="auto"/>
              <w:jc w:val="center"/>
              <w:rPr>
                <w:rFonts w:ascii="Arial Narrow" w:eastAsia="Arial" w:hAnsi="Arial Narrow" w:cs="Calibri"/>
                <w:b/>
                <w:sz w:val="23"/>
                <w:szCs w:val="23"/>
              </w:rPr>
            </w:pPr>
            <w:r w:rsidRPr="00BD08BA">
              <w:rPr>
                <w:rFonts w:ascii="Arial Narrow" w:eastAsia="Arial" w:hAnsi="Arial Narrow" w:cs="Calibri"/>
                <w:b/>
                <w:sz w:val="23"/>
                <w:szCs w:val="23"/>
              </w:rPr>
              <w:t>Wykonanie (w zł)</w:t>
            </w:r>
          </w:p>
        </w:tc>
        <w:tc>
          <w:tcPr>
            <w:tcW w:w="671" w:type="pct"/>
            <w:tcBorders>
              <w:top w:val="single" w:sz="4" w:space="0" w:color="auto"/>
              <w:left w:val="single" w:sz="4" w:space="0" w:color="auto"/>
              <w:bottom w:val="single" w:sz="4" w:space="0" w:color="auto"/>
              <w:right w:val="single" w:sz="4" w:space="0" w:color="auto"/>
              <w:tl2br w:val="nil"/>
              <w:tr2bl w:val="nil"/>
            </w:tcBorders>
            <w:shd w:val="clear" w:color="auto" w:fill="BDD6EE" w:themeFill="accent1" w:themeFillTint="66"/>
            <w:tcMar>
              <w:top w:w="11" w:type="dxa"/>
              <w:left w:w="85" w:type="dxa"/>
              <w:bottom w:w="6" w:type="dxa"/>
              <w:right w:w="85" w:type="dxa"/>
            </w:tcMar>
            <w:vAlign w:val="center"/>
          </w:tcPr>
          <w:p w14:paraId="32AFDBA2" w14:textId="77777777" w:rsidR="00AE4E20" w:rsidRPr="00BD08BA" w:rsidRDefault="00AE4E20" w:rsidP="001B2A74">
            <w:pPr>
              <w:spacing w:after="0" w:line="240" w:lineRule="auto"/>
              <w:jc w:val="center"/>
              <w:rPr>
                <w:rFonts w:ascii="Arial Narrow" w:eastAsia="Arial" w:hAnsi="Arial Narrow" w:cs="Calibri"/>
                <w:b/>
                <w:sz w:val="23"/>
                <w:szCs w:val="23"/>
              </w:rPr>
            </w:pPr>
            <w:r w:rsidRPr="00BD08BA">
              <w:rPr>
                <w:rFonts w:ascii="Arial Narrow" w:eastAsia="Arial" w:hAnsi="Arial Narrow" w:cs="Calibri"/>
                <w:b/>
                <w:sz w:val="23"/>
                <w:szCs w:val="23"/>
              </w:rPr>
              <w:t>Realizacja planu po zmianach (w %)</w:t>
            </w:r>
          </w:p>
        </w:tc>
        <w:tc>
          <w:tcPr>
            <w:tcW w:w="448" w:type="pct"/>
            <w:tcBorders>
              <w:top w:val="single" w:sz="4" w:space="0" w:color="auto"/>
              <w:left w:val="single" w:sz="4" w:space="0" w:color="auto"/>
              <w:bottom w:val="single" w:sz="4" w:space="0" w:color="auto"/>
              <w:right w:val="single" w:sz="4" w:space="0" w:color="auto"/>
              <w:tl2br w:val="nil"/>
              <w:tr2bl w:val="nil"/>
            </w:tcBorders>
            <w:shd w:val="clear" w:color="auto" w:fill="BDD6EE" w:themeFill="accent1" w:themeFillTint="66"/>
            <w:tcMar>
              <w:top w:w="11" w:type="dxa"/>
              <w:left w:w="85" w:type="dxa"/>
              <w:bottom w:w="6" w:type="dxa"/>
              <w:right w:w="85" w:type="dxa"/>
            </w:tcMar>
            <w:vAlign w:val="center"/>
          </w:tcPr>
          <w:p w14:paraId="1F899EC2" w14:textId="77777777" w:rsidR="00AE4E20" w:rsidRPr="00BD08BA" w:rsidRDefault="00AE4E20" w:rsidP="001B2A74">
            <w:pPr>
              <w:spacing w:after="0" w:line="240" w:lineRule="auto"/>
              <w:jc w:val="center"/>
              <w:rPr>
                <w:rFonts w:ascii="Arial Narrow" w:eastAsia="Arial" w:hAnsi="Arial Narrow" w:cs="Calibri"/>
                <w:b/>
                <w:sz w:val="23"/>
                <w:szCs w:val="23"/>
              </w:rPr>
            </w:pPr>
            <w:r w:rsidRPr="00BD08BA">
              <w:rPr>
                <w:rFonts w:ascii="Arial Narrow" w:eastAsia="Arial" w:hAnsi="Arial Narrow" w:cs="Calibri"/>
                <w:b/>
                <w:sz w:val="23"/>
                <w:szCs w:val="23"/>
              </w:rPr>
              <w:t>Udział (w %)</w:t>
            </w:r>
          </w:p>
        </w:tc>
      </w:tr>
      <w:tr w:rsidR="00445C3E" w:rsidRPr="00D34E95" w14:paraId="406CD6B5" w14:textId="77777777" w:rsidTr="002F6DE8">
        <w:trPr>
          <w:trHeight w:val="287"/>
        </w:trPr>
        <w:tc>
          <w:tcPr>
            <w:tcW w:w="1419"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6F8AB08E" w14:textId="77777777" w:rsidR="00AE4E20" w:rsidRPr="00BD08BA" w:rsidRDefault="00AE4E20" w:rsidP="001B2A74">
            <w:pPr>
              <w:spacing w:after="0" w:line="240" w:lineRule="auto"/>
              <w:rPr>
                <w:rFonts w:ascii="Arial Narrow" w:eastAsia="Arial" w:hAnsi="Arial Narrow" w:cs="Calibri"/>
                <w:color w:val="0D0D0D"/>
                <w:sz w:val="23"/>
                <w:szCs w:val="23"/>
              </w:rPr>
            </w:pPr>
            <w:r w:rsidRPr="00BD08BA">
              <w:rPr>
                <w:rFonts w:ascii="Arial Narrow" w:eastAsia="Arial" w:hAnsi="Arial Narrow" w:cs="Calibri"/>
                <w:color w:val="0D0D0D"/>
                <w:sz w:val="23"/>
                <w:szCs w:val="23"/>
              </w:rPr>
              <w:t>Dotacje i dochody celowe</w:t>
            </w:r>
          </w:p>
        </w:tc>
        <w:tc>
          <w:tcPr>
            <w:tcW w:w="821"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36A4244F"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55 146 788,05</w:t>
            </w:r>
          </w:p>
        </w:tc>
        <w:tc>
          <w:tcPr>
            <w:tcW w:w="82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5211B3C1"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85 399 224,36</w:t>
            </w:r>
          </w:p>
        </w:tc>
        <w:tc>
          <w:tcPr>
            <w:tcW w:w="82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0C29D0C7"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84 064 878,06</w:t>
            </w:r>
          </w:p>
        </w:tc>
        <w:tc>
          <w:tcPr>
            <w:tcW w:w="671"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3B3B17B8"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98,4 %</w:t>
            </w:r>
          </w:p>
        </w:tc>
        <w:tc>
          <w:tcPr>
            <w:tcW w:w="448"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6509B4E0"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17,3 %</w:t>
            </w:r>
          </w:p>
        </w:tc>
      </w:tr>
      <w:tr w:rsidR="00445C3E" w:rsidRPr="00D34E95" w14:paraId="5B83FB80" w14:textId="77777777" w:rsidTr="002F6DE8">
        <w:trPr>
          <w:trHeight w:val="294"/>
        </w:trPr>
        <w:tc>
          <w:tcPr>
            <w:tcW w:w="1419"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2A75B5B9" w14:textId="77777777" w:rsidR="00AE4E20" w:rsidRPr="00BD08BA" w:rsidRDefault="00AE4E20" w:rsidP="001B2A74">
            <w:pPr>
              <w:spacing w:after="0" w:line="240" w:lineRule="auto"/>
              <w:rPr>
                <w:rFonts w:ascii="Arial Narrow" w:eastAsia="Arial" w:hAnsi="Arial Narrow" w:cs="Calibri"/>
                <w:color w:val="0D0D0D"/>
                <w:sz w:val="23"/>
                <w:szCs w:val="23"/>
              </w:rPr>
            </w:pPr>
            <w:r w:rsidRPr="00BD08BA">
              <w:rPr>
                <w:rFonts w:ascii="Arial Narrow" w:eastAsia="Arial" w:hAnsi="Arial Narrow" w:cs="Calibri"/>
                <w:color w:val="0D0D0D"/>
                <w:sz w:val="23"/>
                <w:szCs w:val="23"/>
              </w:rPr>
              <w:t>Subwencja ogólna</w:t>
            </w:r>
          </w:p>
        </w:tc>
        <w:tc>
          <w:tcPr>
            <w:tcW w:w="821"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00C93721"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183 526 275,00</w:t>
            </w:r>
          </w:p>
        </w:tc>
        <w:tc>
          <w:tcPr>
            <w:tcW w:w="82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425493F4"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210 929 353,00</w:t>
            </w:r>
          </w:p>
        </w:tc>
        <w:tc>
          <w:tcPr>
            <w:tcW w:w="82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41BCBC80"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210 929 353,00</w:t>
            </w:r>
          </w:p>
        </w:tc>
        <w:tc>
          <w:tcPr>
            <w:tcW w:w="671"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00985D09"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100,0 %</w:t>
            </w:r>
          </w:p>
        </w:tc>
        <w:tc>
          <w:tcPr>
            <w:tcW w:w="448"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7035D046"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43,5 %</w:t>
            </w:r>
          </w:p>
        </w:tc>
      </w:tr>
      <w:tr w:rsidR="00445C3E" w:rsidRPr="00D34E95" w14:paraId="7CFAD8FB" w14:textId="77777777" w:rsidTr="002F6DE8">
        <w:trPr>
          <w:trHeight w:val="287"/>
        </w:trPr>
        <w:tc>
          <w:tcPr>
            <w:tcW w:w="1419"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71543C6E" w14:textId="3EA2D5E9" w:rsidR="00AE4E20" w:rsidRPr="00BD08BA" w:rsidRDefault="00AE4E20" w:rsidP="001B2A74">
            <w:pPr>
              <w:spacing w:after="0" w:line="240" w:lineRule="auto"/>
              <w:rPr>
                <w:rFonts w:ascii="Arial Narrow" w:eastAsia="Arial" w:hAnsi="Arial Narrow" w:cs="Calibri"/>
                <w:color w:val="0D0D0D"/>
                <w:sz w:val="23"/>
                <w:szCs w:val="23"/>
              </w:rPr>
            </w:pPr>
            <w:r w:rsidRPr="00BD08BA">
              <w:rPr>
                <w:rFonts w:ascii="Arial Narrow" w:eastAsia="Arial" w:hAnsi="Arial Narrow" w:cs="Calibri"/>
                <w:color w:val="0D0D0D"/>
                <w:sz w:val="23"/>
                <w:szCs w:val="23"/>
              </w:rPr>
              <w:t>Udziały</w:t>
            </w:r>
            <w:r w:rsidR="00E9152E">
              <w:rPr>
                <w:rFonts w:ascii="Arial Narrow" w:eastAsia="Arial" w:hAnsi="Arial Narrow" w:cs="Calibri"/>
                <w:color w:val="0D0D0D"/>
                <w:sz w:val="23"/>
                <w:szCs w:val="23"/>
              </w:rPr>
              <w:t xml:space="preserve"> w </w:t>
            </w:r>
            <w:r w:rsidRPr="00BD08BA">
              <w:rPr>
                <w:rFonts w:ascii="Arial Narrow" w:eastAsia="Arial" w:hAnsi="Arial Narrow" w:cs="Calibri"/>
                <w:color w:val="0D0D0D"/>
                <w:sz w:val="23"/>
                <w:szCs w:val="23"/>
              </w:rPr>
              <w:t>PIT i CIT</w:t>
            </w:r>
          </w:p>
        </w:tc>
        <w:tc>
          <w:tcPr>
            <w:tcW w:w="821"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479F4D7C"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94 600 884,00</w:t>
            </w:r>
          </w:p>
        </w:tc>
        <w:tc>
          <w:tcPr>
            <w:tcW w:w="82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456C5BE6"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104 788 768,00</w:t>
            </w:r>
          </w:p>
        </w:tc>
        <w:tc>
          <w:tcPr>
            <w:tcW w:w="82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690E55D4"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104 788 768,00</w:t>
            </w:r>
          </w:p>
        </w:tc>
        <w:tc>
          <w:tcPr>
            <w:tcW w:w="671"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65FF8699"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100,0 %</w:t>
            </w:r>
          </w:p>
        </w:tc>
        <w:tc>
          <w:tcPr>
            <w:tcW w:w="448"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16DB7A98"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21,6 %</w:t>
            </w:r>
          </w:p>
        </w:tc>
      </w:tr>
      <w:tr w:rsidR="00445C3E" w:rsidRPr="00D34E95" w14:paraId="081DD3B2" w14:textId="77777777" w:rsidTr="002F6DE8">
        <w:trPr>
          <w:trHeight w:val="294"/>
        </w:trPr>
        <w:tc>
          <w:tcPr>
            <w:tcW w:w="1419"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3E630520" w14:textId="77777777" w:rsidR="00AE4E20" w:rsidRPr="00BD08BA" w:rsidRDefault="00AE4E20" w:rsidP="001B2A74">
            <w:pPr>
              <w:spacing w:after="0" w:line="240" w:lineRule="auto"/>
              <w:rPr>
                <w:rFonts w:ascii="Arial Narrow" w:eastAsia="Arial" w:hAnsi="Arial Narrow" w:cs="Calibri"/>
                <w:color w:val="0D0D0D"/>
                <w:sz w:val="23"/>
                <w:szCs w:val="23"/>
              </w:rPr>
            </w:pPr>
            <w:r w:rsidRPr="00BD08BA">
              <w:rPr>
                <w:rFonts w:ascii="Arial Narrow" w:eastAsia="Arial" w:hAnsi="Arial Narrow" w:cs="Calibri"/>
                <w:color w:val="0D0D0D"/>
                <w:sz w:val="23"/>
                <w:szCs w:val="23"/>
              </w:rPr>
              <w:t>Wpływy z podatków i opłat</w:t>
            </w:r>
          </w:p>
        </w:tc>
        <w:tc>
          <w:tcPr>
            <w:tcW w:w="821"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77C884D9"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70 291 409,00</w:t>
            </w:r>
          </w:p>
        </w:tc>
        <w:tc>
          <w:tcPr>
            <w:tcW w:w="82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629D6C12"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70 136 852,00</w:t>
            </w:r>
          </w:p>
        </w:tc>
        <w:tc>
          <w:tcPr>
            <w:tcW w:w="82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4C47D677"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71 411 272,20</w:t>
            </w:r>
          </w:p>
        </w:tc>
        <w:tc>
          <w:tcPr>
            <w:tcW w:w="671"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7AFB6A98"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101,8 %</w:t>
            </w:r>
          </w:p>
        </w:tc>
        <w:tc>
          <w:tcPr>
            <w:tcW w:w="448"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1A35417B"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14,7 %</w:t>
            </w:r>
          </w:p>
        </w:tc>
      </w:tr>
      <w:tr w:rsidR="00445C3E" w:rsidRPr="00D34E95" w14:paraId="35466F12" w14:textId="77777777" w:rsidTr="002F6DE8">
        <w:trPr>
          <w:trHeight w:val="287"/>
        </w:trPr>
        <w:tc>
          <w:tcPr>
            <w:tcW w:w="1419"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7B4EF621" w14:textId="77777777" w:rsidR="00AE4E20" w:rsidRPr="00BD08BA" w:rsidRDefault="00AE4E20" w:rsidP="001B2A74">
            <w:pPr>
              <w:spacing w:after="0" w:line="240" w:lineRule="auto"/>
              <w:rPr>
                <w:rFonts w:ascii="Arial Narrow" w:eastAsia="Arial" w:hAnsi="Arial Narrow" w:cs="Calibri"/>
                <w:color w:val="0D0D0D"/>
                <w:sz w:val="23"/>
                <w:szCs w:val="23"/>
              </w:rPr>
            </w:pPr>
            <w:r w:rsidRPr="00BD08BA">
              <w:rPr>
                <w:rFonts w:ascii="Arial Narrow" w:eastAsia="Arial" w:hAnsi="Arial Narrow" w:cs="Calibri"/>
                <w:color w:val="0D0D0D"/>
                <w:sz w:val="23"/>
                <w:szCs w:val="23"/>
              </w:rPr>
              <w:t>Pozostałe dochody</w:t>
            </w:r>
          </w:p>
        </w:tc>
        <w:tc>
          <w:tcPr>
            <w:tcW w:w="821"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1F453F1C"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8 934 479,00</w:t>
            </w:r>
          </w:p>
        </w:tc>
        <w:tc>
          <w:tcPr>
            <w:tcW w:w="82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3E92D709"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12 206 511,79</w:t>
            </w:r>
          </w:p>
        </w:tc>
        <w:tc>
          <w:tcPr>
            <w:tcW w:w="82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22504126"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14 173 376,62</w:t>
            </w:r>
          </w:p>
        </w:tc>
        <w:tc>
          <w:tcPr>
            <w:tcW w:w="671"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7BE01037"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116,1 %</w:t>
            </w:r>
          </w:p>
        </w:tc>
        <w:tc>
          <w:tcPr>
            <w:tcW w:w="448"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5DDAFDC6" w14:textId="77777777" w:rsidR="00AE4E20" w:rsidRPr="00BD08BA" w:rsidRDefault="00AE4E20" w:rsidP="001B2A74">
            <w:pPr>
              <w:spacing w:after="0" w:line="240" w:lineRule="auto"/>
              <w:jc w:val="right"/>
              <w:rPr>
                <w:rFonts w:ascii="Arial Narrow" w:eastAsia="Arial" w:hAnsi="Arial Narrow" w:cs="Calibri"/>
                <w:color w:val="0D0D0D"/>
                <w:sz w:val="23"/>
                <w:szCs w:val="23"/>
              </w:rPr>
            </w:pPr>
            <w:r w:rsidRPr="00BD08BA">
              <w:rPr>
                <w:rFonts w:ascii="Arial Narrow" w:eastAsia="Arial" w:hAnsi="Arial Narrow" w:cs="Calibri"/>
                <w:color w:val="0D0D0D"/>
                <w:sz w:val="23"/>
                <w:szCs w:val="23"/>
              </w:rPr>
              <w:t>2,9 %</w:t>
            </w:r>
          </w:p>
        </w:tc>
      </w:tr>
      <w:tr w:rsidR="00445C3E" w:rsidRPr="00D34E95" w14:paraId="7EEB2C25" w14:textId="77777777" w:rsidTr="002F6DE8">
        <w:trPr>
          <w:trHeight w:val="294"/>
        </w:trPr>
        <w:tc>
          <w:tcPr>
            <w:tcW w:w="1419"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6A1FCCB8" w14:textId="65BFE2B7" w:rsidR="00AE4E20" w:rsidRPr="00BD08BA" w:rsidRDefault="002F6DE8" w:rsidP="001B2A74">
            <w:pPr>
              <w:spacing w:after="0" w:line="240" w:lineRule="auto"/>
              <w:rPr>
                <w:rFonts w:ascii="Arial Narrow" w:eastAsia="Arial" w:hAnsi="Arial Narrow" w:cs="Calibri"/>
                <w:b/>
                <w:bCs/>
                <w:color w:val="000000"/>
                <w:sz w:val="23"/>
                <w:szCs w:val="23"/>
              </w:rPr>
            </w:pPr>
            <w:r w:rsidRPr="00BD08BA">
              <w:rPr>
                <w:rFonts w:ascii="Arial Narrow" w:eastAsia="Arial" w:hAnsi="Arial Narrow" w:cs="Calibri"/>
                <w:b/>
                <w:bCs/>
                <w:color w:val="000000"/>
                <w:sz w:val="23"/>
                <w:szCs w:val="23"/>
              </w:rPr>
              <w:t>Razem dochody bieżące</w:t>
            </w:r>
          </w:p>
        </w:tc>
        <w:tc>
          <w:tcPr>
            <w:tcW w:w="821"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60FD9E1C" w14:textId="77777777" w:rsidR="00AE4E20" w:rsidRPr="00BD08BA" w:rsidRDefault="00AE4E20" w:rsidP="001B2A74">
            <w:pPr>
              <w:spacing w:after="0" w:line="240" w:lineRule="auto"/>
              <w:jc w:val="right"/>
              <w:rPr>
                <w:rFonts w:ascii="Arial Narrow" w:eastAsia="Arial" w:hAnsi="Arial Narrow" w:cs="Calibri"/>
                <w:b/>
                <w:bCs/>
                <w:color w:val="000000"/>
                <w:sz w:val="23"/>
                <w:szCs w:val="23"/>
              </w:rPr>
            </w:pPr>
            <w:r w:rsidRPr="00BD08BA">
              <w:rPr>
                <w:rFonts w:ascii="Arial Narrow" w:eastAsia="Arial" w:hAnsi="Arial Narrow" w:cs="Calibri"/>
                <w:b/>
                <w:bCs/>
                <w:color w:val="000000"/>
                <w:sz w:val="23"/>
                <w:szCs w:val="23"/>
              </w:rPr>
              <w:t>412 499 835,05</w:t>
            </w:r>
          </w:p>
        </w:tc>
        <w:tc>
          <w:tcPr>
            <w:tcW w:w="82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7CA78E41" w14:textId="77777777" w:rsidR="00AE4E20" w:rsidRPr="00BD08BA" w:rsidRDefault="00AE4E20" w:rsidP="001B2A74">
            <w:pPr>
              <w:spacing w:after="0" w:line="240" w:lineRule="auto"/>
              <w:jc w:val="right"/>
              <w:rPr>
                <w:rFonts w:ascii="Arial Narrow" w:eastAsia="Arial" w:hAnsi="Arial Narrow" w:cs="Calibri"/>
                <w:b/>
                <w:bCs/>
                <w:color w:val="000000"/>
                <w:sz w:val="23"/>
                <w:szCs w:val="23"/>
              </w:rPr>
            </w:pPr>
            <w:r w:rsidRPr="00BD08BA">
              <w:rPr>
                <w:rFonts w:ascii="Arial Narrow" w:eastAsia="Arial" w:hAnsi="Arial Narrow" w:cs="Calibri"/>
                <w:b/>
                <w:bCs/>
                <w:color w:val="000000"/>
                <w:sz w:val="23"/>
                <w:szCs w:val="23"/>
              </w:rPr>
              <w:t>483 460 709,15</w:t>
            </w:r>
          </w:p>
        </w:tc>
        <w:tc>
          <w:tcPr>
            <w:tcW w:w="82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43095E02" w14:textId="77777777" w:rsidR="00AE4E20" w:rsidRPr="00BD08BA" w:rsidRDefault="00AE4E20" w:rsidP="001B2A74">
            <w:pPr>
              <w:spacing w:after="0" w:line="240" w:lineRule="auto"/>
              <w:jc w:val="right"/>
              <w:rPr>
                <w:rFonts w:ascii="Arial Narrow" w:eastAsia="Arial" w:hAnsi="Arial Narrow" w:cs="Calibri"/>
                <w:b/>
                <w:bCs/>
                <w:color w:val="000000"/>
                <w:sz w:val="23"/>
                <w:szCs w:val="23"/>
              </w:rPr>
            </w:pPr>
            <w:r w:rsidRPr="00BD08BA">
              <w:rPr>
                <w:rFonts w:ascii="Arial Narrow" w:eastAsia="Arial" w:hAnsi="Arial Narrow" w:cs="Calibri"/>
                <w:b/>
                <w:bCs/>
                <w:color w:val="000000"/>
                <w:sz w:val="23"/>
                <w:szCs w:val="23"/>
              </w:rPr>
              <w:t>485 367 647,88</w:t>
            </w:r>
          </w:p>
        </w:tc>
        <w:tc>
          <w:tcPr>
            <w:tcW w:w="671"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59683915" w14:textId="77777777" w:rsidR="00AE4E20" w:rsidRPr="00BD08BA" w:rsidRDefault="00AE4E20" w:rsidP="001B2A74">
            <w:pPr>
              <w:spacing w:after="0" w:line="240" w:lineRule="auto"/>
              <w:jc w:val="right"/>
              <w:rPr>
                <w:rFonts w:ascii="Arial Narrow" w:eastAsia="Arial" w:hAnsi="Arial Narrow" w:cs="Calibri"/>
                <w:b/>
                <w:bCs/>
                <w:color w:val="000000"/>
                <w:sz w:val="23"/>
                <w:szCs w:val="23"/>
              </w:rPr>
            </w:pPr>
            <w:r w:rsidRPr="00BD08BA">
              <w:rPr>
                <w:rFonts w:ascii="Arial Narrow" w:eastAsia="Arial" w:hAnsi="Arial Narrow" w:cs="Calibri"/>
                <w:b/>
                <w:bCs/>
                <w:color w:val="000000"/>
                <w:sz w:val="23"/>
                <w:szCs w:val="23"/>
              </w:rPr>
              <w:t>100,4 %</w:t>
            </w:r>
          </w:p>
        </w:tc>
        <w:tc>
          <w:tcPr>
            <w:tcW w:w="448"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0E62C9FA" w14:textId="77777777" w:rsidR="00AE4E20" w:rsidRPr="00BD08BA" w:rsidRDefault="00AE4E20" w:rsidP="001B2A74">
            <w:pPr>
              <w:spacing w:after="0" w:line="240" w:lineRule="auto"/>
              <w:jc w:val="right"/>
              <w:rPr>
                <w:rFonts w:ascii="Arial Narrow" w:eastAsia="Arial" w:hAnsi="Arial Narrow" w:cs="Calibri"/>
                <w:b/>
                <w:bCs/>
                <w:color w:val="000000"/>
                <w:sz w:val="23"/>
                <w:szCs w:val="23"/>
              </w:rPr>
            </w:pPr>
            <w:r w:rsidRPr="00BD08BA">
              <w:rPr>
                <w:rFonts w:ascii="Arial Narrow" w:eastAsia="Arial" w:hAnsi="Arial Narrow" w:cs="Calibri"/>
                <w:b/>
                <w:bCs/>
                <w:color w:val="000000"/>
                <w:sz w:val="23"/>
                <w:szCs w:val="23"/>
              </w:rPr>
              <w:t>100,0%</w:t>
            </w:r>
          </w:p>
        </w:tc>
      </w:tr>
    </w:tbl>
    <w:p w14:paraId="1F098DB7" w14:textId="77777777" w:rsidR="00AE4E20" w:rsidRPr="00D34E95" w:rsidRDefault="00AE4E20" w:rsidP="00C07D4E">
      <w:pPr>
        <w:pStyle w:val="AAAPRZERWA"/>
      </w:pPr>
    </w:p>
    <w:p w14:paraId="4C8E6C23" w14:textId="3E781EDD" w:rsidR="00AE4E20" w:rsidRPr="00D34E95" w:rsidRDefault="000B35DD" w:rsidP="00780B22">
      <w:pPr>
        <w:pStyle w:val="AAAtytutabela"/>
      </w:pPr>
      <w:bookmarkStart w:id="284" w:name="_Toc199350535"/>
      <w:r w:rsidRPr="00DC0F98">
        <w:t xml:space="preserve">Wykres </w:t>
      </w:r>
      <w:r w:rsidR="00527686">
        <w:rPr>
          <w:noProof/>
        </w:rPr>
        <w:fldChar w:fldCharType="begin"/>
      </w:r>
      <w:r w:rsidR="00527686">
        <w:rPr>
          <w:noProof/>
        </w:rPr>
        <w:instrText xml:space="preserve"> SEQ "Wykres" \* ARABIC </w:instrText>
      </w:r>
      <w:r w:rsidR="00527686">
        <w:rPr>
          <w:noProof/>
        </w:rPr>
        <w:fldChar w:fldCharType="separate"/>
      </w:r>
      <w:r w:rsidR="00991517">
        <w:rPr>
          <w:noProof/>
        </w:rPr>
        <w:t>8</w:t>
      </w:r>
      <w:r w:rsidR="00527686">
        <w:rPr>
          <w:noProof/>
        </w:rPr>
        <w:fldChar w:fldCharType="end"/>
      </w:r>
      <w:r w:rsidRPr="00DC0F98">
        <w:t xml:space="preserve">. </w:t>
      </w:r>
      <w:r w:rsidR="00AE4E20" w:rsidRPr="00D34E95">
        <w:t>Dochody bieżące budżetu Miasta Biała Podlaska wg źródeł ich pochodzenia</w:t>
      </w:r>
      <w:r w:rsidR="00E9152E">
        <w:t xml:space="preserve"> w </w:t>
      </w:r>
      <w:r w:rsidR="00AE4E20" w:rsidRPr="00D34E95">
        <w:t>2024 r</w:t>
      </w:r>
      <w:r w:rsidR="00AE4E20">
        <w:t>.</w:t>
      </w:r>
      <w:r w:rsidR="00AE4E20" w:rsidRPr="00D34E95">
        <w:t xml:space="preserve"> </w:t>
      </w:r>
      <w:r w:rsidR="00AE4E20">
        <w:br/>
      </w:r>
      <w:r w:rsidR="00AE4E20" w:rsidRPr="00D34E95">
        <w:t>w porównaniu do 2023</w:t>
      </w:r>
      <w:r w:rsidR="00AE4E20">
        <w:t xml:space="preserve"> r.</w:t>
      </w:r>
      <w:bookmarkEnd w:id="284"/>
    </w:p>
    <w:p w14:paraId="777A2A3E" w14:textId="14E3DA53" w:rsidR="00AE4E20" w:rsidRPr="00780B22" w:rsidRDefault="00C4300A" w:rsidP="00DA5A74">
      <w:pPr>
        <w:pStyle w:val="AAAPRZERWA"/>
        <w:rPr>
          <w:sz w:val="24"/>
          <w:szCs w:val="24"/>
        </w:rPr>
      </w:pPr>
      <w:r w:rsidRPr="00C11A49">
        <w:rPr>
          <w:noProof/>
        </w:rPr>
        <w:drawing>
          <wp:inline distT="0" distB="0" distL="0" distR="0" wp14:anchorId="1B03378A" wp14:editId="3550772A">
            <wp:extent cx="5800299" cy="3050540"/>
            <wp:effectExtent l="0" t="0" r="0" b="0"/>
            <wp:docPr id="19" name="Obiek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4B3944C" w14:textId="77777777" w:rsidR="00AE4E20" w:rsidRPr="00D34E95" w:rsidRDefault="00AE4E20" w:rsidP="00780B22">
      <w:pPr>
        <w:pStyle w:val="AAAsrodtytu"/>
      </w:pPr>
      <w:r w:rsidRPr="00D34E95">
        <w:t>Dochody majątkowe</w:t>
      </w:r>
    </w:p>
    <w:p w14:paraId="184CE02F" w14:textId="3E0B2222" w:rsidR="00AE4E20" w:rsidRDefault="00AE4E20" w:rsidP="00780B22">
      <w:pPr>
        <w:pStyle w:val="AAAtekstzwyky"/>
      </w:pPr>
      <w:r w:rsidRPr="00D34E95">
        <w:t>W strukturze dochodów znajdują się również dochody majątkowe, które na koniec 2024 r</w:t>
      </w:r>
      <w:r w:rsidR="00BD08BA">
        <w:t>.</w:t>
      </w:r>
      <w:r w:rsidRPr="00D34E95">
        <w:t xml:space="preserve"> zostały zaplanowane</w:t>
      </w:r>
      <w:r w:rsidR="00E9152E">
        <w:t xml:space="preserve"> w </w:t>
      </w:r>
      <w:r w:rsidRPr="00D34E95">
        <w:t>wysokości 43 855 466,99 zł, natomiast wykonanie wyniosło 40 995 238,16 zł,</w:t>
      </w:r>
      <w:r w:rsidRPr="00D34E95">
        <w:br/>
        <w:t>tj. 93,5 % planu. Strukturę zrealizowanych</w:t>
      </w:r>
      <w:r w:rsidR="00E9152E">
        <w:t xml:space="preserve"> w </w:t>
      </w:r>
      <w:r w:rsidRPr="00D34E95">
        <w:t>2024 r</w:t>
      </w:r>
      <w:r w:rsidR="00BD08BA">
        <w:t>.</w:t>
      </w:r>
      <w:r w:rsidRPr="00D34E95">
        <w:t xml:space="preserve"> dochodów majątkowych według głównych źródeł przedstawia poniższa tabela.</w:t>
      </w:r>
    </w:p>
    <w:p w14:paraId="5BC727E9" w14:textId="77777777" w:rsidR="00DA5A74" w:rsidRPr="00D34E95" w:rsidRDefault="00DA5A74" w:rsidP="00DA5A74">
      <w:pPr>
        <w:pStyle w:val="AAAPRZERWA"/>
      </w:pPr>
    </w:p>
    <w:p w14:paraId="584123DE" w14:textId="38E6B02E" w:rsidR="00AE4E20" w:rsidRPr="00D34E95" w:rsidRDefault="00D863C2" w:rsidP="00DA5A74">
      <w:pPr>
        <w:pStyle w:val="AAAtytutabela"/>
      </w:pPr>
      <w:bookmarkStart w:id="285" w:name="_Toc199350707"/>
      <w:r w:rsidRPr="00AC537F">
        <w:t xml:space="preserve">Tabela </w:t>
      </w:r>
      <w:r w:rsidRPr="00AC537F">
        <w:fldChar w:fldCharType="begin"/>
      </w:r>
      <w:r w:rsidRPr="00AC537F">
        <w:rPr>
          <w:noProof/>
        </w:rPr>
        <w:instrText xml:space="preserve"> SEQ Tabela \* ARABIC </w:instrText>
      </w:r>
      <w:r w:rsidRPr="00AC537F">
        <w:fldChar w:fldCharType="separate"/>
      </w:r>
      <w:r w:rsidR="00991517">
        <w:rPr>
          <w:noProof/>
        </w:rPr>
        <w:t>48</w:t>
      </w:r>
      <w:r w:rsidRPr="00AC537F">
        <w:fldChar w:fldCharType="end"/>
      </w:r>
      <w:r w:rsidRPr="00AC537F">
        <w:t xml:space="preserve">. </w:t>
      </w:r>
      <w:r w:rsidR="00AE4E20" w:rsidRPr="00D34E95">
        <w:t>Realizacja planu dochodów majątkowych</w:t>
      </w:r>
      <w:r w:rsidR="00E9152E">
        <w:t xml:space="preserve"> w </w:t>
      </w:r>
      <w:r w:rsidR="00AE4E20" w:rsidRPr="00D34E95">
        <w:t>2024 r.</w:t>
      </w:r>
      <w:bookmarkEnd w:id="285"/>
    </w:p>
    <w:tbl>
      <w:tblPr>
        <w:tblW w:w="5000" w:type="pct"/>
        <w:tblBorders>
          <w:bottom w:val="single" w:sz="4" w:space="0" w:color="DADBDC"/>
          <w:insideH w:val="single" w:sz="4" w:space="0" w:color="DADBDC"/>
          <w:insideV w:val="single" w:sz="4" w:space="0" w:color="DADBDC"/>
        </w:tblBorders>
        <w:tblCellMar>
          <w:top w:w="68" w:type="dxa"/>
          <w:left w:w="85" w:type="dxa"/>
          <w:bottom w:w="68" w:type="dxa"/>
          <w:right w:w="85" w:type="dxa"/>
        </w:tblCellMar>
        <w:tblLook w:val="04A0" w:firstRow="1" w:lastRow="0" w:firstColumn="1" w:lastColumn="0" w:noHBand="0" w:noVBand="1"/>
      </w:tblPr>
      <w:tblGrid>
        <w:gridCol w:w="2568"/>
        <w:gridCol w:w="1481"/>
        <w:gridCol w:w="1481"/>
        <w:gridCol w:w="1482"/>
        <w:gridCol w:w="1210"/>
        <w:gridCol w:w="838"/>
      </w:tblGrid>
      <w:tr w:rsidR="00AE4E20" w:rsidRPr="00D34E95" w14:paraId="5C8E2783" w14:textId="77777777" w:rsidTr="002E7CA3">
        <w:trPr>
          <w:tblHeader/>
        </w:trPr>
        <w:tc>
          <w:tcPr>
            <w:tcW w:w="1500" w:type="pct"/>
            <w:tcBorders>
              <w:top w:val="single" w:sz="4" w:space="0" w:color="auto"/>
              <w:left w:val="single" w:sz="4" w:space="0" w:color="auto"/>
              <w:bottom w:val="single" w:sz="4" w:space="0" w:color="auto"/>
              <w:right w:val="single" w:sz="4" w:space="0" w:color="auto"/>
              <w:tl2br w:val="nil"/>
              <w:tr2bl w:val="nil"/>
            </w:tcBorders>
            <w:shd w:val="clear" w:color="auto" w:fill="BDD6EE" w:themeFill="accent1" w:themeFillTint="66"/>
            <w:tcMar>
              <w:top w:w="11" w:type="dxa"/>
              <w:left w:w="85" w:type="dxa"/>
              <w:bottom w:w="6" w:type="dxa"/>
              <w:right w:w="85" w:type="dxa"/>
            </w:tcMar>
            <w:vAlign w:val="center"/>
          </w:tcPr>
          <w:p w14:paraId="5609EFB6" w14:textId="77777777" w:rsidR="00AE4E20" w:rsidRPr="00DA5A74" w:rsidRDefault="00AE4E20" w:rsidP="001B2A74">
            <w:pPr>
              <w:spacing w:after="0" w:line="240" w:lineRule="auto"/>
              <w:jc w:val="center"/>
              <w:rPr>
                <w:rFonts w:ascii="Arial Narrow" w:eastAsia="Arial" w:hAnsi="Arial Narrow" w:cs="Calibri"/>
                <w:b/>
                <w:sz w:val="24"/>
                <w:szCs w:val="24"/>
              </w:rPr>
            </w:pPr>
            <w:r w:rsidRPr="00DA5A74">
              <w:rPr>
                <w:rFonts w:ascii="Arial Narrow" w:eastAsia="Arial" w:hAnsi="Arial Narrow" w:cs="Calibri"/>
                <w:b/>
                <w:sz w:val="24"/>
                <w:szCs w:val="24"/>
              </w:rPr>
              <w:t>Wyszczególnienie</w:t>
            </w:r>
          </w:p>
        </w:tc>
        <w:tc>
          <w:tcPr>
            <w:tcW w:w="900" w:type="pct"/>
            <w:tcBorders>
              <w:top w:val="single" w:sz="4" w:space="0" w:color="auto"/>
              <w:left w:val="single" w:sz="4" w:space="0" w:color="auto"/>
              <w:bottom w:val="single" w:sz="4" w:space="0" w:color="auto"/>
              <w:right w:val="single" w:sz="4" w:space="0" w:color="auto"/>
              <w:tl2br w:val="nil"/>
              <w:tr2bl w:val="nil"/>
            </w:tcBorders>
            <w:shd w:val="clear" w:color="auto" w:fill="BDD6EE" w:themeFill="accent1" w:themeFillTint="66"/>
            <w:tcMar>
              <w:top w:w="11" w:type="dxa"/>
              <w:left w:w="85" w:type="dxa"/>
              <w:bottom w:w="6" w:type="dxa"/>
              <w:right w:w="85" w:type="dxa"/>
            </w:tcMar>
            <w:vAlign w:val="center"/>
          </w:tcPr>
          <w:p w14:paraId="563E00D1" w14:textId="77777777" w:rsidR="00AE4E20" w:rsidRPr="00DA5A74" w:rsidRDefault="00AE4E20" w:rsidP="001B2A74">
            <w:pPr>
              <w:spacing w:after="0" w:line="240" w:lineRule="auto"/>
              <w:jc w:val="center"/>
              <w:rPr>
                <w:rFonts w:ascii="Arial Narrow" w:eastAsia="Arial" w:hAnsi="Arial Narrow" w:cs="Calibri"/>
                <w:b/>
                <w:sz w:val="24"/>
                <w:szCs w:val="24"/>
              </w:rPr>
            </w:pPr>
            <w:r w:rsidRPr="00DA5A74">
              <w:rPr>
                <w:rFonts w:ascii="Arial Narrow" w:eastAsia="Arial" w:hAnsi="Arial Narrow" w:cs="Calibri"/>
                <w:b/>
                <w:sz w:val="24"/>
                <w:szCs w:val="24"/>
              </w:rPr>
              <w:t>Plan na 1.01.2024 r. (w zł)</w:t>
            </w:r>
          </w:p>
        </w:tc>
        <w:tc>
          <w:tcPr>
            <w:tcW w:w="900" w:type="pct"/>
            <w:tcBorders>
              <w:top w:val="single" w:sz="4" w:space="0" w:color="auto"/>
              <w:left w:val="single" w:sz="4" w:space="0" w:color="auto"/>
              <w:bottom w:val="single" w:sz="4" w:space="0" w:color="auto"/>
              <w:right w:val="single" w:sz="4" w:space="0" w:color="auto"/>
              <w:tl2br w:val="nil"/>
              <w:tr2bl w:val="nil"/>
            </w:tcBorders>
            <w:shd w:val="clear" w:color="auto" w:fill="BDD6EE" w:themeFill="accent1" w:themeFillTint="66"/>
            <w:tcMar>
              <w:top w:w="11" w:type="dxa"/>
              <w:left w:w="85" w:type="dxa"/>
              <w:bottom w:w="6" w:type="dxa"/>
              <w:right w:w="85" w:type="dxa"/>
            </w:tcMar>
            <w:vAlign w:val="center"/>
          </w:tcPr>
          <w:p w14:paraId="23B23AC1" w14:textId="77777777" w:rsidR="00AE4E20" w:rsidRPr="00DA5A74" w:rsidRDefault="00AE4E20" w:rsidP="001B2A74">
            <w:pPr>
              <w:spacing w:after="0" w:line="240" w:lineRule="auto"/>
              <w:jc w:val="center"/>
              <w:rPr>
                <w:rFonts w:ascii="Arial Narrow" w:eastAsia="Arial" w:hAnsi="Arial Narrow" w:cs="Calibri"/>
                <w:b/>
                <w:sz w:val="24"/>
                <w:szCs w:val="24"/>
              </w:rPr>
            </w:pPr>
            <w:r w:rsidRPr="00DA5A74">
              <w:rPr>
                <w:rFonts w:ascii="Arial Narrow" w:eastAsia="Arial" w:hAnsi="Arial Narrow" w:cs="Calibri"/>
                <w:b/>
                <w:sz w:val="24"/>
                <w:szCs w:val="24"/>
              </w:rPr>
              <w:t>Plan na 31.12.2024 r. (w zł)</w:t>
            </w:r>
          </w:p>
        </w:tc>
        <w:tc>
          <w:tcPr>
            <w:tcW w:w="900" w:type="pct"/>
            <w:tcBorders>
              <w:top w:val="single" w:sz="4" w:space="0" w:color="auto"/>
              <w:left w:val="single" w:sz="4" w:space="0" w:color="auto"/>
              <w:bottom w:val="single" w:sz="4" w:space="0" w:color="auto"/>
              <w:right w:val="single" w:sz="4" w:space="0" w:color="auto"/>
              <w:tl2br w:val="nil"/>
              <w:tr2bl w:val="nil"/>
            </w:tcBorders>
            <w:shd w:val="clear" w:color="auto" w:fill="BDD6EE" w:themeFill="accent1" w:themeFillTint="66"/>
            <w:tcMar>
              <w:top w:w="11" w:type="dxa"/>
              <w:left w:w="85" w:type="dxa"/>
              <w:bottom w:w="6" w:type="dxa"/>
              <w:right w:w="85" w:type="dxa"/>
            </w:tcMar>
            <w:vAlign w:val="center"/>
          </w:tcPr>
          <w:p w14:paraId="0784B603" w14:textId="77777777" w:rsidR="00AE4E20" w:rsidRPr="00DA5A74" w:rsidRDefault="00AE4E20" w:rsidP="001B2A74">
            <w:pPr>
              <w:spacing w:after="0" w:line="240" w:lineRule="auto"/>
              <w:jc w:val="center"/>
              <w:rPr>
                <w:rFonts w:ascii="Arial Narrow" w:eastAsia="Arial" w:hAnsi="Arial Narrow" w:cs="Calibri"/>
                <w:b/>
                <w:sz w:val="24"/>
                <w:szCs w:val="24"/>
              </w:rPr>
            </w:pPr>
            <w:r w:rsidRPr="00DA5A74">
              <w:rPr>
                <w:rFonts w:ascii="Arial Narrow" w:eastAsia="Arial" w:hAnsi="Arial Narrow" w:cs="Calibri"/>
                <w:b/>
                <w:sz w:val="24"/>
                <w:szCs w:val="24"/>
              </w:rPr>
              <w:t>Wykonanie (w zł)</w:t>
            </w:r>
          </w:p>
        </w:tc>
        <w:tc>
          <w:tcPr>
            <w:tcW w:w="750" w:type="pct"/>
            <w:tcBorders>
              <w:top w:val="single" w:sz="4" w:space="0" w:color="auto"/>
              <w:left w:val="single" w:sz="4" w:space="0" w:color="auto"/>
              <w:bottom w:val="single" w:sz="4" w:space="0" w:color="auto"/>
              <w:right w:val="single" w:sz="4" w:space="0" w:color="auto"/>
              <w:tl2br w:val="nil"/>
              <w:tr2bl w:val="nil"/>
            </w:tcBorders>
            <w:shd w:val="clear" w:color="auto" w:fill="BDD6EE" w:themeFill="accent1" w:themeFillTint="66"/>
            <w:tcMar>
              <w:top w:w="11" w:type="dxa"/>
              <w:left w:w="85" w:type="dxa"/>
              <w:bottom w:w="6" w:type="dxa"/>
              <w:right w:w="85" w:type="dxa"/>
            </w:tcMar>
            <w:vAlign w:val="center"/>
          </w:tcPr>
          <w:p w14:paraId="094757E7" w14:textId="77777777" w:rsidR="00AE4E20" w:rsidRPr="00DA5A74" w:rsidRDefault="00AE4E20" w:rsidP="001B2A74">
            <w:pPr>
              <w:spacing w:after="0" w:line="240" w:lineRule="auto"/>
              <w:jc w:val="center"/>
              <w:rPr>
                <w:rFonts w:ascii="Arial Narrow" w:eastAsia="Arial" w:hAnsi="Arial Narrow" w:cs="Calibri"/>
                <w:b/>
                <w:sz w:val="24"/>
                <w:szCs w:val="24"/>
              </w:rPr>
            </w:pPr>
            <w:r w:rsidRPr="00DA5A74">
              <w:rPr>
                <w:rFonts w:ascii="Arial Narrow" w:eastAsia="Arial" w:hAnsi="Arial Narrow" w:cs="Calibri"/>
                <w:b/>
                <w:sz w:val="24"/>
                <w:szCs w:val="24"/>
              </w:rPr>
              <w:t>Realizacja planu po zmianach (w %)</w:t>
            </w:r>
          </w:p>
        </w:tc>
        <w:tc>
          <w:tcPr>
            <w:tcW w:w="250" w:type="pct"/>
            <w:tcBorders>
              <w:top w:val="single" w:sz="4" w:space="0" w:color="auto"/>
              <w:left w:val="single" w:sz="4" w:space="0" w:color="auto"/>
              <w:bottom w:val="single" w:sz="4" w:space="0" w:color="auto"/>
              <w:right w:val="single" w:sz="4" w:space="0" w:color="auto"/>
              <w:tl2br w:val="nil"/>
              <w:tr2bl w:val="nil"/>
            </w:tcBorders>
            <w:shd w:val="clear" w:color="auto" w:fill="BDD6EE" w:themeFill="accent1" w:themeFillTint="66"/>
            <w:tcMar>
              <w:top w:w="11" w:type="dxa"/>
              <w:left w:w="85" w:type="dxa"/>
              <w:bottom w:w="6" w:type="dxa"/>
              <w:right w:w="85" w:type="dxa"/>
            </w:tcMar>
            <w:vAlign w:val="center"/>
          </w:tcPr>
          <w:p w14:paraId="1103DEFC" w14:textId="77777777" w:rsidR="00AE4E20" w:rsidRPr="00DA5A74" w:rsidRDefault="00AE4E20" w:rsidP="001B2A74">
            <w:pPr>
              <w:spacing w:after="0" w:line="240" w:lineRule="auto"/>
              <w:jc w:val="center"/>
              <w:rPr>
                <w:rFonts w:ascii="Arial Narrow" w:eastAsia="Arial" w:hAnsi="Arial Narrow" w:cs="Calibri"/>
                <w:b/>
                <w:sz w:val="24"/>
                <w:szCs w:val="24"/>
              </w:rPr>
            </w:pPr>
            <w:r w:rsidRPr="00DA5A74">
              <w:rPr>
                <w:rFonts w:ascii="Arial Narrow" w:eastAsia="Arial" w:hAnsi="Arial Narrow" w:cs="Calibri"/>
                <w:b/>
                <w:sz w:val="24"/>
                <w:szCs w:val="24"/>
              </w:rPr>
              <w:t>Udział (w %)</w:t>
            </w:r>
          </w:p>
        </w:tc>
      </w:tr>
      <w:tr w:rsidR="00AE4E20" w:rsidRPr="00D34E95" w14:paraId="71587862" w14:textId="77777777" w:rsidTr="00DA5A74">
        <w:tc>
          <w:tcPr>
            <w:tcW w:w="150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548EAEBF" w14:textId="77777777" w:rsidR="00AE4E20" w:rsidRPr="00DA5A74" w:rsidRDefault="00AE4E20" w:rsidP="001B2A74">
            <w:pPr>
              <w:spacing w:after="0" w:line="240" w:lineRule="auto"/>
              <w:rPr>
                <w:rFonts w:ascii="Arial Narrow" w:eastAsia="Arial" w:hAnsi="Arial Narrow" w:cs="Calibri"/>
                <w:sz w:val="24"/>
                <w:szCs w:val="24"/>
              </w:rPr>
            </w:pPr>
            <w:r w:rsidRPr="00DA5A74">
              <w:rPr>
                <w:rFonts w:ascii="Arial Narrow" w:eastAsia="Arial" w:hAnsi="Arial Narrow" w:cs="Calibri"/>
                <w:sz w:val="24"/>
                <w:szCs w:val="24"/>
              </w:rPr>
              <w:t>Dochody z majątku</w:t>
            </w:r>
          </w:p>
        </w:tc>
        <w:tc>
          <w:tcPr>
            <w:tcW w:w="90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00D2AD48" w14:textId="77777777" w:rsidR="00AE4E20" w:rsidRPr="00DA5A74" w:rsidRDefault="00AE4E20" w:rsidP="001B2A74">
            <w:pPr>
              <w:spacing w:after="0" w:line="240" w:lineRule="auto"/>
              <w:jc w:val="right"/>
              <w:rPr>
                <w:rFonts w:ascii="Arial Narrow" w:eastAsia="Arial" w:hAnsi="Arial Narrow" w:cs="Calibri"/>
                <w:sz w:val="24"/>
                <w:szCs w:val="24"/>
              </w:rPr>
            </w:pPr>
            <w:r w:rsidRPr="00DA5A74">
              <w:rPr>
                <w:rFonts w:ascii="Arial Narrow" w:eastAsia="Arial" w:hAnsi="Arial Narrow" w:cs="Calibri"/>
                <w:sz w:val="24"/>
                <w:szCs w:val="24"/>
              </w:rPr>
              <w:t>6 913 000,00</w:t>
            </w:r>
          </w:p>
        </w:tc>
        <w:tc>
          <w:tcPr>
            <w:tcW w:w="90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2D4E591B" w14:textId="77777777" w:rsidR="00AE4E20" w:rsidRPr="00DA5A74" w:rsidRDefault="00AE4E20" w:rsidP="001B2A74">
            <w:pPr>
              <w:spacing w:after="0" w:line="240" w:lineRule="auto"/>
              <w:jc w:val="right"/>
              <w:rPr>
                <w:rFonts w:ascii="Arial Narrow" w:eastAsia="Arial" w:hAnsi="Arial Narrow" w:cs="Calibri"/>
                <w:sz w:val="24"/>
                <w:szCs w:val="24"/>
              </w:rPr>
            </w:pPr>
            <w:r w:rsidRPr="00DA5A74">
              <w:rPr>
                <w:rFonts w:ascii="Arial Narrow" w:eastAsia="Arial" w:hAnsi="Arial Narrow" w:cs="Calibri"/>
                <w:sz w:val="24"/>
                <w:szCs w:val="24"/>
              </w:rPr>
              <w:t>1 913 000,00</w:t>
            </w:r>
          </w:p>
        </w:tc>
        <w:tc>
          <w:tcPr>
            <w:tcW w:w="90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31BD3242" w14:textId="77777777" w:rsidR="00AE4E20" w:rsidRPr="00DA5A74" w:rsidRDefault="00AE4E20" w:rsidP="001B2A74">
            <w:pPr>
              <w:spacing w:after="0" w:line="240" w:lineRule="auto"/>
              <w:jc w:val="right"/>
              <w:rPr>
                <w:rFonts w:ascii="Arial Narrow" w:eastAsia="Arial" w:hAnsi="Arial Narrow" w:cs="Calibri"/>
                <w:sz w:val="24"/>
                <w:szCs w:val="24"/>
              </w:rPr>
            </w:pPr>
            <w:r w:rsidRPr="00DA5A74">
              <w:rPr>
                <w:rFonts w:ascii="Arial Narrow" w:eastAsia="Arial" w:hAnsi="Arial Narrow" w:cs="Calibri"/>
                <w:sz w:val="24"/>
                <w:szCs w:val="24"/>
              </w:rPr>
              <w:t>2 016 723,38</w:t>
            </w:r>
          </w:p>
        </w:tc>
        <w:tc>
          <w:tcPr>
            <w:tcW w:w="75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423DDDF6" w14:textId="77777777" w:rsidR="00AE4E20" w:rsidRPr="00DA5A74" w:rsidRDefault="00AE4E20" w:rsidP="001B2A74">
            <w:pPr>
              <w:spacing w:after="0" w:line="240" w:lineRule="auto"/>
              <w:jc w:val="right"/>
              <w:rPr>
                <w:rFonts w:ascii="Arial Narrow" w:eastAsia="Arial" w:hAnsi="Arial Narrow" w:cs="Calibri"/>
                <w:sz w:val="24"/>
                <w:szCs w:val="24"/>
              </w:rPr>
            </w:pPr>
            <w:r w:rsidRPr="00DA5A74">
              <w:rPr>
                <w:rFonts w:ascii="Arial Narrow" w:eastAsia="Arial" w:hAnsi="Arial Narrow" w:cs="Calibri"/>
                <w:sz w:val="24"/>
                <w:szCs w:val="24"/>
              </w:rPr>
              <w:t>105,4 %</w:t>
            </w:r>
          </w:p>
        </w:tc>
        <w:tc>
          <w:tcPr>
            <w:tcW w:w="25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5A790F9A" w14:textId="77777777" w:rsidR="00AE4E20" w:rsidRPr="00DA5A74" w:rsidRDefault="00AE4E20" w:rsidP="001B2A74">
            <w:pPr>
              <w:spacing w:after="0" w:line="240" w:lineRule="auto"/>
              <w:jc w:val="right"/>
              <w:rPr>
                <w:rFonts w:ascii="Arial Narrow" w:eastAsia="Arial" w:hAnsi="Arial Narrow" w:cs="Calibri"/>
                <w:sz w:val="24"/>
                <w:szCs w:val="24"/>
              </w:rPr>
            </w:pPr>
            <w:r w:rsidRPr="00DA5A74">
              <w:rPr>
                <w:rFonts w:ascii="Arial Narrow" w:eastAsia="Arial" w:hAnsi="Arial Narrow" w:cs="Calibri"/>
                <w:sz w:val="24"/>
                <w:szCs w:val="24"/>
              </w:rPr>
              <w:t>4,9 %</w:t>
            </w:r>
          </w:p>
        </w:tc>
      </w:tr>
      <w:tr w:rsidR="00AE4E20" w:rsidRPr="00D34E95" w14:paraId="263E2E94" w14:textId="77777777" w:rsidTr="00DA5A74">
        <w:tc>
          <w:tcPr>
            <w:tcW w:w="150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6A0F47F4" w14:textId="77777777" w:rsidR="00AE4E20" w:rsidRPr="00DA5A74" w:rsidRDefault="00AE4E20" w:rsidP="001B2A74">
            <w:pPr>
              <w:spacing w:after="0" w:line="240" w:lineRule="auto"/>
              <w:rPr>
                <w:rFonts w:ascii="Arial Narrow" w:eastAsia="Arial" w:hAnsi="Arial Narrow" w:cs="Calibri"/>
                <w:sz w:val="24"/>
                <w:szCs w:val="24"/>
              </w:rPr>
            </w:pPr>
            <w:r w:rsidRPr="00DA5A74">
              <w:rPr>
                <w:rFonts w:ascii="Arial Narrow" w:eastAsia="Arial" w:hAnsi="Arial Narrow" w:cs="Calibri"/>
                <w:sz w:val="24"/>
                <w:szCs w:val="24"/>
              </w:rPr>
              <w:t>Dotacje i środki na inwestycje</w:t>
            </w:r>
          </w:p>
        </w:tc>
        <w:tc>
          <w:tcPr>
            <w:tcW w:w="90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67483B52" w14:textId="77777777" w:rsidR="00AE4E20" w:rsidRPr="00DA5A74" w:rsidRDefault="00AE4E20" w:rsidP="001B2A74">
            <w:pPr>
              <w:spacing w:after="0" w:line="240" w:lineRule="auto"/>
              <w:jc w:val="right"/>
              <w:rPr>
                <w:rFonts w:ascii="Arial Narrow" w:eastAsia="Arial" w:hAnsi="Arial Narrow" w:cs="Calibri"/>
                <w:sz w:val="24"/>
                <w:szCs w:val="24"/>
              </w:rPr>
            </w:pPr>
            <w:r w:rsidRPr="00DA5A74">
              <w:rPr>
                <w:rFonts w:ascii="Arial Narrow" w:eastAsia="Arial" w:hAnsi="Arial Narrow" w:cs="Calibri"/>
                <w:sz w:val="24"/>
                <w:szCs w:val="24"/>
              </w:rPr>
              <w:t>46 155 088,06</w:t>
            </w:r>
          </w:p>
        </w:tc>
        <w:tc>
          <w:tcPr>
            <w:tcW w:w="90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5918B744" w14:textId="77777777" w:rsidR="00AE4E20" w:rsidRPr="00DA5A74" w:rsidRDefault="00AE4E20" w:rsidP="001B2A74">
            <w:pPr>
              <w:spacing w:after="0" w:line="240" w:lineRule="auto"/>
              <w:jc w:val="right"/>
              <w:rPr>
                <w:rFonts w:ascii="Arial Narrow" w:eastAsia="Arial" w:hAnsi="Arial Narrow" w:cs="Calibri"/>
                <w:sz w:val="24"/>
                <w:szCs w:val="24"/>
              </w:rPr>
            </w:pPr>
            <w:r w:rsidRPr="00DA5A74">
              <w:rPr>
                <w:rFonts w:ascii="Arial Narrow" w:eastAsia="Arial" w:hAnsi="Arial Narrow" w:cs="Calibri"/>
                <w:sz w:val="24"/>
                <w:szCs w:val="24"/>
              </w:rPr>
              <w:t>41 942 466,99</w:t>
            </w:r>
          </w:p>
        </w:tc>
        <w:tc>
          <w:tcPr>
            <w:tcW w:w="90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243B9CEC" w14:textId="77777777" w:rsidR="00AE4E20" w:rsidRPr="00DA5A74" w:rsidRDefault="00AE4E20" w:rsidP="001B2A74">
            <w:pPr>
              <w:spacing w:after="0" w:line="240" w:lineRule="auto"/>
              <w:jc w:val="right"/>
              <w:rPr>
                <w:rFonts w:ascii="Arial Narrow" w:eastAsia="Arial" w:hAnsi="Arial Narrow" w:cs="Calibri"/>
                <w:sz w:val="24"/>
                <w:szCs w:val="24"/>
              </w:rPr>
            </w:pPr>
            <w:r w:rsidRPr="00DA5A74">
              <w:rPr>
                <w:rFonts w:ascii="Arial Narrow" w:eastAsia="Arial" w:hAnsi="Arial Narrow" w:cs="Calibri"/>
                <w:sz w:val="24"/>
                <w:szCs w:val="24"/>
              </w:rPr>
              <w:t>38 978 066,49</w:t>
            </w:r>
          </w:p>
        </w:tc>
        <w:tc>
          <w:tcPr>
            <w:tcW w:w="75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1DFFCED2" w14:textId="77777777" w:rsidR="00AE4E20" w:rsidRPr="00DA5A74" w:rsidRDefault="00AE4E20" w:rsidP="001B2A74">
            <w:pPr>
              <w:spacing w:after="0" w:line="240" w:lineRule="auto"/>
              <w:jc w:val="right"/>
              <w:rPr>
                <w:rFonts w:ascii="Arial Narrow" w:eastAsia="Arial" w:hAnsi="Arial Narrow" w:cs="Calibri"/>
                <w:sz w:val="24"/>
                <w:szCs w:val="24"/>
              </w:rPr>
            </w:pPr>
            <w:r w:rsidRPr="00DA5A74">
              <w:rPr>
                <w:rFonts w:ascii="Arial Narrow" w:eastAsia="Arial" w:hAnsi="Arial Narrow" w:cs="Calibri"/>
                <w:sz w:val="24"/>
                <w:szCs w:val="24"/>
              </w:rPr>
              <w:t>92,9 %</w:t>
            </w:r>
          </w:p>
        </w:tc>
        <w:tc>
          <w:tcPr>
            <w:tcW w:w="25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79AE13E5" w14:textId="77777777" w:rsidR="00AE4E20" w:rsidRPr="00DA5A74" w:rsidRDefault="00AE4E20" w:rsidP="001B2A74">
            <w:pPr>
              <w:spacing w:after="0" w:line="240" w:lineRule="auto"/>
              <w:jc w:val="right"/>
              <w:rPr>
                <w:rFonts w:ascii="Arial Narrow" w:eastAsia="Arial" w:hAnsi="Arial Narrow" w:cs="Calibri"/>
                <w:sz w:val="24"/>
                <w:szCs w:val="24"/>
              </w:rPr>
            </w:pPr>
            <w:r w:rsidRPr="00DA5A74">
              <w:rPr>
                <w:rFonts w:ascii="Arial Narrow" w:eastAsia="Arial" w:hAnsi="Arial Narrow" w:cs="Calibri"/>
                <w:sz w:val="24"/>
                <w:szCs w:val="24"/>
              </w:rPr>
              <w:t>95,1 %</w:t>
            </w:r>
          </w:p>
        </w:tc>
      </w:tr>
      <w:tr w:rsidR="00AE4E20" w:rsidRPr="00D34E95" w14:paraId="26EC7BC4" w14:textId="77777777" w:rsidTr="00DA5A74">
        <w:tc>
          <w:tcPr>
            <w:tcW w:w="150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3A8DBD4E" w14:textId="77777777" w:rsidR="00AE4E20" w:rsidRPr="00D34E95" w:rsidRDefault="00AE4E20" w:rsidP="001B2A74">
            <w:pPr>
              <w:spacing w:after="0" w:line="240" w:lineRule="auto"/>
              <w:rPr>
                <w:rFonts w:ascii="Arial Narrow" w:eastAsia="Arial" w:hAnsi="Arial Narrow" w:cs="Calibri"/>
                <w:color w:val="0D0D0D"/>
                <w:sz w:val="24"/>
                <w:szCs w:val="24"/>
              </w:rPr>
            </w:pPr>
            <w:r w:rsidRPr="00D34E95">
              <w:rPr>
                <w:rFonts w:ascii="Arial Narrow" w:eastAsia="Arial" w:hAnsi="Arial Narrow" w:cs="Calibri"/>
                <w:color w:val="0D0D0D"/>
                <w:sz w:val="24"/>
                <w:szCs w:val="24"/>
              </w:rPr>
              <w:t>Pozostałe dochody</w:t>
            </w:r>
          </w:p>
        </w:tc>
        <w:tc>
          <w:tcPr>
            <w:tcW w:w="90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6AA4357F" w14:textId="77777777" w:rsidR="00AE4E20" w:rsidRPr="00D34E95" w:rsidRDefault="00AE4E20" w:rsidP="001B2A74">
            <w:pPr>
              <w:spacing w:after="0" w:line="240" w:lineRule="auto"/>
              <w:jc w:val="right"/>
              <w:rPr>
                <w:rFonts w:ascii="Arial Narrow" w:eastAsia="Arial" w:hAnsi="Arial Narrow" w:cs="Calibri"/>
                <w:color w:val="0D0D0D"/>
                <w:sz w:val="24"/>
                <w:szCs w:val="24"/>
              </w:rPr>
            </w:pPr>
            <w:r w:rsidRPr="00D34E95">
              <w:rPr>
                <w:rFonts w:ascii="Arial Narrow" w:eastAsia="Arial" w:hAnsi="Arial Narrow" w:cs="Calibri"/>
                <w:color w:val="0D0D0D"/>
                <w:sz w:val="24"/>
                <w:szCs w:val="24"/>
              </w:rPr>
              <w:t>0,00</w:t>
            </w:r>
          </w:p>
        </w:tc>
        <w:tc>
          <w:tcPr>
            <w:tcW w:w="90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38A53303" w14:textId="77777777" w:rsidR="00AE4E20" w:rsidRPr="00D34E95" w:rsidRDefault="00AE4E20" w:rsidP="001B2A74">
            <w:pPr>
              <w:spacing w:after="0" w:line="240" w:lineRule="auto"/>
              <w:jc w:val="right"/>
              <w:rPr>
                <w:rFonts w:ascii="Arial Narrow" w:eastAsia="Arial" w:hAnsi="Arial Narrow" w:cs="Calibri"/>
                <w:color w:val="0D0D0D"/>
                <w:sz w:val="24"/>
                <w:szCs w:val="24"/>
              </w:rPr>
            </w:pPr>
            <w:r w:rsidRPr="00D34E95">
              <w:rPr>
                <w:rFonts w:ascii="Arial Narrow" w:eastAsia="Arial" w:hAnsi="Arial Narrow" w:cs="Calibri"/>
                <w:color w:val="0D0D0D"/>
                <w:sz w:val="24"/>
                <w:szCs w:val="24"/>
              </w:rPr>
              <w:t>0,00</w:t>
            </w:r>
          </w:p>
        </w:tc>
        <w:tc>
          <w:tcPr>
            <w:tcW w:w="90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34A2C6D1" w14:textId="77777777" w:rsidR="00AE4E20" w:rsidRPr="00D34E95" w:rsidRDefault="00AE4E20" w:rsidP="001B2A74">
            <w:pPr>
              <w:spacing w:after="0" w:line="240" w:lineRule="auto"/>
              <w:jc w:val="right"/>
              <w:rPr>
                <w:rFonts w:ascii="Arial Narrow" w:eastAsia="Arial" w:hAnsi="Arial Narrow" w:cs="Calibri"/>
                <w:color w:val="0D0D0D"/>
                <w:sz w:val="24"/>
                <w:szCs w:val="24"/>
              </w:rPr>
            </w:pPr>
            <w:r w:rsidRPr="00D34E95">
              <w:rPr>
                <w:rFonts w:ascii="Arial Narrow" w:eastAsia="Arial" w:hAnsi="Arial Narrow" w:cs="Calibri"/>
                <w:color w:val="0D0D0D"/>
                <w:sz w:val="24"/>
                <w:szCs w:val="24"/>
              </w:rPr>
              <w:t>448,29</w:t>
            </w:r>
          </w:p>
        </w:tc>
        <w:tc>
          <w:tcPr>
            <w:tcW w:w="75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63B219C3" w14:textId="77777777" w:rsidR="00AE4E20" w:rsidRPr="00D34E95" w:rsidRDefault="00AE4E20" w:rsidP="001B2A74">
            <w:pPr>
              <w:spacing w:after="0" w:line="240" w:lineRule="auto"/>
              <w:jc w:val="right"/>
              <w:rPr>
                <w:rFonts w:ascii="Arial Narrow" w:eastAsia="Arial" w:hAnsi="Arial Narrow" w:cs="Calibri"/>
                <w:color w:val="0D0D0D"/>
                <w:sz w:val="24"/>
                <w:szCs w:val="24"/>
              </w:rPr>
            </w:pPr>
            <w:r w:rsidRPr="00D34E95">
              <w:rPr>
                <w:rFonts w:ascii="Arial Narrow" w:eastAsia="Arial" w:hAnsi="Arial Narrow" w:cs="Calibri"/>
                <w:color w:val="0D0D0D"/>
                <w:sz w:val="24"/>
                <w:szCs w:val="24"/>
              </w:rPr>
              <w:t>-</w:t>
            </w:r>
          </w:p>
        </w:tc>
        <w:tc>
          <w:tcPr>
            <w:tcW w:w="25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429345E0" w14:textId="77777777" w:rsidR="00AE4E20" w:rsidRPr="00D34E95" w:rsidRDefault="00AE4E20" w:rsidP="001B2A74">
            <w:pPr>
              <w:spacing w:after="0" w:line="240" w:lineRule="auto"/>
              <w:jc w:val="right"/>
              <w:rPr>
                <w:rFonts w:ascii="Arial Narrow" w:eastAsia="Arial" w:hAnsi="Arial Narrow" w:cs="Calibri"/>
                <w:color w:val="0D0D0D"/>
                <w:sz w:val="24"/>
                <w:szCs w:val="24"/>
              </w:rPr>
            </w:pPr>
            <w:r w:rsidRPr="00D34E95">
              <w:rPr>
                <w:rFonts w:ascii="Arial Narrow" w:eastAsia="Arial" w:hAnsi="Arial Narrow" w:cs="Calibri"/>
                <w:color w:val="0D0D0D"/>
                <w:sz w:val="24"/>
                <w:szCs w:val="24"/>
              </w:rPr>
              <w:t xml:space="preserve"> 0,01%</w:t>
            </w:r>
          </w:p>
        </w:tc>
      </w:tr>
      <w:tr w:rsidR="00AE4E20" w:rsidRPr="00D34E95" w14:paraId="2DCD4961" w14:textId="77777777" w:rsidTr="00DA5A74">
        <w:tc>
          <w:tcPr>
            <w:tcW w:w="150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5954DC6D" w14:textId="1EDD58BF" w:rsidR="00AE4E20" w:rsidRPr="00D34E95" w:rsidRDefault="002F6DE8" w:rsidP="001B2A74">
            <w:pPr>
              <w:spacing w:after="0" w:line="240" w:lineRule="auto"/>
              <w:rPr>
                <w:rFonts w:ascii="Arial Narrow" w:eastAsia="Arial" w:hAnsi="Arial Narrow" w:cs="Calibri"/>
                <w:b/>
                <w:bCs/>
                <w:color w:val="000000"/>
                <w:sz w:val="24"/>
                <w:szCs w:val="24"/>
              </w:rPr>
            </w:pPr>
            <w:r w:rsidRPr="00D34E95">
              <w:rPr>
                <w:rFonts w:ascii="Arial Narrow" w:eastAsia="Arial" w:hAnsi="Arial Narrow" w:cs="Calibri"/>
                <w:b/>
                <w:bCs/>
                <w:color w:val="000000"/>
                <w:sz w:val="24"/>
                <w:szCs w:val="24"/>
              </w:rPr>
              <w:t>Razem dochody majątkowe</w:t>
            </w:r>
          </w:p>
        </w:tc>
        <w:tc>
          <w:tcPr>
            <w:tcW w:w="90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279933B7" w14:textId="77777777" w:rsidR="00AE4E20" w:rsidRPr="00D34E95" w:rsidRDefault="00AE4E20" w:rsidP="001B2A74">
            <w:pPr>
              <w:spacing w:after="0" w:line="240" w:lineRule="auto"/>
              <w:jc w:val="right"/>
              <w:rPr>
                <w:rFonts w:ascii="Arial Narrow" w:eastAsia="Arial" w:hAnsi="Arial Narrow" w:cs="Calibri"/>
                <w:b/>
                <w:bCs/>
                <w:color w:val="000000"/>
                <w:sz w:val="24"/>
                <w:szCs w:val="24"/>
              </w:rPr>
            </w:pPr>
            <w:r w:rsidRPr="00D34E95">
              <w:rPr>
                <w:rFonts w:ascii="Arial Narrow" w:eastAsia="Arial" w:hAnsi="Arial Narrow" w:cs="Calibri"/>
                <w:b/>
                <w:bCs/>
                <w:color w:val="000000"/>
                <w:sz w:val="24"/>
                <w:szCs w:val="24"/>
              </w:rPr>
              <w:t>53 068 088,06</w:t>
            </w:r>
          </w:p>
        </w:tc>
        <w:tc>
          <w:tcPr>
            <w:tcW w:w="90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3B61BF75" w14:textId="77777777" w:rsidR="00AE4E20" w:rsidRPr="00D34E95" w:rsidRDefault="00AE4E20" w:rsidP="001B2A74">
            <w:pPr>
              <w:spacing w:after="0" w:line="240" w:lineRule="auto"/>
              <w:jc w:val="right"/>
              <w:rPr>
                <w:rFonts w:ascii="Arial Narrow" w:eastAsia="Arial" w:hAnsi="Arial Narrow" w:cs="Calibri"/>
                <w:b/>
                <w:bCs/>
                <w:color w:val="000000"/>
                <w:sz w:val="24"/>
                <w:szCs w:val="24"/>
              </w:rPr>
            </w:pPr>
            <w:r w:rsidRPr="00D34E95">
              <w:rPr>
                <w:rFonts w:ascii="Arial Narrow" w:eastAsia="Arial" w:hAnsi="Arial Narrow" w:cs="Calibri"/>
                <w:b/>
                <w:bCs/>
                <w:color w:val="000000"/>
                <w:sz w:val="24"/>
                <w:szCs w:val="24"/>
              </w:rPr>
              <w:t>43 855 466,99</w:t>
            </w:r>
          </w:p>
        </w:tc>
        <w:tc>
          <w:tcPr>
            <w:tcW w:w="90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2FFACC63" w14:textId="77777777" w:rsidR="00AE4E20" w:rsidRPr="00D34E95" w:rsidRDefault="00AE4E20" w:rsidP="001B2A74">
            <w:pPr>
              <w:spacing w:after="0" w:line="240" w:lineRule="auto"/>
              <w:jc w:val="right"/>
              <w:rPr>
                <w:rFonts w:ascii="Arial Narrow" w:eastAsia="Arial" w:hAnsi="Arial Narrow" w:cs="Calibri"/>
                <w:b/>
                <w:bCs/>
                <w:color w:val="000000"/>
                <w:sz w:val="24"/>
                <w:szCs w:val="24"/>
              </w:rPr>
            </w:pPr>
            <w:r w:rsidRPr="00D34E95">
              <w:rPr>
                <w:rFonts w:ascii="Arial Narrow" w:eastAsia="Arial" w:hAnsi="Arial Narrow" w:cs="Calibri"/>
                <w:b/>
                <w:bCs/>
                <w:color w:val="000000"/>
                <w:sz w:val="24"/>
                <w:szCs w:val="24"/>
              </w:rPr>
              <w:t>40 995 238,16</w:t>
            </w:r>
          </w:p>
        </w:tc>
        <w:tc>
          <w:tcPr>
            <w:tcW w:w="75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437FC67C" w14:textId="77777777" w:rsidR="00AE4E20" w:rsidRPr="00D34E95" w:rsidRDefault="00AE4E20" w:rsidP="001B2A74">
            <w:pPr>
              <w:spacing w:after="0" w:line="240" w:lineRule="auto"/>
              <w:jc w:val="right"/>
              <w:rPr>
                <w:rFonts w:ascii="Arial Narrow" w:eastAsia="Arial" w:hAnsi="Arial Narrow" w:cs="Calibri"/>
                <w:b/>
                <w:bCs/>
                <w:color w:val="000000"/>
                <w:sz w:val="24"/>
                <w:szCs w:val="24"/>
              </w:rPr>
            </w:pPr>
            <w:r w:rsidRPr="00D34E95">
              <w:rPr>
                <w:rFonts w:ascii="Arial Narrow" w:eastAsia="Arial" w:hAnsi="Arial Narrow" w:cs="Calibri"/>
                <w:b/>
                <w:bCs/>
                <w:color w:val="000000"/>
                <w:sz w:val="24"/>
                <w:szCs w:val="24"/>
              </w:rPr>
              <w:t>93,5 %</w:t>
            </w:r>
          </w:p>
        </w:tc>
        <w:tc>
          <w:tcPr>
            <w:tcW w:w="250" w:type="pct"/>
            <w:tcBorders>
              <w:top w:val="single" w:sz="4" w:space="0" w:color="auto"/>
              <w:left w:val="single" w:sz="4" w:space="0" w:color="auto"/>
              <w:bottom w:val="single" w:sz="4" w:space="0" w:color="auto"/>
              <w:right w:val="single" w:sz="4" w:space="0" w:color="auto"/>
            </w:tcBorders>
            <w:shd w:val="clear" w:color="auto" w:fill="auto"/>
            <w:tcMar>
              <w:top w:w="11" w:type="dxa"/>
              <w:left w:w="85" w:type="dxa"/>
              <w:bottom w:w="6" w:type="dxa"/>
              <w:right w:w="85" w:type="dxa"/>
            </w:tcMar>
            <w:vAlign w:val="center"/>
          </w:tcPr>
          <w:p w14:paraId="17EE58B1" w14:textId="77777777" w:rsidR="00AE4E20" w:rsidRPr="00D34E95" w:rsidRDefault="00AE4E20" w:rsidP="001B2A74">
            <w:pPr>
              <w:spacing w:after="0" w:line="240" w:lineRule="auto"/>
              <w:jc w:val="right"/>
              <w:rPr>
                <w:rFonts w:ascii="Arial Narrow" w:eastAsia="Arial" w:hAnsi="Arial Narrow" w:cs="Calibri"/>
                <w:b/>
                <w:bCs/>
                <w:color w:val="000000"/>
                <w:sz w:val="24"/>
                <w:szCs w:val="24"/>
              </w:rPr>
            </w:pPr>
            <w:r w:rsidRPr="00D34E95">
              <w:rPr>
                <w:rFonts w:ascii="Arial Narrow" w:eastAsia="Arial" w:hAnsi="Arial Narrow" w:cs="Calibri"/>
                <w:b/>
                <w:bCs/>
                <w:color w:val="000000"/>
                <w:sz w:val="24"/>
                <w:szCs w:val="24"/>
              </w:rPr>
              <w:t>100,0%</w:t>
            </w:r>
          </w:p>
        </w:tc>
      </w:tr>
    </w:tbl>
    <w:p w14:paraId="3784E83A" w14:textId="77777777" w:rsidR="00AE4E20" w:rsidRPr="00D34E95" w:rsidRDefault="00AE4E20" w:rsidP="00AE4E20">
      <w:pPr>
        <w:pStyle w:val="Legenda"/>
        <w:keepNext/>
        <w:jc w:val="both"/>
        <w:rPr>
          <w:rFonts w:ascii="Arial Narrow" w:hAnsi="Arial Narrow" w:cs="Calibri"/>
          <w:sz w:val="24"/>
          <w:szCs w:val="24"/>
        </w:rPr>
      </w:pPr>
    </w:p>
    <w:p w14:paraId="00CDD8AF" w14:textId="6CAF27DF" w:rsidR="00AE4E20" w:rsidRPr="00D34E95" w:rsidRDefault="000B35DD" w:rsidP="000B35DD">
      <w:pPr>
        <w:pStyle w:val="AAAtytutabela"/>
      </w:pPr>
      <w:bookmarkStart w:id="286" w:name="_Toc199350536"/>
      <w:r w:rsidRPr="00DC0F98">
        <w:t xml:space="preserve">Wykres </w:t>
      </w:r>
      <w:r w:rsidR="00527686">
        <w:rPr>
          <w:noProof/>
        </w:rPr>
        <w:fldChar w:fldCharType="begin"/>
      </w:r>
      <w:r w:rsidR="00527686">
        <w:rPr>
          <w:noProof/>
        </w:rPr>
        <w:instrText xml:space="preserve"> SEQ "Wykres" \* ARABIC </w:instrText>
      </w:r>
      <w:r w:rsidR="00527686">
        <w:rPr>
          <w:noProof/>
        </w:rPr>
        <w:fldChar w:fldCharType="separate"/>
      </w:r>
      <w:r w:rsidR="00991517">
        <w:rPr>
          <w:noProof/>
        </w:rPr>
        <w:t>9</w:t>
      </w:r>
      <w:r w:rsidR="00527686">
        <w:rPr>
          <w:noProof/>
        </w:rPr>
        <w:fldChar w:fldCharType="end"/>
      </w:r>
      <w:r w:rsidRPr="00DC0F98">
        <w:t xml:space="preserve">. </w:t>
      </w:r>
      <w:r w:rsidR="00AE4E20" w:rsidRPr="00D34E95">
        <w:t>Dochody majątkowe budżetu Miasta</w:t>
      </w:r>
      <w:r w:rsidR="00E9152E">
        <w:t xml:space="preserve"> w </w:t>
      </w:r>
      <w:r w:rsidR="00AE4E20" w:rsidRPr="00D34E95">
        <w:t>2024 r</w:t>
      </w:r>
      <w:r w:rsidR="00AE4E20">
        <w:t>.</w:t>
      </w:r>
      <w:r w:rsidR="00E9152E">
        <w:t xml:space="preserve"> w </w:t>
      </w:r>
      <w:r w:rsidR="00AE4E20" w:rsidRPr="00D34E95">
        <w:t>porównaniu do 2023</w:t>
      </w:r>
      <w:r w:rsidR="00AE4E20">
        <w:t xml:space="preserve"> r.</w:t>
      </w:r>
      <w:bookmarkEnd w:id="286"/>
    </w:p>
    <w:p w14:paraId="73FE5C5B" w14:textId="630297D9" w:rsidR="00AE4E20" w:rsidRPr="00D34E95" w:rsidRDefault="00C4300A" w:rsidP="00F237F2">
      <w:pPr>
        <w:pStyle w:val="AAAPRZERWA"/>
      </w:pPr>
      <w:r w:rsidRPr="00D34E95">
        <w:rPr>
          <w:noProof/>
        </w:rPr>
        <w:drawing>
          <wp:inline distT="0" distB="0" distL="0" distR="0" wp14:anchorId="657678A1" wp14:editId="30009ED7">
            <wp:extent cx="5752532" cy="1828800"/>
            <wp:effectExtent l="0" t="0" r="635" b="0"/>
            <wp:docPr id="17" name="Obiek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02A0467" w14:textId="68EE1C6D" w:rsidR="00AE4E20" w:rsidRPr="00D34E95" w:rsidRDefault="00AE4E20" w:rsidP="00DA5A74">
      <w:pPr>
        <w:pStyle w:val="AAAsrodtytu"/>
      </w:pPr>
      <w:r w:rsidRPr="00D34E95">
        <w:t>Wydatki miasta Biała Podlaska</w:t>
      </w:r>
      <w:r w:rsidR="00E9152E">
        <w:t xml:space="preserve"> w </w:t>
      </w:r>
      <w:r w:rsidRPr="00D34E95">
        <w:t xml:space="preserve">2024 r. </w:t>
      </w:r>
    </w:p>
    <w:p w14:paraId="66F78D4D" w14:textId="44B39EDF" w:rsidR="00AE4E20" w:rsidRPr="00D34E95" w:rsidRDefault="00AE4E20" w:rsidP="00F237F2">
      <w:pPr>
        <w:pStyle w:val="AAAtekstzwyky"/>
      </w:pPr>
      <w:r w:rsidRPr="00D34E95">
        <w:t>Plan wydatków budżetu miasta Biała Podlaska</w:t>
      </w:r>
      <w:r w:rsidR="00E9152E">
        <w:t xml:space="preserve"> w </w:t>
      </w:r>
      <w:r w:rsidRPr="00D34E95">
        <w:t>2024 r</w:t>
      </w:r>
      <w:r w:rsidR="00BD08BA">
        <w:t>.</w:t>
      </w:r>
      <w:r w:rsidRPr="00D34E95">
        <w:t xml:space="preserve"> przyjęty</w:t>
      </w:r>
      <w:r w:rsidR="00E9152E">
        <w:t xml:space="preserve"> w </w:t>
      </w:r>
      <w:r w:rsidRPr="00D34E95">
        <w:t>kwocie 606 189 758,57 zł,</w:t>
      </w:r>
      <w:r w:rsidR="009F1D3D">
        <w:t xml:space="preserve"> </w:t>
      </w:r>
      <w:r w:rsidRPr="00D34E95">
        <w:t>został wykonany</w:t>
      </w:r>
      <w:r w:rsidR="00E9152E">
        <w:t xml:space="preserve"> w </w:t>
      </w:r>
      <w:r w:rsidRPr="00D34E95">
        <w:t>wysokości 569 </w:t>
      </w:r>
      <w:r>
        <w:t>800</w:t>
      </w:r>
      <w:r w:rsidRPr="00D34E95">
        <w:t xml:space="preserve"> </w:t>
      </w:r>
      <w:r>
        <w:t>148</w:t>
      </w:r>
      <w:r w:rsidRPr="00D34E95">
        <w:t>,</w:t>
      </w:r>
      <w:r>
        <w:t>19</w:t>
      </w:r>
      <w:r w:rsidRPr="00D34E95">
        <w:t xml:space="preserve"> zł, co stanowi 94,0 % planu,</w:t>
      </w:r>
      <w:r w:rsidR="00E9152E">
        <w:t xml:space="preserve"> w </w:t>
      </w:r>
      <w:r w:rsidRPr="00D34E95">
        <w:t>tym:</w:t>
      </w:r>
    </w:p>
    <w:p w14:paraId="41F4B16B" w14:textId="78FD87F8" w:rsidR="00AE4E20" w:rsidRPr="00D34E95" w:rsidRDefault="00AE4E20" w:rsidP="00232693">
      <w:pPr>
        <w:pStyle w:val="AAAnrnawias"/>
        <w:numPr>
          <w:ilvl w:val="0"/>
          <w:numId w:val="124"/>
        </w:numPr>
        <w:ind w:left="567" w:hanging="283"/>
      </w:pPr>
      <w:r w:rsidRPr="00D34E95">
        <w:t>wydatki bieżące 483 22</w:t>
      </w:r>
      <w:r>
        <w:t>7</w:t>
      </w:r>
      <w:r w:rsidRPr="00D34E95">
        <w:t xml:space="preserve"> </w:t>
      </w:r>
      <w:r>
        <w:t>320</w:t>
      </w:r>
      <w:r w:rsidRPr="00D34E95">
        <w:t>,</w:t>
      </w:r>
      <w:r>
        <w:t>15</w:t>
      </w:r>
      <w:r w:rsidRPr="00D34E95">
        <w:t xml:space="preserve"> zł, tj. 95,2 % planu</w:t>
      </w:r>
      <w:r w:rsidR="003E5CF0">
        <w:t>;</w:t>
      </w:r>
    </w:p>
    <w:p w14:paraId="6347340E" w14:textId="77777777" w:rsidR="00AE4E20" w:rsidRPr="00D34E95" w:rsidRDefault="00AE4E20" w:rsidP="00232693">
      <w:pPr>
        <w:pStyle w:val="AAAnrnawias"/>
        <w:numPr>
          <w:ilvl w:val="0"/>
          <w:numId w:val="124"/>
        </w:numPr>
        <w:ind w:left="567" w:hanging="283"/>
      </w:pPr>
      <w:r w:rsidRPr="00D34E95">
        <w:t>wydatki majątkowe 86 572 828,04 zł, tj. 88,1 % planu.</w:t>
      </w:r>
    </w:p>
    <w:p w14:paraId="33D547D6" w14:textId="77777777" w:rsidR="00AE4E20" w:rsidRDefault="00AE4E20" w:rsidP="00F237F2">
      <w:pPr>
        <w:pStyle w:val="AAAPRZERWA"/>
      </w:pPr>
      <w:bookmarkStart w:id="287" w:name="_Toc5014710"/>
      <w:bookmarkStart w:id="288" w:name="_Toc103604371"/>
    </w:p>
    <w:p w14:paraId="1831B0E4" w14:textId="77D482D4" w:rsidR="00AE4E20" w:rsidRPr="00D34E95" w:rsidRDefault="00F237F2" w:rsidP="00F237F2">
      <w:pPr>
        <w:pStyle w:val="AAAtytutabela"/>
        <w:rPr>
          <w:rFonts w:cs="Calibri"/>
        </w:rPr>
      </w:pPr>
      <w:bookmarkStart w:id="289" w:name="_Toc199350708"/>
      <w:r w:rsidRPr="00AC537F">
        <w:t xml:space="preserve">Tabela </w:t>
      </w:r>
      <w:r w:rsidRPr="00AC537F">
        <w:fldChar w:fldCharType="begin"/>
      </w:r>
      <w:r w:rsidRPr="00AC537F">
        <w:rPr>
          <w:noProof/>
        </w:rPr>
        <w:instrText xml:space="preserve"> SEQ Tabela \* ARABIC </w:instrText>
      </w:r>
      <w:r w:rsidRPr="00AC537F">
        <w:fldChar w:fldCharType="separate"/>
      </w:r>
      <w:r w:rsidR="00991517">
        <w:rPr>
          <w:noProof/>
        </w:rPr>
        <w:t>49</w:t>
      </w:r>
      <w:r w:rsidRPr="00AC537F">
        <w:fldChar w:fldCharType="end"/>
      </w:r>
      <w:r w:rsidRPr="00AC537F">
        <w:t xml:space="preserve">. </w:t>
      </w:r>
      <w:r w:rsidR="00AE4E20" w:rsidRPr="00D34E95">
        <w:rPr>
          <w:rFonts w:cs="Calibri"/>
        </w:rPr>
        <w:t>Realizacja planu wydatków</w:t>
      </w:r>
      <w:r w:rsidR="00E9152E">
        <w:rPr>
          <w:rFonts w:cs="Calibri"/>
        </w:rPr>
        <w:t xml:space="preserve"> w </w:t>
      </w:r>
      <w:r w:rsidR="00AE4E20" w:rsidRPr="00D34E95">
        <w:rPr>
          <w:rFonts w:cs="Calibri"/>
        </w:rPr>
        <w:t>2024 r.</w:t>
      </w:r>
      <w:bookmarkEnd w:id="2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8" w:type="dxa"/>
          <w:left w:w="85" w:type="dxa"/>
          <w:bottom w:w="68" w:type="dxa"/>
          <w:right w:w="85" w:type="dxa"/>
        </w:tblCellMar>
        <w:tblLook w:val="04A0" w:firstRow="1" w:lastRow="0" w:firstColumn="1" w:lastColumn="0" w:noHBand="0" w:noVBand="1"/>
      </w:tblPr>
      <w:tblGrid>
        <w:gridCol w:w="2158"/>
        <w:gridCol w:w="1654"/>
        <w:gridCol w:w="1676"/>
        <w:gridCol w:w="1539"/>
        <w:gridCol w:w="1122"/>
        <w:gridCol w:w="911"/>
      </w:tblGrid>
      <w:tr w:rsidR="00AE4E20" w:rsidRPr="0066317B" w14:paraId="0C3A8C38" w14:textId="77777777" w:rsidTr="002E7CA3">
        <w:trPr>
          <w:tblHeader/>
        </w:trPr>
        <w:tc>
          <w:tcPr>
            <w:tcW w:w="1198" w:type="pct"/>
            <w:shd w:val="clear" w:color="auto" w:fill="BDD6EE" w:themeFill="accent1" w:themeFillTint="66"/>
            <w:tcMar>
              <w:top w:w="11" w:type="dxa"/>
              <w:left w:w="85" w:type="dxa"/>
              <w:bottom w:w="6" w:type="dxa"/>
              <w:right w:w="85" w:type="dxa"/>
            </w:tcMar>
            <w:vAlign w:val="center"/>
          </w:tcPr>
          <w:p w14:paraId="455BCDA1" w14:textId="77777777" w:rsidR="00AE4E20" w:rsidRPr="00F237F2" w:rsidRDefault="00AE4E20" w:rsidP="001B2A74">
            <w:pPr>
              <w:spacing w:after="0" w:line="240" w:lineRule="auto"/>
              <w:jc w:val="center"/>
              <w:rPr>
                <w:rFonts w:ascii="Arial Narrow" w:eastAsia="Arial" w:hAnsi="Arial Narrow"/>
                <w:b/>
                <w:sz w:val="24"/>
                <w:szCs w:val="24"/>
              </w:rPr>
            </w:pPr>
            <w:r w:rsidRPr="00F237F2">
              <w:rPr>
                <w:rFonts w:ascii="Arial Narrow" w:eastAsia="Arial" w:hAnsi="Arial Narrow"/>
                <w:b/>
                <w:sz w:val="24"/>
                <w:szCs w:val="24"/>
              </w:rPr>
              <w:t>Wyszczególnienie</w:t>
            </w:r>
          </w:p>
        </w:tc>
        <w:tc>
          <w:tcPr>
            <w:tcW w:w="920" w:type="pct"/>
            <w:shd w:val="clear" w:color="auto" w:fill="BDD6EE" w:themeFill="accent1" w:themeFillTint="66"/>
            <w:tcMar>
              <w:top w:w="11" w:type="dxa"/>
              <w:left w:w="85" w:type="dxa"/>
              <w:bottom w:w="6" w:type="dxa"/>
              <w:right w:w="85" w:type="dxa"/>
            </w:tcMar>
            <w:vAlign w:val="center"/>
          </w:tcPr>
          <w:p w14:paraId="6DEC792B" w14:textId="77777777" w:rsidR="00AE4E20" w:rsidRPr="00F237F2" w:rsidRDefault="00AE4E20" w:rsidP="001B2A74">
            <w:pPr>
              <w:spacing w:after="0" w:line="240" w:lineRule="auto"/>
              <w:jc w:val="center"/>
              <w:rPr>
                <w:rFonts w:ascii="Arial Narrow" w:eastAsia="Arial" w:hAnsi="Arial Narrow"/>
                <w:b/>
                <w:sz w:val="24"/>
                <w:szCs w:val="24"/>
              </w:rPr>
            </w:pPr>
            <w:r w:rsidRPr="00F237F2">
              <w:rPr>
                <w:rFonts w:ascii="Arial Narrow" w:eastAsia="Arial" w:hAnsi="Arial Narrow"/>
                <w:b/>
                <w:sz w:val="24"/>
                <w:szCs w:val="24"/>
              </w:rPr>
              <w:t>Plan na 1.01.2024 r. (w zł)</w:t>
            </w:r>
          </w:p>
        </w:tc>
        <w:tc>
          <w:tcPr>
            <w:tcW w:w="932" w:type="pct"/>
            <w:shd w:val="clear" w:color="auto" w:fill="BDD6EE" w:themeFill="accent1" w:themeFillTint="66"/>
            <w:tcMar>
              <w:top w:w="11" w:type="dxa"/>
              <w:left w:w="85" w:type="dxa"/>
              <w:bottom w:w="6" w:type="dxa"/>
              <w:right w:w="85" w:type="dxa"/>
            </w:tcMar>
            <w:vAlign w:val="center"/>
          </w:tcPr>
          <w:p w14:paraId="23F1651A" w14:textId="77777777" w:rsidR="00AE4E20" w:rsidRPr="00F237F2" w:rsidRDefault="00AE4E20" w:rsidP="001B2A74">
            <w:pPr>
              <w:spacing w:after="0" w:line="240" w:lineRule="auto"/>
              <w:jc w:val="center"/>
              <w:rPr>
                <w:rFonts w:ascii="Arial Narrow" w:eastAsia="Arial" w:hAnsi="Arial Narrow"/>
                <w:b/>
                <w:sz w:val="24"/>
                <w:szCs w:val="24"/>
              </w:rPr>
            </w:pPr>
            <w:r w:rsidRPr="00F237F2">
              <w:rPr>
                <w:rFonts w:ascii="Arial Narrow" w:eastAsia="Arial" w:hAnsi="Arial Narrow"/>
                <w:b/>
                <w:sz w:val="24"/>
                <w:szCs w:val="24"/>
              </w:rPr>
              <w:t>Plan na 31.12.2024 r. (w zł)</w:t>
            </w:r>
          </w:p>
        </w:tc>
        <w:tc>
          <w:tcPr>
            <w:tcW w:w="833" w:type="pct"/>
            <w:shd w:val="clear" w:color="auto" w:fill="BDD6EE" w:themeFill="accent1" w:themeFillTint="66"/>
            <w:tcMar>
              <w:top w:w="11" w:type="dxa"/>
              <w:left w:w="85" w:type="dxa"/>
              <w:bottom w:w="6" w:type="dxa"/>
              <w:right w:w="85" w:type="dxa"/>
            </w:tcMar>
            <w:vAlign w:val="center"/>
          </w:tcPr>
          <w:p w14:paraId="7EC0614C" w14:textId="77777777" w:rsidR="00AE4E20" w:rsidRPr="00F237F2" w:rsidRDefault="00AE4E20" w:rsidP="001B2A74">
            <w:pPr>
              <w:spacing w:after="0" w:line="240" w:lineRule="auto"/>
              <w:jc w:val="center"/>
              <w:rPr>
                <w:rFonts w:ascii="Arial Narrow" w:eastAsia="Arial" w:hAnsi="Arial Narrow"/>
                <w:b/>
                <w:sz w:val="24"/>
                <w:szCs w:val="24"/>
              </w:rPr>
            </w:pPr>
            <w:r w:rsidRPr="00F237F2">
              <w:rPr>
                <w:rFonts w:ascii="Arial Narrow" w:eastAsia="Arial" w:hAnsi="Arial Narrow"/>
                <w:b/>
                <w:sz w:val="24"/>
                <w:szCs w:val="24"/>
              </w:rPr>
              <w:t>Wykonanie (w zł)</w:t>
            </w:r>
          </w:p>
        </w:tc>
        <w:tc>
          <w:tcPr>
            <w:tcW w:w="607" w:type="pct"/>
            <w:shd w:val="clear" w:color="auto" w:fill="BDD6EE" w:themeFill="accent1" w:themeFillTint="66"/>
            <w:tcMar>
              <w:top w:w="11" w:type="dxa"/>
              <w:left w:w="85" w:type="dxa"/>
              <w:bottom w:w="6" w:type="dxa"/>
              <w:right w:w="85" w:type="dxa"/>
            </w:tcMar>
            <w:vAlign w:val="center"/>
          </w:tcPr>
          <w:p w14:paraId="35618C0F" w14:textId="77777777" w:rsidR="00AE4E20" w:rsidRPr="00F237F2" w:rsidRDefault="00AE4E20" w:rsidP="001B2A74">
            <w:pPr>
              <w:spacing w:after="0" w:line="240" w:lineRule="auto"/>
              <w:jc w:val="center"/>
              <w:rPr>
                <w:rFonts w:ascii="Arial Narrow" w:eastAsia="Arial" w:hAnsi="Arial Narrow"/>
                <w:b/>
                <w:sz w:val="24"/>
                <w:szCs w:val="24"/>
              </w:rPr>
            </w:pPr>
            <w:r w:rsidRPr="00F237F2">
              <w:rPr>
                <w:rFonts w:ascii="Arial Narrow" w:eastAsia="Arial" w:hAnsi="Arial Narrow"/>
                <w:b/>
                <w:sz w:val="24"/>
                <w:szCs w:val="24"/>
              </w:rPr>
              <w:t>Realizacja planu po zmianach (w %)</w:t>
            </w:r>
          </w:p>
        </w:tc>
        <w:tc>
          <w:tcPr>
            <w:tcW w:w="511" w:type="pct"/>
            <w:shd w:val="clear" w:color="auto" w:fill="BDD6EE" w:themeFill="accent1" w:themeFillTint="66"/>
            <w:tcMar>
              <w:top w:w="11" w:type="dxa"/>
              <w:left w:w="85" w:type="dxa"/>
              <w:bottom w:w="6" w:type="dxa"/>
              <w:right w:w="85" w:type="dxa"/>
            </w:tcMar>
            <w:vAlign w:val="center"/>
          </w:tcPr>
          <w:p w14:paraId="7A46E134" w14:textId="77777777" w:rsidR="00AE4E20" w:rsidRPr="00F237F2" w:rsidRDefault="00AE4E20" w:rsidP="001B2A74">
            <w:pPr>
              <w:spacing w:after="0" w:line="240" w:lineRule="auto"/>
              <w:jc w:val="center"/>
              <w:rPr>
                <w:rFonts w:ascii="Arial Narrow" w:eastAsia="Arial" w:hAnsi="Arial Narrow"/>
                <w:b/>
                <w:sz w:val="24"/>
                <w:szCs w:val="24"/>
              </w:rPr>
            </w:pPr>
            <w:r w:rsidRPr="00F237F2">
              <w:rPr>
                <w:rFonts w:ascii="Arial Narrow" w:eastAsia="Arial" w:hAnsi="Arial Narrow"/>
                <w:b/>
                <w:sz w:val="24"/>
                <w:szCs w:val="24"/>
              </w:rPr>
              <w:t>Udział (w %)</w:t>
            </w:r>
          </w:p>
        </w:tc>
      </w:tr>
      <w:tr w:rsidR="00AE4E20" w:rsidRPr="0066317B" w14:paraId="65474653" w14:textId="77777777" w:rsidTr="005F3F41">
        <w:tc>
          <w:tcPr>
            <w:tcW w:w="1198" w:type="pct"/>
            <w:shd w:val="clear" w:color="auto" w:fill="auto"/>
            <w:tcMar>
              <w:top w:w="11" w:type="dxa"/>
              <w:left w:w="85" w:type="dxa"/>
              <w:bottom w:w="6" w:type="dxa"/>
              <w:right w:w="85" w:type="dxa"/>
            </w:tcMar>
            <w:vAlign w:val="center"/>
          </w:tcPr>
          <w:p w14:paraId="3D21EB6E" w14:textId="77777777" w:rsidR="00AE4E20" w:rsidRPr="0066317B" w:rsidRDefault="00AE4E20" w:rsidP="001B2A74">
            <w:pPr>
              <w:spacing w:after="0" w:line="240" w:lineRule="auto"/>
              <w:rPr>
                <w:rFonts w:ascii="Arial Narrow" w:eastAsia="Arial" w:hAnsi="Arial Narrow"/>
                <w:color w:val="0D0D0D"/>
                <w:sz w:val="24"/>
                <w:szCs w:val="24"/>
              </w:rPr>
            </w:pPr>
            <w:r w:rsidRPr="0066317B">
              <w:rPr>
                <w:rFonts w:ascii="Arial Narrow" w:eastAsia="Arial" w:hAnsi="Arial Narrow"/>
                <w:color w:val="0D0D0D"/>
                <w:sz w:val="24"/>
                <w:szCs w:val="24"/>
              </w:rPr>
              <w:t>Wydatki bieżące</w:t>
            </w:r>
          </w:p>
        </w:tc>
        <w:tc>
          <w:tcPr>
            <w:tcW w:w="920" w:type="pct"/>
            <w:shd w:val="clear" w:color="auto" w:fill="auto"/>
            <w:tcMar>
              <w:top w:w="11" w:type="dxa"/>
              <w:left w:w="85" w:type="dxa"/>
              <w:bottom w:w="6" w:type="dxa"/>
              <w:right w:w="85" w:type="dxa"/>
            </w:tcMar>
            <w:vAlign w:val="center"/>
          </w:tcPr>
          <w:p w14:paraId="59519F72" w14:textId="77777777" w:rsidR="00AE4E20" w:rsidRPr="0066317B" w:rsidRDefault="00AE4E20" w:rsidP="001B2A74">
            <w:pPr>
              <w:spacing w:after="0" w:line="240" w:lineRule="auto"/>
              <w:jc w:val="right"/>
              <w:rPr>
                <w:rFonts w:ascii="Arial Narrow" w:eastAsia="Arial" w:hAnsi="Arial Narrow"/>
                <w:color w:val="0D0D0D"/>
                <w:sz w:val="24"/>
                <w:szCs w:val="24"/>
              </w:rPr>
            </w:pPr>
            <w:r w:rsidRPr="0066317B">
              <w:rPr>
                <w:rFonts w:ascii="Arial Narrow" w:eastAsia="Arial" w:hAnsi="Arial Narrow"/>
                <w:color w:val="0D0D0D"/>
                <w:sz w:val="24"/>
                <w:szCs w:val="24"/>
              </w:rPr>
              <w:t>429 888 791,82</w:t>
            </w:r>
          </w:p>
        </w:tc>
        <w:tc>
          <w:tcPr>
            <w:tcW w:w="932" w:type="pct"/>
            <w:shd w:val="clear" w:color="auto" w:fill="auto"/>
            <w:tcMar>
              <w:top w:w="11" w:type="dxa"/>
              <w:left w:w="85" w:type="dxa"/>
              <w:bottom w:w="6" w:type="dxa"/>
              <w:right w:w="85" w:type="dxa"/>
            </w:tcMar>
            <w:vAlign w:val="center"/>
          </w:tcPr>
          <w:p w14:paraId="2B5EB301" w14:textId="77777777" w:rsidR="00AE4E20" w:rsidRPr="0066317B" w:rsidRDefault="00AE4E20" w:rsidP="001B2A74">
            <w:pPr>
              <w:spacing w:after="0" w:line="240" w:lineRule="auto"/>
              <w:jc w:val="right"/>
              <w:rPr>
                <w:rFonts w:ascii="Arial Narrow" w:eastAsia="Arial" w:hAnsi="Arial Narrow"/>
                <w:color w:val="0D0D0D"/>
                <w:sz w:val="24"/>
                <w:szCs w:val="24"/>
              </w:rPr>
            </w:pPr>
            <w:r w:rsidRPr="0066317B">
              <w:rPr>
                <w:rFonts w:ascii="Arial Narrow" w:eastAsia="Arial" w:hAnsi="Arial Narrow"/>
                <w:color w:val="0D0D0D"/>
                <w:sz w:val="24"/>
                <w:szCs w:val="24"/>
              </w:rPr>
              <w:t>507 863 566,91</w:t>
            </w:r>
          </w:p>
        </w:tc>
        <w:tc>
          <w:tcPr>
            <w:tcW w:w="833" w:type="pct"/>
            <w:shd w:val="clear" w:color="auto" w:fill="auto"/>
            <w:tcMar>
              <w:top w:w="11" w:type="dxa"/>
              <w:left w:w="85" w:type="dxa"/>
              <w:bottom w:w="6" w:type="dxa"/>
              <w:right w:w="85" w:type="dxa"/>
            </w:tcMar>
            <w:vAlign w:val="center"/>
          </w:tcPr>
          <w:p w14:paraId="6B05F7FD" w14:textId="77777777" w:rsidR="00AE4E20" w:rsidRPr="0066317B" w:rsidRDefault="00AE4E20" w:rsidP="001B2A74">
            <w:pPr>
              <w:spacing w:after="0" w:line="240" w:lineRule="auto"/>
              <w:jc w:val="right"/>
              <w:rPr>
                <w:rFonts w:ascii="Arial Narrow" w:eastAsia="Arial" w:hAnsi="Arial Narrow"/>
                <w:color w:val="0D0D0D"/>
                <w:sz w:val="24"/>
                <w:szCs w:val="24"/>
              </w:rPr>
            </w:pPr>
            <w:r w:rsidRPr="0066317B">
              <w:rPr>
                <w:rFonts w:ascii="Arial Narrow" w:eastAsia="Arial" w:hAnsi="Arial Narrow"/>
                <w:color w:val="0D0D0D"/>
                <w:sz w:val="24"/>
                <w:szCs w:val="24"/>
              </w:rPr>
              <w:t>483 227 320,15</w:t>
            </w:r>
          </w:p>
        </w:tc>
        <w:tc>
          <w:tcPr>
            <w:tcW w:w="607" w:type="pct"/>
            <w:shd w:val="clear" w:color="auto" w:fill="auto"/>
            <w:tcMar>
              <w:top w:w="11" w:type="dxa"/>
              <w:left w:w="85" w:type="dxa"/>
              <w:bottom w:w="6" w:type="dxa"/>
              <w:right w:w="85" w:type="dxa"/>
            </w:tcMar>
            <w:vAlign w:val="center"/>
          </w:tcPr>
          <w:p w14:paraId="5F07A1D0" w14:textId="77777777" w:rsidR="00AE4E20" w:rsidRPr="0066317B" w:rsidRDefault="00AE4E20" w:rsidP="005F3F41">
            <w:pPr>
              <w:spacing w:after="0" w:line="240" w:lineRule="auto"/>
              <w:jc w:val="center"/>
              <w:rPr>
                <w:rFonts w:ascii="Arial Narrow" w:eastAsia="Arial" w:hAnsi="Arial Narrow"/>
                <w:color w:val="0D0D0D"/>
                <w:sz w:val="24"/>
                <w:szCs w:val="24"/>
              </w:rPr>
            </w:pPr>
            <w:r w:rsidRPr="0066317B">
              <w:rPr>
                <w:rFonts w:ascii="Arial Narrow" w:eastAsia="Arial" w:hAnsi="Arial Narrow"/>
                <w:color w:val="0D0D0D"/>
                <w:sz w:val="24"/>
                <w:szCs w:val="24"/>
              </w:rPr>
              <w:t>95,2 %</w:t>
            </w:r>
          </w:p>
        </w:tc>
        <w:tc>
          <w:tcPr>
            <w:tcW w:w="511" w:type="pct"/>
            <w:shd w:val="clear" w:color="auto" w:fill="auto"/>
            <w:tcMar>
              <w:top w:w="11" w:type="dxa"/>
              <w:left w:w="85" w:type="dxa"/>
              <w:bottom w:w="6" w:type="dxa"/>
              <w:right w:w="85" w:type="dxa"/>
            </w:tcMar>
            <w:vAlign w:val="center"/>
          </w:tcPr>
          <w:p w14:paraId="42D7A0F9" w14:textId="77777777" w:rsidR="00AE4E20" w:rsidRPr="0066317B" w:rsidRDefault="00AE4E20" w:rsidP="005F3F41">
            <w:pPr>
              <w:spacing w:after="0" w:line="240" w:lineRule="auto"/>
              <w:jc w:val="center"/>
              <w:rPr>
                <w:rFonts w:ascii="Arial Narrow" w:eastAsia="Arial" w:hAnsi="Arial Narrow"/>
                <w:color w:val="0D0D0D"/>
                <w:sz w:val="24"/>
                <w:szCs w:val="24"/>
              </w:rPr>
            </w:pPr>
            <w:r w:rsidRPr="0066317B">
              <w:rPr>
                <w:rFonts w:ascii="Arial Narrow" w:eastAsia="Arial" w:hAnsi="Arial Narrow"/>
                <w:color w:val="0D0D0D"/>
                <w:sz w:val="24"/>
                <w:szCs w:val="24"/>
              </w:rPr>
              <w:t>84,8 %</w:t>
            </w:r>
          </w:p>
        </w:tc>
      </w:tr>
      <w:tr w:rsidR="00AE4E20" w:rsidRPr="0066317B" w14:paraId="7077ECB7" w14:textId="77777777" w:rsidTr="005F3F41">
        <w:tc>
          <w:tcPr>
            <w:tcW w:w="1198" w:type="pct"/>
            <w:shd w:val="clear" w:color="auto" w:fill="auto"/>
            <w:tcMar>
              <w:top w:w="11" w:type="dxa"/>
              <w:left w:w="85" w:type="dxa"/>
              <w:bottom w:w="6" w:type="dxa"/>
              <w:right w:w="85" w:type="dxa"/>
            </w:tcMar>
            <w:vAlign w:val="center"/>
          </w:tcPr>
          <w:p w14:paraId="7A61BE22" w14:textId="77777777" w:rsidR="00AE4E20" w:rsidRPr="0066317B" w:rsidRDefault="00AE4E20" w:rsidP="001B2A74">
            <w:pPr>
              <w:spacing w:after="0" w:line="240" w:lineRule="auto"/>
              <w:rPr>
                <w:rFonts w:ascii="Arial Narrow" w:eastAsia="Arial" w:hAnsi="Arial Narrow"/>
                <w:color w:val="0D0D0D"/>
                <w:sz w:val="24"/>
                <w:szCs w:val="24"/>
              </w:rPr>
            </w:pPr>
            <w:r w:rsidRPr="0066317B">
              <w:rPr>
                <w:rFonts w:ascii="Arial Narrow" w:eastAsia="Arial" w:hAnsi="Arial Narrow"/>
                <w:color w:val="0D0D0D"/>
                <w:sz w:val="24"/>
                <w:szCs w:val="24"/>
              </w:rPr>
              <w:t>Wydatki majątkowe</w:t>
            </w:r>
          </w:p>
        </w:tc>
        <w:tc>
          <w:tcPr>
            <w:tcW w:w="920" w:type="pct"/>
            <w:shd w:val="clear" w:color="auto" w:fill="auto"/>
            <w:tcMar>
              <w:top w:w="11" w:type="dxa"/>
              <w:left w:w="85" w:type="dxa"/>
              <w:bottom w:w="6" w:type="dxa"/>
              <w:right w:w="85" w:type="dxa"/>
            </w:tcMar>
            <w:vAlign w:val="center"/>
          </w:tcPr>
          <w:p w14:paraId="12C81258" w14:textId="77777777" w:rsidR="00AE4E20" w:rsidRPr="0066317B" w:rsidRDefault="00AE4E20" w:rsidP="001B2A74">
            <w:pPr>
              <w:spacing w:after="0" w:line="240" w:lineRule="auto"/>
              <w:jc w:val="right"/>
              <w:rPr>
                <w:rFonts w:ascii="Arial Narrow" w:eastAsia="Arial" w:hAnsi="Arial Narrow"/>
                <w:color w:val="0D0D0D"/>
                <w:sz w:val="24"/>
                <w:szCs w:val="24"/>
              </w:rPr>
            </w:pPr>
            <w:r w:rsidRPr="0066317B">
              <w:rPr>
                <w:rFonts w:ascii="Arial Narrow" w:eastAsia="Arial" w:hAnsi="Arial Narrow"/>
                <w:color w:val="0D0D0D"/>
                <w:sz w:val="24"/>
                <w:szCs w:val="24"/>
              </w:rPr>
              <w:t>121 564 569,22</w:t>
            </w:r>
          </w:p>
        </w:tc>
        <w:tc>
          <w:tcPr>
            <w:tcW w:w="932" w:type="pct"/>
            <w:shd w:val="clear" w:color="auto" w:fill="auto"/>
            <w:tcMar>
              <w:top w:w="11" w:type="dxa"/>
              <w:left w:w="85" w:type="dxa"/>
              <w:bottom w:w="6" w:type="dxa"/>
              <w:right w:w="85" w:type="dxa"/>
            </w:tcMar>
            <w:vAlign w:val="center"/>
          </w:tcPr>
          <w:p w14:paraId="20747457" w14:textId="77777777" w:rsidR="00AE4E20" w:rsidRPr="0066317B" w:rsidRDefault="00AE4E20" w:rsidP="001B2A74">
            <w:pPr>
              <w:spacing w:after="0" w:line="240" w:lineRule="auto"/>
              <w:jc w:val="right"/>
              <w:rPr>
                <w:rFonts w:ascii="Arial Narrow" w:eastAsia="Arial" w:hAnsi="Arial Narrow"/>
                <w:color w:val="0D0D0D"/>
                <w:sz w:val="24"/>
                <w:szCs w:val="24"/>
              </w:rPr>
            </w:pPr>
            <w:r w:rsidRPr="0066317B">
              <w:rPr>
                <w:rFonts w:ascii="Arial Narrow" w:eastAsia="Arial" w:hAnsi="Arial Narrow"/>
                <w:color w:val="0D0D0D"/>
                <w:sz w:val="24"/>
                <w:szCs w:val="24"/>
              </w:rPr>
              <w:t>98 326 191,66</w:t>
            </w:r>
          </w:p>
        </w:tc>
        <w:tc>
          <w:tcPr>
            <w:tcW w:w="833" w:type="pct"/>
            <w:shd w:val="clear" w:color="auto" w:fill="auto"/>
            <w:tcMar>
              <w:top w:w="11" w:type="dxa"/>
              <w:left w:w="85" w:type="dxa"/>
              <w:bottom w:w="6" w:type="dxa"/>
              <w:right w:w="85" w:type="dxa"/>
            </w:tcMar>
            <w:vAlign w:val="center"/>
          </w:tcPr>
          <w:p w14:paraId="2E9FF430" w14:textId="77777777" w:rsidR="00AE4E20" w:rsidRPr="0066317B" w:rsidRDefault="00AE4E20" w:rsidP="001B2A74">
            <w:pPr>
              <w:spacing w:after="0" w:line="240" w:lineRule="auto"/>
              <w:jc w:val="right"/>
              <w:rPr>
                <w:rFonts w:ascii="Arial Narrow" w:eastAsia="Arial" w:hAnsi="Arial Narrow"/>
                <w:color w:val="0D0D0D"/>
                <w:sz w:val="24"/>
                <w:szCs w:val="24"/>
              </w:rPr>
            </w:pPr>
            <w:r w:rsidRPr="0066317B">
              <w:rPr>
                <w:rFonts w:ascii="Arial Narrow" w:eastAsia="Arial" w:hAnsi="Arial Narrow"/>
                <w:color w:val="0D0D0D"/>
                <w:sz w:val="24"/>
                <w:szCs w:val="24"/>
              </w:rPr>
              <w:t>86 572 828,04</w:t>
            </w:r>
          </w:p>
        </w:tc>
        <w:tc>
          <w:tcPr>
            <w:tcW w:w="607" w:type="pct"/>
            <w:shd w:val="clear" w:color="auto" w:fill="auto"/>
            <w:tcMar>
              <w:top w:w="11" w:type="dxa"/>
              <w:left w:w="85" w:type="dxa"/>
              <w:bottom w:w="6" w:type="dxa"/>
              <w:right w:w="85" w:type="dxa"/>
            </w:tcMar>
            <w:vAlign w:val="center"/>
          </w:tcPr>
          <w:p w14:paraId="4967B353" w14:textId="77777777" w:rsidR="00AE4E20" w:rsidRPr="0066317B" w:rsidRDefault="00AE4E20" w:rsidP="005F3F41">
            <w:pPr>
              <w:spacing w:after="0" w:line="240" w:lineRule="auto"/>
              <w:jc w:val="center"/>
              <w:rPr>
                <w:rFonts w:ascii="Arial Narrow" w:eastAsia="Arial" w:hAnsi="Arial Narrow"/>
                <w:color w:val="0D0D0D"/>
                <w:sz w:val="24"/>
                <w:szCs w:val="24"/>
              </w:rPr>
            </w:pPr>
            <w:r w:rsidRPr="0066317B">
              <w:rPr>
                <w:rFonts w:ascii="Arial Narrow" w:eastAsia="Arial" w:hAnsi="Arial Narrow"/>
                <w:color w:val="0D0D0D"/>
                <w:sz w:val="24"/>
                <w:szCs w:val="24"/>
              </w:rPr>
              <w:t>88,1 %</w:t>
            </w:r>
          </w:p>
        </w:tc>
        <w:tc>
          <w:tcPr>
            <w:tcW w:w="511" w:type="pct"/>
            <w:shd w:val="clear" w:color="auto" w:fill="auto"/>
            <w:tcMar>
              <w:top w:w="11" w:type="dxa"/>
              <w:left w:w="85" w:type="dxa"/>
              <w:bottom w:w="6" w:type="dxa"/>
              <w:right w:w="85" w:type="dxa"/>
            </w:tcMar>
            <w:vAlign w:val="center"/>
          </w:tcPr>
          <w:p w14:paraId="2A57417C" w14:textId="77777777" w:rsidR="00AE4E20" w:rsidRPr="0066317B" w:rsidRDefault="00AE4E20" w:rsidP="005F3F41">
            <w:pPr>
              <w:spacing w:after="0" w:line="240" w:lineRule="auto"/>
              <w:jc w:val="center"/>
              <w:rPr>
                <w:rFonts w:ascii="Arial Narrow" w:eastAsia="Arial" w:hAnsi="Arial Narrow"/>
                <w:color w:val="0D0D0D"/>
                <w:sz w:val="24"/>
                <w:szCs w:val="24"/>
              </w:rPr>
            </w:pPr>
            <w:r w:rsidRPr="0066317B">
              <w:rPr>
                <w:rFonts w:ascii="Arial Narrow" w:eastAsia="Arial" w:hAnsi="Arial Narrow"/>
                <w:color w:val="0D0D0D"/>
                <w:sz w:val="24"/>
                <w:szCs w:val="24"/>
              </w:rPr>
              <w:t>15,2 %</w:t>
            </w:r>
          </w:p>
        </w:tc>
      </w:tr>
      <w:tr w:rsidR="00AE4E20" w:rsidRPr="0066317B" w14:paraId="0347B9D5" w14:textId="77777777" w:rsidTr="005F3F41">
        <w:tc>
          <w:tcPr>
            <w:tcW w:w="1198" w:type="pct"/>
            <w:shd w:val="clear" w:color="auto" w:fill="auto"/>
            <w:tcMar>
              <w:top w:w="11" w:type="dxa"/>
              <w:left w:w="85" w:type="dxa"/>
              <w:bottom w:w="6" w:type="dxa"/>
              <w:right w:w="85" w:type="dxa"/>
            </w:tcMar>
            <w:vAlign w:val="center"/>
          </w:tcPr>
          <w:p w14:paraId="43C10AF0" w14:textId="6D54C175" w:rsidR="00AE4E20" w:rsidRPr="0066317B" w:rsidRDefault="002F6DE8" w:rsidP="001B2A74">
            <w:pPr>
              <w:spacing w:after="0" w:line="240" w:lineRule="auto"/>
              <w:rPr>
                <w:rFonts w:ascii="Arial Narrow" w:eastAsia="Arial" w:hAnsi="Arial Narrow"/>
                <w:b/>
                <w:bCs/>
                <w:color w:val="000000"/>
                <w:sz w:val="24"/>
                <w:szCs w:val="24"/>
              </w:rPr>
            </w:pPr>
            <w:r w:rsidRPr="0066317B">
              <w:rPr>
                <w:rFonts w:ascii="Arial Narrow" w:eastAsia="Arial" w:hAnsi="Arial Narrow"/>
                <w:b/>
                <w:bCs/>
                <w:color w:val="000000"/>
                <w:sz w:val="24"/>
                <w:szCs w:val="24"/>
              </w:rPr>
              <w:t>Razem wydatki ogółem</w:t>
            </w:r>
          </w:p>
        </w:tc>
        <w:tc>
          <w:tcPr>
            <w:tcW w:w="920" w:type="pct"/>
            <w:shd w:val="clear" w:color="auto" w:fill="auto"/>
            <w:tcMar>
              <w:top w:w="11" w:type="dxa"/>
              <w:left w:w="85" w:type="dxa"/>
              <w:bottom w:w="6" w:type="dxa"/>
              <w:right w:w="85" w:type="dxa"/>
            </w:tcMar>
            <w:vAlign w:val="center"/>
          </w:tcPr>
          <w:p w14:paraId="5FCD66BD" w14:textId="77777777" w:rsidR="00AE4E20" w:rsidRPr="0066317B" w:rsidRDefault="00AE4E20" w:rsidP="001B2A74">
            <w:pPr>
              <w:spacing w:after="0" w:line="240" w:lineRule="auto"/>
              <w:jc w:val="right"/>
              <w:rPr>
                <w:rFonts w:ascii="Arial Narrow" w:eastAsia="Arial" w:hAnsi="Arial Narrow"/>
                <w:b/>
                <w:bCs/>
                <w:color w:val="000000"/>
                <w:sz w:val="24"/>
                <w:szCs w:val="24"/>
              </w:rPr>
            </w:pPr>
            <w:r w:rsidRPr="0066317B">
              <w:rPr>
                <w:rFonts w:ascii="Arial Narrow" w:eastAsia="Arial" w:hAnsi="Arial Narrow"/>
                <w:b/>
                <w:bCs/>
                <w:color w:val="000000"/>
                <w:sz w:val="24"/>
                <w:szCs w:val="24"/>
              </w:rPr>
              <w:t>551 453 361,04</w:t>
            </w:r>
          </w:p>
        </w:tc>
        <w:tc>
          <w:tcPr>
            <w:tcW w:w="932" w:type="pct"/>
            <w:shd w:val="clear" w:color="auto" w:fill="auto"/>
            <w:tcMar>
              <w:top w:w="11" w:type="dxa"/>
              <w:left w:w="85" w:type="dxa"/>
              <w:bottom w:w="6" w:type="dxa"/>
              <w:right w:w="85" w:type="dxa"/>
            </w:tcMar>
            <w:vAlign w:val="center"/>
          </w:tcPr>
          <w:p w14:paraId="65EB3A6C" w14:textId="77777777" w:rsidR="00AE4E20" w:rsidRPr="0066317B" w:rsidRDefault="00AE4E20" w:rsidP="001B2A74">
            <w:pPr>
              <w:spacing w:after="0" w:line="240" w:lineRule="auto"/>
              <w:jc w:val="right"/>
              <w:rPr>
                <w:rFonts w:ascii="Arial Narrow" w:eastAsia="Arial" w:hAnsi="Arial Narrow"/>
                <w:b/>
                <w:bCs/>
                <w:color w:val="000000"/>
                <w:sz w:val="24"/>
                <w:szCs w:val="24"/>
              </w:rPr>
            </w:pPr>
            <w:r w:rsidRPr="0066317B">
              <w:rPr>
                <w:rFonts w:ascii="Arial Narrow" w:eastAsia="Arial" w:hAnsi="Arial Narrow"/>
                <w:b/>
                <w:bCs/>
                <w:color w:val="000000"/>
                <w:sz w:val="24"/>
                <w:szCs w:val="24"/>
              </w:rPr>
              <w:t>606 189 758,57</w:t>
            </w:r>
          </w:p>
        </w:tc>
        <w:tc>
          <w:tcPr>
            <w:tcW w:w="833" w:type="pct"/>
            <w:shd w:val="clear" w:color="auto" w:fill="auto"/>
            <w:tcMar>
              <w:top w:w="11" w:type="dxa"/>
              <w:left w:w="85" w:type="dxa"/>
              <w:bottom w:w="6" w:type="dxa"/>
              <w:right w:w="85" w:type="dxa"/>
            </w:tcMar>
            <w:vAlign w:val="center"/>
          </w:tcPr>
          <w:p w14:paraId="0C2D324E" w14:textId="77777777" w:rsidR="00AE4E20" w:rsidRPr="0066317B" w:rsidRDefault="00AE4E20" w:rsidP="001B2A74">
            <w:pPr>
              <w:spacing w:after="0" w:line="240" w:lineRule="auto"/>
              <w:jc w:val="right"/>
              <w:rPr>
                <w:rFonts w:ascii="Arial Narrow" w:eastAsia="Arial" w:hAnsi="Arial Narrow"/>
                <w:b/>
                <w:bCs/>
                <w:color w:val="000000"/>
                <w:sz w:val="24"/>
                <w:szCs w:val="24"/>
              </w:rPr>
            </w:pPr>
            <w:r w:rsidRPr="0066317B">
              <w:rPr>
                <w:rFonts w:ascii="Arial Narrow" w:eastAsia="Arial" w:hAnsi="Arial Narrow"/>
                <w:b/>
                <w:bCs/>
                <w:color w:val="000000"/>
                <w:sz w:val="24"/>
                <w:szCs w:val="24"/>
              </w:rPr>
              <w:t>569 800 148,19</w:t>
            </w:r>
          </w:p>
        </w:tc>
        <w:tc>
          <w:tcPr>
            <w:tcW w:w="607" w:type="pct"/>
            <w:shd w:val="clear" w:color="auto" w:fill="auto"/>
            <w:tcMar>
              <w:top w:w="11" w:type="dxa"/>
              <w:left w:w="85" w:type="dxa"/>
              <w:bottom w:w="6" w:type="dxa"/>
              <w:right w:w="85" w:type="dxa"/>
            </w:tcMar>
            <w:vAlign w:val="center"/>
          </w:tcPr>
          <w:p w14:paraId="3CEF917C" w14:textId="77777777" w:rsidR="00AE4E20" w:rsidRPr="0066317B" w:rsidRDefault="00AE4E20" w:rsidP="005F3F41">
            <w:pPr>
              <w:spacing w:after="0" w:line="240" w:lineRule="auto"/>
              <w:jc w:val="center"/>
              <w:rPr>
                <w:rFonts w:ascii="Arial Narrow" w:eastAsia="Arial" w:hAnsi="Arial Narrow"/>
                <w:b/>
                <w:bCs/>
                <w:color w:val="000000"/>
                <w:sz w:val="24"/>
                <w:szCs w:val="24"/>
              </w:rPr>
            </w:pPr>
            <w:r w:rsidRPr="0066317B">
              <w:rPr>
                <w:rFonts w:ascii="Arial Narrow" w:eastAsia="Arial" w:hAnsi="Arial Narrow"/>
                <w:b/>
                <w:bCs/>
                <w:color w:val="000000"/>
                <w:sz w:val="24"/>
                <w:szCs w:val="24"/>
              </w:rPr>
              <w:t>94,0 %</w:t>
            </w:r>
          </w:p>
        </w:tc>
        <w:tc>
          <w:tcPr>
            <w:tcW w:w="511" w:type="pct"/>
            <w:shd w:val="clear" w:color="auto" w:fill="auto"/>
            <w:tcMar>
              <w:top w:w="11" w:type="dxa"/>
              <w:left w:w="85" w:type="dxa"/>
              <w:bottom w:w="6" w:type="dxa"/>
              <w:right w:w="85" w:type="dxa"/>
            </w:tcMar>
            <w:vAlign w:val="center"/>
          </w:tcPr>
          <w:p w14:paraId="4DAD0FE6" w14:textId="77777777" w:rsidR="00AE4E20" w:rsidRPr="0066317B" w:rsidRDefault="00AE4E20" w:rsidP="005F3F41">
            <w:pPr>
              <w:spacing w:after="0" w:line="240" w:lineRule="auto"/>
              <w:jc w:val="center"/>
              <w:rPr>
                <w:rFonts w:ascii="Arial Narrow" w:eastAsia="Arial" w:hAnsi="Arial Narrow"/>
                <w:b/>
                <w:bCs/>
                <w:color w:val="000000"/>
                <w:sz w:val="24"/>
                <w:szCs w:val="24"/>
              </w:rPr>
            </w:pPr>
            <w:r w:rsidRPr="0066317B">
              <w:rPr>
                <w:rFonts w:ascii="Arial Narrow" w:eastAsia="Arial" w:hAnsi="Arial Narrow"/>
                <w:b/>
                <w:bCs/>
                <w:color w:val="000000"/>
                <w:sz w:val="24"/>
                <w:szCs w:val="24"/>
              </w:rPr>
              <w:t>100,0 %</w:t>
            </w:r>
          </w:p>
        </w:tc>
      </w:tr>
      <w:bookmarkEnd w:id="287"/>
      <w:bookmarkEnd w:id="288"/>
    </w:tbl>
    <w:p w14:paraId="71B0DA98" w14:textId="77777777" w:rsidR="00AE4E20" w:rsidRPr="009F1D3D" w:rsidRDefault="00AE4E20" w:rsidP="00303B2F">
      <w:pPr>
        <w:pStyle w:val="AAAPRZERWA"/>
        <w:rPr>
          <w:sz w:val="22"/>
          <w:szCs w:val="22"/>
        </w:rPr>
      </w:pPr>
    </w:p>
    <w:p w14:paraId="28BEFE98" w14:textId="77777777" w:rsidR="00AE4E20" w:rsidRPr="00D34E95" w:rsidRDefault="00AE4E20" w:rsidP="009F1D3D">
      <w:pPr>
        <w:pStyle w:val="AAAsrodtytu"/>
      </w:pPr>
      <w:r w:rsidRPr="00D34E95">
        <w:t xml:space="preserve">Wydatki bieżące </w:t>
      </w:r>
    </w:p>
    <w:p w14:paraId="41EF014B" w14:textId="119AF4E3" w:rsidR="00AE4E20" w:rsidRDefault="00530BCD" w:rsidP="00303B2F">
      <w:pPr>
        <w:pStyle w:val="AAAtekstzwyky"/>
      </w:pPr>
      <w:r w:rsidRPr="00530BCD">
        <w:t xml:space="preserve">W ramach wydatków bieżących zrealizowano m.in. następujące zadania: edukacja dzieci i młodzieży, utrzymanie dróg, zapewnienie bezpieczeństwa publicznego, transport publiczny, pomoc dla potrzebujących i osób niepełnosprawnych, a także wsparcie dla rodzin (w tym zapewnienie opieki </w:t>
      </w:r>
      <w:r>
        <w:br/>
      </w:r>
      <w:r w:rsidRPr="00530BCD">
        <w:t>w żłobkach), profilaktyka ochrony zdrowia, gospodarowanie zasobem mieszkaniowym, utrzymanie infrastruktury komunalnej i ochrona środowiska (zadania z obszaru gospodarki odpadami, oczyszczanie miasta, oświetlenie ulic, utrzymanie zieleni miejskiej oraz schroniska dla zwierząt), działalność kulturalna i sportowa,</w:t>
      </w:r>
      <w:r>
        <w:t xml:space="preserve"> </w:t>
      </w:r>
      <w:r w:rsidRPr="00530BCD">
        <w:t>dotacje na zadania bieżące oraz wydatki na obsługę długu</w:t>
      </w:r>
      <w:r w:rsidR="00AE4E20" w:rsidRPr="00D34E95">
        <w:t xml:space="preserve">. </w:t>
      </w:r>
      <w:bookmarkStart w:id="290" w:name="_Toc103604372"/>
    </w:p>
    <w:p w14:paraId="5B53860E" w14:textId="77777777" w:rsidR="00303B2F" w:rsidRPr="00303B2F" w:rsidRDefault="00303B2F" w:rsidP="00303B2F">
      <w:pPr>
        <w:pStyle w:val="AAAPRZERWA"/>
      </w:pPr>
    </w:p>
    <w:p w14:paraId="09117F07" w14:textId="5E1B86DB" w:rsidR="00AE4E20" w:rsidRPr="0083064B" w:rsidRDefault="00303B2F" w:rsidP="00303B2F">
      <w:pPr>
        <w:pStyle w:val="AAAtytutabela"/>
      </w:pPr>
      <w:bookmarkStart w:id="291" w:name="_Toc199350709"/>
      <w:r w:rsidRPr="00AC537F">
        <w:t xml:space="preserve">Tabela </w:t>
      </w:r>
      <w:r w:rsidRPr="00AC537F">
        <w:fldChar w:fldCharType="begin"/>
      </w:r>
      <w:r w:rsidRPr="00AC537F">
        <w:rPr>
          <w:noProof/>
        </w:rPr>
        <w:instrText xml:space="preserve"> SEQ Tabela \* ARABIC </w:instrText>
      </w:r>
      <w:r w:rsidRPr="00AC537F">
        <w:fldChar w:fldCharType="separate"/>
      </w:r>
      <w:r w:rsidR="00991517">
        <w:rPr>
          <w:noProof/>
        </w:rPr>
        <w:t>50</w:t>
      </w:r>
      <w:r w:rsidRPr="00AC537F">
        <w:fldChar w:fldCharType="end"/>
      </w:r>
      <w:r w:rsidRPr="00AC537F">
        <w:t xml:space="preserve">. </w:t>
      </w:r>
      <w:r w:rsidR="00AE4E20" w:rsidRPr="00D34E95">
        <w:t>Realizacja planu wydatków bieżących</w:t>
      </w:r>
      <w:r w:rsidR="00E9152E">
        <w:t xml:space="preserve"> w </w:t>
      </w:r>
      <w:r w:rsidR="00AE4E20" w:rsidRPr="00D34E95">
        <w:t>2024 r</w:t>
      </w:r>
      <w:r w:rsidR="00BD08BA">
        <w:t>.</w:t>
      </w:r>
      <w:r w:rsidR="00AE4E20" w:rsidRPr="00D34E95">
        <w:t xml:space="preserve"> według działów klasyfikacji budżetowej</w:t>
      </w:r>
      <w:bookmarkEnd w:id="2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8" w:type="dxa"/>
          <w:left w:w="85" w:type="dxa"/>
          <w:bottom w:w="68" w:type="dxa"/>
          <w:right w:w="85" w:type="dxa"/>
        </w:tblCellMar>
        <w:tblLook w:val="04A0" w:firstRow="1" w:lastRow="0" w:firstColumn="1" w:lastColumn="0" w:noHBand="0" w:noVBand="1"/>
      </w:tblPr>
      <w:tblGrid>
        <w:gridCol w:w="592"/>
        <w:gridCol w:w="2366"/>
        <w:gridCol w:w="1425"/>
        <w:gridCol w:w="1425"/>
        <w:gridCol w:w="1425"/>
        <w:gridCol w:w="1044"/>
        <w:gridCol w:w="783"/>
      </w:tblGrid>
      <w:tr w:rsidR="006028FB" w:rsidRPr="00D9439F" w14:paraId="7D451189" w14:textId="77777777" w:rsidTr="00D0692F">
        <w:trPr>
          <w:tblHeader/>
        </w:trPr>
        <w:tc>
          <w:tcPr>
            <w:tcW w:w="327" w:type="pct"/>
            <w:shd w:val="clear" w:color="auto" w:fill="BDD6EE" w:themeFill="accent1" w:themeFillTint="66"/>
            <w:tcMar>
              <w:top w:w="11" w:type="dxa"/>
              <w:left w:w="85" w:type="dxa"/>
              <w:bottom w:w="6" w:type="dxa"/>
              <w:right w:w="85" w:type="dxa"/>
            </w:tcMar>
            <w:vAlign w:val="center"/>
          </w:tcPr>
          <w:p w14:paraId="7F42EEC7" w14:textId="77777777" w:rsidR="00AE4E20" w:rsidRPr="00D9439F" w:rsidRDefault="00AE4E20" w:rsidP="001B2A74">
            <w:pPr>
              <w:spacing w:after="0" w:line="240" w:lineRule="auto"/>
              <w:jc w:val="center"/>
              <w:rPr>
                <w:rFonts w:ascii="Arial Narrow" w:eastAsia="Arial" w:hAnsi="Arial Narrow"/>
                <w:b/>
                <w:sz w:val="22"/>
                <w:szCs w:val="22"/>
              </w:rPr>
            </w:pPr>
            <w:r w:rsidRPr="00D9439F">
              <w:rPr>
                <w:rFonts w:ascii="Arial Narrow" w:eastAsia="Arial" w:hAnsi="Arial Narrow"/>
                <w:b/>
                <w:sz w:val="22"/>
                <w:szCs w:val="22"/>
              </w:rPr>
              <w:t>Dział</w:t>
            </w:r>
          </w:p>
        </w:tc>
        <w:tc>
          <w:tcPr>
            <w:tcW w:w="1306" w:type="pct"/>
            <w:shd w:val="clear" w:color="auto" w:fill="BDD6EE" w:themeFill="accent1" w:themeFillTint="66"/>
            <w:tcMar>
              <w:top w:w="11" w:type="dxa"/>
              <w:left w:w="85" w:type="dxa"/>
              <w:bottom w:w="6" w:type="dxa"/>
              <w:right w:w="85" w:type="dxa"/>
            </w:tcMar>
            <w:vAlign w:val="center"/>
          </w:tcPr>
          <w:p w14:paraId="45CF542F" w14:textId="77777777" w:rsidR="00AE4E20" w:rsidRPr="00D9439F" w:rsidRDefault="00AE4E20" w:rsidP="007172D0">
            <w:pPr>
              <w:spacing w:after="0" w:line="240" w:lineRule="auto"/>
              <w:rPr>
                <w:rFonts w:ascii="Arial Narrow" w:eastAsia="Arial" w:hAnsi="Arial Narrow"/>
                <w:b/>
                <w:sz w:val="22"/>
                <w:szCs w:val="22"/>
              </w:rPr>
            </w:pPr>
            <w:r w:rsidRPr="00D9439F">
              <w:rPr>
                <w:rFonts w:ascii="Arial Narrow" w:eastAsia="Arial" w:hAnsi="Arial Narrow"/>
                <w:b/>
                <w:sz w:val="22"/>
                <w:szCs w:val="22"/>
              </w:rPr>
              <w:t>Wyszczególnienie</w:t>
            </w:r>
          </w:p>
        </w:tc>
        <w:tc>
          <w:tcPr>
            <w:tcW w:w="786" w:type="pct"/>
            <w:shd w:val="clear" w:color="auto" w:fill="BDD6EE" w:themeFill="accent1" w:themeFillTint="66"/>
            <w:tcMar>
              <w:top w:w="11" w:type="dxa"/>
              <w:left w:w="85" w:type="dxa"/>
              <w:bottom w:w="6" w:type="dxa"/>
              <w:right w:w="85" w:type="dxa"/>
            </w:tcMar>
            <w:vAlign w:val="center"/>
          </w:tcPr>
          <w:p w14:paraId="3DDD6DB6" w14:textId="77777777" w:rsidR="00AE4E20" w:rsidRPr="00D9439F" w:rsidRDefault="00AE4E20" w:rsidP="001B2A74">
            <w:pPr>
              <w:spacing w:after="0" w:line="240" w:lineRule="auto"/>
              <w:jc w:val="center"/>
              <w:rPr>
                <w:rFonts w:ascii="Arial Narrow" w:eastAsia="Arial" w:hAnsi="Arial Narrow"/>
                <w:b/>
                <w:sz w:val="22"/>
                <w:szCs w:val="22"/>
              </w:rPr>
            </w:pPr>
            <w:r w:rsidRPr="00D9439F">
              <w:rPr>
                <w:rFonts w:ascii="Arial Narrow" w:eastAsia="Arial" w:hAnsi="Arial Narrow"/>
                <w:b/>
                <w:sz w:val="22"/>
                <w:szCs w:val="22"/>
              </w:rPr>
              <w:t>Plan na 1.01.2024 r. (w zł)</w:t>
            </w:r>
          </w:p>
        </w:tc>
        <w:tc>
          <w:tcPr>
            <w:tcW w:w="786" w:type="pct"/>
            <w:shd w:val="clear" w:color="auto" w:fill="BDD6EE" w:themeFill="accent1" w:themeFillTint="66"/>
            <w:tcMar>
              <w:top w:w="11" w:type="dxa"/>
              <w:left w:w="85" w:type="dxa"/>
              <w:bottom w:w="6" w:type="dxa"/>
              <w:right w:w="85" w:type="dxa"/>
            </w:tcMar>
            <w:vAlign w:val="center"/>
          </w:tcPr>
          <w:p w14:paraId="72C6A266" w14:textId="77777777" w:rsidR="00AE4E20" w:rsidRPr="00D9439F" w:rsidRDefault="00AE4E20" w:rsidP="001B2A74">
            <w:pPr>
              <w:spacing w:after="0" w:line="240" w:lineRule="auto"/>
              <w:jc w:val="center"/>
              <w:rPr>
                <w:rFonts w:ascii="Arial Narrow" w:eastAsia="Arial" w:hAnsi="Arial Narrow"/>
                <w:b/>
                <w:sz w:val="22"/>
                <w:szCs w:val="22"/>
              </w:rPr>
            </w:pPr>
            <w:r w:rsidRPr="00D9439F">
              <w:rPr>
                <w:rFonts w:ascii="Arial Narrow" w:eastAsia="Arial" w:hAnsi="Arial Narrow"/>
                <w:b/>
                <w:sz w:val="22"/>
                <w:szCs w:val="22"/>
              </w:rPr>
              <w:t>Plan na 31.12.2024 r. (w zł)</w:t>
            </w:r>
          </w:p>
        </w:tc>
        <w:tc>
          <w:tcPr>
            <w:tcW w:w="786" w:type="pct"/>
            <w:shd w:val="clear" w:color="auto" w:fill="BDD6EE" w:themeFill="accent1" w:themeFillTint="66"/>
            <w:tcMar>
              <w:top w:w="11" w:type="dxa"/>
              <w:left w:w="85" w:type="dxa"/>
              <w:bottom w:w="6" w:type="dxa"/>
              <w:right w:w="85" w:type="dxa"/>
            </w:tcMar>
            <w:vAlign w:val="center"/>
          </w:tcPr>
          <w:p w14:paraId="4951279A" w14:textId="77777777" w:rsidR="00AE4E20" w:rsidRPr="00D9439F" w:rsidRDefault="00AE4E20" w:rsidP="001B2A74">
            <w:pPr>
              <w:spacing w:after="0" w:line="240" w:lineRule="auto"/>
              <w:jc w:val="center"/>
              <w:rPr>
                <w:rFonts w:ascii="Arial Narrow" w:eastAsia="Arial" w:hAnsi="Arial Narrow"/>
                <w:b/>
                <w:sz w:val="22"/>
                <w:szCs w:val="22"/>
              </w:rPr>
            </w:pPr>
            <w:r w:rsidRPr="00D9439F">
              <w:rPr>
                <w:rFonts w:ascii="Arial Narrow" w:eastAsia="Arial" w:hAnsi="Arial Narrow"/>
                <w:b/>
                <w:sz w:val="22"/>
                <w:szCs w:val="22"/>
              </w:rPr>
              <w:t>Wykonanie (w zł)</w:t>
            </w:r>
          </w:p>
        </w:tc>
        <w:tc>
          <w:tcPr>
            <w:tcW w:w="576" w:type="pct"/>
            <w:shd w:val="clear" w:color="auto" w:fill="BDD6EE" w:themeFill="accent1" w:themeFillTint="66"/>
            <w:tcMar>
              <w:top w:w="11" w:type="dxa"/>
              <w:left w:w="85" w:type="dxa"/>
              <w:bottom w:w="6" w:type="dxa"/>
              <w:right w:w="85" w:type="dxa"/>
            </w:tcMar>
            <w:vAlign w:val="center"/>
          </w:tcPr>
          <w:p w14:paraId="49692539" w14:textId="77777777" w:rsidR="00AE4E20" w:rsidRPr="00D9439F" w:rsidRDefault="00AE4E20" w:rsidP="001B2A74">
            <w:pPr>
              <w:spacing w:after="0" w:line="240" w:lineRule="auto"/>
              <w:jc w:val="center"/>
              <w:rPr>
                <w:rFonts w:ascii="Arial Narrow" w:eastAsia="Arial" w:hAnsi="Arial Narrow"/>
                <w:b/>
                <w:sz w:val="22"/>
                <w:szCs w:val="22"/>
              </w:rPr>
            </w:pPr>
            <w:r w:rsidRPr="00D9439F">
              <w:rPr>
                <w:rFonts w:ascii="Arial Narrow" w:eastAsia="Arial" w:hAnsi="Arial Narrow"/>
                <w:b/>
                <w:sz w:val="22"/>
                <w:szCs w:val="22"/>
              </w:rPr>
              <w:t>Realizacja planu po zmianach (w %)</w:t>
            </w:r>
          </w:p>
        </w:tc>
        <w:tc>
          <w:tcPr>
            <w:tcW w:w="432" w:type="pct"/>
            <w:shd w:val="clear" w:color="auto" w:fill="BDD6EE" w:themeFill="accent1" w:themeFillTint="66"/>
            <w:tcMar>
              <w:top w:w="11" w:type="dxa"/>
              <w:left w:w="85" w:type="dxa"/>
              <w:bottom w:w="6" w:type="dxa"/>
              <w:right w:w="85" w:type="dxa"/>
            </w:tcMar>
            <w:vAlign w:val="center"/>
          </w:tcPr>
          <w:p w14:paraId="61C5D339" w14:textId="77777777" w:rsidR="00AE4E20" w:rsidRPr="00D9439F" w:rsidRDefault="00AE4E20" w:rsidP="001B2A74">
            <w:pPr>
              <w:spacing w:after="0" w:line="240" w:lineRule="auto"/>
              <w:jc w:val="center"/>
              <w:rPr>
                <w:rFonts w:ascii="Arial Narrow" w:eastAsia="Arial" w:hAnsi="Arial Narrow"/>
                <w:b/>
                <w:sz w:val="22"/>
                <w:szCs w:val="22"/>
              </w:rPr>
            </w:pPr>
            <w:r w:rsidRPr="00D9439F">
              <w:rPr>
                <w:rFonts w:ascii="Arial Narrow" w:eastAsia="Arial" w:hAnsi="Arial Narrow"/>
                <w:b/>
                <w:sz w:val="22"/>
                <w:szCs w:val="22"/>
              </w:rPr>
              <w:t>Udział (w %)</w:t>
            </w:r>
          </w:p>
        </w:tc>
      </w:tr>
      <w:tr w:rsidR="006028FB" w:rsidRPr="00D9439F" w14:paraId="6CE0FA46" w14:textId="77777777" w:rsidTr="00D0692F">
        <w:tc>
          <w:tcPr>
            <w:tcW w:w="327" w:type="pct"/>
            <w:shd w:val="clear" w:color="auto" w:fill="auto"/>
            <w:tcMar>
              <w:top w:w="11" w:type="dxa"/>
              <w:left w:w="85" w:type="dxa"/>
              <w:bottom w:w="6" w:type="dxa"/>
              <w:right w:w="85" w:type="dxa"/>
            </w:tcMar>
            <w:vAlign w:val="center"/>
          </w:tcPr>
          <w:p w14:paraId="5DBEC12F"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801</w:t>
            </w:r>
          </w:p>
        </w:tc>
        <w:tc>
          <w:tcPr>
            <w:tcW w:w="1306" w:type="pct"/>
            <w:shd w:val="clear" w:color="auto" w:fill="auto"/>
            <w:tcMar>
              <w:top w:w="11" w:type="dxa"/>
              <w:left w:w="85" w:type="dxa"/>
              <w:bottom w:w="6" w:type="dxa"/>
              <w:right w:w="85" w:type="dxa"/>
            </w:tcMar>
            <w:vAlign w:val="center"/>
          </w:tcPr>
          <w:p w14:paraId="7A061132" w14:textId="77777777"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Oświata i wychowanie</w:t>
            </w:r>
          </w:p>
        </w:tc>
        <w:tc>
          <w:tcPr>
            <w:tcW w:w="786" w:type="pct"/>
            <w:shd w:val="clear" w:color="auto" w:fill="auto"/>
            <w:tcMar>
              <w:top w:w="11" w:type="dxa"/>
              <w:left w:w="85" w:type="dxa"/>
              <w:bottom w:w="6" w:type="dxa"/>
              <w:right w:w="85" w:type="dxa"/>
            </w:tcMar>
            <w:vAlign w:val="center"/>
          </w:tcPr>
          <w:p w14:paraId="55CEA54C"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220 308 058,19</w:t>
            </w:r>
          </w:p>
        </w:tc>
        <w:tc>
          <w:tcPr>
            <w:tcW w:w="786" w:type="pct"/>
            <w:shd w:val="clear" w:color="auto" w:fill="auto"/>
            <w:tcMar>
              <w:top w:w="11" w:type="dxa"/>
              <w:left w:w="85" w:type="dxa"/>
              <w:bottom w:w="6" w:type="dxa"/>
              <w:right w:w="85" w:type="dxa"/>
            </w:tcMar>
            <w:vAlign w:val="center"/>
          </w:tcPr>
          <w:p w14:paraId="73A83171"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269 227 409,74</w:t>
            </w:r>
          </w:p>
        </w:tc>
        <w:tc>
          <w:tcPr>
            <w:tcW w:w="786" w:type="pct"/>
            <w:shd w:val="clear" w:color="auto" w:fill="auto"/>
            <w:tcMar>
              <w:top w:w="11" w:type="dxa"/>
              <w:left w:w="85" w:type="dxa"/>
              <w:bottom w:w="6" w:type="dxa"/>
              <w:right w:w="85" w:type="dxa"/>
            </w:tcMar>
            <w:vAlign w:val="center"/>
          </w:tcPr>
          <w:p w14:paraId="167DBE47"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261 463 412,57</w:t>
            </w:r>
          </w:p>
        </w:tc>
        <w:tc>
          <w:tcPr>
            <w:tcW w:w="576" w:type="pct"/>
            <w:shd w:val="clear" w:color="auto" w:fill="auto"/>
            <w:tcMar>
              <w:top w:w="11" w:type="dxa"/>
              <w:left w:w="85" w:type="dxa"/>
              <w:bottom w:w="6" w:type="dxa"/>
              <w:right w:w="85" w:type="dxa"/>
            </w:tcMar>
            <w:vAlign w:val="center"/>
          </w:tcPr>
          <w:p w14:paraId="70F977F1"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97,1 %</w:t>
            </w:r>
          </w:p>
        </w:tc>
        <w:tc>
          <w:tcPr>
            <w:tcW w:w="432" w:type="pct"/>
            <w:shd w:val="clear" w:color="auto" w:fill="auto"/>
            <w:tcMar>
              <w:top w:w="11" w:type="dxa"/>
              <w:left w:w="85" w:type="dxa"/>
              <w:bottom w:w="6" w:type="dxa"/>
              <w:right w:w="85" w:type="dxa"/>
            </w:tcMar>
            <w:vAlign w:val="center"/>
          </w:tcPr>
          <w:p w14:paraId="2D7B43B3"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54,1 %</w:t>
            </w:r>
          </w:p>
        </w:tc>
      </w:tr>
      <w:tr w:rsidR="006028FB" w:rsidRPr="00D9439F" w14:paraId="44B61D3A" w14:textId="77777777" w:rsidTr="00D0692F">
        <w:tc>
          <w:tcPr>
            <w:tcW w:w="327" w:type="pct"/>
            <w:shd w:val="clear" w:color="auto" w:fill="auto"/>
            <w:tcMar>
              <w:top w:w="11" w:type="dxa"/>
              <w:left w:w="85" w:type="dxa"/>
              <w:bottom w:w="6" w:type="dxa"/>
              <w:right w:w="85" w:type="dxa"/>
            </w:tcMar>
            <w:vAlign w:val="center"/>
          </w:tcPr>
          <w:p w14:paraId="0DEE3DE1"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855</w:t>
            </w:r>
          </w:p>
        </w:tc>
        <w:tc>
          <w:tcPr>
            <w:tcW w:w="1306" w:type="pct"/>
            <w:shd w:val="clear" w:color="auto" w:fill="auto"/>
            <w:tcMar>
              <w:top w:w="11" w:type="dxa"/>
              <w:left w:w="85" w:type="dxa"/>
              <w:bottom w:w="6" w:type="dxa"/>
              <w:right w:w="85" w:type="dxa"/>
            </w:tcMar>
            <w:vAlign w:val="center"/>
          </w:tcPr>
          <w:p w14:paraId="07C88A54" w14:textId="77777777"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Rodzina</w:t>
            </w:r>
          </w:p>
        </w:tc>
        <w:tc>
          <w:tcPr>
            <w:tcW w:w="786" w:type="pct"/>
            <w:shd w:val="clear" w:color="auto" w:fill="auto"/>
            <w:tcMar>
              <w:top w:w="11" w:type="dxa"/>
              <w:left w:w="85" w:type="dxa"/>
              <w:bottom w:w="6" w:type="dxa"/>
              <w:right w:w="85" w:type="dxa"/>
            </w:tcMar>
            <w:vAlign w:val="center"/>
          </w:tcPr>
          <w:p w14:paraId="336F64B9"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33 925 568,00</w:t>
            </w:r>
          </w:p>
        </w:tc>
        <w:tc>
          <w:tcPr>
            <w:tcW w:w="786" w:type="pct"/>
            <w:shd w:val="clear" w:color="auto" w:fill="auto"/>
            <w:tcMar>
              <w:top w:w="11" w:type="dxa"/>
              <w:left w:w="85" w:type="dxa"/>
              <w:bottom w:w="6" w:type="dxa"/>
              <w:right w:w="85" w:type="dxa"/>
            </w:tcMar>
            <w:vAlign w:val="center"/>
          </w:tcPr>
          <w:p w14:paraId="5377ED7D"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40 976 457,95</w:t>
            </w:r>
          </w:p>
        </w:tc>
        <w:tc>
          <w:tcPr>
            <w:tcW w:w="786" w:type="pct"/>
            <w:shd w:val="clear" w:color="auto" w:fill="auto"/>
            <w:tcMar>
              <w:top w:w="11" w:type="dxa"/>
              <w:left w:w="85" w:type="dxa"/>
              <w:bottom w:w="6" w:type="dxa"/>
              <w:right w:w="85" w:type="dxa"/>
            </w:tcMar>
            <w:vAlign w:val="center"/>
          </w:tcPr>
          <w:p w14:paraId="3ADEBDE9"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39 010 390,84</w:t>
            </w:r>
          </w:p>
        </w:tc>
        <w:tc>
          <w:tcPr>
            <w:tcW w:w="576" w:type="pct"/>
            <w:shd w:val="clear" w:color="auto" w:fill="auto"/>
            <w:tcMar>
              <w:top w:w="11" w:type="dxa"/>
              <w:left w:w="85" w:type="dxa"/>
              <w:bottom w:w="6" w:type="dxa"/>
              <w:right w:w="85" w:type="dxa"/>
            </w:tcMar>
            <w:vAlign w:val="center"/>
          </w:tcPr>
          <w:p w14:paraId="0E2863E5"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95,2 %</w:t>
            </w:r>
          </w:p>
        </w:tc>
        <w:tc>
          <w:tcPr>
            <w:tcW w:w="432" w:type="pct"/>
            <w:shd w:val="clear" w:color="auto" w:fill="auto"/>
            <w:tcMar>
              <w:top w:w="11" w:type="dxa"/>
              <w:left w:w="85" w:type="dxa"/>
              <w:bottom w:w="6" w:type="dxa"/>
              <w:right w:w="85" w:type="dxa"/>
            </w:tcMar>
            <w:vAlign w:val="center"/>
          </w:tcPr>
          <w:p w14:paraId="3E8D1046"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8,1 %</w:t>
            </w:r>
          </w:p>
        </w:tc>
      </w:tr>
      <w:tr w:rsidR="006028FB" w:rsidRPr="00D9439F" w14:paraId="171865EA" w14:textId="77777777" w:rsidTr="00D0692F">
        <w:tc>
          <w:tcPr>
            <w:tcW w:w="327" w:type="pct"/>
            <w:shd w:val="clear" w:color="auto" w:fill="auto"/>
            <w:tcMar>
              <w:top w:w="11" w:type="dxa"/>
              <w:left w:w="85" w:type="dxa"/>
              <w:bottom w:w="6" w:type="dxa"/>
              <w:right w:w="85" w:type="dxa"/>
            </w:tcMar>
            <w:vAlign w:val="center"/>
          </w:tcPr>
          <w:p w14:paraId="198C2512"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900</w:t>
            </w:r>
          </w:p>
        </w:tc>
        <w:tc>
          <w:tcPr>
            <w:tcW w:w="1306" w:type="pct"/>
            <w:shd w:val="clear" w:color="auto" w:fill="auto"/>
            <w:tcMar>
              <w:top w:w="11" w:type="dxa"/>
              <w:left w:w="85" w:type="dxa"/>
              <w:bottom w:w="6" w:type="dxa"/>
              <w:right w:w="85" w:type="dxa"/>
            </w:tcMar>
            <w:vAlign w:val="center"/>
          </w:tcPr>
          <w:p w14:paraId="3076E5B4" w14:textId="300B0AE7"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Gospodarka komunalna i</w:t>
            </w:r>
            <w:r w:rsidR="00276CB4">
              <w:rPr>
                <w:rFonts w:ascii="Arial Narrow" w:eastAsia="Arial" w:hAnsi="Arial Narrow"/>
                <w:sz w:val="22"/>
                <w:szCs w:val="22"/>
              </w:rPr>
              <w:t> </w:t>
            </w:r>
            <w:r w:rsidRPr="00D9439F">
              <w:rPr>
                <w:rFonts w:ascii="Arial Narrow" w:eastAsia="Arial" w:hAnsi="Arial Narrow"/>
                <w:sz w:val="22"/>
                <w:szCs w:val="22"/>
              </w:rPr>
              <w:t>ochrona środowiska</w:t>
            </w:r>
          </w:p>
        </w:tc>
        <w:tc>
          <w:tcPr>
            <w:tcW w:w="786" w:type="pct"/>
            <w:shd w:val="clear" w:color="auto" w:fill="auto"/>
            <w:tcMar>
              <w:top w:w="11" w:type="dxa"/>
              <w:left w:w="85" w:type="dxa"/>
              <w:bottom w:w="6" w:type="dxa"/>
              <w:right w:w="85" w:type="dxa"/>
            </w:tcMar>
            <w:vAlign w:val="center"/>
          </w:tcPr>
          <w:p w14:paraId="5C56ECC7"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32 245 667,00</w:t>
            </w:r>
          </w:p>
        </w:tc>
        <w:tc>
          <w:tcPr>
            <w:tcW w:w="786" w:type="pct"/>
            <w:shd w:val="clear" w:color="auto" w:fill="auto"/>
            <w:tcMar>
              <w:top w:w="11" w:type="dxa"/>
              <w:left w:w="85" w:type="dxa"/>
              <w:bottom w:w="6" w:type="dxa"/>
              <w:right w:w="85" w:type="dxa"/>
            </w:tcMar>
            <w:vAlign w:val="center"/>
          </w:tcPr>
          <w:p w14:paraId="0DC66596"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35 098 490,44</w:t>
            </w:r>
          </w:p>
        </w:tc>
        <w:tc>
          <w:tcPr>
            <w:tcW w:w="786" w:type="pct"/>
            <w:shd w:val="clear" w:color="auto" w:fill="auto"/>
            <w:tcMar>
              <w:top w:w="11" w:type="dxa"/>
              <w:left w:w="85" w:type="dxa"/>
              <w:bottom w:w="6" w:type="dxa"/>
              <w:right w:w="85" w:type="dxa"/>
            </w:tcMar>
            <w:vAlign w:val="center"/>
          </w:tcPr>
          <w:p w14:paraId="0F33F66C"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32 456 507,99</w:t>
            </w:r>
          </w:p>
        </w:tc>
        <w:tc>
          <w:tcPr>
            <w:tcW w:w="576" w:type="pct"/>
            <w:shd w:val="clear" w:color="auto" w:fill="auto"/>
            <w:tcMar>
              <w:top w:w="11" w:type="dxa"/>
              <w:left w:w="85" w:type="dxa"/>
              <w:bottom w:w="6" w:type="dxa"/>
              <w:right w:w="85" w:type="dxa"/>
            </w:tcMar>
            <w:vAlign w:val="center"/>
          </w:tcPr>
          <w:p w14:paraId="57815949"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92,5 %</w:t>
            </w:r>
          </w:p>
        </w:tc>
        <w:tc>
          <w:tcPr>
            <w:tcW w:w="432" w:type="pct"/>
            <w:shd w:val="clear" w:color="auto" w:fill="auto"/>
            <w:tcMar>
              <w:top w:w="11" w:type="dxa"/>
              <w:left w:w="85" w:type="dxa"/>
              <w:bottom w:w="6" w:type="dxa"/>
              <w:right w:w="85" w:type="dxa"/>
            </w:tcMar>
            <w:vAlign w:val="center"/>
          </w:tcPr>
          <w:p w14:paraId="184B2D5F"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6,7 %</w:t>
            </w:r>
          </w:p>
        </w:tc>
      </w:tr>
      <w:tr w:rsidR="006028FB" w:rsidRPr="00D9439F" w14:paraId="30EDA180" w14:textId="77777777" w:rsidTr="00D0692F">
        <w:trPr>
          <w:trHeight w:val="411"/>
        </w:trPr>
        <w:tc>
          <w:tcPr>
            <w:tcW w:w="327" w:type="pct"/>
            <w:shd w:val="clear" w:color="auto" w:fill="auto"/>
            <w:tcMar>
              <w:top w:w="11" w:type="dxa"/>
              <w:left w:w="85" w:type="dxa"/>
              <w:bottom w:w="6" w:type="dxa"/>
              <w:right w:w="85" w:type="dxa"/>
            </w:tcMar>
            <w:vAlign w:val="center"/>
          </w:tcPr>
          <w:p w14:paraId="1E0A71AA"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600</w:t>
            </w:r>
          </w:p>
        </w:tc>
        <w:tc>
          <w:tcPr>
            <w:tcW w:w="1306" w:type="pct"/>
            <w:shd w:val="clear" w:color="auto" w:fill="auto"/>
            <w:tcMar>
              <w:top w:w="11" w:type="dxa"/>
              <w:left w:w="85" w:type="dxa"/>
              <w:bottom w:w="6" w:type="dxa"/>
              <w:right w:w="85" w:type="dxa"/>
            </w:tcMar>
            <w:vAlign w:val="center"/>
          </w:tcPr>
          <w:p w14:paraId="11B74E51" w14:textId="77777777"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Transport i łączność</w:t>
            </w:r>
          </w:p>
        </w:tc>
        <w:tc>
          <w:tcPr>
            <w:tcW w:w="786" w:type="pct"/>
            <w:shd w:val="clear" w:color="auto" w:fill="auto"/>
            <w:tcMar>
              <w:top w:w="11" w:type="dxa"/>
              <w:left w:w="85" w:type="dxa"/>
              <w:bottom w:w="6" w:type="dxa"/>
              <w:right w:w="85" w:type="dxa"/>
            </w:tcMar>
            <w:vAlign w:val="center"/>
          </w:tcPr>
          <w:p w14:paraId="40443ECF"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27 254 965,60</w:t>
            </w:r>
          </w:p>
        </w:tc>
        <w:tc>
          <w:tcPr>
            <w:tcW w:w="786" w:type="pct"/>
            <w:shd w:val="clear" w:color="auto" w:fill="auto"/>
            <w:tcMar>
              <w:top w:w="11" w:type="dxa"/>
              <w:left w:w="85" w:type="dxa"/>
              <w:bottom w:w="6" w:type="dxa"/>
              <w:right w:w="85" w:type="dxa"/>
            </w:tcMar>
            <w:vAlign w:val="center"/>
          </w:tcPr>
          <w:p w14:paraId="152A6CAF"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31 579 041,82</w:t>
            </w:r>
          </w:p>
        </w:tc>
        <w:tc>
          <w:tcPr>
            <w:tcW w:w="786" w:type="pct"/>
            <w:shd w:val="clear" w:color="auto" w:fill="auto"/>
            <w:tcMar>
              <w:top w:w="11" w:type="dxa"/>
              <w:left w:w="85" w:type="dxa"/>
              <w:bottom w:w="6" w:type="dxa"/>
              <w:right w:w="85" w:type="dxa"/>
            </w:tcMar>
            <w:vAlign w:val="center"/>
          </w:tcPr>
          <w:p w14:paraId="1798351E"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28 667 509,28</w:t>
            </w:r>
          </w:p>
        </w:tc>
        <w:tc>
          <w:tcPr>
            <w:tcW w:w="576" w:type="pct"/>
            <w:shd w:val="clear" w:color="auto" w:fill="auto"/>
            <w:tcMar>
              <w:top w:w="11" w:type="dxa"/>
              <w:left w:w="85" w:type="dxa"/>
              <w:bottom w:w="6" w:type="dxa"/>
              <w:right w:w="85" w:type="dxa"/>
            </w:tcMar>
            <w:vAlign w:val="center"/>
          </w:tcPr>
          <w:p w14:paraId="453A7493"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90,8 %</w:t>
            </w:r>
          </w:p>
        </w:tc>
        <w:tc>
          <w:tcPr>
            <w:tcW w:w="432" w:type="pct"/>
            <w:shd w:val="clear" w:color="auto" w:fill="auto"/>
            <w:tcMar>
              <w:top w:w="11" w:type="dxa"/>
              <w:left w:w="85" w:type="dxa"/>
              <w:bottom w:w="6" w:type="dxa"/>
              <w:right w:w="85" w:type="dxa"/>
            </w:tcMar>
            <w:vAlign w:val="center"/>
          </w:tcPr>
          <w:p w14:paraId="6E96F97A"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5,9 %</w:t>
            </w:r>
          </w:p>
        </w:tc>
      </w:tr>
      <w:tr w:rsidR="006028FB" w:rsidRPr="00D9439F" w14:paraId="1C65FA3C" w14:textId="77777777" w:rsidTr="00D0692F">
        <w:tc>
          <w:tcPr>
            <w:tcW w:w="327" w:type="pct"/>
            <w:shd w:val="clear" w:color="auto" w:fill="auto"/>
            <w:tcMar>
              <w:top w:w="11" w:type="dxa"/>
              <w:left w:w="85" w:type="dxa"/>
              <w:bottom w:w="6" w:type="dxa"/>
              <w:right w:w="85" w:type="dxa"/>
            </w:tcMar>
            <w:vAlign w:val="center"/>
          </w:tcPr>
          <w:p w14:paraId="27597FCC"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lastRenderedPageBreak/>
              <w:t>754</w:t>
            </w:r>
          </w:p>
        </w:tc>
        <w:tc>
          <w:tcPr>
            <w:tcW w:w="1306" w:type="pct"/>
            <w:shd w:val="clear" w:color="auto" w:fill="auto"/>
            <w:tcMar>
              <w:top w:w="11" w:type="dxa"/>
              <w:left w:w="85" w:type="dxa"/>
              <w:bottom w:w="6" w:type="dxa"/>
              <w:right w:w="85" w:type="dxa"/>
            </w:tcMar>
            <w:vAlign w:val="center"/>
          </w:tcPr>
          <w:p w14:paraId="2F8875D9" w14:textId="77777777"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Bezpieczeństwo publiczne i ochrona przeciwpożarowa</w:t>
            </w:r>
          </w:p>
        </w:tc>
        <w:tc>
          <w:tcPr>
            <w:tcW w:w="786" w:type="pct"/>
            <w:shd w:val="clear" w:color="auto" w:fill="auto"/>
            <w:tcMar>
              <w:top w:w="11" w:type="dxa"/>
              <w:left w:w="85" w:type="dxa"/>
              <w:bottom w:w="6" w:type="dxa"/>
              <w:right w:w="85" w:type="dxa"/>
            </w:tcMar>
            <w:vAlign w:val="center"/>
          </w:tcPr>
          <w:p w14:paraId="211DDD47"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24 812 120,80</w:t>
            </w:r>
          </w:p>
        </w:tc>
        <w:tc>
          <w:tcPr>
            <w:tcW w:w="786" w:type="pct"/>
            <w:shd w:val="clear" w:color="auto" w:fill="auto"/>
            <w:tcMar>
              <w:top w:w="11" w:type="dxa"/>
              <w:left w:w="85" w:type="dxa"/>
              <w:bottom w:w="6" w:type="dxa"/>
              <w:right w:w="85" w:type="dxa"/>
            </w:tcMar>
            <w:vAlign w:val="center"/>
          </w:tcPr>
          <w:p w14:paraId="11BE9F4C"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30 111 196,49</w:t>
            </w:r>
          </w:p>
        </w:tc>
        <w:tc>
          <w:tcPr>
            <w:tcW w:w="786" w:type="pct"/>
            <w:shd w:val="clear" w:color="auto" w:fill="auto"/>
            <w:tcMar>
              <w:top w:w="11" w:type="dxa"/>
              <w:left w:w="85" w:type="dxa"/>
              <w:bottom w:w="6" w:type="dxa"/>
              <w:right w:w="85" w:type="dxa"/>
            </w:tcMar>
            <w:vAlign w:val="center"/>
          </w:tcPr>
          <w:p w14:paraId="58F1EA6B"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28 633 160,27</w:t>
            </w:r>
          </w:p>
        </w:tc>
        <w:tc>
          <w:tcPr>
            <w:tcW w:w="576" w:type="pct"/>
            <w:shd w:val="clear" w:color="auto" w:fill="auto"/>
            <w:tcMar>
              <w:top w:w="11" w:type="dxa"/>
              <w:left w:w="85" w:type="dxa"/>
              <w:bottom w:w="6" w:type="dxa"/>
              <w:right w:w="85" w:type="dxa"/>
            </w:tcMar>
            <w:vAlign w:val="center"/>
          </w:tcPr>
          <w:p w14:paraId="53BAF378"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95,1 %</w:t>
            </w:r>
          </w:p>
        </w:tc>
        <w:tc>
          <w:tcPr>
            <w:tcW w:w="432" w:type="pct"/>
            <w:shd w:val="clear" w:color="auto" w:fill="auto"/>
            <w:tcMar>
              <w:top w:w="11" w:type="dxa"/>
              <w:left w:w="85" w:type="dxa"/>
              <w:bottom w:w="6" w:type="dxa"/>
              <w:right w:w="85" w:type="dxa"/>
            </w:tcMar>
            <w:vAlign w:val="center"/>
          </w:tcPr>
          <w:p w14:paraId="461B3250"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5,9 %</w:t>
            </w:r>
          </w:p>
        </w:tc>
      </w:tr>
      <w:tr w:rsidR="006028FB" w:rsidRPr="00D9439F" w14:paraId="6A685620" w14:textId="77777777" w:rsidTr="00D0692F">
        <w:tc>
          <w:tcPr>
            <w:tcW w:w="327" w:type="pct"/>
            <w:shd w:val="clear" w:color="auto" w:fill="auto"/>
            <w:tcMar>
              <w:top w:w="11" w:type="dxa"/>
              <w:left w:w="85" w:type="dxa"/>
              <w:bottom w:w="6" w:type="dxa"/>
              <w:right w:w="85" w:type="dxa"/>
            </w:tcMar>
            <w:vAlign w:val="center"/>
          </w:tcPr>
          <w:p w14:paraId="0F3D9B1A"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750</w:t>
            </w:r>
          </w:p>
        </w:tc>
        <w:tc>
          <w:tcPr>
            <w:tcW w:w="1306" w:type="pct"/>
            <w:shd w:val="clear" w:color="auto" w:fill="auto"/>
            <w:tcMar>
              <w:top w:w="11" w:type="dxa"/>
              <w:left w:w="85" w:type="dxa"/>
              <w:bottom w:w="6" w:type="dxa"/>
              <w:right w:w="85" w:type="dxa"/>
            </w:tcMar>
            <w:vAlign w:val="center"/>
          </w:tcPr>
          <w:p w14:paraId="4973FCFA" w14:textId="77777777"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Administracja publiczna</w:t>
            </w:r>
          </w:p>
        </w:tc>
        <w:tc>
          <w:tcPr>
            <w:tcW w:w="786" w:type="pct"/>
            <w:shd w:val="clear" w:color="auto" w:fill="auto"/>
            <w:tcMar>
              <w:top w:w="11" w:type="dxa"/>
              <w:left w:w="85" w:type="dxa"/>
              <w:bottom w:w="6" w:type="dxa"/>
              <w:right w:w="85" w:type="dxa"/>
            </w:tcMar>
            <w:vAlign w:val="center"/>
          </w:tcPr>
          <w:p w14:paraId="01BCD612"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28 501 943,00</w:t>
            </w:r>
          </w:p>
        </w:tc>
        <w:tc>
          <w:tcPr>
            <w:tcW w:w="786" w:type="pct"/>
            <w:shd w:val="clear" w:color="auto" w:fill="auto"/>
            <w:tcMar>
              <w:top w:w="11" w:type="dxa"/>
              <w:left w:w="85" w:type="dxa"/>
              <w:bottom w:w="6" w:type="dxa"/>
              <w:right w:w="85" w:type="dxa"/>
            </w:tcMar>
            <w:vAlign w:val="center"/>
          </w:tcPr>
          <w:p w14:paraId="446D1C72"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29 405 890,33</w:t>
            </w:r>
          </w:p>
        </w:tc>
        <w:tc>
          <w:tcPr>
            <w:tcW w:w="786" w:type="pct"/>
            <w:shd w:val="clear" w:color="auto" w:fill="auto"/>
            <w:tcMar>
              <w:top w:w="11" w:type="dxa"/>
              <w:left w:w="85" w:type="dxa"/>
              <w:bottom w:w="6" w:type="dxa"/>
              <w:right w:w="85" w:type="dxa"/>
            </w:tcMar>
            <w:vAlign w:val="center"/>
          </w:tcPr>
          <w:p w14:paraId="28E92C31"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26 448 999,16</w:t>
            </w:r>
          </w:p>
        </w:tc>
        <w:tc>
          <w:tcPr>
            <w:tcW w:w="576" w:type="pct"/>
            <w:shd w:val="clear" w:color="auto" w:fill="auto"/>
            <w:tcMar>
              <w:top w:w="11" w:type="dxa"/>
              <w:left w:w="85" w:type="dxa"/>
              <w:bottom w:w="6" w:type="dxa"/>
              <w:right w:w="85" w:type="dxa"/>
            </w:tcMar>
            <w:vAlign w:val="center"/>
          </w:tcPr>
          <w:p w14:paraId="14511810"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89,9 %</w:t>
            </w:r>
          </w:p>
        </w:tc>
        <w:tc>
          <w:tcPr>
            <w:tcW w:w="432" w:type="pct"/>
            <w:shd w:val="clear" w:color="auto" w:fill="auto"/>
            <w:tcMar>
              <w:top w:w="11" w:type="dxa"/>
              <w:left w:w="85" w:type="dxa"/>
              <w:bottom w:w="6" w:type="dxa"/>
              <w:right w:w="85" w:type="dxa"/>
            </w:tcMar>
            <w:vAlign w:val="center"/>
          </w:tcPr>
          <w:p w14:paraId="0614E380"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5,5 %</w:t>
            </w:r>
          </w:p>
        </w:tc>
      </w:tr>
      <w:tr w:rsidR="006028FB" w:rsidRPr="00D9439F" w14:paraId="1B177B7D" w14:textId="77777777" w:rsidTr="00D0692F">
        <w:tc>
          <w:tcPr>
            <w:tcW w:w="327" w:type="pct"/>
            <w:shd w:val="clear" w:color="auto" w:fill="auto"/>
            <w:tcMar>
              <w:top w:w="11" w:type="dxa"/>
              <w:left w:w="85" w:type="dxa"/>
              <w:bottom w:w="6" w:type="dxa"/>
              <w:right w:w="85" w:type="dxa"/>
            </w:tcMar>
            <w:vAlign w:val="center"/>
          </w:tcPr>
          <w:p w14:paraId="3FBD0568"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852</w:t>
            </w:r>
          </w:p>
        </w:tc>
        <w:tc>
          <w:tcPr>
            <w:tcW w:w="1306" w:type="pct"/>
            <w:shd w:val="clear" w:color="auto" w:fill="auto"/>
            <w:tcMar>
              <w:top w:w="11" w:type="dxa"/>
              <w:left w:w="85" w:type="dxa"/>
              <w:bottom w:w="6" w:type="dxa"/>
              <w:right w:w="85" w:type="dxa"/>
            </w:tcMar>
            <w:vAlign w:val="center"/>
          </w:tcPr>
          <w:p w14:paraId="51854351" w14:textId="77777777"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Pomoc społeczna</w:t>
            </w:r>
          </w:p>
        </w:tc>
        <w:tc>
          <w:tcPr>
            <w:tcW w:w="786" w:type="pct"/>
            <w:shd w:val="clear" w:color="auto" w:fill="auto"/>
            <w:tcMar>
              <w:top w:w="11" w:type="dxa"/>
              <w:left w:w="85" w:type="dxa"/>
              <w:bottom w:w="6" w:type="dxa"/>
              <w:right w:w="85" w:type="dxa"/>
            </w:tcMar>
            <w:vAlign w:val="center"/>
          </w:tcPr>
          <w:p w14:paraId="007460C8"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17 187 806,84</w:t>
            </w:r>
          </w:p>
        </w:tc>
        <w:tc>
          <w:tcPr>
            <w:tcW w:w="786" w:type="pct"/>
            <w:shd w:val="clear" w:color="auto" w:fill="auto"/>
            <w:tcMar>
              <w:top w:w="11" w:type="dxa"/>
              <w:left w:w="85" w:type="dxa"/>
              <w:bottom w:w="6" w:type="dxa"/>
              <w:right w:w="85" w:type="dxa"/>
            </w:tcMar>
            <w:vAlign w:val="center"/>
          </w:tcPr>
          <w:p w14:paraId="0BB190C8"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22 472 868,00</w:t>
            </w:r>
          </w:p>
        </w:tc>
        <w:tc>
          <w:tcPr>
            <w:tcW w:w="786" w:type="pct"/>
            <w:shd w:val="clear" w:color="auto" w:fill="auto"/>
            <w:tcMar>
              <w:top w:w="11" w:type="dxa"/>
              <w:left w:w="85" w:type="dxa"/>
              <w:bottom w:w="6" w:type="dxa"/>
              <w:right w:w="85" w:type="dxa"/>
            </w:tcMar>
            <w:vAlign w:val="center"/>
          </w:tcPr>
          <w:p w14:paraId="360BFE02"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21 251 751,93</w:t>
            </w:r>
          </w:p>
        </w:tc>
        <w:tc>
          <w:tcPr>
            <w:tcW w:w="576" w:type="pct"/>
            <w:shd w:val="clear" w:color="auto" w:fill="auto"/>
            <w:tcMar>
              <w:top w:w="11" w:type="dxa"/>
              <w:left w:w="85" w:type="dxa"/>
              <w:bottom w:w="6" w:type="dxa"/>
              <w:right w:w="85" w:type="dxa"/>
            </w:tcMar>
            <w:vAlign w:val="center"/>
          </w:tcPr>
          <w:p w14:paraId="051C5E4C"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94,6 %</w:t>
            </w:r>
          </w:p>
        </w:tc>
        <w:tc>
          <w:tcPr>
            <w:tcW w:w="432" w:type="pct"/>
            <w:shd w:val="clear" w:color="auto" w:fill="auto"/>
            <w:tcMar>
              <w:top w:w="11" w:type="dxa"/>
              <w:left w:w="85" w:type="dxa"/>
              <w:bottom w:w="6" w:type="dxa"/>
              <w:right w:w="85" w:type="dxa"/>
            </w:tcMar>
            <w:vAlign w:val="center"/>
          </w:tcPr>
          <w:p w14:paraId="2C5A3106"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4,4 %</w:t>
            </w:r>
          </w:p>
        </w:tc>
      </w:tr>
      <w:tr w:rsidR="006028FB" w:rsidRPr="00D9439F" w14:paraId="70941108" w14:textId="77777777" w:rsidTr="00D0692F">
        <w:tc>
          <w:tcPr>
            <w:tcW w:w="327" w:type="pct"/>
            <w:shd w:val="clear" w:color="auto" w:fill="auto"/>
            <w:tcMar>
              <w:top w:w="11" w:type="dxa"/>
              <w:left w:w="85" w:type="dxa"/>
              <w:bottom w:w="6" w:type="dxa"/>
              <w:right w:w="85" w:type="dxa"/>
            </w:tcMar>
            <w:vAlign w:val="center"/>
          </w:tcPr>
          <w:p w14:paraId="6EE928BF"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921</w:t>
            </w:r>
          </w:p>
        </w:tc>
        <w:tc>
          <w:tcPr>
            <w:tcW w:w="1306" w:type="pct"/>
            <w:shd w:val="clear" w:color="auto" w:fill="auto"/>
            <w:tcMar>
              <w:top w:w="11" w:type="dxa"/>
              <w:left w:w="85" w:type="dxa"/>
              <w:bottom w:w="6" w:type="dxa"/>
              <w:right w:w="85" w:type="dxa"/>
            </w:tcMar>
            <w:vAlign w:val="center"/>
          </w:tcPr>
          <w:p w14:paraId="01CD2C63" w14:textId="77777777"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Kultura i ochrona dziedzictwa narodowego</w:t>
            </w:r>
          </w:p>
        </w:tc>
        <w:tc>
          <w:tcPr>
            <w:tcW w:w="786" w:type="pct"/>
            <w:shd w:val="clear" w:color="auto" w:fill="auto"/>
            <w:tcMar>
              <w:top w:w="11" w:type="dxa"/>
              <w:left w:w="85" w:type="dxa"/>
              <w:bottom w:w="6" w:type="dxa"/>
              <w:right w:w="85" w:type="dxa"/>
            </w:tcMar>
            <w:vAlign w:val="center"/>
          </w:tcPr>
          <w:p w14:paraId="372C9554"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13 939 700,00</w:t>
            </w:r>
          </w:p>
        </w:tc>
        <w:tc>
          <w:tcPr>
            <w:tcW w:w="786" w:type="pct"/>
            <w:shd w:val="clear" w:color="auto" w:fill="auto"/>
            <w:tcMar>
              <w:top w:w="11" w:type="dxa"/>
              <w:left w:w="85" w:type="dxa"/>
              <w:bottom w:w="6" w:type="dxa"/>
              <w:right w:w="85" w:type="dxa"/>
            </w:tcMar>
            <w:vAlign w:val="center"/>
          </w:tcPr>
          <w:p w14:paraId="4469764F"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14 043 800,00</w:t>
            </w:r>
          </w:p>
        </w:tc>
        <w:tc>
          <w:tcPr>
            <w:tcW w:w="786" w:type="pct"/>
            <w:shd w:val="clear" w:color="auto" w:fill="auto"/>
            <w:tcMar>
              <w:top w:w="11" w:type="dxa"/>
              <w:left w:w="85" w:type="dxa"/>
              <w:bottom w:w="6" w:type="dxa"/>
              <w:right w:w="85" w:type="dxa"/>
            </w:tcMar>
            <w:vAlign w:val="center"/>
          </w:tcPr>
          <w:p w14:paraId="1CEC876C"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14 028 836,11</w:t>
            </w:r>
          </w:p>
        </w:tc>
        <w:tc>
          <w:tcPr>
            <w:tcW w:w="576" w:type="pct"/>
            <w:shd w:val="clear" w:color="auto" w:fill="auto"/>
            <w:tcMar>
              <w:top w:w="11" w:type="dxa"/>
              <w:left w:w="85" w:type="dxa"/>
              <w:bottom w:w="6" w:type="dxa"/>
              <w:right w:w="85" w:type="dxa"/>
            </w:tcMar>
            <w:vAlign w:val="center"/>
          </w:tcPr>
          <w:p w14:paraId="39140217"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99,9 %</w:t>
            </w:r>
          </w:p>
        </w:tc>
        <w:tc>
          <w:tcPr>
            <w:tcW w:w="432" w:type="pct"/>
            <w:shd w:val="clear" w:color="auto" w:fill="auto"/>
            <w:tcMar>
              <w:top w:w="11" w:type="dxa"/>
              <w:left w:w="85" w:type="dxa"/>
              <w:bottom w:w="6" w:type="dxa"/>
              <w:right w:w="85" w:type="dxa"/>
            </w:tcMar>
            <w:vAlign w:val="center"/>
          </w:tcPr>
          <w:p w14:paraId="4FA10D9D"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2,9 %</w:t>
            </w:r>
          </w:p>
        </w:tc>
      </w:tr>
      <w:tr w:rsidR="006028FB" w:rsidRPr="00D9439F" w14:paraId="6419386E" w14:textId="77777777" w:rsidTr="00D0692F">
        <w:tc>
          <w:tcPr>
            <w:tcW w:w="327" w:type="pct"/>
            <w:shd w:val="clear" w:color="auto" w:fill="auto"/>
            <w:tcMar>
              <w:top w:w="11" w:type="dxa"/>
              <w:left w:w="85" w:type="dxa"/>
              <w:bottom w:w="6" w:type="dxa"/>
              <w:right w:w="85" w:type="dxa"/>
            </w:tcMar>
            <w:vAlign w:val="center"/>
          </w:tcPr>
          <w:p w14:paraId="7B5E474E"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854</w:t>
            </w:r>
          </w:p>
        </w:tc>
        <w:tc>
          <w:tcPr>
            <w:tcW w:w="1306" w:type="pct"/>
            <w:shd w:val="clear" w:color="auto" w:fill="auto"/>
            <w:tcMar>
              <w:top w:w="11" w:type="dxa"/>
              <w:left w:w="85" w:type="dxa"/>
              <w:bottom w:w="6" w:type="dxa"/>
              <w:right w:w="85" w:type="dxa"/>
            </w:tcMar>
            <w:vAlign w:val="center"/>
          </w:tcPr>
          <w:p w14:paraId="6AE26EA6" w14:textId="77777777"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Edukacyjna opieka wychowawcza</w:t>
            </w:r>
          </w:p>
        </w:tc>
        <w:tc>
          <w:tcPr>
            <w:tcW w:w="786" w:type="pct"/>
            <w:shd w:val="clear" w:color="auto" w:fill="auto"/>
            <w:tcMar>
              <w:top w:w="11" w:type="dxa"/>
              <w:left w:w="85" w:type="dxa"/>
              <w:bottom w:w="6" w:type="dxa"/>
              <w:right w:w="85" w:type="dxa"/>
            </w:tcMar>
            <w:vAlign w:val="center"/>
          </w:tcPr>
          <w:p w14:paraId="0BBBC521"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8 932 517,00</w:t>
            </w:r>
          </w:p>
        </w:tc>
        <w:tc>
          <w:tcPr>
            <w:tcW w:w="786" w:type="pct"/>
            <w:shd w:val="clear" w:color="auto" w:fill="auto"/>
            <w:tcMar>
              <w:top w:w="11" w:type="dxa"/>
              <w:left w:w="85" w:type="dxa"/>
              <w:bottom w:w="6" w:type="dxa"/>
              <w:right w:w="85" w:type="dxa"/>
            </w:tcMar>
            <w:vAlign w:val="center"/>
          </w:tcPr>
          <w:p w14:paraId="3D8628FA"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11 006 178,43</w:t>
            </w:r>
          </w:p>
        </w:tc>
        <w:tc>
          <w:tcPr>
            <w:tcW w:w="786" w:type="pct"/>
            <w:shd w:val="clear" w:color="auto" w:fill="auto"/>
            <w:tcMar>
              <w:top w:w="11" w:type="dxa"/>
              <w:left w:w="85" w:type="dxa"/>
              <w:bottom w:w="6" w:type="dxa"/>
              <w:right w:w="85" w:type="dxa"/>
            </w:tcMar>
            <w:vAlign w:val="center"/>
          </w:tcPr>
          <w:p w14:paraId="5EDEDC2E"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10 397 634,71</w:t>
            </w:r>
          </w:p>
        </w:tc>
        <w:tc>
          <w:tcPr>
            <w:tcW w:w="576" w:type="pct"/>
            <w:shd w:val="clear" w:color="auto" w:fill="auto"/>
            <w:tcMar>
              <w:top w:w="11" w:type="dxa"/>
              <w:left w:w="85" w:type="dxa"/>
              <w:bottom w:w="6" w:type="dxa"/>
              <w:right w:w="85" w:type="dxa"/>
            </w:tcMar>
            <w:vAlign w:val="center"/>
          </w:tcPr>
          <w:p w14:paraId="26B1B6FD"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94,5 %</w:t>
            </w:r>
          </w:p>
        </w:tc>
        <w:tc>
          <w:tcPr>
            <w:tcW w:w="432" w:type="pct"/>
            <w:shd w:val="clear" w:color="auto" w:fill="auto"/>
            <w:tcMar>
              <w:top w:w="11" w:type="dxa"/>
              <w:left w:w="85" w:type="dxa"/>
              <w:bottom w:w="6" w:type="dxa"/>
              <w:right w:w="85" w:type="dxa"/>
            </w:tcMar>
            <w:vAlign w:val="center"/>
          </w:tcPr>
          <w:p w14:paraId="0AC5DF6E"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2,2 %</w:t>
            </w:r>
          </w:p>
        </w:tc>
      </w:tr>
      <w:tr w:rsidR="006028FB" w:rsidRPr="00D9439F" w14:paraId="5A69CCB0" w14:textId="77777777" w:rsidTr="00D0692F">
        <w:tc>
          <w:tcPr>
            <w:tcW w:w="327" w:type="pct"/>
            <w:shd w:val="clear" w:color="auto" w:fill="auto"/>
            <w:tcMar>
              <w:top w:w="11" w:type="dxa"/>
              <w:left w:w="85" w:type="dxa"/>
              <w:bottom w:w="6" w:type="dxa"/>
              <w:right w:w="85" w:type="dxa"/>
            </w:tcMar>
            <w:vAlign w:val="center"/>
          </w:tcPr>
          <w:p w14:paraId="3696BA04"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853</w:t>
            </w:r>
          </w:p>
        </w:tc>
        <w:tc>
          <w:tcPr>
            <w:tcW w:w="1306" w:type="pct"/>
            <w:shd w:val="clear" w:color="auto" w:fill="auto"/>
            <w:tcMar>
              <w:top w:w="11" w:type="dxa"/>
              <w:left w:w="85" w:type="dxa"/>
              <w:bottom w:w="6" w:type="dxa"/>
              <w:right w:w="85" w:type="dxa"/>
            </w:tcMar>
            <w:vAlign w:val="center"/>
          </w:tcPr>
          <w:p w14:paraId="4F6AEE10" w14:textId="12A091F8"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 xml:space="preserve">Pozostałe zadania </w:t>
            </w:r>
            <w:r w:rsidR="009F1D3D">
              <w:rPr>
                <w:rFonts w:ascii="Arial Narrow" w:eastAsia="Arial" w:hAnsi="Arial Narrow"/>
                <w:sz w:val="22"/>
                <w:szCs w:val="22"/>
              </w:rPr>
              <w:br/>
            </w:r>
            <w:r w:rsidRPr="00D9439F">
              <w:rPr>
                <w:rFonts w:ascii="Arial Narrow" w:eastAsia="Arial" w:hAnsi="Arial Narrow"/>
                <w:sz w:val="22"/>
                <w:szCs w:val="22"/>
              </w:rPr>
              <w:t>w zakresie polityki społecznej</w:t>
            </w:r>
          </w:p>
        </w:tc>
        <w:tc>
          <w:tcPr>
            <w:tcW w:w="786" w:type="pct"/>
            <w:shd w:val="clear" w:color="auto" w:fill="auto"/>
            <w:tcMar>
              <w:top w:w="11" w:type="dxa"/>
              <w:left w:w="85" w:type="dxa"/>
              <w:bottom w:w="6" w:type="dxa"/>
              <w:right w:w="85" w:type="dxa"/>
            </w:tcMar>
            <w:vAlign w:val="center"/>
          </w:tcPr>
          <w:p w14:paraId="543BC802"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3 020 017,42</w:t>
            </w:r>
          </w:p>
        </w:tc>
        <w:tc>
          <w:tcPr>
            <w:tcW w:w="786" w:type="pct"/>
            <w:shd w:val="clear" w:color="auto" w:fill="auto"/>
            <w:tcMar>
              <w:top w:w="11" w:type="dxa"/>
              <w:left w:w="85" w:type="dxa"/>
              <w:bottom w:w="6" w:type="dxa"/>
              <w:right w:w="85" w:type="dxa"/>
            </w:tcMar>
            <w:vAlign w:val="center"/>
          </w:tcPr>
          <w:p w14:paraId="1474D9A8"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4 621 239,13</w:t>
            </w:r>
          </w:p>
        </w:tc>
        <w:tc>
          <w:tcPr>
            <w:tcW w:w="786" w:type="pct"/>
            <w:shd w:val="clear" w:color="auto" w:fill="auto"/>
            <w:tcMar>
              <w:top w:w="11" w:type="dxa"/>
              <w:left w:w="85" w:type="dxa"/>
              <w:bottom w:w="6" w:type="dxa"/>
              <w:right w:w="85" w:type="dxa"/>
            </w:tcMar>
            <w:vAlign w:val="center"/>
          </w:tcPr>
          <w:p w14:paraId="61CECF35"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4 561 515,84</w:t>
            </w:r>
          </w:p>
        </w:tc>
        <w:tc>
          <w:tcPr>
            <w:tcW w:w="576" w:type="pct"/>
            <w:shd w:val="clear" w:color="auto" w:fill="auto"/>
            <w:tcMar>
              <w:top w:w="11" w:type="dxa"/>
              <w:left w:w="85" w:type="dxa"/>
              <w:bottom w:w="6" w:type="dxa"/>
              <w:right w:w="85" w:type="dxa"/>
            </w:tcMar>
            <w:vAlign w:val="center"/>
          </w:tcPr>
          <w:p w14:paraId="55F0018A"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98,7 %</w:t>
            </w:r>
          </w:p>
        </w:tc>
        <w:tc>
          <w:tcPr>
            <w:tcW w:w="432" w:type="pct"/>
            <w:shd w:val="clear" w:color="auto" w:fill="auto"/>
            <w:tcMar>
              <w:top w:w="11" w:type="dxa"/>
              <w:left w:w="85" w:type="dxa"/>
              <w:bottom w:w="6" w:type="dxa"/>
              <w:right w:w="85" w:type="dxa"/>
            </w:tcMar>
            <w:vAlign w:val="center"/>
          </w:tcPr>
          <w:p w14:paraId="7377EA70"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0,9 %</w:t>
            </w:r>
          </w:p>
        </w:tc>
      </w:tr>
      <w:tr w:rsidR="006028FB" w:rsidRPr="00D9439F" w14:paraId="46CCF5E3" w14:textId="77777777" w:rsidTr="00D0692F">
        <w:tc>
          <w:tcPr>
            <w:tcW w:w="327" w:type="pct"/>
            <w:shd w:val="clear" w:color="auto" w:fill="auto"/>
            <w:tcMar>
              <w:top w:w="11" w:type="dxa"/>
              <w:left w:w="85" w:type="dxa"/>
              <w:bottom w:w="6" w:type="dxa"/>
              <w:right w:w="85" w:type="dxa"/>
            </w:tcMar>
            <w:vAlign w:val="center"/>
          </w:tcPr>
          <w:p w14:paraId="27DE5B79"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757</w:t>
            </w:r>
          </w:p>
        </w:tc>
        <w:tc>
          <w:tcPr>
            <w:tcW w:w="1306" w:type="pct"/>
            <w:shd w:val="clear" w:color="auto" w:fill="auto"/>
            <w:tcMar>
              <w:top w:w="11" w:type="dxa"/>
              <w:left w:w="85" w:type="dxa"/>
              <w:bottom w:w="6" w:type="dxa"/>
              <w:right w:w="85" w:type="dxa"/>
            </w:tcMar>
            <w:vAlign w:val="center"/>
          </w:tcPr>
          <w:p w14:paraId="1867FB24" w14:textId="77777777"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Obsługa długu publicznego</w:t>
            </w:r>
          </w:p>
        </w:tc>
        <w:tc>
          <w:tcPr>
            <w:tcW w:w="786" w:type="pct"/>
            <w:shd w:val="clear" w:color="auto" w:fill="auto"/>
            <w:tcMar>
              <w:top w:w="11" w:type="dxa"/>
              <w:left w:w="85" w:type="dxa"/>
              <w:bottom w:w="6" w:type="dxa"/>
              <w:right w:w="85" w:type="dxa"/>
            </w:tcMar>
            <w:vAlign w:val="center"/>
          </w:tcPr>
          <w:p w14:paraId="681A40CF"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7 140 464,51</w:t>
            </w:r>
          </w:p>
        </w:tc>
        <w:tc>
          <w:tcPr>
            <w:tcW w:w="786" w:type="pct"/>
            <w:shd w:val="clear" w:color="auto" w:fill="auto"/>
            <w:tcMar>
              <w:top w:w="11" w:type="dxa"/>
              <w:left w:w="85" w:type="dxa"/>
              <w:bottom w:w="6" w:type="dxa"/>
              <w:right w:w="85" w:type="dxa"/>
            </w:tcMar>
            <w:vAlign w:val="center"/>
          </w:tcPr>
          <w:p w14:paraId="52352FE5"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5 554 812,25</w:t>
            </w:r>
          </w:p>
        </w:tc>
        <w:tc>
          <w:tcPr>
            <w:tcW w:w="786" w:type="pct"/>
            <w:shd w:val="clear" w:color="auto" w:fill="auto"/>
            <w:tcMar>
              <w:top w:w="11" w:type="dxa"/>
              <w:left w:w="85" w:type="dxa"/>
              <w:bottom w:w="6" w:type="dxa"/>
              <w:right w:w="85" w:type="dxa"/>
            </w:tcMar>
            <w:vAlign w:val="center"/>
          </w:tcPr>
          <w:p w14:paraId="5D7B5734"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3 835 985,00</w:t>
            </w:r>
          </w:p>
        </w:tc>
        <w:tc>
          <w:tcPr>
            <w:tcW w:w="576" w:type="pct"/>
            <w:shd w:val="clear" w:color="auto" w:fill="auto"/>
            <w:tcMar>
              <w:top w:w="11" w:type="dxa"/>
              <w:left w:w="85" w:type="dxa"/>
              <w:bottom w:w="6" w:type="dxa"/>
              <w:right w:w="85" w:type="dxa"/>
            </w:tcMar>
            <w:vAlign w:val="center"/>
          </w:tcPr>
          <w:p w14:paraId="5FCD5F1F"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69,1 %</w:t>
            </w:r>
          </w:p>
        </w:tc>
        <w:tc>
          <w:tcPr>
            <w:tcW w:w="432" w:type="pct"/>
            <w:shd w:val="clear" w:color="auto" w:fill="auto"/>
            <w:tcMar>
              <w:top w:w="11" w:type="dxa"/>
              <w:left w:w="85" w:type="dxa"/>
              <w:bottom w:w="6" w:type="dxa"/>
              <w:right w:w="85" w:type="dxa"/>
            </w:tcMar>
            <w:vAlign w:val="center"/>
          </w:tcPr>
          <w:p w14:paraId="64C7246A"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0,8 %</w:t>
            </w:r>
          </w:p>
        </w:tc>
      </w:tr>
      <w:tr w:rsidR="006028FB" w:rsidRPr="00D9439F" w14:paraId="28639D1C" w14:textId="77777777" w:rsidTr="00D0692F">
        <w:tc>
          <w:tcPr>
            <w:tcW w:w="327" w:type="pct"/>
            <w:shd w:val="clear" w:color="auto" w:fill="auto"/>
            <w:tcMar>
              <w:top w:w="11" w:type="dxa"/>
              <w:left w:w="85" w:type="dxa"/>
              <w:bottom w:w="6" w:type="dxa"/>
              <w:right w:w="85" w:type="dxa"/>
            </w:tcMar>
            <w:vAlign w:val="center"/>
          </w:tcPr>
          <w:p w14:paraId="4001D736"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926</w:t>
            </w:r>
          </w:p>
        </w:tc>
        <w:tc>
          <w:tcPr>
            <w:tcW w:w="1306" w:type="pct"/>
            <w:shd w:val="clear" w:color="auto" w:fill="auto"/>
            <w:tcMar>
              <w:top w:w="11" w:type="dxa"/>
              <w:left w:w="85" w:type="dxa"/>
              <w:bottom w:w="6" w:type="dxa"/>
              <w:right w:w="85" w:type="dxa"/>
            </w:tcMar>
            <w:vAlign w:val="center"/>
          </w:tcPr>
          <w:p w14:paraId="21AA12FA" w14:textId="77777777"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Kultura fizyczna</w:t>
            </w:r>
          </w:p>
        </w:tc>
        <w:tc>
          <w:tcPr>
            <w:tcW w:w="786" w:type="pct"/>
            <w:shd w:val="clear" w:color="auto" w:fill="auto"/>
            <w:tcMar>
              <w:top w:w="11" w:type="dxa"/>
              <w:left w:w="85" w:type="dxa"/>
              <w:bottom w:w="6" w:type="dxa"/>
              <w:right w:w="85" w:type="dxa"/>
            </w:tcMar>
            <w:vAlign w:val="center"/>
          </w:tcPr>
          <w:p w14:paraId="14A6CAED"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3 131 500,00</w:t>
            </w:r>
          </w:p>
        </w:tc>
        <w:tc>
          <w:tcPr>
            <w:tcW w:w="786" w:type="pct"/>
            <w:shd w:val="clear" w:color="auto" w:fill="auto"/>
            <w:tcMar>
              <w:top w:w="11" w:type="dxa"/>
              <w:left w:w="85" w:type="dxa"/>
              <w:bottom w:w="6" w:type="dxa"/>
              <w:right w:w="85" w:type="dxa"/>
            </w:tcMar>
            <w:vAlign w:val="center"/>
          </w:tcPr>
          <w:p w14:paraId="5DC3B239"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3 446 349,00</w:t>
            </w:r>
          </w:p>
        </w:tc>
        <w:tc>
          <w:tcPr>
            <w:tcW w:w="786" w:type="pct"/>
            <w:shd w:val="clear" w:color="auto" w:fill="auto"/>
            <w:tcMar>
              <w:top w:w="11" w:type="dxa"/>
              <w:left w:w="85" w:type="dxa"/>
              <w:bottom w:w="6" w:type="dxa"/>
              <w:right w:w="85" w:type="dxa"/>
            </w:tcMar>
            <w:vAlign w:val="center"/>
          </w:tcPr>
          <w:p w14:paraId="37992387"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3 418 385,82</w:t>
            </w:r>
          </w:p>
        </w:tc>
        <w:tc>
          <w:tcPr>
            <w:tcW w:w="576" w:type="pct"/>
            <w:shd w:val="clear" w:color="auto" w:fill="auto"/>
            <w:tcMar>
              <w:top w:w="11" w:type="dxa"/>
              <w:left w:w="85" w:type="dxa"/>
              <w:bottom w:w="6" w:type="dxa"/>
              <w:right w:w="85" w:type="dxa"/>
            </w:tcMar>
            <w:vAlign w:val="center"/>
          </w:tcPr>
          <w:p w14:paraId="08F4BE53"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99,2 %</w:t>
            </w:r>
          </w:p>
        </w:tc>
        <w:tc>
          <w:tcPr>
            <w:tcW w:w="432" w:type="pct"/>
            <w:shd w:val="clear" w:color="auto" w:fill="auto"/>
            <w:tcMar>
              <w:top w:w="11" w:type="dxa"/>
              <w:left w:w="85" w:type="dxa"/>
              <w:bottom w:w="6" w:type="dxa"/>
              <w:right w:w="85" w:type="dxa"/>
            </w:tcMar>
            <w:vAlign w:val="center"/>
          </w:tcPr>
          <w:p w14:paraId="3036262F"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0,7 %</w:t>
            </w:r>
          </w:p>
        </w:tc>
      </w:tr>
      <w:tr w:rsidR="006028FB" w:rsidRPr="00D9439F" w14:paraId="39BAEC50" w14:textId="77777777" w:rsidTr="00D0692F">
        <w:tc>
          <w:tcPr>
            <w:tcW w:w="327" w:type="pct"/>
            <w:shd w:val="clear" w:color="auto" w:fill="auto"/>
            <w:tcMar>
              <w:top w:w="11" w:type="dxa"/>
              <w:left w:w="85" w:type="dxa"/>
              <w:bottom w:w="6" w:type="dxa"/>
              <w:right w:w="85" w:type="dxa"/>
            </w:tcMar>
            <w:vAlign w:val="center"/>
          </w:tcPr>
          <w:p w14:paraId="108F1251"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400</w:t>
            </w:r>
          </w:p>
        </w:tc>
        <w:tc>
          <w:tcPr>
            <w:tcW w:w="1306" w:type="pct"/>
            <w:shd w:val="clear" w:color="auto" w:fill="auto"/>
            <w:tcMar>
              <w:top w:w="11" w:type="dxa"/>
              <w:left w:w="85" w:type="dxa"/>
              <w:bottom w:w="6" w:type="dxa"/>
              <w:right w:w="85" w:type="dxa"/>
            </w:tcMar>
            <w:vAlign w:val="center"/>
          </w:tcPr>
          <w:p w14:paraId="5BBE6A6B" w14:textId="1B754A5D"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 xml:space="preserve">Wytwarzanie </w:t>
            </w:r>
            <w:r w:rsidR="009F1D3D">
              <w:rPr>
                <w:rFonts w:ascii="Arial Narrow" w:eastAsia="Arial" w:hAnsi="Arial Narrow"/>
                <w:sz w:val="22"/>
                <w:szCs w:val="22"/>
              </w:rPr>
              <w:br/>
            </w:r>
            <w:r w:rsidRPr="00D9439F">
              <w:rPr>
                <w:rFonts w:ascii="Arial Narrow" w:eastAsia="Arial" w:hAnsi="Arial Narrow"/>
                <w:sz w:val="22"/>
                <w:szCs w:val="22"/>
              </w:rPr>
              <w:t>i zaopatrywanie</w:t>
            </w:r>
            <w:r w:rsidR="00E9152E">
              <w:rPr>
                <w:rFonts w:ascii="Arial Narrow" w:eastAsia="Arial" w:hAnsi="Arial Narrow"/>
                <w:sz w:val="22"/>
                <w:szCs w:val="22"/>
              </w:rPr>
              <w:t xml:space="preserve"> w </w:t>
            </w:r>
            <w:r w:rsidRPr="00D9439F">
              <w:rPr>
                <w:rFonts w:ascii="Arial Narrow" w:eastAsia="Arial" w:hAnsi="Arial Narrow"/>
                <w:sz w:val="22"/>
                <w:szCs w:val="22"/>
              </w:rPr>
              <w:t>energię elektryczną, gaz i wodę</w:t>
            </w:r>
          </w:p>
        </w:tc>
        <w:tc>
          <w:tcPr>
            <w:tcW w:w="786" w:type="pct"/>
            <w:shd w:val="clear" w:color="auto" w:fill="auto"/>
            <w:tcMar>
              <w:top w:w="11" w:type="dxa"/>
              <w:left w:w="85" w:type="dxa"/>
              <w:bottom w:w="6" w:type="dxa"/>
              <w:right w:w="85" w:type="dxa"/>
            </w:tcMar>
            <w:vAlign w:val="center"/>
          </w:tcPr>
          <w:p w14:paraId="33055F2B"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2 172 000,00</w:t>
            </w:r>
          </w:p>
        </w:tc>
        <w:tc>
          <w:tcPr>
            <w:tcW w:w="786" w:type="pct"/>
            <w:shd w:val="clear" w:color="auto" w:fill="auto"/>
            <w:tcMar>
              <w:top w:w="11" w:type="dxa"/>
              <w:left w:w="85" w:type="dxa"/>
              <w:bottom w:w="6" w:type="dxa"/>
              <w:right w:w="85" w:type="dxa"/>
            </w:tcMar>
            <w:vAlign w:val="center"/>
          </w:tcPr>
          <w:p w14:paraId="7020B55B"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2 972 000,00</w:t>
            </w:r>
          </w:p>
        </w:tc>
        <w:tc>
          <w:tcPr>
            <w:tcW w:w="786" w:type="pct"/>
            <w:shd w:val="clear" w:color="auto" w:fill="auto"/>
            <w:tcMar>
              <w:top w:w="11" w:type="dxa"/>
              <w:left w:w="85" w:type="dxa"/>
              <w:bottom w:w="6" w:type="dxa"/>
              <w:right w:w="85" w:type="dxa"/>
            </w:tcMar>
            <w:vAlign w:val="center"/>
          </w:tcPr>
          <w:p w14:paraId="31DA61DD"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2 889 592,63</w:t>
            </w:r>
          </w:p>
        </w:tc>
        <w:tc>
          <w:tcPr>
            <w:tcW w:w="576" w:type="pct"/>
            <w:shd w:val="clear" w:color="auto" w:fill="auto"/>
            <w:tcMar>
              <w:top w:w="11" w:type="dxa"/>
              <w:left w:w="85" w:type="dxa"/>
              <w:bottom w:w="6" w:type="dxa"/>
              <w:right w:w="85" w:type="dxa"/>
            </w:tcMar>
            <w:vAlign w:val="center"/>
          </w:tcPr>
          <w:p w14:paraId="21E9343A"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97,2 %</w:t>
            </w:r>
          </w:p>
        </w:tc>
        <w:tc>
          <w:tcPr>
            <w:tcW w:w="432" w:type="pct"/>
            <w:shd w:val="clear" w:color="auto" w:fill="auto"/>
            <w:tcMar>
              <w:top w:w="11" w:type="dxa"/>
              <w:left w:w="85" w:type="dxa"/>
              <w:bottom w:w="6" w:type="dxa"/>
              <w:right w:w="85" w:type="dxa"/>
            </w:tcMar>
            <w:vAlign w:val="center"/>
          </w:tcPr>
          <w:p w14:paraId="0A855FDA"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0,6 %</w:t>
            </w:r>
          </w:p>
        </w:tc>
      </w:tr>
      <w:tr w:rsidR="006028FB" w:rsidRPr="00D9439F" w14:paraId="374F48E4" w14:textId="77777777" w:rsidTr="00D0692F">
        <w:tc>
          <w:tcPr>
            <w:tcW w:w="327" w:type="pct"/>
            <w:shd w:val="clear" w:color="auto" w:fill="auto"/>
            <w:tcMar>
              <w:top w:w="11" w:type="dxa"/>
              <w:left w:w="85" w:type="dxa"/>
              <w:bottom w:w="6" w:type="dxa"/>
              <w:right w:w="85" w:type="dxa"/>
            </w:tcMar>
            <w:vAlign w:val="center"/>
          </w:tcPr>
          <w:p w14:paraId="530882CB"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851</w:t>
            </w:r>
          </w:p>
        </w:tc>
        <w:tc>
          <w:tcPr>
            <w:tcW w:w="1306" w:type="pct"/>
            <w:shd w:val="clear" w:color="auto" w:fill="auto"/>
            <w:tcMar>
              <w:top w:w="11" w:type="dxa"/>
              <w:left w:w="85" w:type="dxa"/>
              <w:bottom w:w="6" w:type="dxa"/>
              <w:right w:w="85" w:type="dxa"/>
            </w:tcMar>
            <w:vAlign w:val="center"/>
          </w:tcPr>
          <w:p w14:paraId="088E7566" w14:textId="77777777"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Ochrona zdrowia</w:t>
            </w:r>
          </w:p>
        </w:tc>
        <w:tc>
          <w:tcPr>
            <w:tcW w:w="786" w:type="pct"/>
            <w:shd w:val="clear" w:color="auto" w:fill="auto"/>
            <w:tcMar>
              <w:top w:w="11" w:type="dxa"/>
              <w:left w:w="85" w:type="dxa"/>
              <w:bottom w:w="6" w:type="dxa"/>
              <w:right w:w="85" w:type="dxa"/>
            </w:tcMar>
            <w:vAlign w:val="center"/>
          </w:tcPr>
          <w:p w14:paraId="5C3A80C0"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1 799 000,00</w:t>
            </w:r>
          </w:p>
        </w:tc>
        <w:tc>
          <w:tcPr>
            <w:tcW w:w="786" w:type="pct"/>
            <w:shd w:val="clear" w:color="auto" w:fill="auto"/>
            <w:tcMar>
              <w:top w:w="11" w:type="dxa"/>
              <w:left w:w="85" w:type="dxa"/>
              <w:bottom w:w="6" w:type="dxa"/>
              <w:right w:w="85" w:type="dxa"/>
            </w:tcMar>
            <w:vAlign w:val="center"/>
          </w:tcPr>
          <w:p w14:paraId="4B6A3684"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1 803 800,00</w:t>
            </w:r>
          </w:p>
        </w:tc>
        <w:tc>
          <w:tcPr>
            <w:tcW w:w="786" w:type="pct"/>
            <w:shd w:val="clear" w:color="auto" w:fill="auto"/>
            <w:tcMar>
              <w:top w:w="11" w:type="dxa"/>
              <w:left w:w="85" w:type="dxa"/>
              <w:bottom w:w="6" w:type="dxa"/>
              <w:right w:w="85" w:type="dxa"/>
            </w:tcMar>
            <w:vAlign w:val="center"/>
          </w:tcPr>
          <w:p w14:paraId="44BA4DF4"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1 577 019,05</w:t>
            </w:r>
          </w:p>
        </w:tc>
        <w:tc>
          <w:tcPr>
            <w:tcW w:w="576" w:type="pct"/>
            <w:shd w:val="clear" w:color="auto" w:fill="auto"/>
            <w:tcMar>
              <w:top w:w="11" w:type="dxa"/>
              <w:left w:w="85" w:type="dxa"/>
              <w:bottom w:w="6" w:type="dxa"/>
              <w:right w:w="85" w:type="dxa"/>
            </w:tcMar>
            <w:vAlign w:val="center"/>
          </w:tcPr>
          <w:p w14:paraId="3A4D67FA"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87,4 %</w:t>
            </w:r>
          </w:p>
        </w:tc>
        <w:tc>
          <w:tcPr>
            <w:tcW w:w="432" w:type="pct"/>
            <w:shd w:val="clear" w:color="auto" w:fill="auto"/>
            <w:tcMar>
              <w:top w:w="11" w:type="dxa"/>
              <w:left w:w="85" w:type="dxa"/>
              <w:bottom w:w="6" w:type="dxa"/>
              <w:right w:w="85" w:type="dxa"/>
            </w:tcMar>
            <w:vAlign w:val="center"/>
          </w:tcPr>
          <w:p w14:paraId="469AAF99"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0,3 %</w:t>
            </w:r>
          </w:p>
        </w:tc>
      </w:tr>
      <w:tr w:rsidR="006028FB" w:rsidRPr="00D9439F" w14:paraId="38E458B5" w14:textId="77777777" w:rsidTr="00D0692F">
        <w:tc>
          <w:tcPr>
            <w:tcW w:w="327" w:type="pct"/>
            <w:shd w:val="clear" w:color="auto" w:fill="auto"/>
            <w:tcMar>
              <w:top w:w="11" w:type="dxa"/>
              <w:left w:w="85" w:type="dxa"/>
              <w:bottom w:w="6" w:type="dxa"/>
              <w:right w:w="85" w:type="dxa"/>
            </w:tcMar>
            <w:vAlign w:val="center"/>
          </w:tcPr>
          <w:p w14:paraId="77AC112A"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700</w:t>
            </w:r>
          </w:p>
        </w:tc>
        <w:tc>
          <w:tcPr>
            <w:tcW w:w="1306" w:type="pct"/>
            <w:shd w:val="clear" w:color="auto" w:fill="auto"/>
            <w:tcMar>
              <w:top w:w="11" w:type="dxa"/>
              <w:left w:w="85" w:type="dxa"/>
              <w:bottom w:w="6" w:type="dxa"/>
              <w:right w:w="85" w:type="dxa"/>
            </w:tcMar>
            <w:vAlign w:val="center"/>
          </w:tcPr>
          <w:p w14:paraId="1F1B7D42" w14:textId="77777777"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Gospodarka mieszkaniowa</w:t>
            </w:r>
          </w:p>
        </w:tc>
        <w:tc>
          <w:tcPr>
            <w:tcW w:w="786" w:type="pct"/>
            <w:shd w:val="clear" w:color="auto" w:fill="auto"/>
            <w:tcMar>
              <w:top w:w="11" w:type="dxa"/>
              <w:left w:w="85" w:type="dxa"/>
              <w:bottom w:w="6" w:type="dxa"/>
              <w:right w:w="85" w:type="dxa"/>
            </w:tcMar>
            <w:vAlign w:val="center"/>
          </w:tcPr>
          <w:p w14:paraId="7CA11055"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2 289 057,96</w:t>
            </w:r>
          </w:p>
        </w:tc>
        <w:tc>
          <w:tcPr>
            <w:tcW w:w="786" w:type="pct"/>
            <w:shd w:val="clear" w:color="auto" w:fill="auto"/>
            <w:tcMar>
              <w:top w:w="11" w:type="dxa"/>
              <w:left w:w="85" w:type="dxa"/>
              <w:bottom w:w="6" w:type="dxa"/>
              <w:right w:w="85" w:type="dxa"/>
            </w:tcMar>
            <w:vAlign w:val="center"/>
          </w:tcPr>
          <w:p w14:paraId="49FC9865"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1 641 631,28</w:t>
            </w:r>
          </w:p>
        </w:tc>
        <w:tc>
          <w:tcPr>
            <w:tcW w:w="786" w:type="pct"/>
            <w:shd w:val="clear" w:color="auto" w:fill="auto"/>
            <w:tcMar>
              <w:top w:w="11" w:type="dxa"/>
              <w:left w:w="85" w:type="dxa"/>
              <w:bottom w:w="6" w:type="dxa"/>
              <w:right w:w="85" w:type="dxa"/>
            </w:tcMar>
            <w:vAlign w:val="center"/>
          </w:tcPr>
          <w:p w14:paraId="7A6F3CEB"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1 496 813,35</w:t>
            </w:r>
          </w:p>
        </w:tc>
        <w:tc>
          <w:tcPr>
            <w:tcW w:w="576" w:type="pct"/>
            <w:shd w:val="clear" w:color="auto" w:fill="auto"/>
            <w:tcMar>
              <w:top w:w="11" w:type="dxa"/>
              <w:left w:w="85" w:type="dxa"/>
              <w:bottom w:w="6" w:type="dxa"/>
              <w:right w:w="85" w:type="dxa"/>
            </w:tcMar>
            <w:vAlign w:val="center"/>
          </w:tcPr>
          <w:p w14:paraId="18810899"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91,2 %</w:t>
            </w:r>
          </w:p>
        </w:tc>
        <w:tc>
          <w:tcPr>
            <w:tcW w:w="432" w:type="pct"/>
            <w:shd w:val="clear" w:color="auto" w:fill="auto"/>
            <w:tcMar>
              <w:top w:w="11" w:type="dxa"/>
              <w:left w:w="85" w:type="dxa"/>
              <w:bottom w:w="6" w:type="dxa"/>
              <w:right w:w="85" w:type="dxa"/>
            </w:tcMar>
            <w:vAlign w:val="center"/>
          </w:tcPr>
          <w:p w14:paraId="29338790"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0,3 %</w:t>
            </w:r>
          </w:p>
        </w:tc>
      </w:tr>
      <w:tr w:rsidR="006028FB" w:rsidRPr="00D9439F" w14:paraId="1E622F7F" w14:textId="77777777" w:rsidTr="00D0692F">
        <w:trPr>
          <w:trHeight w:val="567"/>
        </w:trPr>
        <w:tc>
          <w:tcPr>
            <w:tcW w:w="327" w:type="pct"/>
            <w:shd w:val="clear" w:color="auto" w:fill="auto"/>
            <w:tcMar>
              <w:top w:w="11" w:type="dxa"/>
              <w:left w:w="85" w:type="dxa"/>
              <w:bottom w:w="6" w:type="dxa"/>
              <w:right w:w="85" w:type="dxa"/>
            </w:tcMar>
            <w:vAlign w:val="center"/>
          </w:tcPr>
          <w:p w14:paraId="2B2BF6D7"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710</w:t>
            </w:r>
          </w:p>
        </w:tc>
        <w:tc>
          <w:tcPr>
            <w:tcW w:w="1306" w:type="pct"/>
            <w:shd w:val="clear" w:color="auto" w:fill="auto"/>
            <w:tcMar>
              <w:top w:w="11" w:type="dxa"/>
              <w:left w:w="85" w:type="dxa"/>
              <w:bottom w:w="6" w:type="dxa"/>
              <w:right w:w="85" w:type="dxa"/>
            </w:tcMar>
            <w:vAlign w:val="center"/>
          </w:tcPr>
          <w:p w14:paraId="50A95CD6" w14:textId="77777777"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Działalność usługowa</w:t>
            </w:r>
          </w:p>
        </w:tc>
        <w:tc>
          <w:tcPr>
            <w:tcW w:w="786" w:type="pct"/>
            <w:shd w:val="clear" w:color="auto" w:fill="auto"/>
            <w:tcMar>
              <w:top w:w="11" w:type="dxa"/>
              <w:left w:w="85" w:type="dxa"/>
              <w:bottom w:w="6" w:type="dxa"/>
              <w:right w:w="85" w:type="dxa"/>
            </w:tcMar>
            <w:vAlign w:val="center"/>
          </w:tcPr>
          <w:p w14:paraId="0C5B6991"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1 754 994,50</w:t>
            </w:r>
          </w:p>
        </w:tc>
        <w:tc>
          <w:tcPr>
            <w:tcW w:w="786" w:type="pct"/>
            <w:shd w:val="clear" w:color="auto" w:fill="auto"/>
            <w:tcMar>
              <w:top w:w="11" w:type="dxa"/>
              <w:left w:w="85" w:type="dxa"/>
              <w:bottom w:w="6" w:type="dxa"/>
              <w:right w:w="85" w:type="dxa"/>
            </w:tcMar>
            <w:vAlign w:val="center"/>
          </w:tcPr>
          <w:p w14:paraId="29EDA1C4"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1 710 442,33</w:t>
            </w:r>
          </w:p>
        </w:tc>
        <w:tc>
          <w:tcPr>
            <w:tcW w:w="786" w:type="pct"/>
            <w:shd w:val="clear" w:color="auto" w:fill="auto"/>
            <w:tcMar>
              <w:top w:w="11" w:type="dxa"/>
              <w:left w:w="85" w:type="dxa"/>
              <w:bottom w:w="6" w:type="dxa"/>
              <w:right w:w="85" w:type="dxa"/>
            </w:tcMar>
            <w:vAlign w:val="center"/>
          </w:tcPr>
          <w:p w14:paraId="1C6397A0"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1 469 396,05</w:t>
            </w:r>
          </w:p>
        </w:tc>
        <w:tc>
          <w:tcPr>
            <w:tcW w:w="576" w:type="pct"/>
            <w:shd w:val="clear" w:color="auto" w:fill="auto"/>
            <w:tcMar>
              <w:top w:w="11" w:type="dxa"/>
              <w:left w:w="85" w:type="dxa"/>
              <w:bottom w:w="6" w:type="dxa"/>
              <w:right w:w="85" w:type="dxa"/>
            </w:tcMar>
            <w:vAlign w:val="center"/>
          </w:tcPr>
          <w:p w14:paraId="33BC8A2D"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85,9 %</w:t>
            </w:r>
          </w:p>
        </w:tc>
        <w:tc>
          <w:tcPr>
            <w:tcW w:w="432" w:type="pct"/>
            <w:shd w:val="clear" w:color="auto" w:fill="auto"/>
            <w:tcMar>
              <w:top w:w="11" w:type="dxa"/>
              <w:left w:w="85" w:type="dxa"/>
              <w:bottom w:w="6" w:type="dxa"/>
              <w:right w:w="85" w:type="dxa"/>
            </w:tcMar>
            <w:vAlign w:val="center"/>
          </w:tcPr>
          <w:p w14:paraId="630DAAE6"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0,3 %</w:t>
            </w:r>
          </w:p>
        </w:tc>
      </w:tr>
      <w:tr w:rsidR="006028FB" w:rsidRPr="00D9439F" w14:paraId="7347CD20" w14:textId="77777777" w:rsidTr="00D0692F">
        <w:tc>
          <w:tcPr>
            <w:tcW w:w="327" w:type="pct"/>
            <w:shd w:val="clear" w:color="auto" w:fill="auto"/>
            <w:tcMar>
              <w:top w:w="11" w:type="dxa"/>
              <w:left w:w="85" w:type="dxa"/>
              <w:bottom w:w="6" w:type="dxa"/>
              <w:right w:w="85" w:type="dxa"/>
            </w:tcMar>
            <w:vAlign w:val="center"/>
          </w:tcPr>
          <w:p w14:paraId="37C4CADE"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751</w:t>
            </w:r>
          </w:p>
        </w:tc>
        <w:tc>
          <w:tcPr>
            <w:tcW w:w="1306" w:type="pct"/>
            <w:shd w:val="clear" w:color="auto" w:fill="auto"/>
            <w:tcMar>
              <w:top w:w="11" w:type="dxa"/>
              <w:left w:w="85" w:type="dxa"/>
              <w:bottom w:w="6" w:type="dxa"/>
              <w:right w:w="85" w:type="dxa"/>
            </w:tcMar>
            <w:vAlign w:val="center"/>
          </w:tcPr>
          <w:p w14:paraId="13A7752D" w14:textId="40AACC7E"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Urzędy naczelnych organów władzy państwowej, kontroli</w:t>
            </w:r>
            <w:r w:rsidR="009F1D3D">
              <w:rPr>
                <w:rFonts w:ascii="Arial Narrow" w:eastAsia="Arial" w:hAnsi="Arial Narrow"/>
                <w:sz w:val="22"/>
                <w:szCs w:val="22"/>
              </w:rPr>
              <w:br/>
            </w:r>
            <w:r w:rsidRPr="00D9439F">
              <w:rPr>
                <w:rFonts w:ascii="Arial Narrow" w:eastAsia="Arial" w:hAnsi="Arial Narrow"/>
                <w:sz w:val="22"/>
                <w:szCs w:val="22"/>
              </w:rPr>
              <w:t>i ochrony prawa oraz sądownictwa</w:t>
            </w:r>
          </w:p>
        </w:tc>
        <w:tc>
          <w:tcPr>
            <w:tcW w:w="786" w:type="pct"/>
            <w:shd w:val="clear" w:color="auto" w:fill="auto"/>
            <w:tcMar>
              <w:top w:w="11" w:type="dxa"/>
              <w:left w:w="85" w:type="dxa"/>
              <w:bottom w:w="6" w:type="dxa"/>
              <w:right w:w="85" w:type="dxa"/>
            </w:tcMar>
            <w:vAlign w:val="center"/>
          </w:tcPr>
          <w:p w14:paraId="1A47009D"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11 699,00</w:t>
            </w:r>
          </w:p>
        </w:tc>
        <w:tc>
          <w:tcPr>
            <w:tcW w:w="786" w:type="pct"/>
            <w:shd w:val="clear" w:color="auto" w:fill="auto"/>
            <w:tcMar>
              <w:top w:w="11" w:type="dxa"/>
              <w:left w:w="85" w:type="dxa"/>
              <w:bottom w:w="6" w:type="dxa"/>
              <w:right w:w="85" w:type="dxa"/>
            </w:tcMar>
            <w:vAlign w:val="center"/>
          </w:tcPr>
          <w:p w14:paraId="30EF4288"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686 764,00</w:t>
            </w:r>
          </w:p>
        </w:tc>
        <w:tc>
          <w:tcPr>
            <w:tcW w:w="786" w:type="pct"/>
            <w:shd w:val="clear" w:color="auto" w:fill="auto"/>
            <w:tcMar>
              <w:top w:w="11" w:type="dxa"/>
              <w:left w:w="85" w:type="dxa"/>
              <w:bottom w:w="6" w:type="dxa"/>
              <w:right w:w="85" w:type="dxa"/>
            </w:tcMar>
            <w:vAlign w:val="center"/>
          </w:tcPr>
          <w:p w14:paraId="65D8176C"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686 764,00</w:t>
            </w:r>
          </w:p>
        </w:tc>
        <w:tc>
          <w:tcPr>
            <w:tcW w:w="576" w:type="pct"/>
            <w:shd w:val="clear" w:color="auto" w:fill="auto"/>
            <w:tcMar>
              <w:top w:w="11" w:type="dxa"/>
              <w:left w:w="85" w:type="dxa"/>
              <w:bottom w:w="6" w:type="dxa"/>
              <w:right w:w="85" w:type="dxa"/>
            </w:tcMar>
            <w:vAlign w:val="center"/>
          </w:tcPr>
          <w:p w14:paraId="2E077708"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100,0 %</w:t>
            </w:r>
          </w:p>
        </w:tc>
        <w:tc>
          <w:tcPr>
            <w:tcW w:w="432" w:type="pct"/>
            <w:shd w:val="clear" w:color="auto" w:fill="auto"/>
            <w:tcMar>
              <w:top w:w="11" w:type="dxa"/>
              <w:left w:w="85" w:type="dxa"/>
              <w:bottom w:w="6" w:type="dxa"/>
              <w:right w:w="85" w:type="dxa"/>
            </w:tcMar>
            <w:vAlign w:val="center"/>
          </w:tcPr>
          <w:p w14:paraId="6F6E3DDA"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0,1 %</w:t>
            </w:r>
          </w:p>
        </w:tc>
      </w:tr>
      <w:tr w:rsidR="006028FB" w:rsidRPr="00D9439F" w14:paraId="10E47030" w14:textId="77777777" w:rsidTr="00D0692F">
        <w:tc>
          <w:tcPr>
            <w:tcW w:w="327" w:type="pct"/>
            <w:shd w:val="clear" w:color="auto" w:fill="auto"/>
            <w:tcMar>
              <w:top w:w="11" w:type="dxa"/>
              <w:left w:w="85" w:type="dxa"/>
              <w:bottom w:w="6" w:type="dxa"/>
              <w:right w:w="85" w:type="dxa"/>
            </w:tcMar>
            <w:vAlign w:val="center"/>
          </w:tcPr>
          <w:p w14:paraId="24954B6C"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720</w:t>
            </w:r>
          </w:p>
        </w:tc>
        <w:tc>
          <w:tcPr>
            <w:tcW w:w="1306" w:type="pct"/>
            <w:shd w:val="clear" w:color="auto" w:fill="auto"/>
            <w:tcMar>
              <w:top w:w="11" w:type="dxa"/>
              <w:left w:w="85" w:type="dxa"/>
              <w:bottom w:w="6" w:type="dxa"/>
              <w:right w:w="85" w:type="dxa"/>
            </w:tcMar>
            <w:vAlign w:val="center"/>
          </w:tcPr>
          <w:p w14:paraId="0E7B3F63" w14:textId="77777777"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Informatyka</w:t>
            </w:r>
          </w:p>
        </w:tc>
        <w:tc>
          <w:tcPr>
            <w:tcW w:w="786" w:type="pct"/>
            <w:shd w:val="clear" w:color="auto" w:fill="auto"/>
            <w:tcMar>
              <w:top w:w="11" w:type="dxa"/>
              <w:left w:w="85" w:type="dxa"/>
              <w:bottom w:w="6" w:type="dxa"/>
              <w:right w:w="85" w:type="dxa"/>
            </w:tcMar>
            <w:vAlign w:val="center"/>
          </w:tcPr>
          <w:p w14:paraId="293B6194"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670 000,00</w:t>
            </w:r>
          </w:p>
        </w:tc>
        <w:tc>
          <w:tcPr>
            <w:tcW w:w="786" w:type="pct"/>
            <w:shd w:val="clear" w:color="auto" w:fill="auto"/>
            <w:tcMar>
              <w:top w:w="11" w:type="dxa"/>
              <w:left w:w="85" w:type="dxa"/>
              <w:bottom w:w="6" w:type="dxa"/>
              <w:right w:w="85" w:type="dxa"/>
            </w:tcMar>
            <w:vAlign w:val="center"/>
          </w:tcPr>
          <w:p w14:paraId="661B2F79"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779 435,50</w:t>
            </w:r>
          </w:p>
        </w:tc>
        <w:tc>
          <w:tcPr>
            <w:tcW w:w="786" w:type="pct"/>
            <w:shd w:val="clear" w:color="auto" w:fill="auto"/>
            <w:tcMar>
              <w:top w:w="11" w:type="dxa"/>
              <w:left w:w="85" w:type="dxa"/>
              <w:bottom w:w="6" w:type="dxa"/>
              <w:right w:w="85" w:type="dxa"/>
            </w:tcMar>
            <w:vAlign w:val="center"/>
          </w:tcPr>
          <w:p w14:paraId="3BF92473"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673 874,90</w:t>
            </w:r>
          </w:p>
        </w:tc>
        <w:tc>
          <w:tcPr>
            <w:tcW w:w="576" w:type="pct"/>
            <w:shd w:val="clear" w:color="auto" w:fill="auto"/>
            <w:tcMar>
              <w:top w:w="11" w:type="dxa"/>
              <w:left w:w="85" w:type="dxa"/>
              <w:bottom w:w="6" w:type="dxa"/>
              <w:right w:w="85" w:type="dxa"/>
            </w:tcMar>
            <w:vAlign w:val="center"/>
          </w:tcPr>
          <w:p w14:paraId="5FF83468"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86,5 %</w:t>
            </w:r>
          </w:p>
        </w:tc>
        <w:tc>
          <w:tcPr>
            <w:tcW w:w="432" w:type="pct"/>
            <w:shd w:val="clear" w:color="auto" w:fill="auto"/>
            <w:tcMar>
              <w:top w:w="11" w:type="dxa"/>
              <w:left w:w="85" w:type="dxa"/>
              <w:bottom w:w="6" w:type="dxa"/>
              <w:right w:w="85" w:type="dxa"/>
            </w:tcMar>
            <w:vAlign w:val="center"/>
          </w:tcPr>
          <w:p w14:paraId="4FFF5172"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0,1 %</w:t>
            </w:r>
          </w:p>
        </w:tc>
      </w:tr>
      <w:tr w:rsidR="006028FB" w:rsidRPr="00D9439F" w14:paraId="7D9F67AC" w14:textId="77777777" w:rsidTr="00D0692F">
        <w:tc>
          <w:tcPr>
            <w:tcW w:w="327" w:type="pct"/>
            <w:shd w:val="clear" w:color="auto" w:fill="auto"/>
            <w:tcMar>
              <w:top w:w="11" w:type="dxa"/>
              <w:left w:w="85" w:type="dxa"/>
              <w:bottom w:w="6" w:type="dxa"/>
              <w:right w:w="85" w:type="dxa"/>
            </w:tcMar>
            <w:vAlign w:val="center"/>
          </w:tcPr>
          <w:p w14:paraId="26B098E3"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755</w:t>
            </w:r>
          </w:p>
        </w:tc>
        <w:tc>
          <w:tcPr>
            <w:tcW w:w="1306" w:type="pct"/>
            <w:shd w:val="clear" w:color="auto" w:fill="auto"/>
            <w:tcMar>
              <w:top w:w="11" w:type="dxa"/>
              <w:left w:w="85" w:type="dxa"/>
              <w:bottom w:w="6" w:type="dxa"/>
              <w:right w:w="85" w:type="dxa"/>
            </w:tcMar>
            <w:vAlign w:val="center"/>
          </w:tcPr>
          <w:p w14:paraId="5FE5FFD3" w14:textId="77777777"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Wymiar sprawiedliwości</w:t>
            </w:r>
          </w:p>
        </w:tc>
        <w:tc>
          <w:tcPr>
            <w:tcW w:w="786" w:type="pct"/>
            <w:shd w:val="clear" w:color="auto" w:fill="auto"/>
            <w:tcMar>
              <w:top w:w="11" w:type="dxa"/>
              <w:left w:w="85" w:type="dxa"/>
              <w:bottom w:w="6" w:type="dxa"/>
              <w:right w:w="85" w:type="dxa"/>
            </w:tcMar>
            <w:vAlign w:val="center"/>
          </w:tcPr>
          <w:p w14:paraId="159426CF"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140 712,00</w:t>
            </w:r>
          </w:p>
        </w:tc>
        <w:tc>
          <w:tcPr>
            <w:tcW w:w="786" w:type="pct"/>
            <w:shd w:val="clear" w:color="auto" w:fill="auto"/>
            <w:tcMar>
              <w:top w:w="11" w:type="dxa"/>
              <w:left w:w="85" w:type="dxa"/>
              <w:bottom w:w="6" w:type="dxa"/>
              <w:right w:w="85" w:type="dxa"/>
            </w:tcMar>
            <w:vAlign w:val="center"/>
          </w:tcPr>
          <w:p w14:paraId="6FA18EEA"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140 712,00</w:t>
            </w:r>
          </w:p>
        </w:tc>
        <w:tc>
          <w:tcPr>
            <w:tcW w:w="786" w:type="pct"/>
            <w:shd w:val="clear" w:color="auto" w:fill="auto"/>
            <w:tcMar>
              <w:top w:w="11" w:type="dxa"/>
              <w:left w:w="85" w:type="dxa"/>
              <w:bottom w:w="6" w:type="dxa"/>
              <w:right w:w="85" w:type="dxa"/>
            </w:tcMar>
            <w:vAlign w:val="center"/>
          </w:tcPr>
          <w:p w14:paraId="23F49E4C"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140 705,70</w:t>
            </w:r>
          </w:p>
        </w:tc>
        <w:tc>
          <w:tcPr>
            <w:tcW w:w="576" w:type="pct"/>
            <w:shd w:val="clear" w:color="auto" w:fill="auto"/>
            <w:tcMar>
              <w:top w:w="11" w:type="dxa"/>
              <w:left w:w="85" w:type="dxa"/>
              <w:bottom w:w="6" w:type="dxa"/>
              <w:right w:w="85" w:type="dxa"/>
            </w:tcMar>
            <w:vAlign w:val="center"/>
          </w:tcPr>
          <w:p w14:paraId="7A6983AD"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100,0 %</w:t>
            </w:r>
          </w:p>
        </w:tc>
        <w:tc>
          <w:tcPr>
            <w:tcW w:w="432" w:type="pct"/>
            <w:shd w:val="clear" w:color="auto" w:fill="auto"/>
            <w:tcMar>
              <w:top w:w="11" w:type="dxa"/>
              <w:left w:w="85" w:type="dxa"/>
              <w:bottom w:w="6" w:type="dxa"/>
              <w:right w:w="85" w:type="dxa"/>
            </w:tcMar>
            <w:vAlign w:val="center"/>
          </w:tcPr>
          <w:p w14:paraId="3CED7B49"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0,03 %</w:t>
            </w:r>
          </w:p>
        </w:tc>
      </w:tr>
      <w:tr w:rsidR="006028FB" w:rsidRPr="00D9439F" w14:paraId="533D5F74" w14:textId="77777777" w:rsidTr="00D0692F">
        <w:tc>
          <w:tcPr>
            <w:tcW w:w="327" w:type="pct"/>
            <w:shd w:val="clear" w:color="auto" w:fill="auto"/>
            <w:tcMar>
              <w:top w:w="11" w:type="dxa"/>
              <w:left w:w="85" w:type="dxa"/>
              <w:bottom w:w="6" w:type="dxa"/>
              <w:right w:w="85" w:type="dxa"/>
            </w:tcMar>
            <w:vAlign w:val="center"/>
          </w:tcPr>
          <w:p w14:paraId="67592E9D"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010</w:t>
            </w:r>
          </w:p>
        </w:tc>
        <w:tc>
          <w:tcPr>
            <w:tcW w:w="1306" w:type="pct"/>
            <w:shd w:val="clear" w:color="auto" w:fill="auto"/>
            <w:tcMar>
              <w:top w:w="11" w:type="dxa"/>
              <w:left w:w="85" w:type="dxa"/>
              <w:bottom w:w="6" w:type="dxa"/>
              <w:right w:w="85" w:type="dxa"/>
            </w:tcMar>
            <w:vAlign w:val="center"/>
          </w:tcPr>
          <w:p w14:paraId="635E240F" w14:textId="77777777"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Rolnictwo i łowiectwo</w:t>
            </w:r>
          </w:p>
        </w:tc>
        <w:tc>
          <w:tcPr>
            <w:tcW w:w="786" w:type="pct"/>
            <w:shd w:val="clear" w:color="auto" w:fill="auto"/>
            <w:tcMar>
              <w:top w:w="11" w:type="dxa"/>
              <w:left w:w="85" w:type="dxa"/>
              <w:bottom w:w="6" w:type="dxa"/>
              <w:right w:w="85" w:type="dxa"/>
            </w:tcMar>
            <w:vAlign w:val="center"/>
          </w:tcPr>
          <w:p w14:paraId="2D9A4A49"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9 500,00</w:t>
            </w:r>
          </w:p>
        </w:tc>
        <w:tc>
          <w:tcPr>
            <w:tcW w:w="786" w:type="pct"/>
            <w:shd w:val="clear" w:color="auto" w:fill="auto"/>
            <w:tcMar>
              <w:top w:w="11" w:type="dxa"/>
              <w:left w:w="85" w:type="dxa"/>
              <w:bottom w:w="6" w:type="dxa"/>
              <w:right w:w="85" w:type="dxa"/>
            </w:tcMar>
            <w:vAlign w:val="center"/>
          </w:tcPr>
          <w:p w14:paraId="1320AF82"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56 548,22</w:t>
            </w:r>
          </w:p>
        </w:tc>
        <w:tc>
          <w:tcPr>
            <w:tcW w:w="786" w:type="pct"/>
            <w:shd w:val="clear" w:color="auto" w:fill="auto"/>
            <w:tcMar>
              <w:top w:w="11" w:type="dxa"/>
              <w:left w:w="85" w:type="dxa"/>
              <w:bottom w:w="6" w:type="dxa"/>
              <w:right w:w="85" w:type="dxa"/>
            </w:tcMar>
            <w:vAlign w:val="center"/>
          </w:tcPr>
          <w:p w14:paraId="67F9D1A9"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56 143,34</w:t>
            </w:r>
          </w:p>
        </w:tc>
        <w:tc>
          <w:tcPr>
            <w:tcW w:w="576" w:type="pct"/>
            <w:shd w:val="clear" w:color="auto" w:fill="auto"/>
            <w:tcMar>
              <w:top w:w="11" w:type="dxa"/>
              <w:left w:w="85" w:type="dxa"/>
              <w:bottom w:w="6" w:type="dxa"/>
              <w:right w:w="85" w:type="dxa"/>
            </w:tcMar>
            <w:vAlign w:val="center"/>
          </w:tcPr>
          <w:p w14:paraId="75ED2C83"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99,3 %</w:t>
            </w:r>
          </w:p>
        </w:tc>
        <w:tc>
          <w:tcPr>
            <w:tcW w:w="432" w:type="pct"/>
            <w:shd w:val="clear" w:color="auto" w:fill="auto"/>
            <w:tcMar>
              <w:top w:w="11" w:type="dxa"/>
              <w:left w:w="85" w:type="dxa"/>
              <w:bottom w:w="6" w:type="dxa"/>
              <w:right w:w="85" w:type="dxa"/>
            </w:tcMar>
            <w:vAlign w:val="center"/>
          </w:tcPr>
          <w:p w14:paraId="26D1A1EA"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0,01 %</w:t>
            </w:r>
          </w:p>
        </w:tc>
      </w:tr>
      <w:tr w:rsidR="006028FB" w:rsidRPr="00D9439F" w14:paraId="1F1E9CB0" w14:textId="77777777" w:rsidTr="00D0692F">
        <w:tc>
          <w:tcPr>
            <w:tcW w:w="327" w:type="pct"/>
            <w:shd w:val="clear" w:color="auto" w:fill="auto"/>
            <w:tcMar>
              <w:top w:w="11" w:type="dxa"/>
              <w:left w:w="85" w:type="dxa"/>
              <w:bottom w:w="6" w:type="dxa"/>
              <w:right w:w="85" w:type="dxa"/>
            </w:tcMar>
            <w:vAlign w:val="center"/>
          </w:tcPr>
          <w:p w14:paraId="7483CFFC"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630</w:t>
            </w:r>
          </w:p>
        </w:tc>
        <w:tc>
          <w:tcPr>
            <w:tcW w:w="1306" w:type="pct"/>
            <w:shd w:val="clear" w:color="auto" w:fill="auto"/>
            <w:tcMar>
              <w:top w:w="11" w:type="dxa"/>
              <w:left w:w="85" w:type="dxa"/>
              <w:bottom w:w="6" w:type="dxa"/>
              <w:right w:w="85" w:type="dxa"/>
            </w:tcMar>
            <w:vAlign w:val="center"/>
          </w:tcPr>
          <w:p w14:paraId="7FCEF77F" w14:textId="77777777"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Turystyka</w:t>
            </w:r>
          </w:p>
        </w:tc>
        <w:tc>
          <w:tcPr>
            <w:tcW w:w="786" w:type="pct"/>
            <w:shd w:val="clear" w:color="auto" w:fill="auto"/>
            <w:tcMar>
              <w:top w:w="11" w:type="dxa"/>
              <w:left w:w="85" w:type="dxa"/>
              <w:bottom w:w="6" w:type="dxa"/>
              <w:right w:w="85" w:type="dxa"/>
            </w:tcMar>
            <w:vAlign w:val="center"/>
          </w:tcPr>
          <w:p w14:paraId="41F9B434"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57 000,00</w:t>
            </w:r>
          </w:p>
        </w:tc>
        <w:tc>
          <w:tcPr>
            <w:tcW w:w="786" w:type="pct"/>
            <w:shd w:val="clear" w:color="auto" w:fill="auto"/>
            <w:tcMar>
              <w:top w:w="11" w:type="dxa"/>
              <w:left w:w="85" w:type="dxa"/>
              <w:bottom w:w="6" w:type="dxa"/>
              <w:right w:w="85" w:type="dxa"/>
            </w:tcMar>
            <w:vAlign w:val="center"/>
          </w:tcPr>
          <w:p w14:paraId="23830C7A"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42 000,00</w:t>
            </w:r>
          </w:p>
        </w:tc>
        <w:tc>
          <w:tcPr>
            <w:tcW w:w="786" w:type="pct"/>
            <w:shd w:val="clear" w:color="auto" w:fill="auto"/>
            <w:tcMar>
              <w:top w:w="11" w:type="dxa"/>
              <w:left w:w="85" w:type="dxa"/>
              <w:bottom w:w="6" w:type="dxa"/>
              <w:right w:w="85" w:type="dxa"/>
            </w:tcMar>
            <w:vAlign w:val="center"/>
          </w:tcPr>
          <w:p w14:paraId="75827923"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40 000,00</w:t>
            </w:r>
          </w:p>
        </w:tc>
        <w:tc>
          <w:tcPr>
            <w:tcW w:w="576" w:type="pct"/>
            <w:shd w:val="clear" w:color="auto" w:fill="auto"/>
            <w:tcMar>
              <w:top w:w="11" w:type="dxa"/>
              <w:left w:w="85" w:type="dxa"/>
              <w:bottom w:w="6" w:type="dxa"/>
              <w:right w:w="85" w:type="dxa"/>
            </w:tcMar>
            <w:vAlign w:val="center"/>
          </w:tcPr>
          <w:p w14:paraId="296E253C"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95,2 %</w:t>
            </w:r>
          </w:p>
        </w:tc>
        <w:tc>
          <w:tcPr>
            <w:tcW w:w="432" w:type="pct"/>
            <w:shd w:val="clear" w:color="auto" w:fill="auto"/>
            <w:tcMar>
              <w:top w:w="11" w:type="dxa"/>
              <w:left w:w="85" w:type="dxa"/>
              <w:bottom w:w="6" w:type="dxa"/>
              <w:right w:w="85" w:type="dxa"/>
            </w:tcMar>
            <w:vAlign w:val="center"/>
          </w:tcPr>
          <w:p w14:paraId="01972978"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&lt; 0,01%</w:t>
            </w:r>
          </w:p>
        </w:tc>
      </w:tr>
      <w:tr w:rsidR="006028FB" w:rsidRPr="00D9439F" w14:paraId="5856A7A8" w14:textId="77777777" w:rsidTr="00D0692F">
        <w:tc>
          <w:tcPr>
            <w:tcW w:w="327" w:type="pct"/>
            <w:shd w:val="clear" w:color="auto" w:fill="auto"/>
            <w:tcMar>
              <w:top w:w="11" w:type="dxa"/>
              <w:left w:w="85" w:type="dxa"/>
              <w:bottom w:w="6" w:type="dxa"/>
              <w:right w:w="85" w:type="dxa"/>
            </w:tcMar>
            <w:vAlign w:val="center"/>
          </w:tcPr>
          <w:p w14:paraId="746DD956"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020</w:t>
            </w:r>
          </w:p>
        </w:tc>
        <w:tc>
          <w:tcPr>
            <w:tcW w:w="1306" w:type="pct"/>
            <w:shd w:val="clear" w:color="auto" w:fill="auto"/>
            <w:tcMar>
              <w:top w:w="11" w:type="dxa"/>
              <w:left w:w="85" w:type="dxa"/>
              <w:bottom w:w="6" w:type="dxa"/>
              <w:right w:w="85" w:type="dxa"/>
            </w:tcMar>
            <w:vAlign w:val="center"/>
          </w:tcPr>
          <w:p w14:paraId="3537B5EF" w14:textId="77777777"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Leśnictwo</w:t>
            </w:r>
          </w:p>
        </w:tc>
        <w:tc>
          <w:tcPr>
            <w:tcW w:w="786" w:type="pct"/>
            <w:shd w:val="clear" w:color="auto" w:fill="auto"/>
            <w:tcMar>
              <w:top w:w="11" w:type="dxa"/>
              <w:left w:w="85" w:type="dxa"/>
              <w:bottom w:w="6" w:type="dxa"/>
              <w:right w:w="85" w:type="dxa"/>
            </w:tcMar>
            <w:vAlign w:val="center"/>
          </w:tcPr>
          <w:p w14:paraId="354B7375"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24 000,00</w:t>
            </w:r>
          </w:p>
        </w:tc>
        <w:tc>
          <w:tcPr>
            <w:tcW w:w="786" w:type="pct"/>
            <w:shd w:val="clear" w:color="auto" w:fill="auto"/>
            <w:tcMar>
              <w:top w:w="11" w:type="dxa"/>
              <w:left w:w="85" w:type="dxa"/>
              <w:bottom w:w="6" w:type="dxa"/>
              <w:right w:w="85" w:type="dxa"/>
            </w:tcMar>
            <w:vAlign w:val="center"/>
          </w:tcPr>
          <w:p w14:paraId="2A991CFB"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24 000,00</w:t>
            </w:r>
          </w:p>
        </w:tc>
        <w:tc>
          <w:tcPr>
            <w:tcW w:w="786" w:type="pct"/>
            <w:shd w:val="clear" w:color="auto" w:fill="auto"/>
            <w:tcMar>
              <w:top w:w="11" w:type="dxa"/>
              <w:left w:w="85" w:type="dxa"/>
              <w:bottom w:w="6" w:type="dxa"/>
              <w:right w:w="85" w:type="dxa"/>
            </w:tcMar>
            <w:vAlign w:val="center"/>
          </w:tcPr>
          <w:p w14:paraId="4EF99BFB"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22 274,63</w:t>
            </w:r>
          </w:p>
        </w:tc>
        <w:tc>
          <w:tcPr>
            <w:tcW w:w="576" w:type="pct"/>
            <w:shd w:val="clear" w:color="auto" w:fill="auto"/>
            <w:tcMar>
              <w:top w:w="11" w:type="dxa"/>
              <w:left w:w="85" w:type="dxa"/>
              <w:bottom w:w="6" w:type="dxa"/>
              <w:right w:w="85" w:type="dxa"/>
            </w:tcMar>
            <w:vAlign w:val="center"/>
          </w:tcPr>
          <w:p w14:paraId="58E1BB02"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92,8 %</w:t>
            </w:r>
          </w:p>
        </w:tc>
        <w:tc>
          <w:tcPr>
            <w:tcW w:w="432" w:type="pct"/>
            <w:shd w:val="clear" w:color="auto" w:fill="auto"/>
            <w:tcMar>
              <w:top w:w="11" w:type="dxa"/>
              <w:left w:w="85" w:type="dxa"/>
              <w:bottom w:w="6" w:type="dxa"/>
              <w:right w:w="85" w:type="dxa"/>
            </w:tcMar>
            <w:vAlign w:val="center"/>
          </w:tcPr>
          <w:p w14:paraId="66D018DC"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&lt; 0,01%</w:t>
            </w:r>
          </w:p>
        </w:tc>
      </w:tr>
      <w:tr w:rsidR="006028FB" w:rsidRPr="00D9439F" w14:paraId="01E1B9CE" w14:textId="77777777" w:rsidTr="00D0692F">
        <w:tc>
          <w:tcPr>
            <w:tcW w:w="327" w:type="pct"/>
            <w:shd w:val="clear" w:color="auto" w:fill="auto"/>
            <w:tcMar>
              <w:top w:w="11" w:type="dxa"/>
              <w:left w:w="85" w:type="dxa"/>
              <w:bottom w:w="6" w:type="dxa"/>
              <w:right w:w="85" w:type="dxa"/>
            </w:tcMar>
            <w:vAlign w:val="center"/>
          </w:tcPr>
          <w:p w14:paraId="0F6ABBEA"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752</w:t>
            </w:r>
          </w:p>
        </w:tc>
        <w:tc>
          <w:tcPr>
            <w:tcW w:w="1306" w:type="pct"/>
            <w:shd w:val="clear" w:color="auto" w:fill="auto"/>
            <w:tcMar>
              <w:top w:w="11" w:type="dxa"/>
              <w:left w:w="85" w:type="dxa"/>
              <w:bottom w:w="6" w:type="dxa"/>
              <w:right w:w="85" w:type="dxa"/>
            </w:tcMar>
            <w:vAlign w:val="center"/>
          </w:tcPr>
          <w:p w14:paraId="0CB7B85B" w14:textId="77777777"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Obrona narodowa</w:t>
            </w:r>
          </w:p>
        </w:tc>
        <w:tc>
          <w:tcPr>
            <w:tcW w:w="786" w:type="pct"/>
            <w:shd w:val="clear" w:color="auto" w:fill="auto"/>
            <w:tcMar>
              <w:top w:w="11" w:type="dxa"/>
              <w:left w:w="85" w:type="dxa"/>
              <w:bottom w:w="6" w:type="dxa"/>
              <w:right w:w="85" w:type="dxa"/>
            </w:tcMar>
            <w:vAlign w:val="center"/>
          </w:tcPr>
          <w:p w14:paraId="7F28454F"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500,00</w:t>
            </w:r>
          </w:p>
        </w:tc>
        <w:tc>
          <w:tcPr>
            <w:tcW w:w="786" w:type="pct"/>
            <w:shd w:val="clear" w:color="auto" w:fill="auto"/>
            <w:tcMar>
              <w:top w:w="11" w:type="dxa"/>
              <w:left w:w="85" w:type="dxa"/>
              <w:bottom w:w="6" w:type="dxa"/>
              <w:right w:w="85" w:type="dxa"/>
            </w:tcMar>
            <w:vAlign w:val="center"/>
          </w:tcPr>
          <w:p w14:paraId="46F7E820"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2 500,00</w:t>
            </w:r>
          </w:p>
        </w:tc>
        <w:tc>
          <w:tcPr>
            <w:tcW w:w="786" w:type="pct"/>
            <w:shd w:val="clear" w:color="auto" w:fill="auto"/>
            <w:tcMar>
              <w:top w:w="11" w:type="dxa"/>
              <w:left w:w="85" w:type="dxa"/>
              <w:bottom w:w="6" w:type="dxa"/>
              <w:right w:w="85" w:type="dxa"/>
            </w:tcMar>
            <w:vAlign w:val="center"/>
          </w:tcPr>
          <w:p w14:paraId="2F90FA5A"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646,98</w:t>
            </w:r>
          </w:p>
        </w:tc>
        <w:tc>
          <w:tcPr>
            <w:tcW w:w="576" w:type="pct"/>
            <w:shd w:val="clear" w:color="auto" w:fill="auto"/>
            <w:tcMar>
              <w:top w:w="11" w:type="dxa"/>
              <w:left w:w="85" w:type="dxa"/>
              <w:bottom w:w="6" w:type="dxa"/>
              <w:right w:w="85" w:type="dxa"/>
            </w:tcMar>
            <w:vAlign w:val="center"/>
          </w:tcPr>
          <w:p w14:paraId="67E129A8"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25,9 %</w:t>
            </w:r>
          </w:p>
        </w:tc>
        <w:tc>
          <w:tcPr>
            <w:tcW w:w="432" w:type="pct"/>
            <w:shd w:val="clear" w:color="auto" w:fill="auto"/>
            <w:tcMar>
              <w:top w:w="11" w:type="dxa"/>
              <w:left w:w="85" w:type="dxa"/>
              <w:bottom w:w="6" w:type="dxa"/>
              <w:right w:w="85" w:type="dxa"/>
            </w:tcMar>
            <w:vAlign w:val="center"/>
          </w:tcPr>
          <w:p w14:paraId="4407FF80"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&lt; 0,01%</w:t>
            </w:r>
          </w:p>
        </w:tc>
      </w:tr>
      <w:tr w:rsidR="006028FB" w:rsidRPr="00D9439F" w14:paraId="53BFB999" w14:textId="77777777" w:rsidTr="00D0692F">
        <w:tc>
          <w:tcPr>
            <w:tcW w:w="327" w:type="pct"/>
            <w:shd w:val="clear" w:color="auto" w:fill="auto"/>
            <w:tcMar>
              <w:top w:w="11" w:type="dxa"/>
              <w:left w:w="85" w:type="dxa"/>
              <w:bottom w:w="6" w:type="dxa"/>
              <w:right w:w="85" w:type="dxa"/>
            </w:tcMar>
            <w:vAlign w:val="center"/>
          </w:tcPr>
          <w:p w14:paraId="4BA1C151" w14:textId="77777777" w:rsidR="00AE4E20" w:rsidRPr="00D9439F" w:rsidRDefault="00AE4E20" w:rsidP="001B2A74">
            <w:pPr>
              <w:spacing w:after="0" w:line="240" w:lineRule="auto"/>
              <w:rPr>
                <w:rFonts w:ascii="Arial Narrow" w:eastAsia="Arial" w:hAnsi="Arial Narrow"/>
                <w:sz w:val="22"/>
                <w:szCs w:val="22"/>
              </w:rPr>
            </w:pPr>
            <w:r w:rsidRPr="00D9439F">
              <w:rPr>
                <w:rFonts w:ascii="Arial Narrow" w:eastAsia="Arial" w:hAnsi="Arial Narrow"/>
                <w:sz w:val="22"/>
                <w:szCs w:val="22"/>
              </w:rPr>
              <w:t>758</w:t>
            </w:r>
          </w:p>
        </w:tc>
        <w:tc>
          <w:tcPr>
            <w:tcW w:w="1306" w:type="pct"/>
            <w:shd w:val="clear" w:color="auto" w:fill="auto"/>
            <w:tcMar>
              <w:top w:w="11" w:type="dxa"/>
              <w:left w:w="85" w:type="dxa"/>
              <w:bottom w:w="6" w:type="dxa"/>
              <w:right w:w="85" w:type="dxa"/>
            </w:tcMar>
            <w:vAlign w:val="center"/>
          </w:tcPr>
          <w:p w14:paraId="17822416" w14:textId="77777777" w:rsidR="00AE4E20" w:rsidRPr="00D9439F" w:rsidRDefault="00AE4E20" w:rsidP="007172D0">
            <w:pPr>
              <w:spacing w:after="0" w:line="240" w:lineRule="auto"/>
              <w:rPr>
                <w:rFonts w:ascii="Arial Narrow" w:eastAsia="Arial" w:hAnsi="Arial Narrow"/>
                <w:sz w:val="22"/>
                <w:szCs w:val="22"/>
              </w:rPr>
            </w:pPr>
            <w:r w:rsidRPr="00D9439F">
              <w:rPr>
                <w:rFonts w:ascii="Arial Narrow" w:eastAsia="Arial" w:hAnsi="Arial Narrow"/>
                <w:sz w:val="22"/>
                <w:szCs w:val="22"/>
              </w:rPr>
              <w:t>Różne rozliczenia</w:t>
            </w:r>
          </w:p>
        </w:tc>
        <w:tc>
          <w:tcPr>
            <w:tcW w:w="786" w:type="pct"/>
            <w:shd w:val="clear" w:color="auto" w:fill="auto"/>
            <w:tcMar>
              <w:top w:w="11" w:type="dxa"/>
              <w:left w:w="85" w:type="dxa"/>
              <w:bottom w:w="6" w:type="dxa"/>
              <w:right w:w="85" w:type="dxa"/>
            </w:tcMar>
            <w:vAlign w:val="center"/>
          </w:tcPr>
          <w:p w14:paraId="76AF1A6F"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560 000,00</w:t>
            </w:r>
          </w:p>
        </w:tc>
        <w:tc>
          <w:tcPr>
            <w:tcW w:w="786" w:type="pct"/>
            <w:shd w:val="clear" w:color="auto" w:fill="auto"/>
            <w:tcMar>
              <w:top w:w="11" w:type="dxa"/>
              <w:left w:w="85" w:type="dxa"/>
              <w:bottom w:w="6" w:type="dxa"/>
              <w:right w:w="85" w:type="dxa"/>
            </w:tcMar>
            <w:vAlign w:val="center"/>
          </w:tcPr>
          <w:p w14:paraId="3696083D"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460 000,00</w:t>
            </w:r>
          </w:p>
        </w:tc>
        <w:tc>
          <w:tcPr>
            <w:tcW w:w="786" w:type="pct"/>
            <w:shd w:val="clear" w:color="auto" w:fill="auto"/>
            <w:tcMar>
              <w:top w:w="11" w:type="dxa"/>
              <w:left w:w="85" w:type="dxa"/>
              <w:bottom w:w="6" w:type="dxa"/>
              <w:right w:w="85" w:type="dxa"/>
            </w:tcMar>
            <w:vAlign w:val="center"/>
          </w:tcPr>
          <w:p w14:paraId="34C6E600"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0,00</w:t>
            </w:r>
          </w:p>
        </w:tc>
        <w:tc>
          <w:tcPr>
            <w:tcW w:w="576" w:type="pct"/>
            <w:shd w:val="clear" w:color="auto" w:fill="auto"/>
            <w:tcMar>
              <w:top w:w="11" w:type="dxa"/>
              <w:left w:w="85" w:type="dxa"/>
              <w:bottom w:w="6" w:type="dxa"/>
              <w:right w:w="85" w:type="dxa"/>
            </w:tcMar>
            <w:vAlign w:val="center"/>
          </w:tcPr>
          <w:p w14:paraId="4D725FAC"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0,00%</w:t>
            </w:r>
          </w:p>
        </w:tc>
        <w:tc>
          <w:tcPr>
            <w:tcW w:w="432" w:type="pct"/>
            <w:shd w:val="clear" w:color="auto" w:fill="auto"/>
            <w:tcMar>
              <w:top w:w="11" w:type="dxa"/>
              <w:left w:w="85" w:type="dxa"/>
              <w:bottom w:w="6" w:type="dxa"/>
              <w:right w:w="85" w:type="dxa"/>
            </w:tcMar>
            <w:vAlign w:val="center"/>
          </w:tcPr>
          <w:p w14:paraId="37CD22E0" w14:textId="77777777" w:rsidR="00AE4E20" w:rsidRPr="00D9439F" w:rsidRDefault="00AE4E20" w:rsidP="001B2A74">
            <w:pPr>
              <w:spacing w:after="0" w:line="240" w:lineRule="auto"/>
              <w:jc w:val="right"/>
              <w:rPr>
                <w:rFonts w:ascii="Arial Narrow" w:eastAsia="Arial" w:hAnsi="Arial Narrow"/>
                <w:sz w:val="22"/>
                <w:szCs w:val="22"/>
              </w:rPr>
            </w:pPr>
            <w:r w:rsidRPr="00D9439F">
              <w:rPr>
                <w:rFonts w:ascii="Arial Narrow" w:eastAsia="Arial" w:hAnsi="Arial Narrow"/>
                <w:sz w:val="22"/>
                <w:szCs w:val="22"/>
              </w:rPr>
              <w:t>0,0 %</w:t>
            </w:r>
          </w:p>
        </w:tc>
      </w:tr>
      <w:tr w:rsidR="00D0692F" w:rsidRPr="00D9439F" w14:paraId="785137A4" w14:textId="77777777" w:rsidTr="00D0692F">
        <w:trPr>
          <w:trHeight w:hRule="exact" w:val="454"/>
        </w:trPr>
        <w:tc>
          <w:tcPr>
            <w:tcW w:w="1632" w:type="pct"/>
            <w:gridSpan w:val="2"/>
            <w:shd w:val="clear" w:color="auto" w:fill="auto"/>
            <w:tcMar>
              <w:top w:w="11" w:type="dxa"/>
              <w:left w:w="85" w:type="dxa"/>
              <w:bottom w:w="6" w:type="dxa"/>
              <w:right w:w="85" w:type="dxa"/>
            </w:tcMar>
            <w:vAlign w:val="center"/>
          </w:tcPr>
          <w:p w14:paraId="1E66E302" w14:textId="4FB0BE51" w:rsidR="00D0692F" w:rsidRPr="00D9439F" w:rsidRDefault="00D0692F" w:rsidP="007172D0">
            <w:pPr>
              <w:spacing w:after="0" w:line="240" w:lineRule="auto"/>
              <w:rPr>
                <w:rFonts w:ascii="Arial Narrow" w:eastAsia="Arial" w:hAnsi="Arial Narrow"/>
                <w:b/>
                <w:bCs/>
                <w:sz w:val="22"/>
                <w:szCs w:val="22"/>
              </w:rPr>
            </w:pPr>
            <w:r w:rsidRPr="00D9439F">
              <w:rPr>
                <w:rFonts w:ascii="Arial Narrow" w:eastAsia="Arial" w:hAnsi="Arial Narrow"/>
                <w:b/>
                <w:bCs/>
                <w:sz w:val="22"/>
                <w:szCs w:val="22"/>
              </w:rPr>
              <w:t>Razem wydatki bieżące</w:t>
            </w:r>
          </w:p>
        </w:tc>
        <w:tc>
          <w:tcPr>
            <w:tcW w:w="786" w:type="pct"/>
            <w:shd w:val="clear" w:color="auto" w:fill="auto"/>
            <w:tcMar>
              <w:top w:w="11" w:type="dxa"/>
              <w:left w:w="85" w:type="dxa"/>
              <w:bottom w:w="6" w:type="dxa"/>
              <w:right w:w="85" w:type="dxa"/>
            </w:tcMar>
            <w:vAlign w:val="center"/>
          </w:tcPr>
          <w:p w14:paraId="6C1F7E65" w14:textId="77777777" w:rsidR="00D0692F" w:rsidRPr="00D9439F" w:rsidRDefault="00D0692F" w:rsidP="001B2A74">
            <w:pPr>
              <w:spacing w:after="0" w:line="240" w:lineRule="auto"/>
              <w:jc w:val="right"/>
              <w:rPr>
                <w:rFonts w:ascii="Arial Narrow" w:eastAsia="Arial" w:hAnsi="Arial Narrow"/>
                <w:b/>
                <w:bCs/>
                <w:sz w:val="22"/>
                <w:szCs w:val="22"/>
              </w:rPr>
            </w:pPr>
            <w:r w:rsidRPr="00D9439F">
              <w:rPr>
                <w:rFonts w:ascii="Arial Narrow" w:eastAsia="Arial" w:hAnsi="Arial Narrow"/>
                <w:b/>
                <w:bCs/>
                <w:sz w:val="22"/>
                <w:szCs w:val="22"/>
              </w:rPr>
              <w:t>429 888 791,82</w:t>
            </w:r>
          </w:p>
        </w:tc>
        <w:tc>
          <w:tcPr>
            <w:tcW w:w="786" w:type="pct"/>
            <w:shd w:val="clear" w:color="auto" w:fill="auto"/>
            <w:tcMar>
              <w:top w:w="11" w:type="dxa"/>
              <w:left w:w="85" w:type="dxa"/>
              <w:bottom w:w="6" w:type="dxa"/>
              <w:right w:w="85" w:type="dxa"/>
            </w:tcMar>
            <w:vAlign w:val="center"/>
          </w:tcPr>
          <w:p w14:paraId="0F40CB27" w14:textId="77777777" w:rsidR="00D0692F" w:rsidRPr="00D9439F" w:rsidRDefault="00D0692F" w:rsidP="001B2A74">
            <w:pPr>
              <w:spacing w:after="0" w:line="240" w:lineRule="auto"/>
              <w:jc w:val="right"/>
              <w:rPr>
                <w:rFonts w:ascii="Arial Narrow" w:eastAsia="Arial" w:hAnsi="Arial Narrow"/>
                <w:b/>
                <w:bCs/>
                <w:sz w:val="22"/>
                <w:szCs w:val="22"/>
              </w:rPr>
            </w:pPr>
            <w:r w:rsidRPr="00D9439F">
              <w:rPr>
                <w:rFonts w:ascii="Arial Narrow" w:eastAsia="Arial" w:hAnsi="Arial Narrow"/>
                <w:b/>
                <w:bCs/>
                <w:sz w:val="22"/>
                <w:szCs w:val="22"/>
              </w:rPr>
              <w:t>507 863 566,91</w:t>
            </w:r>
          </w:p>
        </w:tc>
        <w:tc>
          <w:tcPr>
            <w:tcW w:w="786" w:type="pct"/>
            <w:shd w:val="clear" w:color="auto" w:fill="auto"/>
            <w:tcMar>
              <w:top w:w="11" w:type="dxa"/>
              <w:left w:w="85" w:type="dxa"/>
              <w:bottom w:w="6" w:type="dxa"/>
              <w:right w:w="85" w:type="dxa"/>
            </w:tcMar>
            <w:vAlign w:val="center"/>
          </w:tcPr>
          <w:p w14:paraId="43BE3E5B" w14:textId="77777777" w:rsidR="00D0692F" w:rsidRPr="00D9439F" w:rsidRDefault="00D0692F" w:rsidP="001B2A74">
            <w:pPr>
              <w:spacing w:after="0" w:line="240" w:lineRule="auto"/>
              <w:jc w:val="right"/>
              <w:rPr>
                <w:rFonts w:ascii="Arial Narrow" w:eastAsia="Arial" w:hAnsi="Arial Narrow"/>
                <w:b/>
                <w:bCs/>
                <w:sz w:val="22"/>
                <w:szCs w:val="22"/>
              </w:rPr>
            </w:pPr>
            <w:r w:rsidRPr="00D9439F">
              <w:rPr>
                <w:rFonts w:ascii="Arial Narrow" w:eastAsia="Arial" w:hAnsi="Arial Narrow"/>
                <w:b/>
                <w:bCs/>
                <w:sz w:val="22"/>
                <w:szCs w:val="22"/>
              </w:rPr>
              <w:t>483 227 320,15</w:t>
            </w:r>
          </w:p>
        </w:tc>
        <w:tc>
          <w:tcPr>
            <w:tcW w:w="576" w:type="pct"/>
            <w:shd w:val="clear" w:color="auto" w:fill="auto"/>
            <w:tcMar>
              <w:top w:w="11" w:type="dxa"/>
              <w:left w:w="85" w:type="dxa"/>
              <w:bottom w:w="6" w:type="dxa"/>
              <w:right w:w="85" w:type="dxa"/>
            </w:tcMar>
            <w:vAlign w:val="center"/>
          </w:tcPr>
          <w:p w14:paraId="746B02D2" w14:textId="77777777" w:rsidR="00D0692F" w:rsidRPr="00D9439F" w:rsidRDefault="00D0692F" w:rsidP="001B2A74">
            <w:pPr>
              <w:spacing w:after="0" w:line="240" w:lineRule="auto"/>
              <w:jc w:val="right"/>
              <w:rPr>
                <w:rFonts w:ascii="Arial Narrow" w:eastAsia="Arial" w:hAnsi="Arial Narrow"/>
                <w:b/>
                <w:bCs/>
                <w:sz w:val="22"/>
                <w:szCs w:val="22"/>
              </w:rPr>
            </w:pPr>
            <w:r w:rsidRPr="00D9439F">
              <w:rPr>
                <w:rFonts w:ascii="Arial Narrow" w:eastAsia="Arial" w:hAnsi="Arial Narrow"/>
                <w:b/>
                <w:bCs/>
                <w:sz w:val="22"/>
                <w:szCs w:val="22"/>
              </w:rPr>
              <w:t>95,2 %</w:t>
            </w:r>
          </w:p>
        </w:tc>
        <w:tc>
          <w:tcPr>
            <w:tcW w:w="432" w:type="pct"/>
            <w:shd w:val="clear" w:color="auto" w:fill="auto"/>
            <w:tcMar>
              <w:top w:w="11" w:type="dxa"/>
              <w:left w:w="85" w:type="dxa"/>
              <w:bottom w:w="6" w:type="dxa"/>
              <w:right w:w="85" w:type="dxa"/>
            </w:tcMar>
            <w:vAlign w:val="center"/>
          </w:tcPr>
          <w:p w14:paraId="4858235B" w14:textId="77777777" w:rsidR="00D0692F" w:rsidRPr="00D9439F" w:rsidRDefault="00D0692F" w:rsidP="001B2A74">
            <w:pPr>
              <w:spacing w:after="0" w:line="240" w:lineRule="auto"/>
              <w:jc w:val="right"/>
              <w:rPr>
                <w:rFonts w:ascii="Arial Narrow" w:eastAsia="Arial" w:hAnsi="Arial Narrow"/>
                <w:b/>
                <w:bCs/>
                <w:sz w:val="22"/>
                <w:szCs w:val="22"/>
              </w:rPr>
            </w:pPr>
            <w:r w:rsidRPr="00D9439F">
              <w:rPr>
                <w:rFonts w:ascii="Arial Narrow" w:eastAsia="Arial" w:hAnsi="Arial Narrow"/>
                <w:b/>
                <w:bCs/>
                <w:sz w:val="22"/>
                <w:szCs w:val="22"/>
              </w:rPr>
              <w:t>100,0%</w:t>
            </w:r>
          </w:p>
        </w:tc>
      </w:tr>
    </w:tbl>
    <w:p w14:paraId="0141C8FF" w14:textId="77777777" w:rsidR="00AE4E20" w:rsidRDefault="00AE4E20" w:rsidP="006028FB">
      <w:pPr>
        <w:pStyle w:val="AAAPRZERWA"/>
      </w:pPr>
    </w:p>
    <w:bookmarkEnd w:id="290"/>
    <w:p w14:paraId="53C8993B" w14:textId="00B17485" w:rsidR="00AE4E20" w:rsidRPr="00D34E95" w:rsidRDefault="00AE4E20" w:rsidP="006028FB">
      <w:pPr>
        <w:pStyle w:val="AAAtekstzwyky"/>
      </w:pPr>
      <w:r w:rsidRPr="00D34E95">
        <w:t xml:space="preserve">Najpoważniejszym wydatkiem bieżącym </w:t>
      </w:r>
      <w:r w:rsidR="00A81C19">
        <w:t>m</w:t>
      </w:r>
      <w:r w:rsidRPr="00D34E95">
        <w:t>iasta jest finansowanie zadań wynikających z ustaw oświatowych,</w:t>
      </w:r>
      <w:r w:rsidR="00E9152E">
        <w:t xml:space="preserve"> w </w:t>
      </w:r>
      <w:r w:rsidRPr="00D34E95">
        <w:t xml:space="preserve">tym z Karty </w:t>
      </w:r>
      <w:r>
        <w:t>N</w:t>
      </w:r>
      <w:r w:rsidRPr="00D34E95">
        <w:t>auczyciela.</w:t>
      </w:r>
      <w:r w:rsidR="00E9152E">
        <w:t xml:space="preserve"> </w:t>
      </w:r>
      <w:r w:rsidR="00C86BD1">
        <w:t>W</w:t>
      </w:r>
      <w:r w:rsidR="00E9152E">
        <w:t> </w:t>
      </w:r>
      <w:r w:rsidRPr="00D34E95">
        <w:t>2024 r. wydatki na oświatę i edukacyjną opiekę wychowawczą</w:t>
      </w:r>
      <w:r w:rsidR="00E9152E">
        <w:t xml:space="preserve"> w </w:t>
      </w:r>
      <w:r w:rsidR="00A81C19">
        <w:t>m</w:t>
      </w:r>
      <w:r w:rsidRPr="00D34E95">
        <w:t xml:space="preserve">ieście wyniosły blisko 272 mln zł, </w:t>
      </w:r>
      <w:r w:rsidR="00FF15BC">
        <w:t>z czego</w:t>
      </w:r>
      <w:r w:rsidRPr="00D34E95">
        <w:t xml:space="preserve"> 183 mln zł</w:t>
      </w:r>
      <w:r w:rsidR="00DA5A74">
        <w:t xml:space="preserve"> </w:t>
      </w:r>
      <w:r w:rsidRPr="00D34E95">
        <w:t>sfinansowanych zostało subwencją oświatową, natomiast pozostała kwota, ponad 89 mln zł</w:t>
      </w:r>
      <w:r w:rsidR="00DA5A74">
        <w:t xml:space="preserve"> </w:t>
      </w:r>
      <w:r w:rsidRPr="00D34E95">
        <w:t xml:space="preserve">pochodziła głównie z dochodów własnych </w:t>
      </w:r>
      <w:r w:rsidR="00A81C19">
        <w:t>m</w:t>
      </w:r>
      <w:r w:rsidRPr="00D34E95">
        <w:t>iasta. Oznacza to, że pokrycie wydatków oświatowych subwencją oświatową otrzymaną</w:t>
      </w:r>
      <w:r w:rsidR="00AF5477">
        <w:br/>
      </w:r>
      <w:r w:rsidRPr="00D34E95">
        <w:t xml:space="preserve">z </w:t>
      </w:r>
      <w:r w:rsidR="00FF15BC">
        <w:t>b</w:t>
      </w:r>
      <w:r w:rsidRPr="00D34E95">
        <w:t xml:space="preserve">udżetu </w:t>
      </w:r>
      <w:r w:rsidR="00FF15BC">
        <w:t>p</w:t>
      </w:r>
      <w:r w:rsidRPr="00D34E95">
        <w:t>aństwa stanowiło jedynie 67,3 %.</w:t>
      </w:r>
    </w:p>
    <w:p w14:paraId="51AB47EC" w14:textId="77777777" w:rsidR="00AE4E20" w:rsidRDefault="00AE4E20" w:rsidP="006028FB">
      <w:pPr>
        <w:pStyle w:val="AAAPRZERWA"/>
      </w:pPr>
    </w:p>
    <w:p w14:paraId="32F305B9" w14:textId="77777777" w:rsidR="00AE4E20" w:rsidRPr="00D34E95" w:rsidRDefault="00AE4E20" w:rsidP="006028FB">
      <w:pPr>
        <w:pStyle w:val="AAAsrodtytu"/>
      </w:pPr>
      <w:r w:rsidRPr="00D34E95">
        <w:t>Wydatki majątkowe</w:t>
      </w:r>
    </w:p>
    <w:p w14:paraId="302F4DA5" w14:textId="01FD605C" w:rsidR="00AE4E20" w:rsidRPr="00D34E95" w:rsidRDefault="00AE4E20" w:rsidP="006028FB">
      <w:pPr>
        <w:pStyle w:val="AAAtekstzwyky"/>
      </w:pPr>
      <w:r w:rsidRPr="00D34E95">
        <w:t>Wydatki majątkowe obejmowały zarówno budowę i rozbudowę infrastruktury jak i zakup nowych środków trwałych,</w:t>
      </w:r>
      <w:r w:rsidR="00E9152E">
        <w:t xml:space="preserve"> w </w:t>
      </w:r>
      <w:r w:rsidRPr="00D34E95">
        <w:t>tym na programy finansowane ze środków UE.</w:t>
      </w:r>
    </w:p>
    <w:p w14:paraId="21C278B4" w14:textId="1F0457E4" w:rsidR="00AE4E20" w:rsidRDefault="00AE4E20" w:rsidP="006028FB">
      <w:pPr>
        <w:pStyle w:val="AAAtekstzwyky"/>
      </w:pPr>
      <w:r w:rsidRPr="00D34E95">
        <w:lastRenderedPageBreak/>
        <w:t>Plan wydatków majątkowych został zrealizowany</w:t>
      </w:r>
      <w:r w:rsidR="00E9152E">
        <w:t xml:space="preserve"> w </w:t>
      </w:r>
      <w:r w:rsidRPr="00D34E95">
        <w:t>kwocie 86 572 828,04 zł.</w:t>
      </w:r>
    </w:p>
    <w:p w14:paraId="3C9D48FD" w14:textId="77777777" w:rsidR="00AE4E20" w:rsidRPr="00D34E95" w:rsidRDefault="00AE4E20" w:rsidP="006028FB">
      <w:pPr>
        <w:pStyle w:val="AAAPRZERWA"/>
      </w:pPr>
    </w:p>
    <w:p w14:paraId="7905E334" w14:textId="707AB527" w:rsidR="00AE4E20" w:rsidRPr="00D34E95" w:rsidRDefault="006028FB" w:rsidP="006028FB">
      <w:pPr>
        <w:pStyle w:val="AAAtytutabela"/>
      </w:pPr>
      <w:bookmarkStart w:id="292" w:name="_Toc199350710"/>
      <w:r w:rsidRPr="00AC537F">
        <w:t xml:space="preserve">Tabela </w:t>
      </w:r>
      <w:r w:rsidRPr="00AC537F">
        <w:fldChar w:fldCharType="begin"/>
      </w:r>
      <w:r w:rsidRPr="00AC537F">
        <w:rPr>
          <w:noProof/>
        </w:rPr>
        <w:instrText xml:space="preserve"> SEQ Tabela \* ARABIC </w:instrText>
      </w:r>
      <w:r w:rsidRPr="00AC537F">
        <w:fldChar w:fldCharType="separate"/>
      </w:r>
      <w:r w:rsidR="00991517">
        <w:rPr>
          <w:noProof/>
        </w:rPr>
        <w:t>51</w:t>
      </w:r>
      <w:r w:rsidRPr="00AC537F">
        <w:fldChar w:fldCharType="end"/>
      </w:r>
      <w:r w:rsidRPr="00AC537F">
        <w:t xml:space="preserve">. </w:t>
      </w:r>
      <w:r w:rsidR="00AE4E20" w:rsidRPr="00D34E95">
        <w:t>Realizacja planu wydatków majątkowych</w:t>
      </w:r>
      <w:r w:rsidR="00E9152E">
        <w:t xml:space="preserve"> w </w:t>
      </w:r>
      <w:r w:rsidR="00AE4E20" w:rsidRPr="00D34E95">
        <w:t>2024 r</w:t>
      </w:r>
      <w:r w:rsidR="009F1D3D">
        <w:t>.</w:t>
      </w:r>
      <w:r w:rsidR="00AE4E20" w:rsidRPr="00D34E95">
        <w:t xml:space="preserve"> w</w:t>
      </w:r>
      <w:r w:rsidR="00BD2B41">
        <w:t>edług</w:t>
      </w:r>
      <w:r w:rsidR="00AE4E20" w:rsidRPr="00D34E95">
        <w:t xml:space="preserve"> działów klasyfikacji budżetowej.</w:t>
      </w:r>
      <w:bookmarkEnd w:id="2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8" w:type="dxa"/>
          <w:left w:w="85" w:type="dxa"/>
          <w:bottom w:w="68" w:type="dxa"/>
          <w:right w:w="85" w:type="dxa"/>
        </w:tblCellMar>
        <w:tblLook w:val="04A0" w:firstRow="1" w:lastRow="0" w:firstColumn="1" w:lastColumn="0" w:noHBand="0" w:noVBand="1"/>
      </w:tblPr>
      <w:tblGrid>
        <w:gridCol w:w="593"/>
        <w:gridCol w:w="2339"/>
        <w:gridCol w:w="1433"/>
        <w:gridCol w:w="1433"/>
        <w:gridCol w:w="1435"/>
        <w:gridCol w:w="1044"/>
        <w:gridCol w:w="783"/>
      </w:tblGrid>
      <w:tr w:rsidR="00AE4E20" w:rsidRPr="00D9439F" w14:paraId="2E75F634" w14:textId="77777777" w:rsidTr="001B78B5">
        <w:trPr>
          <w:tblHeader/>
        </w:trPr>
        <w:tc>
          <w:tcPr>
            <w:tcW w:w="327" w:type="pct"/>
            <w:shd w:val="clear" w:color="auto" w:fill="BDD6EE" w:themeFill="accent1" w:themeFillTint="66"/>
            <w:tcMar>
              <w:top w:w="11" w:type="dxa"/>
              <w:left w:w="85" w:type="dxa"/>
              <w:bottom w:w="6" w:type="dxa"/>
              <w:right w:w="85" w:type="dxa"/>
            </w:tcMar>
            <w:vAlign w:val="center"/>
          </w:tcPr>
          <w:p w14:paraId="71EA452A" w14:textId="77777777" w:rsidR="00AE4E20" w:rsidRPr="00D9439F" w:rsidRDefault="00AE4E20" w:rsidP="00D9439F">
            <w:pPr>
              <w:spacing w:after="0" w:line="264" w:lineRule="auto"/>
              <w:jc w:val="center"/>
              <w:rPr>
                <w:rFonts w:ascii="Arial Narrow" w:eastAsia="Arial" w:hAnsi="Arial Narrow" w:cs="Calibri"/>
                <w:b/>
                <w:sz w:val="22"/>
                <w:szCs w:val="22"/>
              </w:rPr>
            </w:pPr>
            <w:r w:rsidRPr="00D9439F">
              <w:rPr>
                <w:rFonts w:ascii="Arial Narrow" w:eastAsia="Arial" w:hAnsi="Arial Narrow" w:cs="Calibri"/>
                <w:b/>
                <w:sz w:val="22"/>
                <w:szCs w:val="22"/>
              </w:rPr>
              <w:t>Dział</w:t>
            </w:r>
          </w:p>
        </w:tc>
        <w:tc>
          <w:tcPr>
            <w:tcW w:w="1291" w:type="pct"/>
            <w:shd w:val="clear" w:color="auto" w:fill="BDD6EE" w:themeFill="accent1" w:themeFillTint="66"/>
            <w:tcMar>
              <w:top w:w="11" w:type="dxa"/>
              <w:left w:w="85" w:type="dxa"/>
              <w:bottom w:w="6" w:type="dxa"/>
              <w:right w:w="85" w:type="dxa"/>
            </w:tcMar>
            <w:vAlign w:val="center"/>
          </w:tcPr>
          <w:p w14:paraId="436C3F17" w14:textId="77777777" w:rsidR="00AE4E20" w:rsidRPr="00D9439F" w:rsidRDefault="00AE4E20" w:rsidP="00D9439F">
            <w:pPr>
              <w:spacing w:after="0" w:line="264" w:lineRule="auto"/>
              <w:jc w:val="center"/>
              <w:rPr>
                <w:rFonts w:ascii="Arial Narrow" w:eastAsia="Arial" w:hAnsi="Arial Narrow" w:cs="Calibri"/>
                <w:b/>
                <w:sz w:val="22"/>
                <w:szCs w:val="22"/>
              </w:rPr>
            </w:pPr>
            <w:r w:rsidRPr="00D9439F">
              <w:rPr>
                <w:rFonts w:ascii="Arial Narrow" w:eastAsia="Arial" w:hAnsi="Arial Narrow" w:cs="Calibri"/>
                <w:b/>
                <w:sz w:val="22"/>
                <w:szCs w:val="22"/>
              </w:rPr>
              <w:t>Wyszczególnienie</w:t>
            </w:r>
          </w:p>
        </w:tc>
        <w:tc>
          <w:tcPr>
            <w:tcW w:w="791" w:type="pct"/>
            <w:shd w:val="clear" w:color="auto" w:fill="BDD6EE" w:themeFill="accent1" w:themeFillTint="66"/>
            <w:tcMar>
              <w:top w:w="11" w:type="dxa"/>
              <w:left w:w="85" w:type="dxa"/>
              <w:bottom w:w="6" w:type="dxa"/>
              <w:right w:w="85" w:type="dxa"/>
            </w:tcMar>
            <w:vAlign w:val="center"/>
          </w:tcPr>
          <w:p w14:paraId="15572F3B" w14:textId="1FF5A071" w:rsidR="00F833FD" w:rsidRDefault="00AE4E20" w:rsidP="00F833FD">
            <w:pPr>
              <w:spacing w:after="0" w:line="264" w:lineRule="auto"/>
              <w:jc w:val="center"/>
              <w:rPr>
                <w:rFonts w:ascii="Arial Narrow" w:eastAsia="Arial" w:hAnsi="Arial Narrow" w:cs="Calibri"/>
                <w:b/>
                <w:sz w:val="22"/>
                <w:szCs w:val="22"/>
              </w:rPr>
            </w:pPr>
            <w:r w:rsidRPr="00D9439F">
              <w:rPr>
                <w:rFonts w:ascii="Arial Narrow" w:eastAsia="Arial" w:hAnsi="Arial Narrow" w:cs="Calibri"/>
                <w:b/>
                <w:sz w:val="22"/>
                <w:szCs w:val="22"/>
              </w:rPr>
              <w:t>Plan na 1.01.2024 r.</w:t>
            </w:r>
          </w:p>
          <w:p w14:paraId="2ABD1F50" w14:textId="06CA2E19" w:rsidR="00AE4E20" w:rsidRPr="00D9439F" w:rsidRDefault="00AE4E20" w:rsidP="00F833FD">
            <w:pPr>
              <w:spacing w:after="0" w:line="264" w:lineRule="auto"/>
              <w:jc w:val="center"/>
              <w:rPr>
                <w:rFonts w:ascii="Arial Narrow" w:eastAsia="Arial" w:hAnsi="Arial Narrow" w:cs="Calibri"/>
                <w:b/>
                <w:sz w:val="22"/>
                <w:szCs w:val="22"/>
              </w:rPr>
            </w:pPr>
            <w:r w:rsidRPr="00D9439F">
              <w:rPr>
                <w:rFonts w:ascii="Arial Narrow" w:eastAsia="Arial" w:hAnsi="Arial Narrow" w:cs="Calibri"/>
                <w:b/>
                <w:sz w:val="22"/>
                <w:szCs w:val="22"/>
              </w:rPr>
              <w:t>(w zł)</w:t>
            </w:r>
          </w:p>
        </w:tc>
        <w:tc>
          <w:tcPr>
            <w:tcW w:w="791" w:type="pct"/>
            <w:shd w:val="clear" w:color="auto" w:fill="BDD6EE" w:themeFill="accent1" w:themeFillTint="66"/>
            <w:tcMar>
              <w:top w:w="11" w:type="dxa"/>
              <w:left w:w="85" w:type="dxa"/>
              <w:bottom w:w="6" w:type="dxa"/>
              <w:right w:w="85" w:type="dxa"/>
            </w:tcMar>
            <w:vAlign w:val="center"/>
          </w:tcPr>
          <w:p w14:paraId="3466FE41" w14:textId="77777777" w:rsidR="00AE4E20" w:rsidRPr="00D9439F" w:rsidRDefault="00AE4E20" w:rsidP="00F833FD">
            <w:pPr>
              <w:spacing w:after="0" w:line="264" w:lineRule="auto"/>
              <w:jc w:val="center"/>
              <w:rPr>
                <w:rFonts w:ascii="Arial Narrow" w:eastAsia="Arial" w:hAnsi="Arial Narrow" w:cs="Calibri"/>
                <w:b/>
                <w:sz w:val="22"/>
                <w:szCs w:val="22"/>
              </w:rPr>
            </w:pPr>
            <w:r w:rsidRPr="00D9439F">
              <w:rPr>
                <w:rFonts w:ascii="Arial Narrow" w:eastAsia="Arial" w:hAnsi="Arial Narrow" w:cs="Calibri"/>
                <w:b/>
                <w:sz w:val="22"/>
                <w:szCs w:val="22"/>
              </w:rPr>
              <w:t>Plan na 31.12.2024 r. (w zł)</w:t>
            </w:r>
          </w:p>
        </w:tc>
        <w:tc>
          <w:tcPr>
            <w:tcW w:w="792" w:type="pct"/>
            <w:shd w:val="clear" w:color="auto" w:fill="BDD6EE" w:themeFill="accent1" w:themeFillTint="66"/>
            <w:tcMar>
              <w:top w:w="11" w:type="dxa"/>
              <w:left w:w="85" w:type="dxa"/>
              <w:bottom w:w="6" w:type="dxa"/>
              <w:right w:w="85" w:type="dxa"/>
            </w:tcMar>
            <w:vAlign w:val="center"/>
          </w:tcPr>
          <w:p w14:paraId="5460C86B" w14:textId="77777777" w:rsidR="00F833FD" w:rsidRDefault="00AE4E20" w:rsidP="00F833FD">
            <w:pPr>
              <w:spacing w:after="0" w:line="264" w:lineRule="auto"/>
              <w:jc w:val="center"/>
              <w:rPr>
                <w:rFonts w:ascii="Arial Narrow" w:eastAsia="Arial" w:hAnsi="Arial Narrow" w:cs="Calibri"/>
                <w:b/>
                <w:sz w:val="22"/>
                <w:szCs w:val="22"/>
              </w:rPr>
            </w:pPr>
            <w:r w:rsidRPr="00D9439F">
              <w:rPr>
                <w:rFonts w:ascii="Arial Narrow" w:eastAsia="Arial" w:hAnsi="Arial Narrow" w:cs="Calibri"/>
                <w:b/>
                <w:sz w:val="22"/>
                <w:szCs w:val="22"/>
              </w:rPr>
              <w:t>Wykonanie</w:t>
            </w:r>
          </w:p>
          <w:p w14:paraId="6E34D44F" w14:textId="2D18D449" w:rsidR="00AE4E20" w:rsidRPr="00D9439F" w:rsidRDefault="00AE4E20" w:rsidP="00F833FD">
            <w:pPr>
              <w:spacing w:after="0" w:line="264" w:lineRule="auto"/>
              <w:jc w:val="center"/>
              <w:rPr>
                <w:rFonts w:ascii="Arial Narrow" w:eastAsia="Arial" w:hAnsi="Arial Narrow" w:cs="Calibri"/>
                <w:b/>
                <w:sz w:val="22"/>
                <w:szCs w:val="22"/>
              </w:rPr>
            </w:pPr>
            <w:r w:rsidRPr="00D9439F">
              <w:rPr>
                <w:rFonts w:ascii="Arial Narrow" w:eastAsia="Arial" w:hAnsi="Arial Narrow" w:cs="Calibri"/>
                <w:b/>
                <w:sz w:val="22"/>
                <w:szCs w:val="22"/>
              </w:rPr>
              <w:t>(w zł)</w:t>
            </w:r>
          </w:p>
        </w:tc>
        <w:tc>
          <w:tcPr>
            <w:tcW w:w="576" w:type="pct"/>
            <w:shd w:val="clear" w:color="auto" w:fill="BDD6EE" w:themeFill="accent1" w:themeFillTint="66"/>
            <w:tcMar>
              <w:top w:w="11" w:type="dxa"/>
              <w:left w:w="85" w:type="dxa"/>
              <w:bottom w:w="6" w:type="dxa"/>
              <w:right w:w="85" w:type="dxa"/>
            </w:tcMar>
            <w:vAlign w:val="center"/>
          </w:tcPr>
          <w:p w14:paraId="7BC1CC96" w14:textId="77777777" w:rsidR="00AE4E20" w:rsidRPr="00D9439F" w:rsidRDefault="00AE4E20" w:rsidP="00D9439F">
            <w:pPr>
              <w:spacing w:after="0" w:line="264" w:lineRule="auto"/>
              <w:jc w:val="center"/>
              <w:rPr>
                <w:rFonts w:ascii="Arial Narrow" w:eastAsia="Arial" w:hAnsi="Arial Narrow" w:cs="Calibri"/>
                <w:b/>
                <w:sz w:val="22"/>
                <w:szCs w:val="22"/>
              </w:rPr>
            </w:pPr>
            <w:r w:rsidRPr="00D9439F">
              <w:rPr>
                <w:rFonts w:ascii="Arial Narrow" w:eastAsia="Arial" w:hAnsi="Arial Narrow" w:cs="Calibri"/>
                <w:b/>
                <w:sz w:val="22"/>
                <w:szCs w:val="22"/>
              </w:rPr>
              <w:t>Realizacja planu po zmianach (w %)</w:t>
            </w:r>
          </w:p>
        </w:tc>
        <w:tc>
          <w:tcPr>
            <w:tcW w:w="432" w:type="pct"/>
            <w:shd w:val="clear" w:color="auto" w:fill="BDD6EE" w:themeFill="accent1" w:themeFillTint="66"/>
            <w:tcMar>
              <w:top w:w="11" w:type="dxa"/>
              <w:left w:w="85" w:type="dxa"/>
              <w:bottom w:w="6" w:type="dxa"/>
              <w:right w:w="85" w:type="dxa"/>
            </w:tcMar>
            <w:vAlign w:val="center"/>
          </w:tcPr>
          <w:p w14:paraId="54D29A4A" w14:textId="77777777" w:rsidR="00AE4E20" w:rsidRPr="00D9439F" w:rsidRDefault="00AE4E20" w:rsidP="00D9439F">
            <w:pPr>
              <w:spacing w:after="0" w:line="264" w:lineRule="auto"/>
              <w:jc w:val="center"/>
              <w:rPr>
                <w:rFonts w:ascii="Arial Narrow" w:eastAsia="Arial" w:hAnsi="Arial Narrow" w:cs="Calibri"/>
                <w:b/>
                <w:sz w:val="22"/>
                <w:szCs w:val="22"/>
              </w:rPr>
            </w:pPr>
            <w:r w:rsidRPr="00D9439F">
              <w:rPr>
                <w:rFonts w:ascii="Arial Narrow" w:eastAsia="Arial" w:hAnsi="Arial Narrow" w:cs="Calibri"/>
                <w:b/>
                <w:sz w:val="22"/>
                <w:szCs w:val="22"/>
              </w:rPr>
              <w:t>Udział (w %)</w:t>
            </w:r>
          </w:p>
        </w:tc>
      </w:tr>
      <w:tr w:rsidR="00AE4E20" w:rsidRPr="00D9439F" w14:paraId="5D90D8DB" w14:textId="77777777" w:rsidTr="001B78B5">
        <w:tc>
          <w:tcPr>
            <w:tcW w:w="327" w:type="pct"/>
            <w:shd w:val="clear" w:color="auto" w:fill="auto"/>
            <w:tcMar>
              <w:top w:w="11" w:type="dxa"/>
              <w:left w:w="85" w:type="dxa"/>
              <w:bottom w:w="6" w:type="dxa"/>
              <w:right w:w="85" w:type="dxa"/>
            </w:tcMar>
            <w:vAlign w:val="center"/>
          </w:tcPr>
          <w:p w14:paraId="7E730340"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600</w:t>
            </w:r>
          </w:p>
        </w:tc>
        <w:tc>
          <w:tcPr>
            <w:tcW w:w="1291" w:type="pct"/>
            <w:shd w:val="clear" w:color="auto" w:fill="auto"/>
            <w:tcMar>
              <w:top w:w="11" w:type="dxa"/>
              <w:left w:w="85" w:type="dxa"/>
              <w:bottom w:w="6" w:type="dxa"/>
              <w:right w:w="85" w:type="dxa"/>
            </w:tcMar>
            <w:vAlign w:val="center"/>
          </w:tcPr>
          <w:p w14:paraId="1D50B0B4"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Transport i łączność</w:t>
            </w:r>
          </w:p>
        </w:tc>
        <w:tc>
          <w:tcPr>
            <w:tcW w:w="791" w:type="pct"/>
            <w:shd w:val="clear" w:color="auto" w:fill="auto"/>
            <w:tcMar>
              <w:top w:w="11" w:type="dxa"/>
              <w:left w:w="85" w:type="dxa"/>
              <w:bottom w:w="6" w:type="dxa"/>
              <w:right w:w="85" w:type="dxa"/>
            </w:tcMar>
            <w:vAlign w:val="center"/>
          </w:tcPr>
          <w:p w14:paraId="3B97A602"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96 028 674,27</w:t>
            </w:r>
          </w:p>
        </w:tc>
        <w:tc>
          <w:tcPr>
            <w:tcW w:w="791" w:type="pct"/>
            <w:shd w:val="clear" w:color="auto" w:fill="auto"/>
            <w:tcMar>
              <w:top w:w="11" w:type="dxa"/>
              <w:left w:w="85" w:type="dxa"/>
              <w:bottom w:w="6" w:type="dxa"/>
              <w:right w:w="85" w:type="dxa"/>
            </w:tcMar>
            <w:vAlign w:val="center"/>
          </w:tcPr>
          <w:p w14:paraId="43C8728B"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80 341 541,75</w:t>
            </w:r>
          </w:p>
        </w:tc>
        <w:tc>
          <w:tcPr>
            <w:tcW w:w="792" w:type="pct"/>
            <w:shd w:val="clear" w:color="auto" w:fill="auto"/>
            <w:tcMar>
              <w:top w:w="11" w:type="dxa"/>
              <w:left w:w="85" w:type="dxa"/>
              <w:bottom w:w="6" w:type="dxa"/>
              <w:right w:w="85" w:type="dxa"/>
            </w:tcMar>
            <w:vAlign w:val="center"/>
          </w:tcPr>
          <w:p w14:paraId="7BDF13D6"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72 297 840,22</w:t>
            </w:r>
          </w:p>
        </w:tc>
        <w:tc>
          <w:tcPr>
            <w:tcW w:w="576" w:type="pct"/>
            <w:shd w:val="clear" w:color="auto" w:fill="auto"/>
            <w:tcMar>
              <w:top w:w="11" w:type="dxa"/>
              <w:left w:w="85" w:type="dxa"/>
              <w:bottom w:w="6" w:type="dxa"/>
              <w:right w:w="85" w:type="dxa"/>
            </w:tcMar>
            <w:vAlign w:val="center"/>
          </w:tcPr>
          <w:p w14:paraId="3808F4AD"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90,0 %</w:t>
            </w:r>
          </w:p>
        </w:tc>
        <w:tc>
          <w:tcPr>
            <w:tcW w:w="432" w:type="pct"/>
            <w:shd w:val="clear" w:color="auto" w:fill="auto"/>
            <w:tcMar>
              <w:top w:w="11" w:type="dxa"/>
              <w:left w:w="85" w:type="dxa"/>
              <w:bottom w:w="6" w:type="dxa"/>
              <w:right w:w="85" w:type="dxa"/>
            </w:tcMar>
            <w:vAlign w:val="center"/>
          </w:tcPr>
          <w:p w14:paraId="4A9F551B"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83,5 %</w:t>
            </w:r>
          </w:p>
        </w:tc>
      </w:tr>
      <w:tr w:rsidR="00AE4E20" w:rsidRPr="00D9439F" w14:paraId="3797E3B2" w14:textId="77777777" w:rsidTr="001B78B5">
        <w:tc>
          <w:tcPr>
            <w:tcW w:w="327" w:type="pct"/>
            <w:shd w:val="clear" w:color="auto" w:fill="auto"/>
            <w:tcMar>
              <w:top w:w="11" w:type="dxa"/>
              <w:left w:w="85" w:type="dxa"/>
              <w:bottom w:w="6" w:type="dxa"/>
              <w:right w:w="85" w:type="dxa"/>
            </w:tcMar>
            <w:vAlign w:val="center"/>
          </w:tcPr>
          <w:p w14:paraId="18DC208E"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801</w:t>
            </w:r>
          </w:p>
        </w:tc>
        <w:tc>
          <w:tcPr>
            <w:tcW w:w="1291" w:type="pct"/>
            <w:shd w:val="clear" w:color="auto" w:fill="auto"/>
            <w:tcMar>
              <w:top w:w="11" w:type="dxa"/>
              <w:left w:w="85" w:type="dxa"/>
              <w:bottom w:w="6" w:type="dxa"/>
              <w:right w:w="85" w:type="dxa"/>
            </w:tcMar>
            <w:vAlign w:val="center"/>
          </w:tcPr>
          <w:p w14:paraId="4FD996A4"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Oświata i wychowanie</w:t>
            </w:r>
          </w:p>
        </w:tc>
        <w:tc>
          <w:tcPr>
            <w:tcW w:w="791" w:type="pct"/>
            <w:shd w:val="clear" w:color="auto" w:fill="auto"/>
            <w:tcMar>
              <w:top w:w="11" w:type="dxa"/>
              <w:left w:w="85" w:type="dxa"/>
              <w:bottom w:w="6" w:type="dxa"/>
              <w:right w:w="85" w:type="dxa"/>
            </w:tcMar>
            <w:vAlign w:val="center"/>
          </w:tcPr>
          <w:p w14:paraId="6974EE1D"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9 458 674,00</w:t>
            </w:r>
          </w:p>
        </w:tc>
        <w:tc>
          <w:tcPr>
            <w:tcW w:w="791" w:type="pct"/>
            <w:shd w:val="clear" w:color="auto" w:fill="auto"/>
            <w:tcMar>
              <w:top w:w="11" w:type="dxa"/>
              <w:left w:w="85" w:type="dxa"/>
              <w:bottom w:w="6" w:type="dxa"/>
              <w:right w:w="85" w:type="dxa"/>
            </w:tcMar>
            <w:vAlign w:val="center"/>
          </w:tcPr>
          <w:p w14:paraId="45DFB4E3"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5 869 948,81</w:t>
            </w:r>
          </w:p>
        </w:tc>
        <w:tc>
          <w:tcPr>
            <w:tcW w:w="792" w:type="pct"/>
            <w:shd w:val="clear" w:color="auto" w:fill="auto"/>
            <w:tcMar>
              <w:top w:w="11" w:type="dxa"/>
              <w:left w:w="85" w:type="dxa"/>
              <w:bottom w:w="6" w:type="dxa"/>
              <w:right w:w="85" w:type="dxa"/>
            </w:tcMar>
            <w:vAlign w:val="center"/>
          </w:tcPr>
          <w:p w14:paraId="322B46F3"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5 644 679,32</w:t>
            </w:r>
          </w:p>
        </w:tc>
        <w:tc>
          <w:tcPr>
            <w:tcW w:w="576" w:type="pct"/>
            <w:shd w:val="clear" w:color="auto" w:fill="auto"/>
            <w:tcMar>
              <w:top w:w="11" w:type="dxa"/>
              <w:left w:w="85" w:type="dxa"/>
              <w:bottom w:w="6" w:type="dxa"/>
              <w:right w:w="85" w:type="dxa"/>
            </w:tcMar>
            <w:vAlign w:val="center"/>
          </w:tcPr>
          <w:p w14:paraId="414DB3FD"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96,2 %</w:t>
            </w:r>
          </w:p>
        </w:tc>
        <w:tc>
          <w:tcPr>
            <w:tcW w:w="432" w:type="pct"/>
            <w:shd w:val="clear" w:color="auto" w:fill="auto"/>
            <w:tcMar>
              <w:top w:w="11" w:type="dxa"/>
              <w:left w:w="85" w:type="dxa"/>
              <w:bottom w:w="6" w:type="dxa"/>
              <w:right w:w="85" w:type="dxa"/>
            </w:tcMar>
            <w:vAlign w:val="center"/>
          </w:tcPr>
          <w:p w14:paraId="5CFED756"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6,5 %</w:t>
            </w:r>
          </w:p>
        </w:tc>
      </w:tr>
      <w:tr w:rsidR="00AE4E20" w:rsidRPr="00D9439F" w14:paraId="74085BA9" w14:textId="77777777" w:rsidTr="001B78B5">
        <w:tc>
          <w:tcPr>
            <w:tcW w:w="327" w:type="pct"/>
            <w:shd w:val="clear" w:color="auto" w:fill="auto"/>
            <w:tcMar>
              <w:top w:w="11" w:type="dxa"/>
              <w:left w:w="85" w:type="dxa"/>
              <w:bottom w:w="6" w:type="dxa"/>
              <w:right w:w="85" w:type="dxa"/>
            </w:tcMar>
            <w:vAlign w:val="center"/>
          </w:tcPr>
          <w:p w14:paraId="5906FB41"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926</w:t>
            </w:r>
          </w:p>
        </w:tc>
        <w:tc>
          <w:tcPr>
            <w:tcW w:w="1291" w:type="pct"/>
            <w:shd w:val="clear" w:color="auto" w:fill="auto"/>
            <w:tcMar>
              <w:top w:w="11" w:type="dxa"/>
              <w:left w:w="85" w:type="dxa"/>
              <w:bottom w:w="6" w:type="dxa"/>
              <w:right w:w="85" w:type="dxa"/>
            </w:tcMar>
            <w:vAlign w:val="center"/>
          </w:tcPr>
          <w:p w14:paraId="7BE1D369"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Kultura fizyczna</w:t>
            </w:r>
          </w:p>
        </w:tc>
        <w:tc>
          <w:tcPr>
            <w:tcW w:w="791" w:type="pct"/>
            <w:shd w:val="clear" w:color="auto" w:fill="auto"/>
            <w:tcMar>
              <w:top w:w="11" w:type="dxa"/>
              <w:left w:w="85" w:type="dxa"/>
              <w:bottom w:w="6" w:type="dxa"/>
              <w:right w:w="85" w:type="dxa"/>
            </w:tcMar>
            <w:vAlign w:val="center"/>
          </w:tcPr>
          <w:p w14:paraId="21786B71"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3 351 960,00</w:t>
            </w:r>
          </w:p>
        </w:tc>
        <w:tc>
          <w:tcPr>
            <w:tcW w:w="791" w:type="pct"/>
            <w:shd w:val="clear" w:color="auto" w:fill="auto"/>
            <w:tcMar>
              <w:top w:w="11" w:type="dxa"/>
              <w:left w:w="85" w:type="dxa"/>
              <w:bottom w:w="6" w:type="dxa"/>
              <w:right w:w="85" w:type="dxa"/>
            </w:tcMar>
            <w:vAlign w:val="center"/>
          </w:tcPr>
          <w:p w14:paraId="23BE911D"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3 307 137,17</w:t>
            </w:r>
          </w:p>
        </w:tc>
        <w:tc>
          <w:tcPr>
            <w:tcW w:w="792" w:type="pct"/>
            <w:shd w:val="clear" w:color="auto" w:fill="auto"/>
            <w:tcMar>
              <w:top w:w="11" w:type="dxa"/>
              <w:left w:w="85" w:type="dxa"/>
              <w:bottom w:w="6" w:type="dxa"/>
              <w:right w:w="85" w:type="dxa"/>
            </w:tcMar>
            <w:vAlign w:val="center"/>
          </w:tcPr>
          <w:p w14:paraId="60D1CED0"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3 024 309,19</w:t>
            </w:r>
          </w:p>
        </w:tc>
        <w:tc>
          <w:tcPr>
            <w:tcW w:w="576" w:type="pct"/>
            <w:shd w:val="clear" w:color="auto" w:fill="auto"/>
            <w:tcMar>
              <w:top w:w="11" w:type="dxa"/>
              <w:left w:w="85" w:type="dxa"/>
              <w:bottom w:w="6" w:type="dxa"/>
              <w:right w:w="85" w:type="dxa"/>
            </w:tcMar>
            <w:vAlign w:val="center"/>
          </w:tcPr>
          <w:p w14:paraId="6BF7F420"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91,5 %</w:t>
            </w:r>
          </w:p>
        </w:tc>
        <w:tc>
          <w:tcPr>
            <w:tcW w:w="432" w:type="pct"/>
            <w:shd w:val="clear" w:color="auto" w:fill="auto"/>
            <w:tcMar>
              <w:top w:w="11" w:type="dxa"/>
              <w:left w:w="85" w:type="dxa"/>
              <w:bottom w:w="6" w:type="dxa"/>
              <w:right w:w="85" w:type="dxa"/>
            </w:tcMar>
            <w:vAlign w:val="center"/>
          </w:tcPr>
          <w:p w14:paraId="225D656A"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3,5 %</w:t>
            </w:r>
          </w:p>
        </w:tc>
      </w:tr>
      <w:tr w:rsidR="00AE4E20" w:rsidRPr="00D9439F" w14:paraId="1E102CBC" w14:textId="77777777" w:rsidTr="001B78B5">
        <w:tc>
          <w:tcPr>
            <w:tcW w:w="327" w:type="pct"/>
            <w:shd w:val="clear" w:color="auto" w:fill="auto"/>
            <w:tcMar>
              <w:top w:w="11" w:type="dxa"/>
              <w:left w:w="85" w:type="dxa"/>
              <w:bottom w:w="6" w:type="dxa"/>
              <w:right w:w="85" w:type="dxa"/>
            </w:tcMar>
            <w:vAlign w:val="center"/>
          </w:tcPr>
          <w:p w14:paraId="7FB15F85"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921</w:t>
            </w:r>
          </w:p>
        </w:tc>
        <w:tc>
          <w:tcPr>
            <w:tcW w:w="1291" w:type="pct"/>
            <w:shd w:val="clear" w:color="auto" w:fill="auto"/>
            <w:tcMar>
              <w:top w:w="11" w:type="dxa"/>
              <w:left w:w="85" w:type="dxa"/>
              <w:bottom w:w="6" w:type="dxa"/>
              <w:right w:w="85" w:type="dxa"/>
            </w:tcMar>
            <w:vAlign w:val="center"/>
          </w:tcPr>
          <w:p w14:paraId="52AA7EB5"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Kultura i ochrona dziedzictwa narodowego</w:t>
            </w:r>
          </w:p>
        </w:tc>
        <w:tc>
          <w:tcPr>
            <w:tcW w:w="791" w:type="pct"/>
            <w:shd w:val="clear" w:color="auto" w:fill="auto"/>
            <w:tcMar>
              <w:top w:w="11" w:type="dxa"/>
              <w:left w:w="85" w:type="dxa"/>
              <w:bottom w:w="6" w:type="dxa"/>
              <w:right w:w="85" w:type="dxa"/>
            </w:tcMar>
            <w:vAlign w:val="center"/>
          </w:tcPr>
          <w:p w14:paraId="71CBB64D"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2 652 168,95</w:t>
            </w:r>
          </w:p>
        </w:tc>
        <w:tc>
          <w:tcPr>
            <w:tcW w:w="791" w:type="pct"/>
            <w:shd w:val="clear" w:color="auto" w:fill="auto"/>
            <w:tcMar>
              <w:top w:w="11" w:type="dxa"/>
              <w:left w:w="85" w:type="dxa"/>
              <w:bottom w:w="6" w:type="dxa"/>
              <w:right w:w="85" w:type="dxa"/>
            </w:tcMar>
            <w:vAlign w:val="center"/>
          </w:tcPr>
          <w:p w14:paraId="2F1D8BEE"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1 955 526,95</w:t>
            </w:r>
          </w:p>
        </w:tc>
        <w:tc>
          <w:tcPr>
            <w:tcW w:w="792" w:type="pct"/>
            <w:shd w:val="clear" w:color="auto" w:fill="auto"/>
            <w:tcMar>
              <w:top w:w="11" w:type="dxa"/>
              <w:left w:w="85" w:type="dxa"/>
              <w:bottom w:w="6" w:type="dxa"/>
              <w:right w:w="85" w:type="dxa"/>
            </w:tcMar>
            <w:vAlign w:val="center"/>
          </w:tcPr>
          <w:p w14:paraId="1B8DE8EE"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1 174 073,43</w:t>
            </w:r>
          </w:p>
        </w:tc>
        <w:tc>
          <w:tcPr>
            <w:tcW w:w="576" w:type="pct"/>
            <w:shd w:val="clear" w:color="auto" w:fill="auto"/>
            <w:tcMar>
              <w:top w:w="11" w:type="dxa"/>
              <w:left w:w="85" w:type="dxa"/>
              <w:bottom w:w="6" w:type="dxa"/>
              <w:right w:w="85" w:type="dxa"/>
            </w:tcMar>
            <w:vAlign w:val="center"/>
          </w:tcPr>
          <w:p w14:paraId="2E2DA02B"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60,0 %</w:t>
            </w:r>
          </w:p>
        </w:tc>
        <w:tc>
          <w:tcPr>
            <w:tcW w:w="432" w:type="pct"/>
            <w:shd w:val="clear" w:color="auto" w:fill="auto"/>
            <w:tcMar>
              <w:top w:w="11" w:type="dxa"/>
              <w:left w:w="85" w:type="dxa"/>
              <w:bottom w:w="6" w:type="dxa"/>
              <w:right w:w="85" w:type="dxa"/>
            </w:tcMar>
            <w:vAlign w:val="center"/>
          </w:tcPr>
          <w:p w14:paraId="276663D2"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1,4 %</w:t>
            </w:r>
          </w:p>
        </w:tc>
      </w:tr>
      <w:tr w:rsidR="00AE4E20" w:rsidRPr="00D9439F" w14:paraId="7EB9EAAF" w14:textId="77777777" w:rsidTr="001B78B5">
        <w:tc>
          <w:tcPr>
            <w:tcW w:w="327" w:type="pct"/>
            <w:shd w:val="clear" w:color="auto" w:fill="auto"/>
            <w:tcMar>
              <w:top w:w="11" w:type="dxa"/>
              <w:left w:w="85" w:type="dxa"/>
              <w:bottom w:w="6" w:type="dxa"/>
              <w:right w:w="85" w:type="dxa"/>
            </w:tcMar>
            <w:vAlign w:val="center"/>
          </w:tcPr>
          <w:p w14:paraId="6D90D9AC"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700</w:t>
            </w:r>
          </w:p>
        </w:tc>
        <w:tc>
          <w:tcPr>
            <w:tcW w:w="1291" w:type="pct"/>
            <w:shd w:val="clear" w:color="auto" w:fill="auto"/>
            <w:tcMar>
              <w:top w:w="11" w:type="dxa"/>
              <w:left w:w="85" w:type="dxa"/>
              <w:bottom w:w="6" w:type="dxa"/>
              <w:right w:w="85" w:type="dxa"/>
            </w:tcMar>
            <w:vAlign w:val="center"/>
          </w:tcPr>
          <w:p w14:paraId="68FB9038"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Gospodarka mieszkaniowa</w:t>
            </w:r>
          </w:p>
        </w:tc>
        <w:tc>
          <w:tcPr>
            <w:tcW w:w="791" w:type="pct"/>
            <w:shd w:val="clear" w:color="auto" w:fill="auto"/>
            <w:tcMar>
              <w:top w:w="11" w:type="dxa"/>
              <w:left w:w="85" w:type="dxa"/>
              <w:bottom w:w="6" w:type="dxa"/>
              <w:right w:w="85" w:type="dxa"/>
            </w:tcMar>
            <w:vAlign w:val="center"/>
          </w:tcPr>
          <w:p w14:paraId="15D8B48D"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2 415 000,00</w:t>
            </w:r>
          </w:p>
        </w:tc>
        <w:tc>
          <w:tcPr>
            <w:tcW w:w="791" w:type="pct"/>
            <w:shd w:val="clear" w:color="auto" w:fill="auto"/>
            <w:tcMar>
              <w:top w:w="11" w:type="dxa"/>
              <w:left w:w="85" w:type="dxa"/>
              <w:bottom w:w="6" w:type="dxa"/>
              <w:right w:w="85" w:type="dxa"/>
            </w:tcMar>
            <w:vAlign w:val="center"/>
          </w:tcPr>
          <w:p w14:paraId="35933088"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2 303 450,00</w:t>
            </w:r>
          </w:p>
        </w:tc>
        <w:tc>
          <w:tcPr>
            <w:tcW w:w="792" w:type="pct"/>
            <w:shd w:val="clear" w:color="auto" w:fill="auto"/>
            <w:tcMar>
              <w:top w:w="11" w:type="dxa"/>
              <w:left w:w="85" w:type="dxa"/>
              <w:bottom w:w="6" w:type="dxa"/>
              <w:right w:w="85" w:type="dxa"/>
            </w:tcMar>
            <w:vAlign w:val="center"/>
          </w:tcPr>
          <w:p w14:paraId="6AB9AACB"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1 123 849,71</w:t>
            </w:r>
          </w:p>
        </w:tc>
        <w:tc>
          <w:tcPr>
            <w:tcW w:w="576" w:type="pct"/>
            <w:shd w:val="clear" w:color="auto" w:fill="auto"/>
            <w:tcMar>
              <w:top w:w="11" w:type="dxa"/>
              <w:left w:w="85" w:type="dxa"/>
              <w:bottom w:w="6" w:type="dxa"/>
              <w:right w:w="85" w:type="dxa"/>
            </w:tcMar>
            <w:vAlign w:val="center"/>
          </w:tcPr>
          <w:p w14:paraId="6FDA2255"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48,8 %</w:t>
            </w:r>
          </w:p>
        </w:tc>
        <w:tc>
          <w:tcPr>
            <w:tcW w:w="432" w:type="pct"/>
            <w:shd w:val="clear" w:color="auto" w:fill="auto"/>
            <w:tcMar>
              <w:top w:w="11" w:type="dxa"/>
              <w:left w:w="85" w:type="dxa"/>
              <w:bottom w:w="6" w:type="dxa"/>
              <w:right w:w="85" w:type="dxa"/>
            </w:tcMar>
            <w:vAlign w:val="center"/>
          </w:tcPr>
          <w:p w14:paraId="1E6408FF"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1,3 %</w:t>
            </w:r>
          </w:p>
        </w:tc>
      </w:tr>
      <w:tr w:rsidR="00AE4E20" w:rsidRPr="00D9439F" w14:paraId="26754EA9" w14:textId="77777777" w:rsidTr="001B78B5">
        <w:tc>
          <w:tcPr>
            <w:tcW w:w="327" w:type="pct"/>
            <w:shd w:val="clear" w:color="auto" w:fill="auto"/>
            <w:tcMar>
              <w:top w:w="11" w:type="dxa"/>
              <w:left w:w="85" w:type="dxa"/>
              <w:bottom w:w="6" w:type="dxa"/>
              <w:right w:w="85" w:type="dxa"/>
            </w:tcMar>
            <w:vAlign w:val="center"/>
          </w:tcPr>
          <w:p w14:paraId="3D6D49CA"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855</w:t>
            </w:r>
          </w:p>
        </w:tc>
        <w:tc>
          <w:tcPr>
            <w:tcW w:w="1291" w:type="pct"/>
            <w:shd w:val="clear" w:color="auto" w:fill="auto"/>
            <w:tcMar>
              <w:top w:w="11" w:type="dxa"/>
              <w:left w:w="85" w:type="dxa"/>
              <w:bottom w:w="6" w:type="dxa"/>
              <w:right w:w="85" w:type="dxa"/>
            </w:tcMar>
            <w:vAlign w:val="center"/>
          </w:tcPr>
          <w:p w14:paraId="24B49AEF"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Rodzina</w:t>
            </w:r>
          </w:p>
        </w:tc>
        <w:tc>
          <w:tcPr>
            <w:tcW w:w="791" w:type="pct"/>
            <w:shd w:val="clear" w:color="auto" w:fill="auto"/>
            <w:tcMar>
              <w:top w:w="11" w:type="dxa"/>
              <w:left w:w="85" w:type="dxa"/>
              <w:bottom w:w="6" w:type="dxa"/>
              <w:right w:w="85" w:type="dxa"/>
            </w:tcMar>
            <w:vAlign w:val="center"/>
          </w:tcPr>
          <w:p w14:paraId="3FA8806A"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2 440 000,00</w:t>
            </w:r>
          </w:p>
        </w:tc>
        <w:tc>
          <w:tcPr>
            <w:tcW w:w="791" w:type="pct"/>
            <w:shd w:val="clear" w:color="auto" w:fill="auto"/>
            <w:tcMar>
              <w:top w:w="11" w:type="dxa"/>
              <w:left w:w="85" w:type="dxa"/>
              <w:bottom w:w="6" w:type="dxa"/>
              <w:right w:w="85" w:type="dxa"/>
            </w:tcMar>
            <w:vAlign w:val="center"/>
          </w:tcPr>
          <w:p w14:paraId="3E534830"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1 508 559,66</w:t>
            </w:r>
          </w:p>
        </w:tc>
        <w:tc>
          <w:tcPr>
            <w:tcW w:w="792" w:type="pct"/>
            <w:shd w:val="clear" w:color="auto" w:fill="auto"/>
            <w:tcMar>
              <w:top w:w="11" w:type="dxa"/>
              <w:left w:w="85" w:type="dxa"/>
              <w:bottom w:w="6" w:type="dxa"/>
              <w:right w:w="85" w:type="dxa"/>
            </w:tcMar>
            <w:vAlign w:val="center"/>
          </w:tcPr>
          <w:p w14:paraId="1C051F93"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1 057 833,41</w:t>
            </w:r>
          </w:p>
        </w:tc>
        <w:tc>
          <w:tcPr>
            <w:tcW w:w="576" w:type="pct"/>
            <w:shd w:val="clear" w:color="auto" w:fill="auto"/>
            <w:tcMar>
              <w:top w:w="11" w:type="dxa"/>
              <w:left w:w="85" w:type="dxa"/>
              <w:bottom w:w="6" w:type="dxa"/>
              <w:right w:w="85" w:type="dxa"/>
            </w:tcMar>
            <w:vAlign w:val="center"/>
          </w:tcPr>
          <w:p w14:paraId="0B98FE7B"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70,1 %</w:t>
            </w:r>
          </w:p>
        </w:tc>
        <w:tc>
          <w:tcPr>
            <w:tcW w:w="432" w:type="pct"/>
            <w:shd w:val="clear" w:color="auto" w:fill="auto"/>
            <w:tcMar>
              <w:top w:w="11" w:type="dxa"/>
              <w:left w:w="85" w:type="dxa"/>
              <w:bottom w:w="6" w:type="dxa"/>
              <w:right w:w="85" w:type="dxa"/>
            </w:tcMar>
            <w:vAlign w:val="center"/>
          </w:tcPr>
          <w:p w14:paraId="07677161"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1,2 %</w:t>
            </w:r>
          </w:p>
        </w:tc>
      </w:tr>
      <w:tr w:rsidR="00AE4E20" w:rsidRPr="00D9439F" w14:paraId="6DF90A13" w14:textId="77777777" w:rsidTr="001B78B5">
        <w:tc>
          <w:tcPr>
            <w:tcW w:w="327" w:type="pct"/>
            <w:shd w:val="clear" w:color="auto" w:fill="auto"/>
            <w:tcMar>
              <w:top w:w="11" w:type="dxa"/>
              <w:left w:w="85" w:type="dxa"/>
              <w:bottom w:w="6" w:type="dxa"/>
              <w:right w:w="85" w:type="dxa"/>
            </w:tcMar>
            <w:vAlign w:val="center"/>
          </w:tcPr>
          <w:p w14:paraId="7D577A9D"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900</w:t>
            </w:r>
          </w:p>
        </w:tc>
        <w:tc>
          <w:tcPr>
            <w:tcW w:w="1291" w:type="pct"/>
            <w:shd w:val="clear" w:color="auto" w:fill="auto"/>
            <w:tcMar>
              <w:top w:w="11" w:type="dxa"/>
              <w:left w:w="85" w:type="dxa"/>
              <w:bottom w:w="6" w:type="dxa"/>
              <w:right w:w="85" w:type="dxa"/>
            </w:tcMar>
            <w:vAlign w:val="center"/>
          </w:tcPr>
          <w:p w14:paraId="2007D558" w14:textId="0ED3A34A"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 xml:space="preserve">Gospodarka komunalna </w:t>
            </w:r>
            <w:r w:rsidR="00BD2B41">
              <w:rPr>
                <w:rFonts w:ascii="Arial Narrow" w:eastAsia="Arial" w:hAnsi="Arial Narrow" w:cs="Calibri"/>
                <w:sz w:val="22"/>
                <w:szCs w:val="22"/>
              </w:rPr>
              <w:br/>
            </w:r>
            <w:r w:rsidRPr="00D9439F">
              <w:rPr>
                <w:rFonts w:ascii="Arial Narrow" w:eastAsia="Arial" w:hAnsi="Arial Narrow" w:cs="Calibri"/>
                <w:sz w:val="22"/>
                <w:szCs w:val="22"/>
              </w:rPr>
              <w:t>i ochrona środowiska</w:t>
            </w:r>
          </w:p>
        </w:tc>
        <w:tc>
          <w:tcPr>
            <w:tcW w:w="791" w:type="pct"/>
            <w:shd w:val="clear" w:color="auto" w:fill="auto"/>
            <w:tcMar>
              <w:top w:w="11" w:type="dxa"/>
              <w:left w:w="85" w:type="dxa"/>
              <w:bottom w:w="6" w:type="dxa"/>
              <w:right w:w="85" w:type="dxa"/>
            </w:tcMar>
            <w:vAlign w:val="center"/>
          </w:tcPr>
          <w:p w14:paraId="679051A1"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3 033 040,00</w:t>
            </w:r>
          </w:p>
        </w:tc>
        <w:tc>
          <w:tcPr>
            <w:tcW w:w="791" w:type="pct"/>
            <w:shd w:val="clear" w:color="auto" w:fill="auto"/>
            <w:tcMar>
              <w:top w:w="11" w:type="dxa"/>
              <w:left w:w="85" w:type="dxa"/>
              <w:bottom w:w="6" w:type="dxa"/>
              <w:right w:w="85" w:type="dxa"/>
            </w:tcMar>
            <w:vAlign w:val="center"/>
          </w:tcPr>
          <w:p w14:paraId="26988454"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900 201,32</w:t>
            </w:r>
          </w:p>
        </w:tc>
        <w:tc>
          <w:tcPr>
            <w:tcW w:w="792" w:type="pct"/>
            <w:shd w:val="clear" w:color="auto" w:fill="auto"/>
            <w:tcMar>
              <w:top w:w="11" w:type="dxa"/>
              <w:left w:w="85" w:type="dxa"/>
              <w:bottom w:w="6" w:type="dxa"/>
              <w:right w:w="85" w:type="dxa"/>
            </w:tcMar>
            <w:vAlign w:val="center"/>
          </w:tcPr>
          <w:p w14:paraId="44194123"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776 336,32</w:t>
            </w:r>
          </w:p>
        </w:tc>
        <w:tc>
          <w:tcPr>
            <w:tcW w:w="576" w:type="pct"/>
            <w:shd w:val="clear" w:color="auto" w:fill="auto"/>
            <w:tcMar>
              <w:top w:w="11" w:type="dxa"/>
              <w:left w:w="85" w:type="dxa"/>
              <w:bottom w:w="6" w:type="dxa"/>
              <w:right w:w="85" w:type="dxa"/>
            </w:tcMar>
            <w:vAlign w:val="center"/>
          </w:tcPr>
          <w:p w14:paraId="17E4C584"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86,2 %</w:t>
            </w:r>
          </w:p>
        </w:tc>
        <w:tc>
          <w:tcPr>
            <w:tcW w:w="432" w:type="pct"/>
            <w:shd w:val="clear" w:color="auto" w:fill="auto"/>
            <w:tcMar>
              <w:top w:w="11" w:type="dxa"/>
              <w:left w:w="85" w:type="dxa"/>
              <w:bottom w:w="6" w:type="dxa"/>
              <w:right w:w="85" w:type="dxa"/>
            </w:tcMar>
            <w:vAlign w:val="center"/>
          </w:tcPr>
          <w:p w14:paraId="3E7A1EB6"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0,9 %</w:t>
            </w:r>
          </w:p>
        </w:tc>
      </w:tr>
      <w:tr w:rsidR="00AE4E20" w:rsidRPr="00D9439F" w14:paraId="28E55A8B" w14:textId="77777777" w:rsidTr="001B78B5">
        <w:tc>
          <w:tcPr>
            <w:tcW w:w="327" w:type="pct"/>
            <w:shd w:val="clear" w:color="auto" w:fill="auto"/>
            <w:tcMar>
              <w:top w:w="11" w:type="dxa"/>
              <w:left w:w="85" w:type="dxa"/>
              <w:bottom w:w="6" w:type="dxa"/>
              <w:right w:w="85" w:type="dxa"/>
            </w:tcMar>
            <w:vAlign w:val="center"/>
          </w:tcPr>
          <w:p w14:paraId="06047291"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754</w:t>
            </w:r>
          </w:p>
        </w:tc>
        <w:tc>
          <w:tcPr>
            <w:tcW w:w="1291" w:type="pct"/>
            <w:shd w:val="clear" w:color="auto" w:fill="auto"/>
            <w:tcMar>
              <w:top w:w="11" w:type="dxa"/>
              <w:left w:w="85" w:type="dxa"/>
              <w:bottom w:w="6" w:type="dxa"/>
              <w:right w:w="85" w:type="dxa"/>
            </w:tcMar>
            <w:vAlign w:val="center"/>
          </w:tcPr>
          <w:p w14:paraId="73ABDB4C" w14:textId="5822870F"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Bezpieczeństwo publiczne i</w:t>
            </w:r>
            <w:r w:rsidR="00276CB4">
              <w:rPr>
                <w:rFonts w:ascii="Arial Narrow" w:eastAsia="Arial" w:hAnsi="Arial Narrow" w:cs="Calibri"/>
                <w:sz w:val="22"/>
                <w:szCs w:val="22"/>
              </w:rPr>
              <w:t> </w:t>
            </w:r>
            <w:r w:rsidRPr="00D9439F">
              <w:rPr>
                <w:rFonts w:ascii="Arial Narrow" w:eastAsia="Arial" w:hAnsi="Arial Narrow" w:cs="Calibri"/>
                <w:sz w:val="22"/>
                <w:szCs w:val="22"/>
              </w:rPr>
              <w:t>ochrona przeciwpożarowa</w:t>
            </w:r>
          </w:p>
        </w:tc>
        <w:tc>
          <w:tcPr>
            <w:tcW w:w="791" w:type="pct"/>
            <w:shd w:val="clear" w:color="auto" w:fill="auto"/>
            <w:tcMar>
              <w:top w:w="11" w:type="dxa"/>
              <w:left w:w="85" w:type="dxa"/>
              <w:bottom w:w="6" w:type="dxa"/>
              <w:right w:w="85" w:type="dxa"/>
            </w:tcMar>
            <w:vAlign w:val="center"/>
          </w:tcPr>
          <w:p w14:paraId="2308DC69"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130 000,00</w:t>
            </w:r>
          </w:p>
        </w:tc>
        <w:tc>
          <w:tcPr>
            <w:tcW w:w="791" w:type="pct"/>
            <w:shd w:val="clear" w:color="auto" w:fill="auto"/>
            <w:tcMar>
              <w:top w:w="11" w:type="dxa"/>
              <w:left w:w="85" w:type="dxa"/>
              <w:bottom w:w="6" w:type="dxa"/>
              <w:right w:w="85" w:type="dxa"/>
            </w:tcMar>
            <w:vAlign w:val="center"/>
          </w:tcPr>
          <w:p w14:paraId="25FC6DE8"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478 500,00</w:t>
            </w:r>
          </w:p>
        </w:tc>
        <w:tc>
          <w:tcPr>
            <w:tcW w:w="792" w:type="pct"/>
            <w:shd w:val="clear" w:color="auto" w:fill="auto"/>
            <w:tcMar>
              <w:top w:w="11" w:type="dxa"/>
              <w:left w:w="85" w:type="dxa"/>
              <w:bottom w:w="6" w:type="dxa"/>
              <w:right w:w="85" w:type="dxa"/>
            </w:tcMar>
            <w:vAlign w:val="center"/>
          </w:tcPr>
          <w:p w14:paraId="601114E0"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467 567,88</w:t>
            </w:r>
          </w:p>
        </w:tc>
        <w:tc>
          <w:tcPr>
            <w:tcW w:w="576" w:type="pct"/>
            <w:shd w:val="clear" w:color="auto" w:fill="auto"/>
            <w:tcMar>
              <w:top w:w="11" w:type="dxa"/>
              <w:left w:w="85" w:type="dxa"/>
              <w:bottom w:w="6" w:type="dxa"/>
              <w:right w:w="85" w:type="dxa"/>
            </w:tcMar>
            <w:vAlign w:val="center"/>
          </w:tcPr>
          <w:p w14:paraId="0A5ACD0A"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97,7 %</w:t>
            </w:r>
          </w:p>
        </w:tc>
        <w:tc>
          <w:tcPr>
            <w:tcW w:w="432" w:type="pct"/>
            <w:shd w:val="clear" w:color="auto" w:fill="auto"/>
            <w:tcMar>
              <w:top w:w="11" w:type="dxa"/>
              <w:left w:w="85" w:type="dxa"/>
              <w:bottom w:w="6" w:type="dxa"/>
              <w:right w:w="85" w:type="dxa"/>
            </w:tcMar>
            <w:vAlign w:val="center"/>
          </w:tcPr>
          <w:p w14:paraId="5878AF2E"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0,5 %</w:t>
            </w:r>
          </w:p>
        </w:tc>
      </w:tr>
      <w:tr w:rsidR="00AE4E20" w:rsidRPr="00D9439F" w14:paraId="5E1BE329" w14:textId="77777777" w:rsidTr="001B78B5">
        <w:tc>
          <w:tcPr>
            <w:tcW w:w="327" w:type="pct"/>
            <w:shd w:val="clear" w:color="auto" w:fill="auto"/>
            <w:tcMar>
              <w:top w:w="11" w:type="dxa"/>
              <w:left w:w="85" w:type="dxa"/>
              <w:bottom w:w="6" w:type="dxa"/>
              <w:right w:w="85" w:type="dxa"/>
            </w:tcMar>
            <w:vAlign w:val="center"/>
          </w:tcPr>
          <w:p w14:paraId="01CF5061"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853</w:t>
            </w:r>
          </w:p>
        </w:tc>
        <w:tc>
          <w:tcPr>
            <w:tcW w:w="1291" w:type="pct"/>
            <w:shd w:val="clear" w:color="auto" w:fill="auto"/>
            <w:tcMar>
              <w:top w:w="11" w:type="dxa"/>
              <w:left w:w="85" w:type="dxa"/>
              <w:bottom w:w="6" w:type="dxa"/>
              <w:right w:w="85" w:type="dxa"/>
            </w:tcMar>
            <w:vAlign w:val="center"/>
          </w:tcPr>
          <w:p w14:paraId="094B5077" w14:textId="682C10B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 xml:space="preserve">Pozostałe zadania </w:t>
            </w:r>
            <w:r w:rsidR="00BD2B41">
              <w:rPr>
                <w:rFonts w:ascii="Arial Narrow" w:eastAsia="Arial" w:hAnsi="Arial Narrow" w:cs="Calibri"/>
                <w:sz w:val="22"/>
                <w:szCs w:val="22"/>
              </w:rPr>
              <w:br/>
            </w:r>
            <w:r w:rsidRPr="00D9439F">
              <w:rPr>
                <w:rFonts w:ascii="Arial Narrow" w:eastAsia="Arial" w:hAnsi="Arial Narrow" w:cs="Calibri"/>
                <w:sz w:val="22"/>
                <w:szCs w:val="22"/>
              </w:rPr>
              <w:t>w zakresie polityki społecznej</w:t>
            </w:r>
          </w:p>
        </w:tc>
        <w:tc>
          <w:tcPr>
            <w:tcW w:w="791" w:type="pct"/>
            <w:shd w:val="clear" w:color="auto" w:fill="auto"/>
            <w:tcMar>
              <w:top w:w="11" w:type="dxa"/>
              <w:left w:w="85" w:type="dxa"/>
              <w:bottom w:w="6" w:type="dxa"/>
              <w:right w:w="85" w:type="dxa"/>
            </w:tcMar>
            <w:vAlign w:val="center"/>
          </w:tcPr>
          <w:p w14:paraId="295A93B1"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400 000,00</w:t>
            </w:r>
          </w:p>
        </w:tc>
        <w:tc>
          <w:tcPr>
            <w:tcW w:w="791" w:type="pct"/>
            <w:shd w:val="clear" w:color="auto" w:fill="auto"/>
            <w:tcMar>
              <w:top w:w="11" w:type="dxa"/>
              <w:left w:w="85" w:type="dxa"/>
              <w:bottom w:w="6" w:type="dxa"/>
              <w:right w:w="85" w:type="dxa"/>
            </w:tcMar>
            <w:vAlign w:val="center"/>
          </w:tcPr>
          <w:p w14:paraId="12E0A916"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400 000,00</w:t>
            </w:r>
          </w:p>
        </w:tc>
        <w:tc>
          <w:tcPr>
            <w:tcW w:w="792" w:type="pct"/>
            <w:shd w:val="clear" w:color="auto" w:fill="auto"/>
            <w:tcMar>
              <w:top w:w="11" w:type="dxa"/>
              <w:left w:w="85" w:type="dxa"/>
              <w:bottom w:w="6" w:type="dxa"/>
              <w:right w:w="85" w:type="dxa"/>
            </w:tcMar>
            <w:vAlign w:val="center"/>
          </w:tcPr>
          <w:p w14:paraId="4FC379A2"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400 000,00</w:t>
            </w:r>
          </w:p>
        </w:tc>
        <w:tc>
          <w:tcPr>
            <w:tcW w:w="576" w:type="pct"/>
            <w:shd w:val="clear" w:color="auto" w:fill="auto"/>
            <w:tcMar>
              <w:top w:w="11" w:type="dxa"/>
              <w:left w:w="85" w:type="dxa"/>
              <w:bottom w:w="6" w:type="dxa"/>
              <w:right w:w="85" w:type="dxa"/>
            </w:tcMar>
            <w:vAlign w:val="center"/>
          </w:tcPr>
          <w:p w14:paraId="191E2CBC"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100,0 %</w:t>
            </w:r>
          </w:p>
        </w:tc>
        <w:tc>
          <w:tcPr>
            <w:tcW w:w="432" w:type="pct"/>
            <w:shd w:val="clear" w:color="auto" w:fill="auto"/>
            <w:tcMar>
              <w:top w:w="11" w:type="dxa"/>
              <w:left w:w="85" w:type="dxa"/>
              <w:bottom w:w="6" w:type="dxa"/>
              <w:right w:w="85" w:type="dxa"/>
            </w:tcMar>
            <w:vAlign w:val="center"/>
          </w:tcPr>
          <w:p w14:paraId="35A6E13E"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0,5 %</w:t>
            </w:r>
          </w:p>
        </w:tc>
      </w:tr>
      <w:tr w:rsidR="00AE4E20" w:rsidRPr="00D9439F" w14:paraId="513085B5" w14:textId="77777777" w:rsidTr="001B78B5">
        <w:tc>
          <w:tcPr>
            <w:tcW w:w="327" w:type="pct"/>
            <w:shd w:val="clear" w:color="auto" w:fill="auto"/>
            <w:tcMar>
              <w:top w:w="11" w:type="dxa"/>
              <w:left w:w="85" w:type="dxa"/>
              <w:bottom w:w="6" w:type="dxa"/>
              <w:right w:w="85" w:type="dxa"/>
            </w:tcMar>
            <w:vAlign w:val="center"/>
          </w:tcPr>
          <w:p w14:paraId="6EE67B5A"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710</w:t>
            </w:r>
          </w:p>
        </w:tc>
        <w:tc>
          <w:tcPr>
            <w:tcW w:w="1291" w:type="pct"/>
            <w:shd w:val="clear" w:color="auto" w:fill="auto"/>
            <w:tcMar>
              <w:top w:w="11" w:type="dxa"/>
              <w:left w:w="85" w:type="dxa"/>
              <w:bottom w:w="6" w:type="dxa"/>
              <w:right w:w="85" w:type="dxa"/>
            </w:tcMar>
            <w:vAlign w:val="center"/>
          </w:tcPr>
          <w:p w14:paraId="1B171546"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Działalność usługowa</w:t>
            </w:r>
          </w:p>
        </w:tc>
        <w:tc>
          <w:tcPr>
            <w:tcW w:w="791" w:type="pct"/>
            <w:shd w:val="clear" w:color="auto" w:fill="auto"/>
            <w:tcMar>
              <w:top w:w="11" w:type="dxa"/>
              <w:left w:w="85" w:type="dxa"/>
              <w:bottom w:w="6" w:type="dxa"/>
              <w:right w:w="85" w:type="dxa"/>
            </w:tcMar>
            <w:vAlign w:val="center"/>
          </w:tcPr>
          <w:p w14:paraId="5F97CF5B"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152 726,00</w:t>
            </w:r>
          </w:p>
        </w:tc>
        <w:tc>
          <w:tcPr>
            <w:tcW w:w="791" w:type="pct"/>
            <w:shd w:val="clear" w:color="auto" w:fill="auto"/>
            <w:tcMar>
              <w:top w:w="11" w:type="dxa"/>
              <w:left w:w="85" w:type="dxa"/>
              <w:bottom w:w="6" w:type="dxa"/>
              <w:right w:w="85" w:type="dxa"/>
            </w:tcMar>
            <w:vAlign w:val="center"/>
          </w:tcPr>
          <w:p w14:paraId="5DFAC759"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254 726,00</w:t>
            </w:r>
          </w:p>
        </w:tc>
        <w:tc>
          <w:tcPr>
            <w:tcW w:w="792" w:type="pct"/>
            <w:shd w:val="clear" w:color="auto" w:fill="auto"/>
            <w:tcMar>
              <w:top w:w="11" w:type="dxa"/>
              <w:left w:w="85" w:type="dxa"/>
              <w:bottom w:w="6" w:type="dxa"/>
              <w:right w:w="85" w:type="dxa"/>
            </w:tcMar>
            <w:vAlign w:val="center"/>
          </w:tcPr>
          <w:p w14:paraId="78BE93BF"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251 213,97</w:t>
            </w:r>
          </w:p>
        </w:tc>
        <w:tc>
          <w:tcPr>
            <w:tcW w:w="576" w:type="pct"/>
            <w:shd w:val="clear" w:color="auto" w:fill="auto"/>
            <w:tcMar>
              <w:top w:w="11" w:type="dxa"/>
              <w:left w:w="85" w:type="dxa"/>
              <w:bottom w:w="6" w:type="dxa"/>
              <w:right w:w="85" w:type="dxa"/>
            </w:tcMar>
            <w:vAlign w:val="center"/>
          </w:tcPr>
          <w:p w14:paraId="4236EE3D"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98,6 %</w:t>
            </w:r>
          </w:p>
        </w:tc>
        <w:tc>
          <w:tcPr>
            <w:tcW w:w="432" w:type="pct"/>
            <w:shd w:val="clear" w:color="auto" w:fill="auto"/>
            <w:tcMar>
              <w:top w:w="11" w:type="dxa"/>
              <w:left w:w="85" w:type="dxa"/>
              <w:bottom w:w="6" w:type="dxa"/>
              <w:right w:w="85" w:type="dxa"/>
            </w:tcMar>
            <w:vAlign w:val="center"/>
          </w:tcPr>
          <w:p w14:paraId="505E6AB5"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0,3 %</w:t>
            </w:r>
          </w:p>
        </w:tc>
      </w:tr>
      <w:tr w:rsidR="00AE4E20" w:rsidRPr="00D9439F" w14:paraId="1EA5EDBA" w14:textId="77777777" w:rsidTr="001B78B5">
        <w:tc>
          <w:tcPr>
            <w:tcW w:w="327" w:type="pct"/>
            <w:shd w:val="clear" w:color="auto" w:fill="auto"/>
            <w:tcMar>
              <w:top w:w="11" w:type="dxa"/>
              <w:left w:w="85" w:type="dxa"/>
              <w:bottom w:w="6" w:type="dxa"/>
              <w:right w:w="85" w:type="dxa"/>
            </w:tcMar>
            <w:vAlign w:val="center"/>
          </w:tcPr>
          <w:p w14:paraId="4D86566E"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854</w:t>
            </w:r>
          </w:p>
        </w:tc>
        <w:tc>
          <w:tcPr>
            <w:tcW w:w="1291" w:type="pct"/>
            <w:shd w:val="clear" w:color="auto" w:fill="auto"/>
            <w:tcMar>
              <w:top w:w="11" w:type="dxa"/>
              <w:left w:w="85" w:type="dxa"/>
              <w:bottom w:w="6" w:type="dxa"/>
              <w:right w:w="85" w:type="dxa"/>
            </w:tcMar>
            <w:vAlign w:val="center"/>
          </w:tcPr>
          <w:p w14:paraId="35AEA675"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Edukacyjna opieka wychowawcza</w:t>
            </w:r>
          </w:p>
        </w:tc>
        <w:tc>
          <w:tcPr>
            <w:tcW w:w="791" w:type="pct"/>
            <w:shd w:val="clear" w:color="auto" w:fill="auto"/>
            <w:tcMar>
              <w:top w:w="11" w:type="dxa"/>
              <w:left w:w="85" w:type="dxa"/>
              <w:bottom w:w="6" w:type="dxa"/>
              <w:right w:w="85" w:type="dxa"/>
            </w:tcMar>
            <w:vAlign w:val="center"/>
          </w:tcPr>
          <w:p w14:paraId="0834B0F2"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260 000,00</w:t>
            </w:r>
          </w:p>
        </w:tc>
        <w:tc>
          <w:tcPr>
            <w:tcW w:w="791" w:type="pct"/>
            <w:shd w:val="clear" w:color="auto" w:fill="auto"/>
            <w:tcMar>
              <w:top w:w="11" w:type="dxa"/>
              <w:left w:w="85" w:type="dxa"/>
              <w:bottom w:w="6" w:type="dxa"/>
              <w:right w:w="85" w:type="dxa"/>
            </w:tcMar>
            <w:vAlign w:val="center"/>
          </w:tcPr>
          <w:p w14:paraId="6874F09B"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260 000,00</w:t>
            </w:r>
          </w:p>
        </w:tc>
        <w:tc>
          <w:tcPr>
            <w:tcW w:w="792" w:type="pct"/>
            <w:shd w:val="clear" w:color="auto" w:fill="auto"/>
            <w:tcMar>
              <w:top w:w="11" w:type="dxa"/>
              <w:left w:w="85" w:type="dxa"/>
              <w:bottom w:w="6" w:type="dxa"/>
              <w:right w:w="85" w:type="dxa"/>
            </w:tcMar>
            <w:vAlign w:val="center"/>
          </w:tcPr>
          <w:p w14:paraId="693F4917"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233 369,59</w:t>
            </w:r>
          </w:p>
        </w:tc>
        <w:tc>
          <w:tcPr>
            <w:tcW w:w="576" w:type="pct"/>
            <w:shd w:val="clear" w:color="auto" w:fill="auto"/>
            <w:tcMar>
              <w:top w:w="11" w:type="dxa"/>
              <w:left w:w="85" w:type="dxa"/>
              <w:bottom w:w="6" w:type="dxa"/>
              <w:right w:w="85" w:type="dxa"/>
            </w:tcMar>
            <w:vAlign w:val="center"/>
          </w:tcPr>
          <w:p w14:paraId="3BE3EEF1"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89,8 %</w:t>
            </w:r>
          </w:p>
        </w:tc>
        <w:tc>
          <w:tcPr>
            <w:tcW w:w="432" w:type="pct"/>
            <w:shd w:val="clear" w:color="auto" w:fill="auto"/>
            <w:tcMar>
              <w:top w:w="11" w:type="dxa"/>
              <w:left w:w="85" w:type="dxa"/>
              <w:bottom w:w="6" w:type="dxa"/>
              <w:right w:w="85" w:type="dxa"/>
            </w:tcMar>
            <w:vAlign w:val="center"/>
          </w:tcPr>
          <w:p w14:paraId="3252697F"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0,3 %</w:t>
            </w:r>
          </w:p>
        </w:tc>
      </w:tr>
      <w:tr w:rsidR="00AE4E20" w:rsidRPr="00D9439F" w14:paraId="6AF795C8" w14:textId="77777777" w:rsidTr="001B78B5">
        <w:tc>
          <w:tcPr>
            <w:tcW w:w="327" w:type="pct"/>
            <w:shd w:val="clear" w:color="auto" w:fill="auto"/>
            <w:tcMar>
              <w:top w:w="11" w:type="dxa"/>
              <w:left w:w="85" w:type="dxa"/>
              <w:bottom w:w="6" w:type="dxa"/>
              <w:right w:w="85" w:type="dxa"/>
            </w:tcMar>
            <w:vAlign w:val="center"/>
          </w:tcPr>
          <w:p w14:paraId="5E9DC213"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852</w:t>
            </w:r>
          </w:p>
        </w:tc>
        <w:tc>
          <w:tcPr>
            <w:tcW w:w="1291" w:type="pct"/>
            <w:shd w:val="clear" w:color="auto" w:fill="auto"/>
            <w:tcMar>
              <w:top w:w="11" w:type="dxa"/>
              <w:left w:w="85" w:type="dxa"/>
              <w:bottom w:w="6" w:type="dxa"/>
              <w:right w:w="85" w:type="dxa"/>
            </w:tcMar>
            <w:vAlign w:val="center"/>
          </w:tcPr>
          <w:p w14:paraId="652B3402"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Pomoc społeczna</w:t>
            </w:r>
          </w:p>
        </w:tc>
        <w:tc>
          <w:tcPr>
            <w:tcW w:w="791" w:type="pct"/>
            <w:shd w:val="clear" w:color="auto" w:fill="auto"/>
            <w:tcMar>
              <w:top w:w="11" w:type="dxa"/>
              <w:left w:w="85" w:type="dxa"/>
              <w:bottom w:w="6" w:type="dxa"/>
              <w:right w:w="85" w:type="dxa"/>
            </w:tcMar>
            <w:vAlign w:val="center"/>
          </w:tcPr>
          <w:p w14:paraId="45771A27"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0,00</w:t>
            </w:r>
          </w:p>
        </w:tc>
        <w:tc>
          <w:tcPr>
            <w:tcW w:w="791" w:type="pct"/>
            <w:shd w:val="clear" w:color="auto" w:fill="auto"/>
            <w:tcMar>
              <w:top w:w="11" w:type="dxa"/>
              <w:left w:w="85" w:type="dxa"/>
              <w:bottom w:w="6" w:type="dxa"/>
              <w:right w:w="85" w:type="dxa"/>
            </w:tcMar>
            <w:vAlign w:val="center"/>
          </w:tcPr>
          <w:p w14:paraId="05331374"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99 000,00</w:t>
            </w:r>
          </w:p>
        </w:tc>
        <w:tc>
          <w:tcPr>
            <w:tcW w:w="792" w:type="pct"/>
            <w:shd w:val="clear" w:color="auto" w:fill="auto"/>
            <w:tcMar>
              <w:top w:w="11" w:type="dxa"/>
              <w:left w:w="85" w:type="dxa"/>
              <w:bottom w:w="6" w:type="dxa"/>
              <w:right w:w="85" w:type="dxa"/>
            </w:tcMar>
            <w:vAlign w:val="center"/>
          </w:tcPr>
          <w:p w14:paraId="137DEEFC"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99 000,00</w:t>
            </w:r>
          </w:p>
        </w:tc>
        <w:tc>
          <w:tcPr>
            <w:tcW w:w="576" w:type="pct"/>
            <w:shd w:val="clear" w:color="auto" w:fill="auto"/>
            <w:tcMar>
              <w:top w:w="11" w:type="dxa"/>
              <w:left w:w="85" w:type="dxa"/>
              <w:bottom w:w="6" w:type="dxa"/>
              <w:right w:w="85" w:type="dxa"/>
            </w:tcMar>
            <w:vAlign w:val="center"/>
          </w:tcPr>
          <w:p w14:paraId="6145E29B"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100,0 %</w:t>
            </w:r>
          </w:p>
        </w:tc>
        <w:tc>
          <w:tcPr>
            <w:tcW w:w="432" w:type="pct"/>
            <w:shd w:val="clear" w:color="auto" w:fill="auto"/>
            <w:tcMar>
              <w:top w:w="11" w:type="dxa"/>
              <w:left w:w="85" w:type="dxa"/>
              <w:bottom w:w="6" w:type="dxa"/>
              <w:right w:w="85" w:type="dxa"/>
            </w:tcMar>
            <w:vAlign w:val="center"/>
          </w:tcPr>
          <w:p w14:paraId="511342D4"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0,1 %</w:t>
            </w:r>
          </w:p>
        </w:tc>
      </w:tr>
      <w:tr w:rsidR="00AE4E20" w:rsidRPr="00D9439F" w14:paraId="5D8418E5" w14:textId="77777777" w:rsidTr="001B78B5">
        <w:tc>
          <w:tcPr>
            <w:tcW w:w="327" w:type="pct"/>
            <w:shd w:val="clear" w:color="auto" w:fill="auto"/>
            <w:tcMar>
              <w:top w:w="11" w:type="dxa"/>
              <w:left w:w="85" w:type="dxa"/>
              <w:bottom w:w="6" w:type="dxa"/>
              <w:right w:w="85" w:type="dxa"/>
            </w:tcMar>
            <w:vAlign w:val="center"/>
          </w:tcPr>
          <w:p w14:paraId="373A0089"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720</w:t>
            </w:r>
          </w:p>
        </w:tc>
        <w:tc>
          <w:tcPr>
            <w:tcW w:w="1291" w:type="pct"/>
            <w:shd w:val="clear" w:color="auto" w:fill="auto"/>
            <w:tcMar>
              <w:top w:w="11" w:type="dxa"/>
              <w:left w:w="85" w:type="dxa"/>
              <w:bottom w:w="6" w:type="dxa"/>
              <w:right w:w="85" w:type="dxa"/>
            </w:tcMar>
            <w:vAlign w:val="center"/>
          </w:tcPr>
          <w:p w14:paraId="47334A61"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Informatyka</w:t>
            </w:r>
          </w:p>
        </w:tc>
        <w:tc>
          <w:tcPr>
            <w:tcW w:w="791" w:type="pct"/>
            <w:shd w:val="clear" w:color="auto" w:fill="auto"/>
            <w:tcMar>
              <w:top w:w="11" w:type="dxa"/>
              <w:left w:w="85" w:type="dxa"/>
              <w:bottom w:w="6" w:type="dxa"/>
              <w:right w:w="85" w:type="dxa"/>
            </w:tcMar>
            <w:vAlign w:val="center"/>
          </w:tcPr>
          <w:p w14:paraId="15B95770"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742 326,00</w:t>
            </w:r>
          </w:p>
        </w:tc>
        <w:tc>
          <w:tcPr>
            <w:tcW w:w="791" w:type="pct"/>
            <w:shd w:val="clear" w:color="auto" w:fill="auto"/>
            <w:tcMar>
              <w:top w:w="11" w:type="dxa"/>
              <w:left w:w="85" w:type="dxa"/>
              <w:bottom w:w="6" w:type="dxa"/>
              <w:right w:w="85" w:type="dxa"/>
            </w:tcMar>
            <w:vAlign w:val="center"/>
          </w:tcPr>
          <w:p w14:paraId="025C2242"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147 600,00</w:t>
            </w:r>
          </w:p>
        </w:tc>
        <w:tc>
          <w:tcPr>
            <w:tcW w:w="792" w:type="pct"/>
            <w:shd w:val="clear" w:color="auto" w:fill="auto"/>
            <w:tcMar>
              <w:top w:w="11" w:type="dxa"/>
              <w:left w:w="85" w:type="dxa"/>
              <w:bottom w:w="6" w:type="dxa"/>
              <w:right w:w="85" w:type="dxa"/>
            </w:tcMar>
            <w:vAlign w:val="center"/>
          </w:tcPr>
          <w:p w14:paraId="239AE4CB"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22 755,00</w:t>
            </w:r>
          </w:p>
        </w:tc>
        <w:tc>
          <w:tcPr>
            <w:tcW w:w="576" w:type="pct"/>
            <w:shd w:val="clear" w:color="auto" w:fill="auto"/>
            <w:tcMar>
              <w:top w:w="11" w:type="dxa"/>
              <w:left w:w="85" w:type="dxa"/>
              <w:bottom w:w="6" w:type="dxa"/>
              <w:right w:w="85" w:type="dxa"/>
            </w:tcMar>
            <w:vAlign w:val="center"/>
          </w:tcPr>
          <w:p w14:paraId="0847F6AD"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15,4 %</w:t>
            </w:r>
          </w:p>
        </w:tc>
        <w:tc>
          <w:tcPr>
            <w:tcW w:w="432" w:type="pct"/>
            <w:shd w:val="clear" w:color="auto" w:fill="auto"/>
            <w:tcMar>
              <w:top w:w="11" w:type="dxa"/>
              <w:left w:w="85" w:type="dxa"/>
              <w:bottom w:w="6" w:type="dxa"/>
              <w:right w:w="85" w:type="dxa"/>
            </w:tcMar>
            <w:vAlign w:val="center"/>
          </w:tcPr>
          <w:p w14:paraId="4BCEF46F"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0,03%</w:t>
            </w:r>
          </w:p>
        </w:tc>
      </w:tr>
      <w:tr w:rsidR="00AE4E20" w:rsidRPr="00D9439F" w14:paraId="42AD5C73" w14:textId="77777777" w:rsidTr="001B78B5">
        <w:tc>
          <w:tcPr>
            <w:tcW w:w="327" w:type="pct"/>
            <w:shd w:val="clear" w:color="auto" w:fill="auto"/>
            <w:tcMar>
              <w:top w:w="11" w:type="dxa"/>
              <w:left w:w="85" w:type="dxa"/>
              <w:bottom w:w="6" w:type="dxa"/>
              <w:right w:w="85" w:type="dxa"/>
            </w:tcMar>
            <w:vAlign w:val="center"/>
          </w:tcPr>
          <w:p w14:paraId="2FBBE97A"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758</w:t>
            </w:r>
          </w:p>
        </w:tc>
        <w:tc>
          <w:tcPr>
            <w:tcW w:w="1291" w:type="pct"/>
            <w:shd w:val="clear" w:color="auto" w:fill="auto"/>
            <w:tcMar>
              <w:top w:w="11" w:type="dxa"/>
              <w:left w:w="85" w:type="dxa"/>
              <w:bottom w:w="6" w:type="dxa"/>
              <w:right w:w="85" w:type="dxa"/>
            </w:tcMar>
            <w:vAlign w:val="center"/>
          </w:tcPr>
          <w:p w14:paraId="56F8B074" w14:textId="77777777" w:rsidR="00AE4E20" w:rsidRPr="00D9439F" w:rsidRDefault="00AE4E20" w:rsidP="00D9439F">
            <w:pPr>
              <w:spacing w:after="0" w:line="264" w:lineRule="auto"/>
              <w:rPr>
                <w:rFonts w:ascii="Arial Narrow" w:eastAsia="Arial" w:hAnsi="Arial Narrow" w:cs="Calibri"/>
                <w:sz w:val="22"/>
                <w:szCs w:val="22"/>
              </w:rPr>
            </w:pPr>
            <w:r w:rsidRPr="00D9439F">
              <w:rPr>
                <w:rFonts w:ascii="Arial Narrow" w:eastAsia="Arial" w:hAnsi="Arial Narrow" w:cs="Calibri"/>
                <w:sz w:val="22"/>
                <w:szCs w:val="22"/>
              </w:rPr>
              <w:t>Różne rozliczenia</w:t>
            </w:r>
          </w:p>
        </w:tc>
        <w:tc>
          <w:tcPr>
            <w:tcW w:w="791" w:type="pct"/>
            <w:shd w:val="clear" w:color="auto" w:fill="auto"/>
            <w:tcMar>
              <w:top w:w="11" w:type="dxa"/>
              <w:left w:w="85" w:type="dxa"/>
              <w:bottom w:w="6" w:type="dxa"/>
              <w:right w:w="85" w:type="dxa"/>
            </w:tcMar>
            <w:vAlign w:val="center"/>
          </w:tcPr>
          <w:p w14:paraId="1D9648C1"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500 000,00</w:t>
            </w:r>
          </w:p>
        </w:tc>
        <w:tc>
          <w:tcPr>
            <w:tcW w:w="791" w:type="pct"/>
            <w:shd w:val="clear" w:color="auto" w:fill="auto"/>
            <w:tcMar>
              <w:top w:w="11" w:type="dxa"/>
              <w:left w:w="85" w:type="dxa"/>
              <w:bottom w:w="6" w:type="dxa"/>
              <w:right w:w="85" w:type="dxa"/>
            </w:tcMar>
            <w:vAlign w:val="center"/>
          </w:tcPr>
          <w:p w14:paraId="2971DC32"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500 000,00</w:t>
            </w:r>
          </w:p>
        </w:tc>
        <w:tc>
          <w:tcPr>
            <w:tcW w:w="792" w:type="pct"/>
            <w:shd w:val="clear" w:color="auto" w:fill="auto"/>
            <w:tcMar>
              <w:top w:w="11" w:type="dxa"/>
              <w:left w:w="85" w:type="dxa"/>
              <w:bottom w:w="6" w:type="dxa"/>
              <w:right w:w="85" w:type="dxa"/>
            </w:tcMar>
            <w:vAlign w:val="center"/>
          </w:tcPr>
          <w:p w14:paraId="101939F7" w14:textId="77777777" w:rsidR="00AE4E20" w:rsidRPr="00D9439F" w:rsidRDefault="00AE4E20" w:rsidP="00D9439F">
            <w:pPr>
              <w:spacing w:after="0" w:line="264" w:lineRule="auto"/>
              <w:jc w:val="right"/>
              <w:rPr>
                <w:rFonts w:ascii="Arial Narrow" w:eastAsia="Arial" w:hAnsi="Arial Narrow" w:cs="Calibri"/>
                <w:sz w:val="22"/>
                <w:szCs w:val="22"/>
              </w:rPr>
            </w:pPr>
            <w:r w:rsidRPr="00D9439F">
              <w:rPr>
                <w:rFonts w:ascii="Arial Narrow" w:eastAsia="Arial" w:hAnsi="Arial Narrow" w:cs="Calibri"/>
                <w:sz w:val="22"/>
                <w:szCs w:val="22"/>
              </w:rPr>
              <w:t>0,00</w:t>
            </w:r>
          </w:p>
        </w:tc>
        <w:tc>
          <w:tcPr>
            <w:tcW w:w="576" w:type="pct"/>
            <w:shd w:val="clear" w:color="auto" w:fill="auto"/>
            <w:tcMar>
              <w:top w:w="11" w:type="dxa"/>
              <w:left w:w="85" w:type="dxa"/>
              <w:bottom w:w="6" w:type="dxa"/>
              <w:right w:w="85" w:type="dxa"/>
            </w:tcMar>
            <w:vAlign w:val="center"/>
          </w:tcPr>
          <w:p w14:paraId="32D17D5E"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0,0 %</w:t>
            </w:r>
          </w:p>
        </w:tc>
        <w:tc>
          <w:tcPr>
            <w:tcW w:w="432" w:type="pct"/>
            <w:shd w:val="clear" w:color="auto" w:fill="auto"/>
            <w:tcMar>
              <w:top w:w="11" w:type="dxa"/>
              <w:left w:w="85" w:type="dxa"/>
              <w:bottom w:w="6" w:type="dxa"/>
              <w:right w:w="85" w:type="dxa"/>
            </w:tcMar>
            <w:vAlign w:val="center"/>
          </w:tcPr>
          <w:p w14:paraId="29C34150" w14:textId="77777777" w:rsidR="00AE4E20" w:rsidRPr="00D9439F" w:rsidRDefault="00AE4E20" w:rsidP="00D9439F">
            <w:pPr>
              <w:spacing w:after="0" w:line="264" w:lineRule="auto"/>
              <w:jc w:val="center"/>
              <w:rPr>
                <w:rFonts w:ascii="Arial Narrow" w:eastAsia="Arial" w:hAnsi="Arial Narrow" w:cs="Calibri"/>
                <w:sz w:val="22"/>
                <w:szCs w:val="22"/>
              </w:rPr>
            </w:pPr>
            <w:r w:rsidRPr="00D9439F">
              <w:rPr>
                <w:rFonts w:ascii="Arial Narrow" w:eastAsia="Arial" w:hAnsi="Arial Narrow" w:cs="Calibri"/>
                <w:sz w:val="22"/>
                <w:szCs w:val="22"/>
              </w:rPr>
              <w:t>0,0 %</w:t>
            </w:r>
          </w:p>
        </w:tc>
      </w:tr>
      <w:tr w:rsidR="001B78B5" w:rsidRPr="00D9439F" w14:paraId="383E3A76" w14:textId="77777777" w:rsidTr="001B78B5">
        <w:trPr>
          <w:trHeight w:val="454"/>
        </w:trPr>
        <w:tc>
          <w:tcPr>
            <w:tcW w:w="1618" w:type="pct"/>
            <w:gridSpan w:val="2"/>
            <w:shd w:val="clear" w:color="auto" w:fill="auto"/>
            <w:tcMar>
              <w:top w:w="11" w:type="dxa"/>
              <w:left w:w="85" w:type="dxa"/>
              <w:bottom w:w="6" w:type="dxa"/>
              <w:right w:w="85" w:type="dxa"/>
            </w:tcMar>
            <w:vAlign w:val="center"/>
          </w:tcPr>
          <w:p w14:paraId="66D7A077" w14:textId="77777777" w:rsidR="001B78B5" w:rsidRPr="00D9439F" w:rsidRDefault="001B78B5" w:rsidP="00D9439F">
            <w:pPr>
              <w:spacing w:after="0" w:line="264" w:lineRule="auto"/>
              <w:rPr>
                <w:rFonts w:ascii="Arial Narrow" w:eastAsia="Arial" w:hAnsi="Arial Narrow" w:cs="Calibri"/>
                <w:b/>
                <w:bCs/>
                <w:sz w:val="22"/>
                <w:szCs w:val="22"/>
              </w:rPr>
            </w:pPr>
            <w:r w:rsidRPr="00D9439F">
              <w:rPr>
                <w:rFonts w:ascii="Arial Narrow" w:eastAsia="Arial" w:hAnsi="Arial Narrow" w:cs="Calibri"/>
                <w:b/>
                <w:bCs/>
                <w:sz w:val="22"/>
                <w:szCs w:val="22"/>
              </w:rPr>
              <w:t>Razem wydatki majątkowe</w:t>
            </w:r>
          </w:p>
        </w:tc>
        <w:tc>
          <w:tcPr>
            <w:tcW w:w="791" w:type="pct"/>
            <w:shd w:val="clear" w:color="auto" w:fill="auto"/>
            <w:tcMar>
              <w:top w:w="11" w:type="dxa"/>
              <w:left w:w="85" w:type="dxa"/>
              <w:bottom w:w="6" w:type="dxa"/>
              <w:right w:w="85" w:type="dxa"/>
            </w:tcMar>
            <w:vAlign w:val="center"/>
          </w:tcPr>
          <w:p w14:paraId="7933E7A5" w14:textId="77777777" w:rsidR="001B78B5" w:rsidRPr="00D9439F" w:rsidRDefault="001B78B5" w:rsidP="00D9439F">
            <w:pPr>
              <w:spacing w:after="0" w:line="264" w:lineRule="auto"/>
              <w:jc w:val="right"/>
              <w:rPr>
                <w:rFonts w:ascii="Arial Narrow" w:eastAsia="Arial" w:hAnsi="Arial Narrow" w:cs="Calibri"/>
                <w:b/>
                <w:bCs/>
                <w:sz w:val="22"/>
                <w:szCs w:val="22"/>
              </w:rPr>
            </w:pPr>
            <w:r w:rsidRPr="00D9439F">
              <w:rPr>
                <w:rFonts w:ascii="Arial Narrow" w:eastAsia="Arial" w:hAnsi="Arial Narrow" w:cs="Calibri"/>
                <w:b/>
                <w:bCs/>
                <w:sz w:val="22"/>
                <w:szCs w:val="22"/>
              </w:rPr>
              <w:t>121 564 569,22</w:t>
            </w:r>
          </w:p>
        </w:tc>
        <w:tc>
          <w:tcPr>
            <w:tcW w:w="791" w:type="pct"/>
            <w:shd w:val="clear" w:color="auto" w:fill="auto"/>
            <w:tcMar>
              <w:top w:w="11" w:type="dxa"/>
              <w:left w:w="85" w:type="dxa"/>
              <w:bottom w:w="6" w:type="dxa"/>
              <w:right w:w="85" w:type="dxa"/>
            </w:tcMar>
            <w:vAlign w:val="center"/>
          </w:tcPr>
          <w:p w14:paraId="574A8CCA" w14:textId="77777777" w:rsidR="001B78B5" w:rsidRPr="00D9439F" w:rsidRDefault="001B78B5" w:rsidP="00D9439F">
            <w:pPr>
              <w:spacing w:after="0" w:line="264" w:lineRule="auto"/>
              <w:jc w:val="right"/>
              <w:rPr>
                <w:rFonts w:ascii="Arial Narrow" w:eastAsia="Arial" w:hAnsi="Arial Narrow" w:cs="Calibri"/>
                <w:b/>
                <w:bCs/>
                <w:sz w:val="22"/>
                <w:szCs w:val="22"/>
              </w:rPr>
            </w:pPr>
            <w:r w:rsidRPr="00D9439F">
              <w:rPr>
                <w:rFonts w:ascii="Arial Narrow" w:eastAsia="Arial" w:hAnsi="Arial Narrow" w:cs="Calibri"/>
                <w:b/>
                <w:bCs/>
                <w:sz w:val="22"/>
                <w:szCs w:val="22"/>
              </w:rPr>
              <w:t>98 326 191,66</w:t>
            </w:r>
          </w:p>
        </w:tc>
        <w:tc>
          <w:tcPr>
            <w:tcW w:w="792" w:type="pct"/>
            <w:shd w:val="clear" w:color="auto" w:fill="auto"/>
            <w:tcMar>
              <w:top w:w="11" w:type="dxa"/>
              <w:left w:w="85" w:type="dxa"/>
              <w:bottom w:w="6" w:type="dxa"/>
              <w:right w:w="85" w:type="dxa"/>
            </w:tcMar>
            <w:vAlign w:val="center"/>
          </w:tcPr>
          <w:p w14:paraId="6208184B" w14:textId="77777777" w:rsidR="001B78B5" w:rsidRPr="00D9439F" w:rsidRDefault="001B78B5" w:rsidP="00D9439F">
            <w:pPr>
              <w:spacing w:after="0" w:line="264" w:lineRule="auto"/>
              <w:jc w:val="right"/>
              <w:rPr>
                <w:rFonts w:ascii="Arial Narrow" w:eastAsia="Arial" w:hAnsi="Arial Narrow" w:cs="Calibri"/>
                <w:b/>
                <w:bCs/>
                <w:sz w:val="22"/>
                <w:szCs w:val="22"/>
              </w:rPr>
            </w:pPr>
            <w:r w:rsidRPr="00D9439F">
              <w:rPr>
                <w:rFonts w:ascii="Arial Narrow" w:eastAsia="Arial" w:hAnsi="Arial Narrow" w:cs="Calibri"/>
                <w:b/>
                <w:bCs/>
                <w:sz w:val="22"/>
                <w:szCs w:val="22"/>
              </w:rPr>
              <w:t>86 572 828,04</w:t>
            </w:r>
          </w:p>
        </w:tc>
        <w:tc>
          <w:tcPr>
            <w:tcW w:w="576" w:type="pct"/>
            <w:shd w:val="clear" w:color="auto" w:fill="auto"/>
            <w:tcMar>
              <w:top w:w="11" w:type="dxa"/>
              <w:left w:w="85" w:type="dxa"/>
              <w:bottom w:w="6" w:type="dxa"/>
              <w:right w:w="85" w:type="dxa"/>
            </w:tcMar>
            <w:vAlign w:val="center"/>
          </w:tcPr>
          <w:p w14:paraId="6B98D933" w14:textId="77777777" w:rsidR="001B78B5" w:rsidRPr="00D9439F" w:rsidRDefault="001B78B5" w:rsidP="00D9439F">
            <w:pPr>
              <w:spacing w:after="0" w:line="264" w:lineRule="auto"/>
              <w:jc w:val="center"/>
              <w:rPr>
                <w:rFonts w:ascii="Arial Narrow" w:eastAsia="Arial" w:hAnsi="Arial Narrow" w:cs="Calibri"/>
                <w:b/>
                <w:bCs/>
                <w:sz w:val="22"/>
                <w:szCs w:val="22"/>
              </w:rPr>
            </w:pPr>
            <w:r w:rsidRPr="00D9439F">
              <w:rPr>
                <w:rFonts w:ascii="Arial Narrow" w:eastAsia="Arial" w:hAnsi="Arial Narrow" w:cs="Calibri"/>
                <w:b/>
                <w:bCs/>
                <w:sz w:val="22"/>
                <w:szCs w:val="22"/>
              </w:rPr>
              <w:t>88,1 %</w:t>
            </w:r>
          </w:p>
        </w:tc>
        <w:tc>
          <w:tcPr>
            <w:tcW w:w="432" w:type="pct"/>
            <w:shd w:val="clear" w:color="auto" w:fill="auto"/>
            <w:tcMar>
              <w:top w:w="11" w:type="dxa"/>
              <w:left w:w="85" w:type="dxa"/>
              <w:bottom w:w="6" w:type="dxa"/>
              <w:right w:w="85" w:type="dxa"/>
            </w:tcMar>
            <w:vAlign w:val="center"/>
          </w:tcPr>
          <w:p w14:paraId="61D15F34" w14:textId="77777777" w:rsidR="001B78B5" w:rsidRPr="00D9439F" w:rsidRDefault="001B78B5" w:rsidP="00D9439F">
            <w:pPr>
              <w:spacing w:after="0" w:line="264" w:lineRule="auto"/>
              <w:jc w:val="center"/>
              <w:rPr>
                <w:rFonts w:ascii="Arial Narrow" w:eastAsia="Arial" w:hAnsi="Arial Narrow" w:cs="Calibri"/>
                <w:b/>
                <w:bCs/>
                <w:sz w:val="22"/>
                <w:szCs w:val="22"/>
              </w:rPr>
            </w:pPr>
            <w:r w:rsidRPr="00D9439F">
              <w:rPr>
                <w:rFonts w:ascii="Arial Narrow" w:eastAsia="Arial" w:hAnsi="Arial Narrow" w:cs="Calibri"/>
                <w:b/>
                <w:bCs/>
                <w:sz w:val="22"/>
                <w:szCs w:val="22"/>
              </w:rPr>
              <w:t>100,0%</w:t>
            </w:r>
          </w:p>
        </w:tc>
      </w:tr>
    </w:tbl>
    <w:p w14:paraId="4655A246" w14:textId="77777777" w:rsidR="00AE4E20" w:rsidRPr="00D34E95" w:rsidRDefault="00AE4E20" w:rsidP="006028FB">
      <w:pPr>
        <w:pStyle w:val="AAAPRZERWA"/>
      </w:pPr>
    </w:p>
    <w:p w14:paraId="5E3F365D" w14:textId="4FF05F8C" w:rsidR="00AE4E20" w:rsidRPr="00D34E95" w:rsidRDefault="00AE4E20" w:rsidP="006028FB">
      <w:pPr>
        <w:pStyle w:val="AAAtekstzwyky"/>
      </w:pPr>
      <w:r w:rsidRPr="00D34E95">
        <w:t>Rok 2024 był rokiem kontynuacji dużych projektów inwestycyjnych, które przyczyniły się m.in. do</w:t>
      </w:r>
      <w:r w:rsidR="002177F1">
        <w:t> </w:t>
      </w:r>
      <w:r w:rsidRPr="00D34E95">
        <w:t>podniesienia jakości życia mieszkańców.</w:t>
      </w:r>
    </w:p>
    <w:p w14:paraId="3A156CF2" w14:textId="78A5FDCE" w:rsidR="00AE4E20" w:rsidRPr="00D34E95" w:rsidRDefault="00AE4E20" w:rsidP="006028FB">
      <w:pPr>
        <w:pStyle w:val="AAAtekstzwyky"/>
      </w:pPr>
      <w:r w:rsidRPr="00D34E95">
        <w:t>Najwięcej wydatków majątkowych miasta Biała Podlaska</w:t>
      </w:r>
      <w:r w:rsidR="00E9152E">
        <w:t xml:space="preserve"> w </w:t>
      </w:r>
      <w:r w:rsidRPr="00D34E95">
        <w:t>2024 r</w:t>
      </w:r>
      <w:r w:rsidR="00BD2B41">
        <w:t>.</w:t>
      </w:r>
      <w:r w:rsidRPr="00D34E95">
        <w:t xml:space="preserve"> zostało skierowanych na</w:t>
      </w:r>
      <w:r w:rsidR="002177F1">
        <w:t> </w:t>
      </w:r>
      <w:r w:rsidRPr="00D34E95">
        <w:t>inwestycje</w:t>
      </w:r>
      <w:r w:rsidR="00E9152E">
        <w:t xml:space="preserve"> w </w:t>
      </w:r>
      <w:r w:rsidRPr="00D34E95">
        <w:t>dziale transport i łączność, oświata i wychowanie oraz kultura fizyczna.</w:t>
      </w:r>
    </w:p>
    <w:p w14:paraId="63014D9D" w14:textId="71CBDAB4" w:rsidR="00AE4E20" w:rsidRPr="00D34E95" w:rsidRDefault="00AE4E20" w:rsidP="006028FB">
      <w:pPr>
        <w:pStyle w:val="AAAtekstzwyky"/>
      </w:pPr>
      <w:r w:rsidRPr="00D34E95">
        <w:t>Źródłem finansowania wydatków inwestycyjnych były dochody własne, środki z budżetu UE, środki z</w:t>
      </w:r>
      <w:r w:rsidR="006132D1">
        <w:t> </w:t>
      </w:r>
      <w:r w:rsidRPr="00D34E95">
        <w:t>budżetu państwa oraz środki pochodzące z emisji obligacji komunalnych.</w:t>
      </w:r>
    </w:p>
    <w:p w14:paraId="440B67BC" w14:textId="77777777" w:rsidR="00AE4E20" w:rsidRPr="00D34E95" w:rsidRDefault="00AE4E20" w:rsidP="006028FB">
      <w:pPr>
        <w:pStyle w:val="AAAPRZERWA"/>
      </w:pPr>
    </w:p>
    <w:p w14:paraId="04978020" w14:textId="77777777" w:rsidR="00AE4E20" w:rsidRPr="00D34E95" w:rsidRDefault="00AE4E20" w:rsidP="006028FB">
      <w:pPr>
        <w:pStyle w:val="AAAsrodtytu"/>
      </w:pPr>
      <w:r w:rsidRPr="00D34E95">
        <w:t>Zadłużenie miasta Biała Podlaska</w:t>
      </w:r>
    </w:p>
    <w:p w14:paraId="431B0386" w14:textId="77777777" w:rsidR="00AE4E20" w:rsidRPr="00D34E95" w:rsidRDefault="00AE4E20" w:rsidP="006028FB">
      <w:pPr>
        <w:pStyle w:val="AAAtekstzwyky"/>
      </w:pPr>
      <w:r w:rsidRPr="00D34E95">
        <w:t>Na dzień 31.12.2024 r. zadłużenie miasta Biała Podlaska wyniosło 84 849 829,00 zł. Kwota zadłużenia wynika z następujących tytułów dłużnych:</w:t>
      </w:r>
    </w:p>
    <w:p w14:paraId="7E62F27C" w14:textId="62CBFBF5" w:rsidR="00AE4E20" w:rsidRPr="00EA7344" w:rsidRDefault="00F833FD" w:rsidP="00232693">
      <w:pPr>
        <w:pStyle w:val="AAAnrnawias"/>
        <w:numPr>
          <w:ilvl w:val="0"/>
          <w:numId w:val="112"/>
        </w:numPr>
        <w:ind w:left="567" w:hanging="283"/>
      </w:pPr>
      <w:r>
        <w:t>e</w:t>
      </w:r>
      <w:r w:rsidR="00AE4E20" w:rsidRPr="00EA7344">
        <w:t>misja obligacji komunalnych</w:t>
      </w:r>
      <w:r w:rsidR="00E9152E">
        <w:t xml:space="preserve"> w </w:t>
      </w:r>
      <w:r w:rsidR="00AE4E20" w:rsidRPr="00EA7344">
        <w:t>2013 r.</w:t>
      </w:r>
      <w:r w:rsidR="00994F9E">
        <w:t xml:space="preserve"> </w:t>
      </w:r>
      <w:r w:rsidR="00AE4E20" w:rsidRPr="00EA7344">
        <w:t>– 16 000 000,00 zł</w:t>
      </w:r>
      <w:r w:rsidR="00ED531B" w:rsidRPr="00EA7344">
        <w:t>;</w:t>
      </w:r>
    </w:p>
    <w:p w14:paraId="34FD71D7" w14:textId="4716D25D" w:rsidR="00AE4E20" w:rsidRPr="00EA7344" w:rsidRDefault="00F833FD" w:rsidP="00232693">
      <w:pPr>
        <w:pStyle w:val="AAAnrnawias"/>
        <w:numPr>
          <w:ilvl w:val="0"/>
          <w:numId w:val="112"/>
        </w:numPr>
        <w:ind w:left="567" w:hanging="283"/>
      </w:pPr>
      <w:r>
        <w:t>p</w:t>
      </w:r>
      <w:r w:rsidR="00AE4E20" w:rsidRPr="00EA7344">
        <w:t>ożyczka „Galeria zielona” – 1 449 829,00 zł</w:t>
      </w:r>
      <w:r w:rsidR="00ED531B" w:rsidRPr="00EA7344">
        <w:t>;</w:t>
      </w:r>
    </w:p>
    <w:p w14:paraId="7A050311" w14:textId="47A49C09" w:rsidR="00AE4E20" w:rsidRPr="00EA7344" w:rsidRDefault="00F833FD" w:rsidP="00232693">
      <w:pPr>
        <w:pStyle w:val="AAAnrnawias"/>
        <w:numPr>
          <w:ilvl w:val="0"/>
          <w:numId w:val="112"/>
        </w:numPr>
        <w:ind w:left="567" w:hanging="283"/>
      </w:pPr>
      <w:r>
        <w:t>e</w:t>
      </w:r>
      <w:r w:rsidR="00AE4E20" w:rsidRPr="00EA7344">
        <w:t>misja obligacji komunalnych</w:t>
      </w:r>
      <w:r w:rsidR="00E9152E">
        <w:t xml:space="preserve"> w </w:t>
      </w:r>
      <w:r w:rsidR="00AE4E20" w:rsidRPr="00EA7344">
        <w:t>latach 2022-2023</w:t>
      </w:r>
      <w:r w:rsidR="00DA5A74" w:rsidRPr="00EA7344">
        <w:t xml:space="preserve"> </w:t>
      </w:r>
      <w:r w:rsidR="00AE4E20" w:rsidRPr="00EA7344">
        <w:t>– 35 000 000,00 zł</w:t>
      </w:r>
      <w:r w:rsidR="00ED531B" w:rsidRPr="00EA7344">
        <w:t>;</w:t>
      </w:r>
    </w:p>
    <w:p w14:paraId="2D53ABB2" w14:textId="36AEC16A" w:rsidR="00AE4E20" w:rsidRPr="00EA7344" w:rsidRDefault="00F833FD" w:rsidP="00232693">
      <w:pPr>
        <w:pStyle w:val="AAAnrnawias"/>
        <w:numPr>
          <w:ilvl w:val="0"/>
          <w:numId w:val="112"/>
        </w:numPr>
        <w:ind w:left="567" w:hanging="283"/>
      </w:pPr>
      <w:r>
        <w:t>e</w:t>
      </w:r>
      <w:r w:rsidR="00AE4E20" w:rsidRPr="00EA7344">
        <w:t>misja obligacji komunalnych</w:t>
      </w:r>
      <w:r w:rsidR="00E9152E">
        <w:t xml:space="preserve"> w </w:t>
      </w:r>
      <w:r w:rsidR="00AE4E20" w:rsidRPr="00EA7344">
        <w:t>2024 r.</w:t>
      </w:r>
      <w:r w:rsidR="00DA5A74" w:rsidRPr="00EA7344">
        <w:t xml:space="preserve"> </w:t>
      </w:r>
      <w:r w:rsidR="00AE4E20" w:rsidRPr="00EA7344">
        <w:t>– 32 400 000,00 zł.</w:t>
      </w:r>
    </w:p>
    <w:p w14:paraId="7DEEA3B4" w14:textId="77777777" w:rsidR="00AE4E20" w:rsidRPr="00D34E95" w:rsidRDefault="00AE4E20" w:rsidP="006028FB">
      <w:pPr>
        <w:pStyle w:val="AAAPRZERWA"/>
      </w:pPr>
    </w:p>
    <w:p w14:paraId="470B1AA4" w14:textId="28229FAA" w:rsidR="00AE4E20" w:rsidRPr="00D34E95" w:rsidRDefault="00AE4E20" w:rsidP="006028FB">
      <w:pPr>
        <w:pStyle w:val="AAAtekstzwyky"/>
      </w:pPr>
      <w:r w:rsidRPr="00D34E95">
        <w:t>Budżet roku 2024 zaplanowany jako deficytowy</w:t>
      </w:r>
      <w:r w:rsidR="00E9152E">
        <w:t xml:space="preserve"> w </w:t>
      </w:r>
      <w:r w:rsidRPr="00D34E95">
        <w:t>kwocie 78 873 582,43 zł</w:t>
      </w:r>
      <w:r>
        <w:t xml:space="preserve"> </w:t>
      </w:r>
      <w:r w:rsidRPr="00D34E95">
        <w:t xml:space="preserve">zakończył się </w:t>
      </w:r>
      <w:r>
        <w:t>deficytem</w:t>
      </w:r>
      <w:r w:rsidRPr="00D34E95">
        <w:t xml:space="preserve"> </w:t>
      </w:r>
      <w:r>
        <w:br/>
      </w:r>
      <w:r w:rsidRPr="00D34E95">
        <w:t>w kwocie 43</w:t>
      </w:r>
      <w:r>
        <w:t> </w:t>
      </w:r>
      <w:r w:rsidRPr="00D34E95">
        <w:t>43</w:t>
      </w:r>
      <w:r>
        <w:t>7 262</w:t>
      </w:r>
      <w:r w:rsidRPr="00D34E95">
        <w:t>,</w:t>
      </w:r>
      <w:r>
        <w:t>15</w:t>
      </w:r>
      <w:r w:rsidRPr="00D34E95">
        <w:t xml:space="preserve"> zł.</w:t>
      </w:r>
      <w:r w:rsidR="00DA5A74">
        <w:t xml:space="preserve"> </w:t>
      </w:r>
      <w:r w:rsidRPr="00D34E95">
        <w:t xml:space="preserve">Głównym czynnikiem mającym wpływ na powstanie </w:t>
      </w:r>
      <w:r>
        <w:t>ujemnego wyniku</w:t>
      </w:r>
      <w:r w:rsidRPr="00D34E95">
        <w:t xml:space="preserve"> jest niedoszacowana subwencja oświatowa.</w:t>
      </w:r>
    </w:p>
    <w:p w14:paraId="1009CEF0" w14:textId="4C019E2A" w:rsidR="00AE4E20" w:rsidRPr="00D34E95" w:rsidRDefault="00AE4E20" w:rsidP="006028FB">
      <w:pPr>
        <w:pStyle w:val="AAAtekstzwyky"/>
      </w:pPr>
      <w:r w:rsidRPr="00D34E95">
        <w:lastRenderedPageBreak/>
        <w:t>Mniejszy niż zakładano deficyt wynika głównie z wprowadzonych oszczędności</w:t>
      </w:r>
      <w:r w:rsidR="00AF5477">
        <w:t xml:space="preserve"> </w:t>
      </w:r>
      <w:r w:rsidRPr="00D34E95">
        <w:t>w wydatkach bieżących.</w:t>
      </w:r>
    </w:p>
    <w:p w14:paraId="635479FE" w14:textId="77777777" w:rsidR="00AE4E20" w:rsidRPr="00D34E95" w:rsidRDefault="00AE4E20" w:rsidP="006028FB">
      <w:pPr>
        <w:pStyle w:val="AAAPRZERWA"/>
      </w:pPr>
    </w:p>
    <w:p w14:paraId="3AD8F6F1" w14:textId="77777777" w:rsidR="00AE4E20" w:rsidRPr="00D34E95" w:rsidRDefault="00AE4E20" w:rsidP="006028FB">
      <w:pPr>
        <w:pStyle w:val="AAAsrodtytu"/>
      </w:pPr>
      <w:r w:rsidRPr="00D34E95">
        <w:t>Informacja o majątku Gminy</w:t>
      </w:r>
    </w:p>
    <w:p w14:paraId="30864415" w14:textId="3ABE18EC" w:rsidR="00AE4E20" w:rsidRPr="00D34E95" w:rsidRDefault="00AE4E20" w:rsidP="003B12E0">
      <w:pPr>
        <w:pStyle w:val="AAAtekstzwyky"/>
      </w:pPr>
      <w:r w:rsidRPr="00D34E95">
        <w:t>Na dzień 31 grudnia 2024 r.</w:t>
      </w:r>
      <w:r>
        <w:t xml:space="preserve"> </w:t>
      </w:r>
      <w:r w:rsidRPr="00D34E95">
        <w:t xml:space="preserve">majątek Gminy Miejskiej Biała Podlaska stanowi kwotę </w:t>
      </w:r>
      <w:r w:rsidRPr="00D34E95">
        <w:br/>
      </w:r>
      <w:r w:rsidRPr="00D34E95">
        <w:rPr>
          <w:b/>
          <w:bCs/>
        </w:rPr>
        <w:t>1 746 977 449,67 zł,</w:t>
      </w:r>
      <w:r w:rsidR="00E9152E">
        <w:rPr>
          <w:b/>
          <w:bCs/>
        </w:rPr>
        <w:t xml:space="preserve"> </w:t>
      </w:r>
      <w:r w:rsidR="00E9152E" w:rsidRPr="00C2193C">
        <w:t>w</w:t>
      </w:r>
      <w:r w:rsidR="00E9152E">
        <w:rPr>
          <w:b/>
          <w:bCs/>
        </w:rPr>
        <w:t> </w:t>
      </w:r>
      <w:r w:rsidRPr="00D34E95">
        <w:t>tym:</w:t>
      </w:r>
    </w:p>
    <w:p w14:paraId="29EEACE0" w14:textId="5AAC0BFF" w:rsidR="00AE4E20" w:rsidRPr="00D34E95" w:rsidRDefault="00F833FD" w:rsidP="001B78B5">
      <w:pPr>
        <w:pStyle w:val="AAAnrnawias"/>
        <w:numPr>
          <w:ilvl w:val="0"/>
          <w:numId w:val="125"/>
        </w:numPr>
        <w:ind w:left="567" w:hanging="283"/>
      </w:pPr>
      <w:r>
        <w:t>g</w:t>
      </w:r>
      <w:r w:rsidR="00AE4E20" w:rsidRPr="00D34E95">
        <w:t>runty</w:t>
      </w:r>
      <w:r w:rsidR="008004E2">
        <w:t xml:space="preserve"> – </w:t>
      </w:r>
      <w:r w:rsidR="00AE4E20" w:rsidRPr="00D34E95">
        <w:t>269 294 647,44 zł</w:t>
      </w:r>
      <w:r w:rsidR="00ED531B">
        <w:t>;</w:t>
      </w:r>
    </w:p>
    <w:p w14:paraId="446ADFA5" w14:textId="5876092E" w:rsidR="00AE4E20" w:rsidRPr="00D34E95" w:rsidRDefault="00AE4E20" w:rsidP="001B78B5">
      <w:pPr>
        <w:pStyle w:val="AAAnrnawias"/>
        <w:numPr>
          <w:ilvl w:val="0"/>
          <w:numId w:val="125"/>
        </w:numPr>
        <w:ind w:left="567" w:hanging="283"/>
      </w:pPr>
      <w:r w:rsidRPr="00D34E95">
        <w:t>budynki i lokale</w:t>
      </w:r>
      <w:r w:rsidR="008004E2">
        <w:t xml:space="preserve"> – </w:t>
      </w:r>
      <w:r w:rsidRPr="00D34E95">
        <w:t>311 309 759,74 zł</w:t>
      </w:r>
      <w:r w:rsidR="00ED531B">
        <w:t>;</w:t>
      </w:r>
    </w:p>
    <w:p w14:paraId="5312A7B7" w14:textId="6D8955C2" w:rsidR="00AE4E20" w:rsidRPr="00D34E95" w:rsidRDefault="00AE4E20" w:rsidP="001B78B5">
      <w:pPr>
        <w:pStyle w:val="AAAnrnawias"/>
        <w:numPr>
          <w:ilvl w:val="0"/>
          <w:numId w:val="125"/>
        </w:numPr>
        <w:ind w:left="567" w:hanging="283"/>
      </w:pPr>
      <w:r w:rsidRPr="00D34E95">
        <w:t>obiekty inżynierii lądowej i wodnej</w:t>
      </w:r>
      <w:r w:rsidRPr="00D34E95">
        <w:tab/>
      </w:r>
      <w:r w:rsidR="008004E2">
        <w:t xml:space="preserve">– </w:t>
      </w:r>
      <w:r w:rsidRPr="00D34E95">
        <w:t>936 995 022,51 zł</w:t>
      </w:r>
      <w:r w:rsidR="00ED531B">
        <w:t>;</w:t>
      </w:r>
    </w:p>
    <w:p w14:paraId="0DB8EB1B" w14:textId="30AE8011" w:rsidR="00AE4E20" w:rsidRPr="00D34E95" w:rsidRDefault="00AE4E20" w:rsidP="001B78B5">
      <w:pPr>
        <w:pStyle w:val="AAAnrnawias"/>
        <w:numPr>
          <w:ilvl w:val="0"/>
          <w:numId w:val="125"/>
        </w:numPr>
        <w:ind w:left="567" w:hanging="283"/>
      </w:pPr>
      <w:r w:rsidRPr="00D34E95">
        <w:t>maszyny i urządzenia</w:t>
      </w:r>
      <w:r w:rsidR="00ED531B">
        <w:t xml:space="preserve"> – </w:t>
      </w:r>
      <w:r w:rsidRPr="00D34E95">
        <w:t>168 890 202,57 zł</w:t>
      </w:r>
      <w:r w:rsidR="00ED531B">
        <w:t>;</w:t>
      </w:r>
    </w:p>
    <w:p w14:paraId="0A201333" w14:textId="3173DF46" w:rsidR="00AE4E20" w:rsidRPr="00D34E95" w:rsidRDefault="00AE4E20" w:rsidP="001B78B5">
      <w:pPr>
        <w:pStyle w:val="AAAnrnawias"/>
        <w:numPr>
          <w:ilvl w:val="0"/>
          <w:numId w:val="125"/>
        </w:numPr>
        <w:ind w:left="567" w:hanging="283"/>
      </w:pPr>
      <w:r w:rsidRPr="00D34E95">
        <w:t>środki transportu</w:t>
      </w:r>
      <w:r w:rsidR="00ED531B">
        <w:t xml:space="preserve"> – </w:t>
      </w:r>
      <w:r w:rsidRPr="00D34E95">
        <w:t>40 470 140,72 zł</w:t>
      </w:r>
      <w:r w:rsidR="00ED531B">
        <w:t>;</w:t>
      </w:r>
    </w:p>
    <w:p w14:paraId="0B8D3B56" w14:textId="454944C4" w:rsidR="00AE4E20" w:rsidRPr="00D34E95" w:rsidRDefault="00AE4E20" w:rsidP="001B78B5">
      <w:pPr>
        <w:pStyle w:val="AAAnrnawias"/>
        <w:numPr>
          <w:ilvl w:val="0"/>
          <w:numId w:val="125"/>
        </w:numPr>
        <w:ind w:left="567" w:hanging="283"/>
      </w:pPr>
      <w:r w:rsidRPr="00D34E95">
        <w:t>narzędzia, przyrządy, ruchomości i wyposażenie</w:t>
      </w:r>
      <w:r w:rsidR="00ED531B">
        <w:t xml:space="preserve"> – </w:t>
      </w:r>
      <w:r w:rsidRPr="00D34E95">
        <w:t>13 010 278,91 zł</w:t>
      </w:r>
      <w:r w:rsidR="00ED531B">
        <w:t>;</w:t>
      </w:r>
    </w:p>
    <w:p w14:paraId="442A015F" w14:textId="26DFDFDB" w:rsidR="00AE4E20" w:rsidRPr="00D34E95" w:rsidRDefault="00AE4E20" w:rsidP="001B78B5">
      <w:pPr>
        <w:pStyle w:val="AAAnrnawias"/>
        <w:numPr>
          <w:ilvl w:val="0"/>
          <w:numId w:val="125"/>
        </w:numPr>
        <w:ind w:left="567" w:hanging="283"/>
      </w:pPr>
      <w:r w:rsidRPr="00D34E95">
        <w:t xml:space="preserve">wartości niematerialne i prawne </w:t>
      </w:r>
      <w:r w:rsidR="00ED531B">
        <w:t xml:space="preserve">– </w:t>
      </w:r>
      <w:r w:rsidRPr="00D34E95">
        <w:t>7 007 397,78 zł</w:t>
      </w:r>
      <w:r w:rsidR="00ED531B">
        <w:t>.</w:t>
      </w:r>
    </w:p>
    <w:p w14:paraId="1A837D05" w14:textId="77777777" w:rsidR="00AE4E20" w:rsidRPr="00D34E95" w:rsidRDefault="00AE4E20" w:rsidP="001B78B5">
      <w:pPr>
        <w:pStyle w:val="AAAPRZERWA"/>
        <w:ind w:left="567" w:hanging="283"/>
      </w:pPr>
    </w:p>
    <w:p w14:paraId="415FE4AF" w14:textId="0222F394" w:rsidR="00AE4E20" w:rsidRPr="00D34E95" w:rsidRDefault="00AE4E20" w:rsidP="003B12E0">
      <w:pPr>
        <w:pStyle w:val="AAAsrodtytu"/>
      </w:pPr>
      <w:r w:rsidRPr="00D34E95">
        <w:t>Majątek ten jest</w:t>
      </w:r>
      <w:r w:rsidR="00E9152E">
        <w:t xml:space="preserve"> w </w:t>
      </w:r>
      <w:r w:rsidRPr="00D34E95">
        <w:t>dyspozycji:</w:t>
      </w:r>
    </w:p>
    <w:p w14:paraId="16D4EC70" w14:textId="20AAD90D" w:rsidR="00AE4E20" w:rsidRPr="00D34E95" w:rsidRDefault="00AE4E20" w:rsidP="001B78B5">
      <w:pPr>
        <w:pStyle w:val="AAAnrnawias"/>
        <w:numPr>
          <w:ilvl w:val="0"/>
          <w:numId w:val="126"/>
        </w:numPr>
        <w:ind w:left="567" w:hanging="283"/>
      </w:pPr>
      <w:r w:rsidRPr="00D34E95">
        <w:t>jednostek budżetowych</w:t>
      </w:r>
      <w:r w:rsidR="00E9152E">
        <w:t xml:space="preserve"> w </w:t>
      </w:r>
      <w:r w:rsidRPr="00D34E95">
        <w:t>kwocie</w:t>
      </w:r>
      <w:r w:rsidR="00C2193C">
        <w:t xml:space="preserve"> </w:t>
      </w:r>
      <w:r w:rsidRPr="00D34E95">
        <w:t xml:space="preserve"> 1 172 216 728,92 zł</w:t>
      </w:r>
      <w:r w:rsidR="00341103">
        <w:t>;</w:t>
      </w:r>
    </w:p>
    <w:p w14:paraId="017F3685" w14:textId="55557BCC" w:rsidR="00AE4E20" w:rsidRPr="00D34E95" w:rsidRDefault="00AE4E20" w:rsidP="001B78B5">
      <w:pPr>
        <w:pStyle w:val="AAAnrnawias"/>
        <w:numPr>
          <w:ilvl w:val="0"/>
          <w:numId w:val="126"/>
        </w:numPr>
        <w:ind w:left="567" w:hanging="283"/>
      </w:pPr>
      <w:r w:rsidRPr="00D34E95">
        <w:t>instytucji kultury</w:t>
      </w:r>
      <w:r w:rsidR="00E9152E">
        <w:t xml:space="preserve"> w </w:t>
      </w:r>
      <w:r w:rsidRPr="00D34E95">
        <w:t xml:space="preserve">kwocie </w:t>
      </w:r>
      <w:r w:rsidR="00C2193C">
        <w:t xml:space="preserve"> </w:t>
      </w:r>
      <w:r w:rsidRPr="00D34E95">
        <w:t>7 056 407,80 zł</w:t>
      </w:r>
      <w:r w:rsidR="00341103">
        <w:t>;</w:t>
      </w:r>
    </w:p>
    <w:p w14:paraId="085B37C7" w14:textId="4B7B242A" w:rsidR="00AE4E20" w:rsidRPr="00D34E95" w:rsidRDefault="00AE4E20" w:rsidP="001B78B5">
      <w:pPr>
        <w:pStyle w:val="AAAnrnawias"/>
        <w:numPr>
          <w:ilvl w:val="0"/>
          <w:numId w:val="126"/>
        </w:numPr>
        <w:ind w:left="567" w:hanging="283"/>
      </w:pPr>
      <w:r w:rsidRPr="00D34E95">
        <w:t>jednoosobowych spółek Gminy Miejskiej Biała Podlaska</w:t>
      </w:r>
      <w:r w:rsidR="00E9152E">
        <w:t xml:space="preserve"> w </w:t>
      </w:r>
      <w:r w:rsidRPr="00D34E95">
        <w:t xml:space="preserve">kwocie </w:t>
      </w:r>
      <w:r w:rsidR="00C2193C">
        <w:t xml:space="preserve"> </w:t>
      </w:r>
      <w:r w:rsidRPr="00D34E95">
        <w:t>567 704 312,95 zł.</w:t>
      </w:r>
    </w:p>
    <w:p w14:paraId="2E778E42" w14:textId="77777777" w:rsidR="00AE4E20" w:rsidRPr="00D34E95" w:rsidRDefault="00AE4E20" w:rsidP="00F27980">
      <w:pPr>
        <w:pStyle w:val="AAAPRZERWA"/>
      </w:pPr>
    </w:p>
    <w:p w14:paraId="3B994B76" w14:textId="17019F97" w:rsidR="00AE4E20" w:rsidRPr="00EA7344" w:rsidRDefault="00AE4E20" w:rsidP="003B12E0">
      <w:pPr>
        <w:pStyle w:val="AAAtekstzwyky"/>
      </w:pPr>
      <w:r w:rsidRPr="00EA7344">
        <w:t>Gmina Miejska Biała Podlaska jest właścicielem udziałów</w:t>
      </w:r>
      <w:r w:rsidR="00E9152E">
        <w:t xml:space="preserve"> w </w:t>
      </w:r>
      <w:r w:rsidRPr="00EA7344">
        <w:t>jednoosobowych spółkach Gminy Miejskiej,</w:t>
      </w:r>
      <w:r w:rsidR="00E9152E">
        <w:t xml:space="preserve"> w </w:t>
      </w:r>
      <w:r w:rsidRPr="00EA7344">
        <w:t>których posiada 100% udziałów. Ich wartość na dzień 31.12.2024 r. wyniosła:</w:t>
      </w:r>
    </w:p>
    <w:p w14:paraId="02F0C906" w14:textId="4C088E6C" w:rsidR="00AE4E20" w:rsidRPr="00EA7344" w:rsidRDefault="00AE4E20" w:rsidP="001B78B5">
      <w:pPr>
        <w:pStyle w:val="AAAnrnawias"/>
        <w:numPr>
          <w:ilvl w:val="0"/>
          <w:numId w:val="111"/>
        </w:numPr>
        <w:ind w:left="567" w:hanging="283"/>
      </w:pPr>
      <w:r w:rsidRPr="00EA7344">
        <w:t>Bialskie Wodociągi i Kanalizacja „WOD-KAN” Sp. z o.o. 84 817 000,00 zł</w:t>
      </w:r>
      <w:r w:rsidR="00DA5A74" w:rsidRPr="00EA7344">
        <w:t xml:space="preserve"> </w:t>
      </w:r>
      <w:r w:rsidRPr="00EA7344">
        <w:t>– wartość 1 udziału 1</w:t>
      </w:r>
      <w:r w:rsidR="003031AC">
        <w:t> </w:t>
      </w:r>
      <w:r w:rsidRPr="00EA7344">
        <w:t>000,00 zł (wartość udziałów na dzień 31.12.2023 r. – 83 317 000,00 zł)</w:t>
      </w:r>
      <w:r w:rsidR="00341103" w:rsidRPr="00EA7344">
        <w:t>;</w:t>
      </w:r>
    </w:p>
    <w:p w14:paraId="6A5C8A33" w14:textId="6308BAF9" w:rsidR="00AE4E20" w:rsidRPr="00EA7344" w:rsidRDefault="00AE4E20" w:rsidP="001B78B5">
      <w:pPr>
        <w:pStyle w:val="AAAnrnawias"/>
        <w:numPr>
          <w:ilvl w:val="0"/>
          <w:numId w:val="111"/>
        </w:numPr>
        <w:ind w:left="567" w:hanging="283"/>
      </w:pPr>
      <w:r w:rsidRPr="00EA7344">
        <w:t xml:space="preserve">Przedsiębiorstwo Energetyki Cieplnej Sp. z o.o. 14 217 500,00 zł – wartość 1 udziału </w:t>
      </w:r>
      <w:r w:rsidRPr="00EA7344">
        <w:br/>
        <w:t>500,00 zł (wartość udziałów na dzień 31.12.2023 r. – 14 217 500,00 zł)</w:t>
      </w:r>
      <w:r w:rsidR="00341103" w:rsidRPr="00EA7344">
        <w:t>;</w:t>
      </w:r>
    </w:p>
    <w:p w14:paraId="7B2EA802" w14:textId="75DC0591" w:rsidR="00AE4E20" w:rsidRPr="00EA7344" w:rsidRDefault="00AE4E20" w:rsidP="001B78B5">
      <w:pPr>
        <w:pStyle w:val="AAAnrnawias"/>
        <w:numPr>
          <w:ilvl w:val="0"/>
          <w:numId w:val="111"/>
        </w:numPr>
        <w:ind w:left="567" w:hanging="283"/>
      </w:pPr>
      <w:r w:rsidRPr="00EA7344">
        <w:t>Zakład Produkcyjno-Handlowy „ZIELEŃ” Sp. z o.o. 1 169 500,00 zł –</w:t>
      </w:r>
      <w:r w:rsidR="00DA5A74" w:rsidRPr="00EA7344">
        <w:t xml:space="preserve"> </w:t>
      </w:r>
      <w:r w:rsidRPr="00EA7344">
        <w:t xml:space="preserve">wartość 1 udziału </w:t>
      </w:r>
      <w:r w:rsidRPr="00EA7344">
        <w:br/>
        <w:t>500,00 zł (wartość udziałów na dzień 31.12.2023 r. – 1 169 500,00 zł)</w:t>
      </w:r>
      <w:r w:rsidR="00341103" w:rsidRPr="00EA7344">
        <w:t>;</w:t>
      </w:r>
    </w:p>
    <w:p w14:paraId="47F051A2" w14:textId="6D34422B" w:rsidR="00AE4E20" w:rsidRPr="00EA7344" w:rsidRDefault="00AE4E20" w:rsidP="001B78B5">
      <w:pPr>
        <w:pStyle w:val="AAAnrnawias"/>
        <w:numPr>
          <w:ilvl w:val="0"/>
          <w:numId w:val="111"/>
        </w:numPr>
        <w:ind w:left="567" w:hanging="283"/>
      </w:pPr>
      <w:r w:rsidRPr="00EA7344">
        <w:t>Zakład Gospodarki Lokalowej Sp. z o.o.</w:t>
      </w:r>
      <w:r w:rsidR="00DA5A74" w:rsidRPr="00EA7344">
        <w:t xml:space="preserve"> </w:t>
      </w:r>
      <w:r w:rsidRPr="00EA7344">
        <w:t>56 842 000,00 zł – wartość 1 udziału 1</w:t>
      </w:r>
      <w:r w:rsidR="00B04641">
        <w:t xml:space="preserve"> </w:t>
      </w:r>
      <w:r w:rsidRPr="00EA7344">
        <w:t>000,00 zł (wartość udziałów na dzień 31.12.2023 r. – 56 842 000,00 zł)</w:t>
      </w:r>
      <w:r w:rsidR="00341103" w:rsidRPr="00EA7344">
        <w:t>;</w:t>
      </w:r>
    </w:p>
    <w:p w14:paraId="697885E5" w14:textId="1C0107AB" w:rsidR="00AE4E20" w:rsidRPr="00EA7344" w:rsidRDefault="00AE4E20" w:rsidP="001B78B5">
      <w:pPr>
        <w:pStyle w:val="AAAnrnawias"/>
        <w:numPr>
          <w:ilvl w:val="0"/>
          <w:numId w:val="111"/>
        </w:numPr>
        <w:ind w:left="567" w:hanging="283"/>
      </w:pPr>
      <w:r w:rsidRPr="00EA7344">
        <w:t>Miejski Zakład Komunikacyjny</w:t>
      </w:r>
      <w:r w:rsidR="00E9152E">
        <w:t xml:space="preserve"> w </w:t>
      </w:r>
      <w:r w:rsidRPr="00EA7344">
        <w:t>Białej Podlaskiej Sp. z o.o. 26 437 000,00 zł – wartość 1 udziału 500,00 zł (wartość udziałów na dzień 31.12.2023 r. – 26 437 000,00 zł)</w:t>
      </w:r>
      <w:r w:rsidR="00341103" w:rsidRPr="00EA7344">
        <w:t>.</w:t>
      </w:r>
    </w:p>
    <w:p w14:paraId="4FB59E6C" w14:textId="77777777" w:rsidR="00AE4E20" w:rsidRPr="00D34E95" w:rsidRDefault="00AE4E20" w:rsidP="002E29AF">
      <w:pPr>
        <w:pStyle w:val="AAAPRZERWA"/>
      </w:pPr>
    </w:p>
    <w:p w14:paraId="03FFEBA9" w14:textId="25352D63" w:rsidR="00397F67" w:rsidRPr="009C4F03" w:rsidRDefault="00397F67" w:rsidP="002E29AF">
      <w:pPr>
        <w:pStyle w:val="AAA-Uchway"/>
        <w:rPr>
          <w:color w:val="FF0000"/>
        </w:rPr>
      </w:pPr>
      <w:r w:rsidRPr="00F770E4">
        <w:t>Uchwała nr XXX/54/17 Rady Miasta Biała Podlaska z dnia 30 czerwca 2017 r.</w:t>
      </w:r>
      <w:r w:rsidR="00E9152E">
        <w:t xml:space="preserve"> w </w:t>
      </w:r>
      <w:r w:rsidRPr="00F770E4">
        <w:t>sprawie przyjęcia Gminnego Programu Rewitalizacji Miasta Biała Podlaska na lata 2016-2030.</w:t>
      </w:r>
    </w:p>
    <w:p w14:paraId="3735E7DF" w14:textId="77777777" w:rsidR="009C4F03" w:rsidRPr="009C4F03" w:rsidRDefault="009C4F03" w:rsidP="009C4F03">
      <w:pPr>
        <w:pStyle w:val="AAA-Uchway"/>
        <w:numPr>
          <w:ilvl w:val="0"/>
          <w:numId w:val="0"/>
        </w:numPr>
        <w:ind w:left="284"/>
        <w:rPr>
          <w:color w:val="FF0000"/>
          <w:sz w:val="12"/>
          <w:szCs w:val="12"/>
        </w:rPr>
      </w:pPr>
    </w:p>
    <w:p w14:paraId="0C006294" w14:textId="5A2EFB8D" w:rsidR="00397F67" w:rsidRPr="002E29AF" w:rsidRDefault="00397F67" w:rsidP="002E29AF">
      <w:pPr>
        <w:pStyle w:val="AAAtekstzwyky"/>
      </w:pPr>
      <w:r w:rsidRPr="002E29AF">
        <w:t>Proces rewitalizacji</w:t>
      </w:r>
      <w:r w:rsidR="00E9152E">
        <w:t xml:space="preserve"> w </w:t>
      </w:r>
      <w:r w:rsidRPr="002E29AF">
        <w:t>Białej Podlaskiej prowadzony jest na podstawie Gminnego Programu Rewitalizacji (GPR) przyjętego Uchwałą</w:t>
      </w:r>
      <w:r w:rsidR="00DA5A74" w:rsidRPr="002E29AF">
        <w:t xml:space="preserve"> </w:t>
      </w:r>
      <w:r w:rsidRPr="002E29AF">
        <w:t>Nr XXX/54/17 Rady Miasta Biała Podlaska z dnia 30 czerwca 2017 r. Dokument został zmieniony uchwałą nr XXXIII/89/17 Rady Miasta Biała Podlaska z dnia 30 października 2017 r. oraz uchwałą nr X/120/19 Rady Miasta Biała Podlaska</w:t>
      </w:r>
      <w:r w:rsidR="00E9152E">
        <w:t xml:space="preserve"> w </w:t>
      </w:r>
      <w:r w:rsidRPr="002E29AF">
        <w:t>dniu 25 listopada 2019 r. Ostatnia aktualizacja dokumentu została przeprowadzona</w:t>
      </w:r>
      <w:r w:rsidR="00E9152E">
        <w:t xml:space="preserve"> w </w:t>
      </w:r>
      <w:r w:rsidRPr="002E29AF">
        <w:t>2023 r. Zmiana Gminnego Programu Rewitalizacji Miasta Biała Podlaska na lata 2016-2030 została przyjęta uchwałą Nr IV/23/24 Rady Miasta Biała Podlaska z dnia 27 czerwca 2024 r.</w:t>
      </w:r>
    </w:p>
    <w:p w14:paraId="05D27361" w14:textId="77777777" w:rsidR="00397F67" w:rsidRPr="00F770E4" w:rsidRDefault="00397F67" w:rsidP="002E29AF">
      <w:pPr>
        <w:pStyle w:val="AAAtekstzwyky"/>
      </w:pPr>
      <w:r w:rsidRPr="00F770E4">
        <w:t>Przygotowanie i przyjęcie aktualizacji GPR zostało poprzedzone:</w:t>
      </w:r>
    </w:p>
    <w:p w14:paraId="75A0F8C6" w14:textId="5F32E093" w:rsidR="00397F67" w:rsidRPr="003E5CF0" w:rsidRDefault="00397F67" w:rsidP="001B78B5">
      <w:pPr>
        <w:pStyle w:val="AAAnrnawias"/>
        <w:numPr>
          <w:ilvl w:val="0"/>
          <w:numId w:val="127"/>
        </w:numPr>
        <w:ind w:left="567" w:hanging="283"/>
        <w:rPr>
          <w:rFonts w:cs="Tahoma"/>
        </w:rPr>
      </w:pPr>
      <w:r w:rsidRPr="00F770E4">
        <w:t>uchwałą Nr XLVI/131/22 Rady Miasta Biała Podlaska z dnia 28 grudnia 2022 r. zmieniającą uchwałę</w:t>
      </w:r>
      <w:r w:rsidR="00E9152E">
        <w:t xml:space="preserve"> w </w:t>
      </w:r>
      <w:r w:rsidRPr="00F770E4">
        <w:t>sprawie wyznaczenia obszaru zdegradowanego i obszaru rewitalizacji na terenie Miasta Biała Podlaska</w:t>
      </w:r>
      <w:r w:rsidRPr="003E5CF0">
        <w:rPr>
          <w:rFonts w:cs="Tahoma"/>
        </w:rPr>
        <w:t xml:space="preserve"> oraz</w:t>
      </w:r>
    </w:p>
    <w:p w14:paraId="3B74A809" w14:textId="63E09C79" w:rsidR="00397F67" w:rsidRPr="003E5CF0" w:rsidRDefault="00397F67" w:rsidP="001B78B5">
      <w:pPr>
        <w:pStyle w:val="AAAnrnawias"/>
        <w:numPr>
          <w:ilvl w:val="0"/>
          <w:numId w:val="127"/>
        </w:numPr>
        <w:ind w:left="567" w:hanging="283"/>
        <w:rPr>
          <w:rFonts w:cs="Tahoma"/>
        </w:rPr>
      </w:pPr>
      <w:r w:rsidRPr="00C76ABA">
        <w:t>uchwałą Nr XLVIII/9/23 Rady Miasta Biała Podlaska z dnia 17 lutego 2023 r.</w:t>
      </w:r>
      <w:r w:rsidR="00E9152E">
        <w:t xml:space="preserve"> w </w:t>
      </w:r>
      <w:r w:rsidRPr="00C76ABA">
        <w:t>sprawie przystąpienia do zmiany Gminnego Programu Rewitalizacji Miasta Biała Podlaska na lata 2016-2025</w:t>
      </w:r>
      <w:r w:rsidRPr="003E5CF0">
        <w:rPr>
          <w:rFonts w:cs="Tahoma"/>
        </w:rPr>
        <w:t>.</w:t>
      </w:r>
    </w:p>
    <w:p w14:paraId="055F2E86" w14:textId="7880BAA2" w:rsidR="00397F67" w:rsidRPr="00F770E4" w:rsidRDefault="00397F67" w:rsidP="002E29AF">
      <w:pPr>
        <w:pStyle w:val="AAAtekstzwyky"/>
        <w:rPr>
          <w:rFonts w:cs="Tahoma"/>
          <w:color w:val="0000FF"/>
        </w:rPr>
      </w:pPr>
      <w:r w:rsidRPr="00F770E4">
        <w:t>Gminny Program Rewitalizacji Miasta Biała Podlaska został przygotowany z wykorzystaniem metod partycypacji społecznej. Przy jego</w:t>
      </w:r>
      <w:r w:rsidR="00DA5A74">
        <w:t xml:space="preserve"> </w:t>
      </w:r>
      <w:r w:rsidRPr="00F770E4">
        <w:t>opracowywaniu zapewniono szeroki udział partnerów społecznych, gospodarczych oraz podmiotów pozarządowych.</w:t>
      </w:r>
      <w:r>
        <w:t xml:space="preserve"> </w:t>
      </w:r>
    </w:p>
    <w:p w14:paraId="2F888892" w14:textId="77777777" w:rsidR="00397F67" w:rsidRPr="00F770E4" w:rsidRDefault="00397F67" w:rsidP="002E29AF">
      <w:pPr>
        <w:pStyle w:val="AAAtekstzwyky"/>
        <w:rPr>
          <w:rFonts w:cs="Calibri"/>
        </w:rPr>
      </w:pPr>
      <w:r w:rsidRPr="00F770E4">
        <w:rPr>
          <w:rFonts w:cs="Calibri"/>
        </w:rPr>
        <w:lastRenderedPageBreak/>
        <w:t xml:space="preserve">W trakcie prac nad aktualizacją programu uwzględniono zapisy: </w:t>
      </w:r>
    </w:p>
    <w:p w14:paraId="23EC243B" w14:textId="76A755AD" w:rsidR="00397F67" w:rsidRPr="00F770E4" w:rsidRDefault="00AF6B24" w:rsidP="001B78B5">
      <w:pPr>
        <w:pStyle w:val="AAAnrnawias"/>
        <w:numPr>
          <w:ilvl w:val="0"/>
          <w:numId w:val="128"/>
        </w:numPr>
        <w:ind w:left="567" w:hanging="283"/>
      </w:pPr>
      <w:r>
        <w:t>u</w:t>
      </w:r>
      <w:r w:rsidR="00397F67" w:rsidRPr="00F770E4">
        <w:t xml:space="preserve">stawy z dnia 9 października </w:t>
      </w:r>
      <w:r w:rsidR="00397F67">
        <w:t>2015 r. o rewitalizacji</w:t>
      </w:r>
      <w:r w:rsidR="00397F67" w:rsidRPr="00F770E4">
        <w:t xml:space="preserve"> </w:t>
      </w:r>
      <w:r w:rsidR="00B81CF9">
        <w:t xml:space="preserve">(Dz. U. z 2024 r. poz. 278) </w:t>
      </w:r>
      <w:r w:rsidR="00397F67" w:rsidRPr="00F770E4">
        <w:t>określającej zasady oraz tryb przygotowania, prowadzenia i oceny rewitalizacji</w:t>
      </w:r>
      <w:r>
        <w:t>;</w:t>
      </w:r>
      <w:r w:rsidR="00397F67" w:rsidRPr="00F770E4">
        <w:t xml:space="preserve"> </w:t>
      </w:r>
    </w:p>
    <w:p w14:paraId="3536A115" w14:textId="0F437956" w:rsidR="00397F67" w:rsidRPr="00F770E4" w:rsidRDefault="00AF6B24" w:rsidP="001B78B5">
      <w:pPr>
        <w:pStyle w:val="AAAnrnawias"/>
        <w:numPr>
          <w:ilvl w:val="0"/>
          <w:numId w:val="128"/>
        </w:numPr>
        <w:ind w:left="567" w:hanging="283"/>
      </w:pPr>
      <w:r>
        <w:t>p</w:t>
      </w:r>
      <w:r w:rsidR="00397F67" w:rsidRPr="00F770E4">
        <w:t>rocedury oceny gminnych programów rewitalizacji (</w:t>
      </w:r>
      <w:r w:rsidR="00397F67">
        <w:t>GPR)</w:t>
      </w:r>
      <w:r w:rsidR="00E9152E">
        <w:t xml:space="preserve"> w </w:t>
      </w:r>
      <w:r w:rsidR="00397F67">
        <w:t>województwie lubelskim</w:t>
      </w:r>
      <w:r w:rsidR="00E9152E">
        <w:t xml:space="preserve"> w </w:t>
      </w:r>
      <w:r w:rsidR="00397F67" w:rsidRPr="00F770E4">
        <w:t>perspektywie finansowej UE na lata 2021-2027</w:t>
      </w:r>
      <w:r>
        <w:t>;</w:t>
      </w:r>
    </w:p>
    <w:p w14:paraId="0BCE7E92" w14:textId="6F994660" w:rsidR="00397F67" w:rsidRPr="00F770E4" w:rsidRDefault="00AF6B24" w:rsidP="001B78B5">
      <w:pPr>
        <w:pStyle w:val="AAAnrnawias"/>
        <w:numPr>
          <w:ilvl w:val="0"/>
          <w:numId w:val="128"/>
        </w:numPr>
        <w:ind w:left="567" w:hanging="283"/>
      </w:pPr>
      <w:r>
        <w:t>z</w:t>
      </w:r>
      <w:r w:rsidR="00397F67" w:rsidRPr="00F770E4">
        <w:t>asad realizacji instrumentów terytorialnych</w:t>
      </w:r>
      <w:r w:rsidR="00E9152E">
        <w:t xml:space="preserve"> w </w:t>
      </w:r>
      <w:r w:rsidR="00397F67" w:rsidRPr="00F770E4">
        <w:t>Polsce</w:t>
      </w:r>
      <w:r w:rsidR="00E9152E">
        <w:t xml:space="preserve"> w </w:t>
      </w:r>
      <w:r w:rsidR="00397F67" w:rsidRPr="00F770E4">
        <w:t>perspektywie finansowej UE na lata 2021-2027</w:t>
      </w:r>
      <w:r w:rsidR="005A5734">
        <w:t>;</w:t>
      </w:r>
    </w:p>
    <w:p w14:paraId="0BDA55A6" w14:textId="0FD53E01" w:rsidR="00397F67" w:rsidRPr="00F770E4" w:rsidRDefault="005A5734" w:rsidP="001B78B5">
      <w:pPr>
        <w:pStyle w:val="AAAnrnawias"/>
        <w:numPr>
          <w:ilvl w:val="0"/>
          <w:numId w:val="128"/>
        </w:numPr>
        <w:ind w:left="567" w:hanging="283"/>
      </w:pPr>
      <w:r>
        <w:t>u</w:t>
      </w:r>
      <w:r w:rsidR="00397F67" w:rsidRPr="00F770E4">
        <w:t>stawy z dnia 28 kwietnia 2022 r. o zasadach realizacji zadań finansowanych ze środków europejskich</w:t>
      </w:r>
      <w:r w:rsidR="00E9152E">
        <w:t xml:space="preserve"> w </w:t>
      </w:r>
      <w:r w:rsidR="00397F67" w:rsidRPr="00F770E4">
        <w:t>perspektywie finansowej 2021-2027</w:t>
      </w:r>
      <w:r w:rsidR="0099441C">
        <w:t xml:space="preserve"> </w:t>
      </w:r>
      <w:r w:rsidR="0099441C" w:rsidRPr="00B81CF9">
        <w:t>(Dz. U. z 2022 r. poz. 1079, z późn. zm.)</w:t>
      </w:r>
      <w:r w:rsidR="00BB7473">
        <w:t xml:space="preserve">, </w:t>
      </w:r>
      <w:r w:rsidR="00397F67" w:rsidRPr="00F770E4">
        <w:t>tzw. ustawy wdrożeniowej</w:t>
      </w:r>
      <w:r>
        <w:t>;</w:t>
      </w:r>
      <w:r w:rsidR="00397F67" w:rsidRPr="00F770E4">
        <w:t xml:space="preserve"> </w:t>
      </w:r>
    </w:p>
    <w:p w14:paraId="52147408" w14:textId="3AD4ED66" w:rsidR="00397F67" w:rsidRPr="003E5CF0" w:rsidRDefault="005A5734" w:rsidP="001B78B5">
      <w:pPr>
        <w:pStyle w:val="AAAnrnawias"/>
        <w:numPr>
          <w:ilvl w:val="0"/>
          <w:numId w:val="128"/>
        </w:numPr>
        <w:ind w:left="567" w:hanging="283"/>
        <w:rPr>
          <w:b/>
        </w:rPr>
      </w:pPr>
      <w:r>
        <w:t>p</w:t>
      </w:r>
      <w:r w:rsidR="00397F67" w:rsidRPr="00F770E4">
        <w:t>rogramu Fundusze Europejskie dla Lubelskiego na lata 2021-2027.</w:t>
      </w:r>
    </w:p>
    <w:p w14:paraId="75B42F9E" w14:textId="52193595" w:rsidR="00397F67" w:rsidRPr="00F770E4" w:rsidRDefault="00397F67" w:rsidP="002E29AF">
      <w:pPr>
        <w:pStyle w:val="AAAtekstzwyky"/>
        <w:rPr>
          <w:rFonts w:cs="TimesNewRomanPSMT"/>
        </w:rPr>
      </w:pPr>
      <w:r w:rsidRPr="00F770E4">
        <w:t>GPR został zweryfikowany przez Urząd Marszałkowski Województwa Lubelskiego zgodnie z procedurą oceny gminnych programów rewitalizacji (GPR)</w:t>
      </w:r>
      <w:r w:rsidR="00E9152E">
        <w:t xml:space="preserve"> w </w:t>
      </w:r>
      <w:r w:rsidRPr="00F770E4">
        <w:t>województwie lubelskim</w:t>
      </w:r>
      <w:r w:rsidR="00E9152E">
        <w:t xml:space="preserve"> w </w:t>
      </w:r>
      <w:r w:rsidRPr="00F770E4">
        <w:t>perspektywie finansowej UE na lata 2021-2027. Dokument uzyskał pozytywną opinię Zarządu Województwa Lubelskiego</w:t>
      </w:r>
      <w:r w:rsidR="00E9152E">
        <w:t xml:space="preserve"> w </w:t>
      </w:r>
      <w:r w:rsidRPr="00F770E4">
        <w:t>zakresie zgodności z zasadami określonymi dla strategii IIT oraz możliwości finansowania GPR z Programu Fundusze Europejskie dla Lubelskiego 2021-2027.</w:t>
      </w:r>
      <w:r w:rsidR="00DA5A74">
        <w:t xml:space="preserve"> </w:t>
      </w:r>
      <w:r w:rsidRPr="00F770E4">
        <w:t>Gminny Program Rewitalizacji został wpisany</w:t>
      </w:r>
      <w:r w:rsidR="00E9152E">
        <w:t xml:space="preserve"> w </w:t>
      </w:r>
      <w:r w:rsidR="00D4452B">
        <w:t>w</w:t>
      </w:r>
      <w:r w:rsidRPr="00F770E4">
        <w:t>ykaz</w:t>
      </w:r>
      <w:r w:rsidR="00B04641">
        <w:t>ie</w:t>
      </w:r>
      <w:r w:rsidRPr="00F770E4">
        <w:t xml:space="preserve"> pozytywnie zaopiniowanych strategii terytorialnych województwa lubelskiego przez Instytucję Zarządzającą Prog</w:t>
      </w:r>
      <w:r>
        <w:t>ramem Fundusze Europejskie dla L</w:t>
      </w:r>
      <w:r w:rsidRPr="00F770E4">
        <w:t xml:space="preserve">ubelskiego 2021-2027 </w:t>
      </w:r>
      <w:r w:rsidR="00B04641">
        <w:t>–</w:t>
      </w:r>
      <w:r w:rsidRPr="00F770E4">
        <w:t xml:space="preserve"> jest to</w:t>
      </w:r>
      <w:r w:rsidR="002177F1">
        <w:t> </w:t>
      </w:r>
      <w:r w:rsidRPr="00F770E4">
        <w:t>warunek konieczny ubiegania się o środki unijne na rewitalizację.</w:t>
      </w:r>
      <w:r w:rsidRPr="00F770E4">
        <w:rPr>
          <w:rFonts w:cs="TimesNewRomanPSMT"/>
        </w:rPr>
        <w:t xml:space="preserve"> </w:t>
      </w:r>
    </w:p>
    <w:p w14:paraId="1C93C300" w14:textId="4F13F4ED" w:rsidR="00397F67" w:rsidRPr="00F770E4" w:rsidRDefault="00397F67" w:rsidP="002E29AF">
      <w:pPr>
        <w:pStyle w:val="AAAtekstzwyky"/>
      </w:pPr>
      <w:r w:rsidRPr="00F770E4">
        <w:t>W Gminnym Programie Rewitalizacji sformułowano trzy zasadnicz</w:t>
      </w:r>
      <w:r>
        <w:t>e cele procesu rewitalizacji na </w:t>
      </w:r>
      <w:r w:rsidRPr="00F770E4">
        <w:t xml:space="preserve">terenie </w:t>
      </w:r>
      <w:r w:rsidR="00B04641">
        <w:t>m</w:t>
      </w:r>
      <w:r w:rsidRPr="00F770E4">
        <w:t>iasta Biała Podlaska,</w:t>
      </w:r>
      <w:r w:rsidR="00E9152E">
        <w:t xml:space="preserve"> w </w:t>
      </w:r>
      <w:r w:rsidRPr="00F770E4">
        <w:t xml:space="preserve">ramach których określono także kierunki najważniejszych działań. </w:t>
      </w:r>
    </w:p>
    <w:p w14:paraId="6BACA18D" w14:textId="77777777" w:rsidR="00397F67" w:rsidRPr="00F770E4" w:rsidRDefault="00397F67" w:rsidP="002E29AF">
      <w:pPr>
        <w:pStyle w:val="AAAtekstzwyky"/>
      </w:pPr>
      <w:r w:rsidRPr="00F770E4">
        <w:t>CEL 1. Aktywni obywatele.</w:t>
      </w:r>
    </w:p>
    <w:p w14:paraId="58BE9429" w14:textId="77777777" w:rsidR="00397F67" w:rsidRPr="00F770E4" w:rsidRDefault="00397F67" w:rsidP="002E29AF">
      <w:pPr>
        <w:pStyle w:val="AAAtekstzwyky"/>
      </w:pPr>
      <w:r w:rsidRPr="00F770E4">
        <w:t>CEL 2. Przestrzeń przyjazna ludziom i środowisku.</w:t>
      </w:r>
    </w:p>
    <w:p w14:paraId="2246BF24" w14:textId="77777777" w:rsidR="00397F67" w:rsidRPr="00F770E4" w:rsidRDefault="00397F67" w:rsidP="002E29AF">
      <w:pPr>
        <w:pStyle w:val="AAAtekstzwyky"/>
      </w:pPr>
      <w:r w:rsidRPr="00F770E4">
        <w:t xml:space="preserve">CEL 3. Bezpieczni i zadowoleni obywatele. </w:t>
      </w:r>
    </w:p>
    <w:p w14:paraId="0F1F7E2E" w14:textId="088A03DC" w:rsidR="00397F67" w:rsidRPr="00F770E4" w:rsidRDefault="00397F67" w:rsidP="002E29AF">
      <w:pPr>
        <w:pStyle w:val="AAAtekstzwyky"/>
      </w:pPr>
      <w:r w:rsidRPr="00F770E4">
        <w:t xml:space="preserve">W zaktualizowanym dokumencie znajduje się 31 podstawowych przedsięwzięć rewitalizacyjnych, przy czym dodano 17 nowych przedsięwzięć. Program, zgodnie z </w:t>
      </w:r>
      <w:r w:rsidR="00B04641">
        <w:t>u</w:t>
      </w:r>
      <w:r w:rsidRPr="00F770E4">
        <w:t>stawą</w:t>
      </w:r>
      <w:r>
        <w:t xml:space="preserve"> </w:t>
      </w:r>
      <w:r w:rsidR="001B78B5">
        <w:t>o</w:t>
      </w:r>
      <w:r>
        <w:t> </w:t>
      </w:r>
      <w:r w:rsidRPr="00F770E4">
        <w:t>rewitalizacji, wskazuje także grupy pozostałych, dopuszczalnych przedsięwzięć rewitalizacyjnych, które mają za zadanie swym oddziaływaniem uzupełniać zaplanowan</w:t>
      </w:r>
      <w:r>
        <w:t>e przedsięwzięcia podstawowe.</w:t>
      </w:r>
      <w:r w:rsidR="00E9152E">
        <w:t xml:space="preserve"> </w:t>
      </w:r>
      <w:r w:rsidR="00C96947">
        <w:t>W</w:t>
      </w:r>
      <w:r w:rsidR="00E9152E">
        <w:t> </w:t>
      </w:r>
      <w:r w:rsidRPr="00F770E4">
        <w:t xml:space="preserve">ramach aktualizacji GPR uwzględniono realizację przedsięwzięć dopuszczalnych </w:t>
      </w:r>
      <w:r>
        <w:t>nowych i</w:t>
      </w:r>
      <w:r w:rsidR="001B78B5">
        <w:t xml:space="preserve"> </w:t>
      </w:r>
      <w:r w:rsidRPr="00F770E4">
        <w:t>kontynuowanych z poprzedniego okresu ujęte</w:t>
      </w:r>
      <w:r w:rsidR="00E9152E">
        <w:t xml:space="preserve"> w </w:t>
      </w:r>
      <w:r w:rsidRPr="00F770E4">
        <w:t>trzy grupy projektów:</w:t>
      </w:r>
      <w:r w:rsidR="00DA5A74">
        <w:t xml:space="preserve"> </w:t>
      </w:r>
    </w:p>
    <w:p w14:paraId="463863BB" w14:textId="497AA159" w:rsidR="00397F67" w:rsidRPr="00F770E4" w:rsidRDefault="00397F67" w:rsidP="002E29AF">
      <w:pPr>
        <w:pStyle w:val="AAAtekstzwyky"/>
      </w:pPr>
      <w:r w:rsidRPr="00F770E4">
        <w:rPr>
          <w:bCs/>
        </w:rPr>
        <w:t xml:space="preserve">Grupa 1 </w:t>
      </w:r>
      <w:r w:rsidR="00281F3A">
        <w:rPr>
          <w:bCs/>
        </w:rPr>
        <w:t>–</w:t>
      </w:r>
      <w:r w:rsidRPr="00F770E4">
        <w:rPr>
          <w:bCs/>
        </w:rPr>
        <w:t xml:space="preserve"> przedsięwzięcia wspierające aktywizację społeczną i zawodową, wspierające przedsiębiorczość i reintegrację zawodową mieszkańców obszaru rewitalizacji</w:t>
      </w:r>
      <w:r w:rsidR="00AE1F87">
        <w:rPr>
          <w:bCs/>
        </w:rPr>
        <w:t>;</w:t>
      </w:r>
    </w:p>
    <w:p w14:paraId="7C56DF89" w14:textId="2DD0E225" w:rsidR="00397F67" w:rsidRPr="00F770E4" w:rsidRDefault="00397F67" w:rsidP="002E29AF">
      <w:pPr>
        <w:pStyle w:val="AAAtekstzwyky"/>
        <w:rPr>
          <w:bCs/>
        </w:rPr>
      </w:pPr>
      <w:r>
        <w:rPr>
          <w:bCs/>
        </w:rPr>
        <w:t xml:space="preserve">Grupa 2 </w:t>
      </w:r>
      <w:r w:rsidR="00281F3A">
        <w:rPr>
          <w:bCs/>
        </w:rPr>
        <w:t>–</w:t>
      </w:r>
      <w:r>
        <w:rPr>
          <w:bCs/>
        </w:rPr>
        <w:t xml:space="preserve"> </w:t>
      </w:r>
      <w:r w:rsidRPr="00F770E4">
        <w:rPr>
          <w:bCs/>
        </w:rPr>
        <w:t>przedsięwzięcia wspierające rozwój społeczny i integrację mieszkańców obszaru rewitalizacji</w:t>
      </w:r>
      <w:r w:rsidR="00AE1F87">
        <w:rPr>
          <w:bCs/>
        </w:rPr>
        <w:t>;</w:t>
      </w:r>
    </w:p>
    <w:p w14:paraId="2BCA8C79" w14:textId="70901E19" w:rsidR="00397F67" w:rsidRPr="00F770E4" w:rsidRDefault="00397F67" w:rsidP="002E29AF">
      <w:pPr>
        <w:pStyle w:val="AAAtekstzwyky"/>
        <w:rPr>
          <w:i/>
          <w:iCs/>
        </w:rPr>
      </w:pPr>
      <w:r w:rsidRPr="00F770E4">
        <w:rPr>
          <w:bCs/>
        </w:rPr>
        <w:t xml:space="preserve">Grupa 3 </w:t>
      </w:r>
      <w:r w:rsidR="00281F3A">
        <w:rPr>
          <w:bCs/>
        </w:rPr>
        <w:t>–</w:t>
      </w:r>
      <w:r w:rsidRPr="00F770E4">
        <w:rPr>
          <w:bCs/>
        </w:rPr>
        <w:t xml:space="preserve"> przedsięwzięcia wspierające tworzenie wysokiej jakości przestrzeni dla mieszkańców.</w:t>
      </w:r>
    </w:p>
    <w:p w14:paraId="147BC19F" w14:textId="4B5BE1C9" w:rsidR="00397F67" w:rsidRPr="00F770E4" w:rsidRDefault="00397F67" w:rsidP="002E29AF">
      <w:pPr>
        <w:pStyle w:val="AAAtekstzwyky"/>
        <w:rPr>
          <w:bCs/>
        </w:rPr>
      </w:pPr>
      <w:r w:rsidRPr="00F770E4">
        <w:t>Dwa przedsięwzięcia kontynuowane przypisano jako typ przedsięw</w:t>
      </w:r>
      <w:r>
        <w:t>zięcia</w:t>
      </w:r>
      <w:r w:rsidR="00E9152E">
        <w:t xml:space="preserve"> w </w:t>
      </w:r>
      <w:r>
        <w:t xml:space="preserve">ramach grupy trzeciej. </w:t>
      </w:r>
      <w:r w:rsidR="00FB1E37">
        <w:br/>
      </w:r>
      <w:r w:rsidRPr="00F770E4">
        <w:t>Są to projekty: „</w:t>
      </w:r>
      <w:r w:rsidRPr="00F770E4">
        <w:rPr>
          <w:rFonts w:eastAsia="Arial"/>
        </w:rPr>
        <w:t>Remediacja i rekultywacja zdegradowanych nieruchomości na terenie SAS</w:t>
      </w:r>
      <w:r w:rsidRPr="00F770E4">
        <w:rPr>
          <w:bCs/>
        </w:rPr>
        <w:t>” oraz „Remont budowlano</w:t>
      </w:r>
      <w:r w:rsidR="00FB1E37">
        <w:rPr>
          <w:bCs/>
        </w:rPr>
        <w:t>-</w:t>
      </w:r>
      <w:r w:rsidRPr="00F770E4">
        <w:rPr>
          <w:bCs/>
        </w:rPr>
        <w:t>konserwatorski poreformackiego Zespołu Klasztorne</w:t>
      </w:r>
      <w:r>
        <w:rPr>
          <w:bCs/>
        </w:rPr>
        <w:t>go Braci Mniejszych Kapucynów</w:t>
      </w:r>
      <w:r w:rsidR="00E9152E">
        <w:rPr>
          <w:bCs/>
        </w:rPr>
        <w:t xml:space="preserve"> w </w:t>
      </w:r>
      <w:r w:rsidRPr="00F770E4">
        <w:rPr>
          <w:bCs/>
        </w:rPr>
        <w:t>Białej Podlaskiej”</w:t>
      </w:r>
      <w:r w:rsidRPr="00F770E4">
        <w:t>.</w:t>
      </w:r>
      <w:r w:rsidRPr="00F770E4">
        <w:rPr>
          <w:bCs/>
        </w:rPr>
        <w:t xml:space="preserve"> </w:t>
      </w:r>
    </w:p>
    <w:p w14:paraId="6ABFA50F" w14:textId="5BEB8B72" w:rsidR="00397F67" w:rsidRDefault="00397F67" w:rsidP="002E29AF">
      <w:pPr>
        <w:pStyle w:val="AAAtekstzwyky"/>
      </w:pPr>
      <w:r w:rsidRPr="00F770E4">
        <w:t xml:space="preserve">Zaktualizowany GPR określa ramy procesu rewitalizacji na nowo zdefiniowanym obszarze rewitalizacji (Rysunek </w:t>
      </w:r>
      <w:r w:rsidR="00D21066">
        <w:t>2</w:t>
      </w:r>
      <w:r w:rsidRPr="00F770E4">
        <w:t>).</w:t>
      </w:r>
    </w:p>
    <w:p w14:paraId="0878AC80" w14:textId="77777777" w:rsidR="003E5CF0" w:rsidRDefault="003E5CF0" w:rsidP="003E5CF0">
      <w:pPr>
        <w:pStyle w:val="AAAPRZERWA"/>
      </w:pPr>
    </w:p>
    <w:p w14:paraId="23D4736F" w14:textId="77777777" w:rsidR="003E5CF0" w:rsidRDefault="003E5CF0" w:rsidP="003E5CF0">
      <w:pPr>
        <w:pStyle w:val="AAAPRZERWA"/>
      </w:pPr>
    </w:p>
    <w:p w14:paraId="1879E6E3" w14:textId="77777777" w:rsidR="003E5CF0" w:rsidRDefault="003E5CF0" w:rsidP="003E5CF0">
      <w:pPr>
        <w:pStyle w:val="AAAPRZERWA"/>
      </w:pPr>
    </w:p>
    <w:p w14:paraId="3CA2EB88" w14:textId="77777777" w:rsidR="003E5CF0" w:rsidRDefault="003E5CF0" w:rsidP="003E5CF0">
      <w:pPr>
        <w:pStyle w:val="AAAPRZERWA"/>
      </w:pPr>
    </w:p>
    <w:p w14:paraId="1C2F01C1" w14:textId="77777777" w:rsidR="003E5CF0" w:rsidRDefault="003E5CF0" w:rsidP="003E5CF0">
      <w:pPr>
        <w:pStyle w:val="AAAPRZERWA"/>
      </w:pPr>
    </w:p>
    <w:p w14:paraId="3A308226" w14:textId="77777777" w:rsidR="003E5CF0" w:rsidRDefault="003E5CF0" w:rsidP="003E5CF0">
      <w:pPr>
        <w:pStyle w:val="AAAPRZERWA"/>
      </w:pPr>
    </w:p>
    <w:p w14:paraId="2F8E5CE0" w14:textId="77777777" w:rsidR="003E5CF0" w:rsidRDefault="003E5CF0" w:rsidP="003E5CF0">
      <w:pPr>
        <w:pStyle w:val="AAAPRZERWA"/>
      </w:pPr>
    </w:p>
    <w:p w14:paraId="6EF15F6A" w14:textId="77777777" w:rsidR="003E5CF0" w:rsidRDefault="003E5CF0" w:rsidP="003E5CF0">
      <w:pPr>
        <w:pStyle w:val="AAAPRZERWA"/>
      </w:pPr>
    </w:p>
    <w:p w14:paraId="6CCA9505" w14:textId="77777777" w:rsidR="003E5CF0" w:rsidRDefault="003E5CF0" w:rsidP="003E5CF0">
      <w:pPr>
        <w:pStyle w:val="AAAPRZERWA"/>
      </w:pPr>
    </w:p>
    <w:p w14:paraId="1B665EFD" w14:textId="77777777" w:rsidR="003E5CF0" w:rsidRDefault="003E5CF0" w:rsidP="003E5CF0">
      <w:pPr>
        <w:pStyle w:val="AAAPRZERWA"/>
      </w:pPr>
    </w:p>
    <w:p w14:paraId="3A220CA9" w14:textId="77777777" w:rsidR="003E5CF0" w:rsidRDefault="003E5CF0" w:rsidP="003E5CF0">
      <w:pPr>
        <w:pStyle w:val="AAAPRZERWA"/>
      </w:pPr>
    </w:p>
    <w:p w14:paraId="4B3EF7AC" w14:textId="77777777" w:rsidR="00FB1E37" w:rsidRDefault="00FB1E37" w:rsidP="003E5CF0">
      <w:pPr>
        <w:pStyle w:val="AAAPRZERWA"/>
      </w:pPr>
    </w:p>
    <w:p w14:paraId="0CE03A02" w14:textId="77777777" w:rsidR="00FB1E37" w:rsidRDefault="00FB1E37" w:rsidP="003E5CF0">
      <w:pPr>
        <w:pStyle w:val="AAAPRZERWA"/>
      </w:pPr>
    </w:p>
    <w:p w14:paraId="5E8CF0B7" w14:textId="77777777" w:rsidR="003E5CF0" w:rsidRDefault="003E5CF0" w:rsidP="003E5CF0">
      <w:pPr>
        <w:pStyle w:val="AAAPRZERWA"/>
      </w:pPr>
    </w:p>
    <w:p w14:paraId="51FBDFA7" w14:textId="77777777" w:rsidR="003E5CF0" w:rsidRDefault="003E5CF0" w:rsidP="003E5CF0">
      <w:pPr>
        <w:pStyle w:val="AAAPRZERWA"/>
      </w:pPr>
    </w:p>
    <w:p w14:paraId="4A5CA5D7" w14:textId="77777777" w:rsidR="003E5CF0" w:rsidRDefault="003E5CF0" w:rsidP="003E5CF0">
      <w:pPr>
        <w:pStyle w:val="AAAPRZERWA"/>
      </w:pPr>
    </w:p>
    <w:p w14:paraId="0BF7D33A" w14:textId="77777777" w:rsidR="003E5CF0" w:rsidRPr="00AE3200" w:rsidRDefault="003E5CF0" w:rsidP="003E5CF0">
      <w:pPr>
        <w:pStyle w:val="AAAPRZERWA"/>
      </w:pPr>
    </w:p>
    <w:p w14:paraId="552C2869" w14:textId="691AA005" w:rsidR="00397F67" w:rsidRPr="00F770E4" w:rsidRDefault="00397F67" w:rsidP="001A7904">
      <w:pPr>
        <w:pStyle w:val="AAARYS"/>
      </w:pPr>
      <w:bookmarkStart w:id="293" w:name="_Toc199350842"/>
      <w:r w:rsidRPr="00F770E4">
        <w:lastRenderedPageBreak/>
        <w:t xml:space="preserve">Rysunek </w:t>
      </w:r>
      <w:r w:rsidR="003E5CF0">
        <w:t>2</w:t>
      </w:r>
      <w:r w:rsidRPr="00F770E4">
        <w:rPr>
          <w:noProof/>
        </w:rPr>
        <w:t>.</w:t>
      </w:r>
      <w:r w:rsidRPr="00F770E4">
        <w:t xml:space="preserve"> Obszar zdegradowany i obszar rewitalizacji wyznaczone uchwałą Rady Miasta nr XLVI/131/22</w:t>
      </w:r>
      <w:r w:rsidR="00DA5A74">
        <w:t xml:space="preserve"> </w:t>
      </w:r>
      <w:r w:rsidRPr="00F770E4">
        <w:t>z dnia 28 grudnia 2022 r.</w:t>
      </w:r>
      <w:bookmarkEnd w:id="293"/>
    </w:p>
    <w:p w14:paraId="1A171691" w14:textId="77777777" w:rsidR="00397F67" w:rsidRPr="00F770E4" w:rsidRDefault="00397F67" w:rsidP="00397F67">
      <w:pPr>
        <w:spacing w:after="0" w:line="240" w:lineRule="auto"/>
        <w:ind w:firstLine="284"/>
        <w:jc w:val="both"/>
        <w:rPr>
          <w:rFonts w:ascii="Arial Narrow" w:eastAsia="Times New Roman" w:hAnsi="Arial Narrow"/>
          <w:sz w:val="24"/>
          <w:szCs w:val="24"/>
        </w:rPr>
      </w:pPr>
    </w:p>
    <w:p w14:paraId="02C98B07" w14:textId="77777777" w:rsidR="00397F67" w:rsidRPr="00F770E4" w:rsidRDefault="00397F67" w:rsidP="00397F67">
      <w:pPr>
        <w:spacing w:line="240" w:lineRule="auto"/>
        <w:jc w:val="both"/>
        <w:rPr>
          <w:rFonts w:ascii="Arial Narrow" w:hAnsi="Arial Narrow"/>
          <w:sz w:val="24"/>
          <w:szCs w:val="24"/>
        </w:rPr>
      </w:pPr>
      <w:r w:rsidRPr="00F770E4">
        <w:rPr>
          <w:rFonts w:ascii="Arial Narrow" w:eastAsia="Times New Roman" w:hAnsi="Arial Narrow"/>
          <w:noProof/>
          <w:sz w:val="24"/>
          <w:szCs w:val="24"/>
        </w:rPr>
        <w:drawing>
          <wp:inline distT="0" distB="0" distL="0" distR="0" wp14:anchorId="4E627E4A" wp14:editId="44B60D88">
            <wp:extent cx="5753735" cy="4701540"/>
            <wp:effectExtent l="0" t="0" r="0" b="3810"/>
            <wp:docPr id="2" name="Obraz 2" descr="Obraz zawierający mapa, tekst, atlas&#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mapa, tekst, atlas&#10;&#10;Zawartość wygenerowana przez sztuczną inteligencję może być niepoprawn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3735" cy="4701540"/>
                    </a:xfrm>
                    <a:prstGeom prst="rect">
                      <a:avLst/>
                    </a:prstGeom>
                    <a:noFill/>
                    <a:ln>
                      <a:noFill/>
                    </a:ln>
                  </pic:spPr>
                </pic:pic>
              </a:graphicData>
            </a:graphic>
          </wp:inline>
        </w:drawing>
      </w:r>
    </w:p>
    <w:p w14:paraId="08E73090" w14:textId="0DABE1A3" w:rsidR="00397F67" w:rsidRPr="002E29AF" w:rsidRDefault="00397F67" w:rsidP="002E29AF">
      <w:pPr>
        <w:pStyle w:val="AAAtekstzwyky"/>
      </w:pPr>
      <w:r w:rsidRPr="002E29AF">
        <w:t>W celu pozyskania dofinansowania zewnętrznego dla projektów ujętych</w:t>
      </w:r>
      <w:r w:rsidR="00E9152E">
        <w:t xml:space="preserve"> w </w:t>
      </w:r>
      <w:r w:rsidRPr="002E29AF">
        <w:t>Gminnym Programie Rewitalizacji na liście podstawowych przedsięwzięć rewitalizacyjnych,</w:t>
      </w:r>
      <w:r w:rsidR="00E9152E">
        <w:t xml:space="preserve"> w </w:t>
      </w:r>
      <w:r w:rsidRPr="002E29AF">
        <w:t xml:space="preserve">2024 r. podjęto następujące działania dla projektów: </w:t>
      </w:r>
    </w:p>
    <w:p w14:paraId="283EAD74" w14:textId="04989CFE" w:rsidR="00397F67" w:rsidRPr="003F7EEF" w:rsidRDefault="00397F67" w:rsidP="00232693">
      <w:pPr>
        <w:pStyle w:val="AAAnrnawias"/>
        <w:numPr>
          <w:ilvl w:val="0"/>
          <w:numId w:val="110"/>
        </w:numPr>
        <w:ind w:left="511" w:hanging="227"/>
      </w:pPr>
      <w:r w:rsidRPr="003F7EEF">
        <w:t>Modernizacja dawnej willi i ogrodu Raabego</w:t>
      </w:r>
      <w:r w:rsidR="00E9152E">
        <w:t xml:space="preserve"> w </w:t>
      </w:r>
      <w:r w:rsidRPr="003F7EEF">
        <w:t>Białej Podlaskiej</w:t>
      </w:r>
      <w:r w:rsidR="00E9152E">
        <w:t xml:space="preserve"> w </w:t>
      </w:r>
      <w:r w:rsidRPr="003F7EEF">
        <w:t xml:space="preserve">celu dostosowania budynku i jego otoczenia do funkcji muzealnych i edukacyjnych </w:t>
      </w:r>
      <w:r w:rsidR="001B5F21" w:rsidRPr="003F7EEF">
        <w:t>–</w:t>
      </w:r>
      <w:r w:rsidRPr="003F7EEF">
        <w:t xml:space="preserve"> opracowano dokumentację przygotowawczą i</w:t>
      </w:r>
      <w:r w:rsidR="002177F1">
        <w:t> </w:t>
      </w:r>
      <w:r w:rsidRPr="003F7EEF">
        <w:t xml:space="preserve"> złożono wniosek o dofinansowanie realizacji projektu</w:t>
      </w:r>
      <w:r w:rsidR="00E9152E">
        <w:t xml:space="preserve"> w </w:t>
      </w:r>
      <w:r w:rsidRPr="003F7EEF">
        <w:t>ramach naboru do działania 11.1 Rewitalizacja obszarów miejskich programu Fundusze Europejskie dla Lubelskiego 2021</w:t>
      </w:r>
      <w:r w:rsidR="00D4452B">
        <w:t>-</w:t>
      </w:r>
      <w:r w:rsidRPr="003F7EEF">
        <w:t>2027</w:t>
      </w:r>
      <w:r w:rsidR="00781EC8" w:rsidRPr="003F7EEF">
        <w:t>;</w:t>
      </w:r>
      <w:r w:rsidRPr="003F7EEF">
        <w:t xml:space="preserve"> </w:t>
      </w:r>
    </w:p>
    <w:p w14:paraId="0790FAE6" w14:textId="6F5A2B5D" w:rsidR="00397F67" w:rsidRPr="003F7EEF" w:rsidRDefault="00397F67" w:rsidP="00232693">
      <w:pPr>
        <w:pStyle w:val="AAAnrnawias"/>
        <w:numPr>
          <w:ilvl w:val="0"/>
          <w:numId w:val="110"/>
        </w:numPr>
        <w:ind w:left="511" w:hanging="227"/>
      </w:pPr>
      <w:r w:rsidRPr="003F7EEF">
        <w:t>Ochrona dziedzictwa kulturowego i rozwój usług</w:t>
      </w:r>
      <w:r w:rsidR="00E9152E">
        <w:t xml:space="preserve"> w </w:t>
      </w:r>
      <w:r w:rsidRPr="003F7EEF">
        <w:t xml:space="preserve">dziedzinie kultury na terenie MOF Biała Podlaska </w:t>
      </w:r>
      <w:r w:rsidR="001B5F21" w:rsidRPr="003F7EEF">
        <w:t>–</w:t>
      </w:r>
      <w:r w:rsidRPr="003F7EEF">
        <w:t xml:space="preserve"> opracowano dokumentację przygotowawczą i złożono wniosek o dofinansowanie realizacji projektu</w:t>
      </w:r>
      <w:r w:rsidR="00E9152E">
        <w:t xml:space="preserve"> w </w:t>
      </w:r>
      <w:r w:rsidRPr="003F7EEF">
        <w:t>ramach naboru do działania 11.3 Ochrona dziedzictwa kulturowego obszarów miejskich i ich obszarów funkcjonalnych</w:t>
      </w:r>
      <w:r w:rsidR="00E9152E">
        <w:t xml:space="preserve"> w </w:t>
      </w:r>
      <w:r w:rsidRPr="003F7EEF">
        <w:t>ramach Zintegrowanych Inwestycji Terytorialnych programu Fundusze Europejskie dla Lubelskiego 2021</w:t>
      </w:r>
      <w:r w:rsidR="009175BB">
        <w:t>-</w:t>
      </w:r>
      <w:r w:rsidRPr="003F7EEF">
        <w:t>2027</w:t>
      </w:r>
      <w:r w:rsidR="00781EC8" w:rsidRPr="003F7EEF">
        <w:t>;</w:t>
      </w:r>
    </w:p>
    <w:p w14:paraId="5FF603E2" w14:textId="558703F4" w:rsidR="00397F67" w:rsidRPr="003F7EEF" w:rsidRDefault="00397F67" w:rsidP="00232693">
      <w:pPr>
        <w:pStyle w:val="AAAnrnawias"/>
        <w:numPr>
          <w:ilvl w:val="0"/>
          <w:numId w:val="110"/>
        </w:numPr>
        <w:ind w:left="511" w:hanging="227"/>
      </w:pPr>
      <w:r w:rsidRPr="003F7EEF">
        <w:t xml:space="preserve">Wykorzystanie walorów przyrodniczych doliny rzeki Krzny do celów edukacyjnych i turystycznych </w:t>
      </w:r>
      <w:r w:rsidR="00AE1F87">
        <w:t>–</w:t>
      </w:r>
      <w:r w:rsidRPr="003F7EEF">
        <w:t xml:space="preserve"> etap II </w:t>
      </w:r>
      <w:r w:rsidR="001B5F21" w:rsidRPr="003F7EEF">
        <w:t>–</w:t>
      </w:r>
      <w:r w:rsidRPr="003F7EEF">
        <w:t xml:space="preserve"> rozpoczęto opracowanie dokumentacji przygotowawczej na potrzeby ubiegani</w:t>
      </w:r>
      <w:r w:rsidR="00F47D61">
        <w:t>a</w:t>
      </w:r>
      <w:r w:rsidRPr="003F7EEF">
        <w:t xml:space="preserve"> się o dofinansowanie realizacji projektu</w:t>
      </w:r>
      <w:r w:rsidR="00E9152E">
        <w:t xml:space="preserve"> w </w:t>
      </w:r>
      <w:r w:rsidRPr="003F7EEF">
        <w:t>ramach naboru do działania 11.2 Ochrona dziedzictwa naturalnego, bezpieczeństwo i zrównoważony rozwój turystyki obszarów miejskich i ich obszarów funkcjonalnych</w:t>
      </w:r>
      <w:r w:rsidR="00E9152E">
        <w:t xml:space="preserve"> w </w:t>
      </w:r>
      <w:r w:rsidRPr="003F7EEF">
        <w:t>ramach Zintegrowanych Inwestycji Terytorialnych programu Fundusze Europejskie dla Lubelskiego 2021</w:t>
      </w:r>
      <w:r w:rsidR="009175BB">
        <w:t>-</w:t>
      </w:r>
      <w:r w:rsidRPr="003F7EEF">
        <w:t xml:space="preserve">2027. </w:t>
      </w:r>
    </w:p>
    <w:p w14:paraId="782A6BA1" w14:textId="77777777" w:rsidR="002E29AF" w:rsidRPr="00F770E4" w:rsidRDefault="002E29AF" w:rsidP="002E29AF">
      <w:pPr>
        <w:pStyle w:val="AAAPRZERWA"/>
      </w:pPr>
    </w:p>
    <w:p w14:paraId="7BFFF1BE" w14:textId="4C30D48A" w:rsidR="00397F67" w:rsidRPr="00AE3200" w:rsidRDefault="00397F67" w:rsidP="00232693">
      <w:pPr>
        <w:pStyle w:val="AAA-Uchway"/>
        <w:numPr>
          <w:ilvl w:val="0"/>
          <w:numId w:val="35"/>
        </w:numPr>
        <w:spacing w:after="120"/>
        <w:ind w:left="357" w:hanging="357"/>
      </w:pPr>
      <w:r w:rsidRPr="00F770E4">
        <w:lastRenderedPageBreak/>
        <w:t xml:space="preserve">Uchwała Nr </w:t>
      </w:r>
      <w:r w:rsidRPr="00F770E4">
        <w:rPr>
          <w:rFonts w:cs="TimesNewRomanPS-BoldMT"/>
          <w:bCs/>
        </w:rPr>
        <w:t xml:space="preserve">LXI/136/23 </w:t>
      </w:r>
      <w:r w:rsidRPr="00F770E4">
        <w:t>Rady Miasta Biała Podlaska z dnia 6 grudnia 2023 r.</w:t>
      </w:r>
      <w:r w:rsidR="00E9152E">
        <w:t xml:space="preserve"> w </w:t>
      </w:r>
      <w:r w:rsidRPr="00F770E4">
        <w:t>sprawie przyjęcia Zintegrowanej Strategii Rozwoju Miejskiego Obszaru Funkcjonalnego Biała Podlaska na lata 2023-2030</w:t>
      </w:r>
    </w:p>
    <w:p w14:paraId="24E9F91E" w14:textId="37AF8501" w:rsidR="00397F67" w:rsidRPr="002E29AF" w:rsidRDefault="00397F67" w:rsidP="002E29AF">
      <w:pPr>
        <w:pStyle w:val="AAAtekstzwyky"/>
      </w:pPr>
      <w:r w:rsidRPr="002E29AF">
        <w:t xml:space="preserve">Zintegrowana Strategia Rozwoju Miejskiego Obszaru Funkcjonalnego Biała Podlaska na lata </w:t>
      </w:r>
      <w:r w:rsidRPr="002E29AF">
        <w:br/>
        <w:t>2023-2030 jest dokumentem określającym główne kierunki rozwoju gmin Miejskiego Obszaru Funkcjonalnego (MOF) Biała Podlaska na lata 2023-2030, przede wszystkim pod kątem możliwości</w:t>
      </w:r>
      <w:r w:rsidR="00F47D61">
        <w:t>,</w:t>
      </w:r>
      <w:r w:rsidRPr="002E29AF">
        <w:t xml:space="preserve"> jakie stwarza realizacja przedsięwzięć</w:t>
      </w:r>
      <w:r w:rsidR="00E9152E">
        <w:t xml:space="preserve"> w </w:t>
      </w:r>
      <w:r w:rsidRPr="002E29AF">
        <w:t>formule Zintegrowanych Inwestycji Terytorialnych (ZIT).</w:t>
      </w:r>
    </w:p>
    <w:p w14:paraId="3F06A760" w14:textId="327647D7" w:rsidR="00397F67" w:rsidRPr="002E29AF" w:rsidRDefault="00397F67" w:rsidP="002E29AF">
      <w:pPr>
        <w:pStyle w:val="AAAtekstzwyky"/>
      </w:pPr>
      <w:r w:rsidRPr="002E29AF">
        <w:t>Logika interwencji</w:t>
      </w:r>
      <w:r w:rsidR="00E9152E">
        <w:t xml:space="preserve"> w </w:t>
      </w:r>
      <w:r w:rsidRPr="002E29AF">
        <w:t>ramach Strategii została ujęta tak, aby zapewnić optymalne spektrum możliwości pozyskiwania środków zewnętrznych dla realizacji zawartych</w:t>
      </w:r>
      <w:r w:rsidR="00E9152E">
        <w:t xml:space="preserve"> w </w:t>
      </w:r>
      <w:r w:rsidRPr="002E29AF">
        <w:t>niej celów. Strategia jest spójna z politykami publicznymi i celami rozwojowymi zarówno</w:t>
      </w:r>
      <w:r w:rsidR="00E9152E">
        <w:t xml:space="preserve"> w </w:t>
      </w:r>
      <w:r w:rsidRPr="002E29AF">
        <w:t>wymiarze regionalnym i krajowym, jak też europejskim. Dotyczy to szczególnie terytorialnego wymiaru wsparcia</w:t>
      </w:r>
      <w:r w:rsidR="00E9152E">
        <w:t xml:space="preserve"> w </w:t>
      </w:r>
      <w:r w:rsidRPr="002E29AF">
        <w:t>ramach instrumentu ZIT.</w:t>
      </w:r>
    </w:p>
    <w:p w14:paraId="7D4FDF8B" w14:textId="799690AE" w:rsidR="00397F67" w:rsidRPr="002E29AF" w:rsidRDefault="00397F67" w:rsidP="002E29AF">
      <w:pPr>
        <w:pStyle w:val="AAAtekstzwyky"/>
      </w:pPr>
      <w:r w:rsidRPr="002E29AF">
        <w:t>Ważnym aspektem uzasadniającym konieczności opracowania Strategii są nowe uwarunkowania wynikające z celów i kierunków polityki regionalnej na poziomie krajowym oraz wyzwania i cele polityki spójności UE</w:t>
      </w:r>
      <w:r w:rsidR="00E9152E">
        <w:t xml:space="preserve"> w </w:t>
      </w:r>
      <w:r w:rsidRPr="002E29AF">
        <w:t>ramach perspektywy finansowej 2021-2027. Kluczową kwestią jest tu zmiana paradygmatu zarządzania rozwojem oraz systemowe ramy prowadzenia polityki regionalnej, których celem jest m.in. zmniejszanie dysproporcji</w:t>
      </w:r>
      <w:r w:rsidR="00E9152E">
        <w:t xml:space="preserve"> w </w:t>
      </w:r>
      <w:r w:rsidRPr="002E29AF">
        <w:t>poziomie rozwoju społeczno-gospodarczego oraz zapewnienie większej spójności rozwojowej Polski przez wsparcie obszarów słabszych gospodarczo (tzw. obszarów strategicznej interwencji). Istotnym celem opracowania Strategii jest przedstawienie komplementarności kierunków rozwoju MOF Biała Podlaska z celami i rekomendacjami</w:t>
      </w:r>
      <w:r w:rsidR="00E9152E">
        <w:t xml:space="preserve"> w </w:t>
      </w:r>
      <w:r w:rsidRPr="002E29AF">
        <w:t>zakresie kształtowania i prowadzenia polityki przestrzennej, określonymi</w:t>
      </w:r>
      <w:r w:rsidR="00E9152E">
        <w:t xml:space="preserve"> w </w:t>
      </w:r>
      <w:r w:rsidRPr="002E29AF">
        <w:t>Strategii Rozwoju Województwa Lubelskiego do 2030 r. oraz</w:t>
      </w:r>
      <w:r w:rsidR="00E9152E">
        <w:t xml:space="preserve"> w </w:t>
      </w:r>
      <w:r w:rsidRPr="002E29AF">
        <w:t>krajowych dokumentach strategicznych. Dotyczy to przede wszystkim terytorialnego podejścia do polityki rozwoju samorządów i powiązania realizacji projektów z możliwościami ich finansowania</w:t>
      </w:r>
      <w:r w:rsidR="00E9152E">
        <w:t xml:space="preserve"> w </w:t>
      </w:r>
      <w:r w:rsidRPr="002E29AF">
        <w:t>formule Zintegrowanych Inwestycji Terytorialnych.</w:t>
      </w:r>
    </w:p>
    <w:p w14:paraId="7C3FD73F" w14:textId="556E0241" w:rsidR="00397F67" w:rsidRPr="002E29AF" w:rsidRDefault="00397F67" w:rsidP="002E29AF">
      <w:pPr>
        <w:pStyle w:val="AAAtekstzwyky"/>
      </w:pPr>
      <w:r w:rsidRPr="002E29AF">
        <w:t xml:space="preserve">Zintegrowana Strategia Rozwoju Miejskiego Obszaru Funkcjonalnego Biała Podlaska na lata </w:t>
      </w:r>
      <w:r w:rsidR="005A06F7">
        <w:br/>
      </w:r>
      <w:r w:rsidRPr="002E29AF">
        <w:t>2023-2030 stanowi istotny dokument planowania rozwoju lokalnego (w tym przestrzennego), określający kluczowe uwarunkowania i kierunki działań. Strategia wskazuje wizję, cele strategiczne i operacyjne, model struktury funkcjonalno-przestrzennej oraz projekty wyznaczone do realizacji</w:t>
      </w:r>
      <w:r w:rsidR="00E9152E">
        <w:t xml:space="preserve"> w </w:t>
      </w:r>
      <w:r w:rsidRPr="002E29AF">
        <w:t>okresie jej obowiązywania. Dokument zawiera wnioski z diagnozy sytuacji społecznej, gospodarczej i przestrzennej obszaru MOF oraz analizę strategiczną zewnętrznych i wewnętrznych problemów i potencjałów rozwojowych. Strategia jest jednym z kluczowych instrumentów zarządzania i stanowi podstawę do prowadzenia przez władze samorządowe gmin partnerskich długookresowej polityki rozwoju obszaru MOF Biała Podlaska.</w:t>
      </w:r>
    </w:p>
    <w:p w14:paraId="3831808D" w14:textId="6C04C4E7" w:rsidR="00397F67" w:rsidRDefault="00397F67" w:rsidP="002E29AF">
      <w:pPr>
        <w:pStyle w:val="AAAtekstzwyky"/>
      </w:pPr>
      <w:r w:rsidRPr="002E29AF">
        <w:t>Zakres oraz tryb opracowania dokumentu jest zgodny z obowiązującymi regulacjami prawnymi dotyczącymi strategii rozwoju ponadlokalnego</w:t>
      </w:r>
      <w:r w:rsidR="00E04CAA">
        <w:t>,</w:t>
      </w:r>
      <w:r w:rsidRPr="002E29AF">
        <w:t xml:space="preserve"> zawartymi</w:t>
      </w:r>
      <w:r w:rsidR="00E9152E">
        <w:t xml:space="preserve"> w </w:t>
      </w:r>
      <w:r w:rsidRPr="002E29AF">
        <w:t xml:space="preserve">art. 10g ustawy </w:t>
      </w:r>
      <w:r w:rsidR="00937CC9">
        <w:t xml:space="preserve">z dnia 8 marca 1990 r. </w:t>
      </w:r>
      <w:r w:rsidR="00937CC9">
        <w:br/>
      </w:r>
      <w:r w:rsidRPr="002E29AF">
        <w:t>o samorządzie gminnym (Dz. U.</w:t>
      </w:r>
      <w:r w:rsidR="0063582A">
        <w:t xml:space="preserve"> z </w:t>
      </w:r>
      <w:r w:rsidRPr="002E29AF">
        <w:t>202</w:t>
      </w:r>
      <w:r w:rsidR="0080422C">
        <w:t>4</w:t>
      </w:r>
      <w:r w:rsidR="0063582A">
        <w:t xml:space="preserve"> r.</w:t>
      </w:r>
      <w:r w:rsidRPr="002E29AF">
        <w:t xml:space="preserve"> poz. </w:t>
      </w:r>
      <w:r w:rsidR="0080422C">
        <w:t>1465</w:t>
      </w:r>
      <w:r w:rsidRPr="00937CC9">
        <w:t>, z późn. zm.).</w:t>
      </w:r>
      <w:r w:rsidRPr="002E29AF">
        <w:t xml:space="preserve"> Jednocześnie niniejsza Strategia pełni funkcję Strategii Zintegrowanych Inwestycji Terytorialnych zgodnie z art. 34 ust. ustawy z dnia 28 kwietnia 2022 r. o zasadach realizacji zadań finansowanych ze środków europejskich</w:t>
      </w:r>
      <w:r w:rsidR="00E9152E">
        <w:t xml:space="preserve"> w </w:t>
      </w:r>
      <w:r w:rsidRPr="002E29AF">
        <w:t xml:space="preserve">perspektywie finansowej 2021-2027. Dokument został zweryfikowany przez Ministerstwo Funduszy i Polityki Regionalnej </w:t>
      </w:r>
      <w:r w:rsidR="009C4F03">
        <w:br/>
      </w:r>
      <w:r w:rsidRPr="002E29AF">
        <w:t>oraz Urząd Marszałkowski Województwa Lubelskiego zgodnie z procedurą opiniowania strategii Zintegrowanych Inwestycji Terytorialnych</w:t>
      </w:r>
      <w:r w:rsidR="00E9152E">
        <w:t xml:space="preserve"> w </w:t>
      </w:r>
      <w:r w:rsidRPr="002E29AF">
        <w:t>województwie lubelskim</w:t>
      </w:r>
      <w:r w:rsidR="00E9152E">
        <w:t xml:space="preserve"> w </w:t>
      </w:r>
      <w:r w:rsidRPr="002E29AF">
        <w:t>perspektywie finansowej UE na lata 2021-2027. Strategia została opracowana zgodnie z obowiązującymi aktami prawnymi i zawiera wszystkie wymagane przepisami prawa elementy,</w:t>
      </w:r>
      <w:r w:rsidR="00E9152E">
        <w:t xml:space="preserve"> w </w:t>
      </w:r>
      <w:r w:rsidRPr="002E29AF">
        <w:t xml:space="preserve">szczególności spełnia wymogi ustawy wdrożeniowej i Umowy Partnerstwa. </w:t>
      </w:r>
      <w:r w:rsidR="009C4F03">
        <w:t>U</w:t>
      </w:r>
      <w:r w:rsidRPr="002E29AF">
        <w:t>zyskała pozytywną opinię Zarządu Województwa Lubelskiego</w:t>
      </w:r>
      <w:r w:rsidR="00E9152E">
        <w:t xml:space="preserve"> w </w:t>
      </w:r>
      <w:r w:rsidRPr="002E29AF">
        <w:t>zakresie zgodności z ustaleniami i rekomendacjami dotyczącymi kształtowania i prowadzenia polityki przestrzennej</w:t>
      </w:r>
      <w:r w:rsidR="00E9152E">
        <w:t xml:space="preserve"> w </w:t>
      </w:r>
      <w:r w:rsidRPr="002E29AF">
        <w:t>województwie, określonymi</w:t>
      </w:r>
      <w:r w:rsidR="00E9152E">
        <w:t xml:space="preserve"> w </w:t>
      </w:r>
      <w:r w:rsidRPr="002E29AF">
        <w:t xml:space="preserve">Strategii Rozwoju Województwa Lubelskiego do 2030 r. </w:t>
      </w:r>
    </w:p>
    <w:p w14:paraId="5E1D7404" w14:textId="18A769CF" w:rsidR="00397F67" w:rsidRPr="002E29AF" w:rsidRDefault="00397F67" w:rsidP="002E29AF">
      <w:pPr>
        <w:pStyle w:val="AAAtekstzwyky"/>
      </w:pPr>
      <w:r w:rsidRPr="002E29AF">
        <w:t>W celu pozyskania dofinansowania zewnętrznego dla projektów ujętych</w:t>
      </w:r>
      <w:r w:rsidR="00E9152E">
        <w:t xml:space="preserve"> w</w:t>
      </w:r>
      <w:r w:rsidR="001B78B5">
        <w:t xml:space="preserve"> </w:t>
      </w:r>
      <w:r w:rsidRPr="002E29AF">
        <w:t>Strategii,</w:t>
      </w:r>
      <w:r w:rsidR="0080422C">
        <w:t xml:space="preserve"> </w:t>
      </w:r>
      <w:r w:rsidR="00E9152E">
        <w:t>w </w:t>
      </w:r>
      <w:r w:rsidRPr="002E29AF">
        <w:t>2024 r. opracowano dokumentację i złożono wnioski o dofinansowanie dla następujących projektów:</w:t>
      </w:r>
    </w:p>
    <w:p w14:paraId="2AF8B2A5" w14:textId="4699930D" w:rsidR="00397F67" w:rsidRPr="003F7EEF" w:rsidRDefault="00F833FD" w:rsidP="002210F8">
      <w:pPr>
        <w:pStyle w:val="AAAnrnawias"/>
        <w:numPr>
          <w:ilvl w:val="0"/>
          <w:numId w:val="109"/>
        </w:numPr>
        <w:ind w:left="567" w:hanging="283"/>
      </w:pPr>
      <w:r>
        <w:t>r</w:t>
      </w:r>
      <w:r w:rsidR="00397F67" w:rsidRPr="003F7EEF">
        <w:t>ozwój zintegrowanego systemu zrównoważonej mobilności na terenie Miejskiego Obszaru Funkcjonalnego Biała Podlaska</w:t>
      </w:r>
      <w:r w:rsidR="00817807" w:rsidRPr="003F7EEF">
        <w:t>;</w:t>
      </w:r>
    </w:p>
    <w:p w14:paraId="21EA1AB7" w14:textId="1CAFA677" w:rsidR="00397F67" w:rsidRPr="003F7EEF" w:rsidRDefault="00F833FD" w:rsidP="002210F8">
      <w:pPr>
        <w:pStyle w:val="AAAnrnawias"/>
        <w:ind w:left="567" w:hanging="283"/>
      </w:pPr>
      <w:r>
        <w:t>r</w:t>
      </w:r>
      <w:r w:rsidR="00397F67" w:rsidRPr="003F7EEF">
        <w:t>ozwój elektronicznych usług publicznych</w:t>
      </w:r>
      <w:r w:rsidR="00E9152E">
        <w:t xml:space="preserve"> w </w:t>
      </w:r>
      <w:r w:rsidR="00397F67" w:rsidRPr="003F7EEF">
        <w:t>MOF Biała Podlaska</w:t>
      </w:r>
      <w:r w:rsidR="00817807" w:rsidRPr="003F7EEF">
        <w:t>;</w:t>
      </w:r>
      <w:r w:rsidR="00397F67" w:rsidRPr="003F7EEF">
        <w:t xml:space="preserve"> </w:t>
      </w:r>
    </w:p>
    <w:p w14:paraId="2D0FAFDB" w14:textId="0BC40579" w:rsidR="00397F67" w:rsidRPr="003F7EEF" w:rsidRDefault="00F833FD" w:rsidP="002210F8">
      <w:pPr>
        <w:pStyle w:val="AAAnrnawias"/>
        <w:ind w:left="567" w:hanging="283"/>
      </w:pPr>
      <w:r>
        <w:lastRenderedPageBreak/>
        <w:t>m</w:t>
      </w:r>
      <w:r w:rsidR="00397F67" w:rsidRPr="003F7EEF">
        <w:t>odernizacja obiektów dydaktycznych wraz z zakupami wyposażenia dla szkół prowadzących kształcenie zawodowe</w:t>
      </w:r>
      <w:r w:rsidR="00E9152E">
        <w:t xml:space="preserve"> w </w:t>
      </w:r>
      <w:r w:rsidR="00397F67" w:rsidRPr="003F7EEF">
        <w:t>MOF Biała Podlaska</w:t>
      </w:r>
      <w:r w:rsidR="00817807" w:rsidRPr="003F7EEF">
        <w:t>;</w:t>
      </w:r>
      <w:r w:rsidR="00397F67" w:rsidRPr="003F7EEF">
        <w:t xml:space="preserve"> </w:t>
      </w:r>
    </w:p>
    <w:p w14:paraId="4DDA2213" w14:textId="61D96691" w:rsidR="00397F67" w:rsidRPr="003F7EEF" w:rsidRDefault="00F833FD" w:rsidP="002210F8">
      <w:pPr>
        <w:pStyle w:val="AAAnrnawias"/>
        <w:ind w:left="567" w:hanging="283"/>
      </w:pPr>
      <w:r>
        <w:t>o</w:t>
      </w:r>
      <w:r w:rsidR="00397F67" w:rsidRPr="003F7EEF">
        <w:t>chrona dziedzictwa kulturowego i rozwój usług</w:t>
      </w:r>
      <w:r w:rsidR="00E9152E">
        <w:t xml:space="preserve"> w </w:t>
      </w:r>
      <w:r w:rsidR="00397F67" w:rsidRPr="003F7EEF">
        <w:t>dziedzinie kultury na terenie MOF Biała Podlaska</w:t>
      </w:r>
      <w:r w:rsidR="00817807" w:rsidRPr="003F7EEF">
        <w:t>;</w:t>
      </w:r>
    </w:p>
    <w:p w14:paraId="445A119D" w14:textId="08A15CDE" w:rsidR="00397F67" w:rsidRPr="003F7EEF" w:rsidRDefault="00F833FD" w:rsidP="002210F8">
      <w:pPr>
        <w:pStyle w:val="AAAnrnawias"/>
        <w:ind w:left="567" w:hanging="283"/>
      </w:pPr>
      <w:r>
        <w:t>w</w:t>
      </w:r>
      <w:r w:rsidR="00397F67" w:rsidRPr="003F7EEF">
        <w:t>drożenie programów rozwojowych szkół prowadzących kształcenie zawodowe</w:t>
      </w:r>
      <w:r w:rsidR="00E9152E">
        <w:t xml:space="preserve"> w </w:t>
      </w:r>
      <w:r w:rsidR="00397F67" w:rsidRPr="003F7EEF">
        <w:t>MOF Biała Podlaska.</w:t>
      </w:r>
    </w:p>
    <w:p w14:paraId="7604EDB8" w14:textId="77777777" w:rsidR="00555604" w:rsidRPr="00AC537F" w:rsidRDefault="00555604" w:rsidP="003878BC">
      <w:pPr>
        <w:pStyle w:val="AAAPRZERWA"/>
      </w:pPr>
      <w:bookmarkStart w:id="294" w:name="_Hlk69201349"/>
      <w:bookmarkEnd w:id="280"/>
    </w:p>
    <w:p w14:paraId="7D7601C8" w14:textId="05E8FBCE" w:rsidR="00D531FE" w:rsidRPr="00430F51" w:rsidRDefault="00D531FE" w:rsidP="00232693">
      <w:pPr>
        <w:pStyle w:val="AAA-Uchway"/>
        <w:numPr>
          <w:ilvl w:val="0"/>
          <w:numId w:val="35"/>
        </w:numPr>
        <w:spacing w:after="120"/>
        <w:ind w:left="357" w:hanging="357"/>
      </w:pPr>
      <w:r w:rsidRPr="00AC537F">
        <w:t xml:space="preserve">Uchwała nr XLI/96/22 Rady </w:t>
      </w:r>
      <w:r w:rsidRPr="003E5B85">
        <w:t>Miasta</w:t>
      </w:r>
      <w:r w:rsidRPr="00AC537F">
        <w:t xml:space="preserve"> Biała Podlaska z dnia 28 października 2022 r.</w:t>
      </w:r>
      <w:r w:rsidR="00E9152E">
        <w:t xml:space="preserve"> w </w:t>
      </w:r>
      <w:r w:rsidRPr="00AC537F">
        <w:t xml:space="preserve">sprawie przyjęcia programu polityki zdrowotnej pn. „Program profilaktyki zakażeń pneumokokowych u mieszkańców </w:t>
      </w:r>
      <w:r w:rsidRPr="00AC537F">
        <w:rPr>
          <w:bCs/>
        </w:rPr>
        <w:t>miasta Biała Podlaska</w:t>
      </w:r>
      <w:r w:rsidR="00E9152E">
        <w:rPr>
          <w:bCs/>
        </w:rPr>
        <w:t xml:space="preserve"> w </w:t>
      </w:r>
      <w:r w:rsidRPr="00AC537F">
        <w:rPr>
          <w:bCs/>
        </w:rPr>
        <w:t>wieku 60+”</w:t>
      </w:r>
    </w:p>
    <w:p w14:paraId="332F6200" w14:textId="38952014" w:rsidR="00D531FE" w:rsidRPr="003E5B85" w:rsidRDefault="00D531FE" w:rsidP="006D52CD">
      <w:pPr>
        <w:pStyle w:val="AAAtekstzwyky"/>
      </w:pPr>
      <w:r w:rsidRPr="003E5B85">
        <w:t>Celem Programu jest zmniejszenie ryzyka zachorowania na choroby wywoływane przez pneumokoki poprzez przeprowadzenie szczepień i działań edukacyjnych u mieszkańców miasta Biała Podlaska 60+. Pneumokoki wywołują zapalenie płuc z bakteriemią, sepsę i zapalenie opon mózgowo-rdzeniowych. Są to bardzo ciężkie inwazyjne choroby pneumokokowe, które u osób starszych oraz z chorobami przewlekłymi i zaburzeniami odporności często prowadzą do hospitalizacji, zaostrzenia chorób towarzyszących, a</w:t>
      </w:r>
      <w:r w:rsidR="00E9152E">
        <w:t xml:space="preserve"> w </w:t>
      </w:r>
      <w:r w:rsidRPr="003E5B85">
        <w:t>niektórych przypadkach do śmierci. Ponadto pneumokoki odpowiadają za wiele nieinwazyjnych zakażeń</w:t>
      </w:r>
      <w:r w:rsidR="00E04CAA">
        <w:t>,</w:t>
      </w:r>
      <w:r w:rsidRPr="003E5B85">
        <w:t xml:space="preserve"> np. zapalenie ucha środkowego, zatok, spojówek, otrzewnej, stawów i inne.</w:t>
      </w:r>
      <w:r w:rsidR="00E9152E">
        <w:t xml:space="preserve"> </w:t>
      </w:r>
      <w:r w:rsidR="00C96947">
        <w:t>W</w:t>
      </w:r>
      <w:r w:rsidR="00E9152E">
        <w:t> </w:t>
      </w:r>
      <w:r w:rsidRPr="003E5B85">
        <w:t>wyniku przeprowadzonego przez komisję konkursową postępowania na realizatora wyżej wymienionego Programu</w:t>
      </w:r>
      <w:r w:rsidR="00E9152E">
        <w:t xml:space="preserve"> w </w:t>
      </w:r>
      <w:r w:rsidRPr="003E5B85">
        <w:t>2024 r. ponownie został wybrany oferent NZOZ T-MED</w:t>
      </w:r>
      <w:r w:rsidR="00E9152E">
        <w:t xml:space="preserve"> w </w:t>
      </w:r>
      <w:r w:rsidRPr="003E5B85">
        <w:t>Białej Podlaskiej. Program ma umożliwić</w:t>
      </w:r>
      <w:r w:rsidR="00E9152E">
        <w:t xml:space="preserve"> w </w:t>
      </w:r>
      <w:r w:rsidRPr="003E5B85">
        <w:t>latach 2022-2025 zaszczepieni</w:t>
      </w:r>
      <w:r w:rsidR="00F833FD">
        <w:t>e</w:t>
      </w:r>
      <w:r w:rsidRPr="003E5B85">
        <w:t xml:space="preserve"> 1 400 osób</w:t>
      </w:r>
      <w:r w:rsidR="00E9152E">
        <w:t xml:space="preserve"> w</w:t>
      </w:r>
      <w:r w:rsidR="002210F8">
        <w:t xml:space="preserve"> </w:t>
      </w:r>
      <w:r w:rsidRPr="003E5B85">
        <w:t>wieku 60+.</w:t>
      </w:r>
      <w:r w:rsidR="00E9152E">
        <w:t xml:space="preserve"> </w:t>
      </w:r>
      <w:r w:rsidR="00386310">
        <w:t>W</w:t>
      </w:r>
      <w:r w:rsidR="00E9152E">
        <w:t> </w:t>
      </w:r>
      <w:r w:rsidRPr="003E5B85">
        <w:t xml:space="preserve">2024 r. wydatkowano na realizację Programu kwotę 113 000,00 zł, zaszczepionych zostało 320 osób. </w:t>
      </w:r>
    </w:p>
    <w:p w14:paraId="3BCF55B8" w14:textId="77777777" w:rsidR="00D531FE" w:rsidRPr="00AC537F" w:rsidRDefault="00D531FE" w:rsidP="00D531FE">
      <w:pPr>
        <w:pStyle w:val="AAAPRZERWA"/>
        <w:rPr>
          <w:color w:val="00B050"/>
          <w:lang w:eastAsia="en-US"/>
        </w:rPr>
      </w:pPr>
    </w:p>
    <w:p w14:paraId="6A12F3A2" w14:textId="33BA743D" w:rsidR="00D531FE" w:rsidRPr="00430F51" w:rsidRDefault="00D531FE" w:rsidP="00232693">
      <w:pPr>
        <w:pStyle w:val="AAA-Uchway"/>
        <w:numPr>
          <w:ilvl w:val="0"/>
          <w:numId w:val="35"/>
        </w:numPr>
        <w:spacing w:after="120"/>
        <w:ind w:left="357" w:hanging="357"/>
        <w:rPr>
          <w:lang w:eastAsia="en-US"/>
        </w:rPr>
      </w:pPr>
      <w:r w:rsidRPr="00AC537F">
        <w:rPr>
          <w:lang w:eastAsia="en-US"/>
        </w:rPr>
        <w:t xml:space="preserve">Uchwała nr LVI/75/23 </w:t>
      </w:r>
      <w:r w:rsidRPr="003E5B85">
        <w:t>Rady</w:t>
      </w:r>
      <w:r w:rsidRPr="00AC537F">
        <w:rPr>
          <w:lang w:eastAsia="en-US"/>
        </w:rPr>
        <w:t xml:space="preserve"> Miasta Biała Podlaska z dnia 28 sierpnia 2023 r.</w:t>
      </w:r>
      <w:r w:rsidR="00E9152E">
        <w:rPr>
          <w:lang w:eastAsia="en-US"/>
        </w:rPr>
        <w:t xml:space="preserve"> w </w:t>
      </w:r>
      <w:r w:rsidRPr="00AC537F">
        <w:rPr>
          <w:lang w:eastAsia="en-US"/>
        </w:rPr>
        <w:t>sprawie przyjęcia do realizacji programu polityki zdrowotnej pn. „Dofinansowanie do leczenia niepłodności metodą zapłodnienia pozaustrojowego dla mieszkańców miasta Biała Podlaska”</w:t>
      </w:r>
    </w:p>
    <w:p w14:paraId="74198549" w14:textId="1C9FE875" w:rsidR="00D531FE" w:rsidRDefault="00D531FE" w:rsidP="006D52CD">
      <w:pPr>
        <w:pStyle w:val="AAAtekstzwyky"/>
      </w:pPr>
      <w:r w:rsidRPr="003E5B85">
        <w:t>Program „Dofinansowanie do leczenia niepłodności metodą zapłodnienia pozaustrojowego dla mieszkańców miasta Biała Podlaska” na lata 2023-2026 został opracowany</w:t>
      </w:r>
      <w:r w:rsidR="00E9152E">
        <w:t xml:space="preserve"> w</w:t>
      </w:r>
      <w:r w:rsidR="002210F8">
        <w:t xml:space="preserve"> </w:t>
      </w:r>
      <w:r w:rsidRPr="003E5B85">
        <w:t>odpowiedzi na zgłaszane potrzeby mieszkańców oraz</w:t>
      </w:r>
      <w:r w:rsidR="00E9152E">
        <w:t xml:space="preserve"> w </w:t>
      </w:r>
      <w:r w:rsidRPr="003E5B85">
        <w:t>związku ze stanowiskiem Rady Miasta</w:t>
      </w:r>
      <w:r w:rsidR="00E9152E">
        <w:t xml:space="preserve"> w </w:t>
      </w:r>
      <w:r w:rsidRPr="003E5B85">
        <w:t>tej sprawie. Posiadał pozytywną opinię Agencji Oceny Technologii Medycznych i Taryfikacj</w:t>
      </w:r>
      <w:r w:rsidRPr="003E5B85">
        <w:rPr>
          <w:rFonts w:eastAsia="Calibri"/>
        </w:rPr>
        <w:t>i. Był przygotowany</w:t>
      </w:r>
      <w:r w:rsidR="00E9152E">
        <w:rPr>
          <w:rFonts w:eastAsia="Calibri"/>
        </w:rPr>
        <w:t xml:space="preserve"> w </w:t>
      </w:r>
      <w:r w:rsidRPr="003E5B85">
        <w:rPr>
          <w:rFonts w:eastAsia="Calibri"/>
        </w:rPr>
        <w:t xml:space="preserve">oparciu </w:t>
      </w:r>
      <w:r w:rsidRPr="003E5B85">
        <w:t>o obowiązujące przepisy prawne tzn. ustawę z dnia 25 czerwca 2015 r. o leczeniu niepłodności</w:t>
      </w:r>
      <w:r w:rsidR="00937CC9">
        <w:t xml:space="preserve"> (Dz. U. z 2020 r. poz. 442)</w:t>
      </w:r>
      <w:r w:rsidRPr="003E5B85">
        <w:t>, wydane do niej rozporządzenia oraz rekomendacje specjalistów z tej dziedziny. P</w:t>
      </w:r>
      <w:r w:rsidRPr="003E5B85">
        <w:rPr>
          <w:rFonts w:eastAsia="Calibri"/>
        </w:rPr>
        <w:t xml:space="preserve">ary starające się o dziecko </w:t>
      </w:r>
      <w:r w:rsidRPr="003E5B85">
        <w:t xml:space="preserve">i spełniające określone kryteria mogły mieć dofinansowanie do </w:t>
      </w:r>
      <w:r w:rsidR="009C4F03">
        <w:br/>
      </w:r>
      <w:r w:rsidRPr="003E5B85">
        <w:t xml:space="preserve">2 procedur zapłodnienia pozaustrojowego, </w:t>
      </w:r>
      <w:r w:rsidRPr="003E5B85">
        <w:rPr>
          <w:rFonts w:eastAsiaTheme="minorHAnsi"/>
        </w:rPr>
        <w:t>jeżeli pierwsza procedura była nieskuteczna.</w:t>
      </w:r>
      <w:r w:rsidR="00E9152E">
        <w:rPr>
          <w:rFonts w:eastAsiaTheme="minorHAnsi"/>
        </w:rPr>
        <w:t xml:space="preserve"> </w:t>
      </w:r>
      <w:r w:rsidR="00C96947">
        <w:rPr>
          <w:rFonts w:eastAsiaTheme="minorHAnsi"/>
        </w:rPr>
        <w:t>W</w:t>
      </w:r>
      <w:r w:rsidR="00E9152E">
        <w:rPr>
          <w:rFonts w:eastAsiaTheme="minorHAnsi"/>
        </w:rPr>
        <w:t> </w:t>
      </w:r>
      <w:r w:rsidRPr="003E5B85">
        <w:t>wyniku rozstrzygniętego konkursu na realizatora wyżej wymienionego Programu zostało wybrane Centrum Bocian z siedzibą</w:t>
      </w:r>
      <w:r w:rsidR="00E9152E">
        <w:t xml:space="preserve"> w </w:t>
      </w:r>
      <w:r w:rsidRPr="003E5B85">
        <w:t>Białymstoku. Osoby zainteresowane udziałem</w:t>
      </w:r>
      <w:r w:rsidR="00E9152E">
        <w:t xml:space="preserve"> w </w:t>
      </w:r>
      <w:r w:rsidRPr="003E5B85">
        <w:t xml:space="preserve">Programie mogły wybrać </w:t>
      </w:r>
      <w:r w:rsidRPr="003E5B85">
        <w:rPr>
          <w:rFonts w:eastAsia="Calibri"/>
        </w:rPr>
        <w:t xml:space="preserve">miejsce wykonywania świadczeń </w:t>
      </w:r>
      <w:r w:rsidRPr="003E5B85">
        <w:t>w Białymstoku, Lublinie, Warszawie i Łodzi. Wysokość środków finansowych przeznaczonych na ten cel wynosiła 704 000,00 zł. Zgłaszające się pary były przyjmowane na bieżąco. Jednakże</w:t>
      </w:r>
      <w:r w:rsidR="00E9152E">
        <w:t xml:space="preserve"> w </w:t>
      </w:r>
      <w:r w:rsidRPr="003E5B85">
        <w:t>związku z wejściem</w:t>
      </w:r>
      <w:r w:rsidR="00E9152E">
        <w:t xml:space="preserve"> w </w:t>
      </w:r>
      <w:r w:rsidRPr="003E5B85">
        <w:t>życie</w:t>
      </w:r>
      <w:r w:rsidR="00E9152E">
        <w:t xml:space="preserve"> w </w:t>
      </w:r>
      <w:r w:rsidRPr="003E5B85">
        <w:t>dniu 1 czerwca 2024 r. rządowego programu „Leczenie niepłodności obejmujące procedury medycznie wspomaganej prokreacji,</w:t>
      </w:r>
      <w:r w:rsidR="00E9152E">
        <w:t xml:space="preserve"> w </w:t>
      </w:r>
      <w:r w:rsidRPr="003E5B85">
        <w:t>tym zapłodnienie pozaustrojowe prowadzone</w:t>
      </w:r>
      <w:r w:rsidR="00E9152E">
        <w:t xml:space="preserve"> w </w:t>
      </w:r>
      <w:r w:rsidRPr="003E5B85">
        <w:t>ośrodku medycznie wspomaganej prokreacji, na lata 2024-2028”</w:t>
      </w:r>
      <w:r w:rsidR="00C910CE" w:rsidRPr="003E5B85">
        <w:t xml:space="preserve"> </w:t>
      </w:r>
      <w:r w:rsidRPr="003E5B85">
        <w:t>miejski program został zakończony</w:t>
      </w:r>
      <w:r w:rsidR="00E9152E">
        <w:t xml:space="preserve"> w </w:t>
      </w:r>
      <w:r w:rsidRPr="003E5B85">
        <w:t>sierpniu 2024 r.</w:t>
      </w:r>
      <w:r w:rsidR="00E9152E">
        <w:t xml:space="preserve"> </w:t>
      </w:r>
      <w:r w:rsidR="00C96947">
        <w:t>W</w:t>
      </w:r>
      <w:r w:rsidR="00E9152E">
        <w:t> </w:t>
      </w:r>
      <w:r w:rsidRPr="003E5B85">
        <w:t>ramach programu przeprowadzono 9 procedur</w:t>
      </w:r>
      <w:r w:rsidR="00E9152E">
        <w:t xml:space="preserve"> w </w:t>
      </w:r>
      <w:r w:rsidRPr="003E5B85">
        <w:t>ramach dawstwa partnerskiego, uzyskano 2 ciąże kliniczne po pierwszym i drugim cyklu procedury</w:t>
      </w:r>
      <w:r w:rsidR="005A06F7">
        <w:t>,</w:t>
      </w:r>
      <w:r w:rsidRPr="003E5B85">
        <w:t xml:space="preserve"> 1</w:t>
      </w:r>
      <w:r w:rsidR="006725E8">
        <w:t> </w:t>
      </w:r>
      <w:r w:rsidRPr="003E5B85">
        <w:t xml:space="preserve"> urodzenie żywe</w:t>
      </w:r>
      <w:r w:rsidR="00937CC9">
        <w:t xml:space="preserve"> </w:t>
      </w:r>
      <w:r w:rsidRPr="003E5B85">
        <w:t>oraz powstało 19 zarodków,</w:t>
      </w:r>
      <w:r w:rsidR="001C7245">
        <w:t xml:space="preserve"> 5</w:t>
      </w:r>
      <w:r w:rsidR="00255408">
        <w:t xml:space="preserve"> zostało</w:t>
      </w:r>
      <w:r w:rsidRPr="003E5B85">
        <w:t xml:space="preserve"> kriokonserwowanych.</w:t>
      </w:r>
      <w:r w:rsidR="00E9152E">
        <w:t xml:space="preserve"> </w:t>
      </w:r>
      <w:r w:rsidR="00386310">
        <w:t>W</w:t>
      </w:r>
      <w:r w:rsidR="00E9152E">
        <w:t> </w:t>
      </w:r>
      <w:r w:rsidRPr="003E5B85">
        <w:t>2024 r. na realizację programu wydatkowano kwotę 47 400 zł.</w:t>
      </w:r>
      <w:r w:rsidR="00C910CE" w:rsidRPr="003E5B85">
        <w:t xml:space="preserve"> </w:t>
      </w:r>
    </w:p>
    <w:p w14:paraId="532F3AAF" w14:textId="77777777" w:rsidR="0080422C" w:rsidRPr="00AC537F" w:rsidRDefault="0080422C" w:rsidP="00D531FE">
      <w:pPr>
        <w:pStyle w:val="AAAPRZERWA"/>
        <w:rPr>
          <w:color w:val="00B050"/>
          <w:lang w:eastAsia="en-US"/>
        </w:rPr>
      </w:pPr>
    </w:p>
    <w:p w14:paraId="6F76A509" w14:textId="067BFDDC" w:rsidR="00D531FE" w:rsidRDefault="00D531FE" w:rsidP="00232693">
      <w:pPr>
        <w:pStyle w:val="AAA-Uchway"/>
        <w:numPr>
          <w:ilvl w:val="0"/>
          <w:numId w:val="35"/>
        </w:numPr>
        <w:spacing w:after="120"/>
        <w:ind w:left="357" w:hanging="357"/>
      </w:pPr>
      <w:r w:rsidRPr="003E5B85">
        <w:t>Uchwała nr XXXV/39/22 Rady Miasta Biała Podlaska z dnia 11 kwietnia 2022 r.</w:t>
      </w:r>
      <w:r w:rsidR="00E9152E">
        <w:t xml:space="preserve"> w </w:t>
      </w:r>
      <w:r w:rsidRPr="003E5B85">
        <w:t>sprawie przyjęcia Miejskiego Programu Profilaktyki i Rozwiązywania Problemów Alkoholowych oraz Przeciwdziałania Narkomanii Miasta Biała Podlaska na lata 2022-2025</w:t>
      </w:r>
    </w:p>
    <w:p w14:paraId="1D29E371" w14:textId="3DA59630" w:rsidR="00E9152E" w:rsidRPr="00E9152E" w:rsidRDefault="00E9152E" w:rsidP="00E9152E">
      <w:pPr>
        <w:pStyle w:val="AAAtekstzwyky"/>
      </w:pPr>
      <w:r w:rsidRPr="00E9152E">
        <w:t xml:space="preserve">Miejski Program Profilaktyki i Rozwiązywania Problemów Alkoholowych oraz Przeciwdziałania Narkomanii Miasta Biała Podlaska na lata 2022-2025 uwzględnia cele i zadania Strategii Rozwiązywania </w:t>
      </w:r>
      <w:r w:rsidRPr="00E9152E">
        <w:lastRenderedPageBreak/>
        <w:t>Problemów Społecznych Miasta Biała Podlaska na lata 2021-2030 oraz cele operacyjne dotyczące profilaktyki i rozwiązywania problemów alkoholowych oraz przeciwdziałania narkomanii określone</w:t>
      </w:r>
      <w:r>
        <w:t xml:space="preserve"> w </w:t>
      </w:r>
      <w:r w:rsidRPr="00E9152E">
        <w:t>Narodowym Programie Zdrowia na lata 2021-2025, a także wnioski z przeprowadzonej na terenie miasta diagnozy problemów społecznych. Program łączy różne działania profilaktyczne</w:t>
      </w:r>
      <w:r w:rsidR="00F833FD">
        <w:t xml:space="preserve"> </w:t>
      </w:r>
      <w:r w:rsidRPr="00E9152E">
        <w:t xml:space="preserve">i interwencyjne </w:t>
      </w:r>
      <w:r w:rsidR="00F833FD">
        <w:br/>
      </w:r>
      <w:r w:rsidRPr="00E9152E">
        <w:t>z obszaru problematyki uzależnień,</w:t>
      </w:r>
      <w:r>
        <w:t xml:space="preserve"> w </w:t>
      </w:r>
      <w:r w:rsidRPr="00E9152E">
        <w:t>tym uzależnień behawioralnych i stanowi podstawowy dokument polityki społecznej i zdrowia publicznego miasta. Na zadania</w:t>
      </w:r>
      <w:r w:rsidR="00F833FD">
        <w:t xml:space="preserve"> </w:t>
      </w:r>
      <w:r w:rsidRPr="00E9152E">
        <w:t>z zakresu przeciwdziałania narkomanii wydatkowano ogółem 97 000,00 zł</w:t>
      </w:r>
      <w:r>
        <w:t xml:space="preserve"> w </w:t>
      </w:r>
      <w:r w:rsidRPr="00E9152E">
        <w:t>formie dotacji przekazanych: Bialskopodlaskiemu Stowarzyszeniu „Powrót z Uzależnień”, które prowadzi Poradnię „Promień Nadziei”, Stowarzyszeniu Klub Abstynenta „Krokus”, Chorągwi Lubelskiej Związku Harcerstwa Polskiego – Hufiec ZHP Biała Podlaska, Stowarzyszeniu „OdNova” oraz Fundacji „Odnaleźć Siebie”. Poradnia „Promień Nadziei” corocznie udziela pomocy około 300 osobom zagrożonym uzależnieniem, uzależnionym, a także członkom ich rodzin. Przy Stowarzyszeniu Klub Abstynenta „Krokus” od 2018 r. działa Grupa Anonimowych Narkomanów, która organizowała zajęcia terapeutyczno-edukacyjne: spotkania</w:t>
      </w:r>
      <w:r w:rsidR="00F833FD">
        <w:t xml:space="preserve"> </w:t>
      </w:r>
      <w:r w:rsidRPr="00E9152E">
        <w:t>z</w:t>
      </w:r>
      <w:r>
        <w:t xml:space="preserve"> </w:t>
      </w:r>
      <w:r w:rsidRPr="00E9152E">
        <w:t>terapeutą, wykłady połączone z dyskusją, treningi zapobiegania nawrotom choroby narkotykowej. Natomiast ZHP realizował program pt. „Żyj pełnią życia”. Współfinansowano również udzielanie specjalistycznej pomocy psychologicznej i psychoterapeutycznej osobom uzależnionym przez Stowarzyszenie „OdNova”. Natomiast Fundacja „Odnaleźć Siebie” prowadziła działania profilaktyczne, edukacyjne, zwiększające świadomość mieszkańców</w:t>
      </w:r>
      <w:r>
        <w:t xml:space="preserve"> w </w:t>
      </w:r>
      <w:r w:rsidRPr="00E9152E">
        <w:t>zakresie rozwiązywania problemów narkomanii. Niezależnie, duży wachlarz działań z zakresu przeciwdziałania narkomanii realizuje Sekcja Oświaty Zdrowotnej i Promocji Zdrowia Powiatowej Stacji Sanitarno-Epidemiologicznej oraz inne jednostki funkcjonujące</w:t>
      </w:r>
      <w:r>
        <w:t xml:space="preserve"> w </w:t>
      </w:r>
      <w:r w:rsidRPr="00E9152E">
        <w:t xml:space="preserve">obszarze przeciwdziałania narkomanii. </w:t>
      </w:r>
    </w:p>
    <w:p w14:paraId="3DBBD62B" w14:textId="7B54FF60" w:rsidR="00F833FD" w:rsidRDefault="00E9152E" w:rsidP="00E9152E">
      <w:pPr>
        <w:pStyle w:val="AAAtekstzwyky"/>
      </w:pPr>
      <w:r w:rsidRPr="00E9152E">
        <w:t>Na zadania z zakresu przeciwdziałania alkoholizmowi</w:t>
      </w:r>
      <w:r>
        <w:t xml:space="preserve"> w </w:t>
      </w:r>
      <w:r w:rsidRPr="00E9152E">
        <w:t>2024 r. wydano kwotę 872 899,05 zł,</w:t>
      </w:r>
      <w:r>
        <w:t xml:space="preserve"> w </w:t>
      </w:r>
      <w:r w:rsidRPr="00E9152E">
        <w:t>tym 734 500,00 zł przekazano organizacjom pozarządowym na realizację działań profilaktycznych dla dzieci i młodzieży oraz na działania diagnostyczno-terapeutyczne dla dorosłych.</w:t>
      </w:r>
      <w:r>
        <w:t xml:space="preserve"> </w:t>
      </w:r>
      <w:r w:rsidR="00386310">
        <w:t>W</w:t>
      </w:r>
      <w:r>
        <w:t> </w:t>
      </w:r>
      <w:r w:rsidRPr="00E9152E">
        <w:t>2024 r. Stowarzyszenie Klub Abstynenta „Krokus” zrealizowało program rehabilitacyjny dla osób uzależnionych od alkoholu, współuzależnionych i ich rodzin</w:t>
      </w:r>
      <w:r>
        <w:t xml:space="preserve"> w </w:t>
      </w:r>
      <w:r w:rsidRPr="00E9152E">
        <w:t>ramach środowiska alternatywnego, program psychologiczno-edukacyjny dla osób doznających przemocy oraz program terapeutyczny rekomendowany przez Krajowe Centrum Przeciwdziałania Uzależnieniom pn. „Duluth” dla osób stosujących przemoc z terenu miasta Biała Podlaska. Fundacja Pomocy Osobom Uzależnionym i Ich Rodzinom</w:t>
      </w:r>
      <w:r>
        <w:t xml:space="preserve"> w </w:t>
      </w:r>
      <w:r w:rsidRPr="00E9152E">
        <w:t>Puchaczach zrealizowała</w:t>
      </w:r>
      <w:r>
        <w:t xml:space="preserve"> w </w:t>
      </w:r>
      <w:r w:rsidRPr="00E9152E">
        <w:t>swoim Ośrodku 5 tygodniowe programy terapeutyczne dla 7 osób uzależnionych od alkoholu z terenu miasta Biała Podlaska. Dofinansowano prowadzenie dwóch Punktów Konsultacyjno-Informacyjnych</w:t>
      </w:r>
      <w:r>
        <w:t xml:space="preserve"> w </w:t>
      </w:r>
      <w:r w:rsidRPr="00E9152E">
        <w:t>Białej Podlaskiej, przy ul. Moniuszki 29 oraz Łomaskiej 79 dla osób z problemem alkoholowym, współuzależnionych i ich rodzin oraz z przemocą</w:t>
      </w:r>
      <w:r>
        <w:t xml:space="preserve"> w </w:t>
      </w:r>
      <w:r w:rsidRPr="00E9152E">
        <w:t>rodzinie z terenu miasta Biała Podlaska. Stowarzyszenie „OdNowa” zrealizowało program rehabilitacyjny dla osób uzależnionych od alkoholu, współuzależnionych i ich rodzin. Stowarzyszenie Pomocy Dzieciom i Młodzieży „Amicus” oraz Bialskie Stowarzyszenie „Promień” prowadziły 2 Placówki Wsparcia Dziennego, do których uczęszczało 41 podopiecznych, pochodzących między innymi z rodzin z problemami alkoholowymi i doświadczających przemocy. Kluby sportowe</w:t>
      </w:r>
      <w:r>
        <w:t xml:space="preserve"> w </w:t>
      </w:r>
      <w:r w:rsidRPr="00E9152E">
        <w:t>mieście takie jak: Bialski Szkolny Związek Sportowy, „Podlasie” „AZS AWF”, „Żak”, „Szóstka”, „Jagiellończyk”, „Serbinów”, „Olimpia”, „Kadet”, „Kraszak”, „Jedynka” i Chorągiew Lubelska ZHP – Hufiec Biała Podlaska zorganizowały dzieciom i młodzieży pozalekcyjne zajęcia sportowo-rekreacyjne propagujące postawy trzeźwościowe i zdrowy styl życia. Z zajęć skorzystało około 3,5 tysiąca uczniów z bialskich szkół. Caritas Diecezji Siedleckiej otrzymało 252 000,00 zł</w:t>
      </w:r>
      <w:r>
        <w:t xml:space="preserve"> w </w:t>
      </w:r>
      <w:r w:rsidRPr="00E9152E">
        <w:t xml:space="preserve">związku </w:t>
      </w:r>
      <w:r>
        <w:br/>
      </w:r>
      <w:r w:rsidRPr="00E9152E">
        <w:t>z uchwałą Nr LXII/153/23 Rady Miasta Biała Podlaska z dnia 28 grudnia 2023 r.</w:t>
      </w:r>
      <w:r>
        <w:t xml:space="preserve"> w </w:t>
      </w:r>
      <w:r w:rsidRPr="00E9152E">
        <w:t>sprawie określenia kwoty jednostkowej dotacji na działalność Centrum Integracji Społecznej</w:t>
      </w:r>
      <w:r>
        <w:t xml:space="preserve"> w </w:t>
      </w:r>
      <w:r w:rsidRPr="00E9152E">
        <w:t>Białej Podlaskiej</w:t>
      </w:r>
      <w:r>
        <w:t xml:space="preserve"> w </w:t>
      </w:r>
      <w:r w:rsidRPr="00E9152E">
        <w:t xml:space="preserve">2024 r. </w:t>
      </w:r>
      <w:r>
        <w:br/>
      </w:r>
      <w:r w:rsidRPr="00E9152E">
        <w:t>na realizację programu readaptacji i integracji dla uczestników: osób trwale bezrobotnych, po ukończonej terapii odwykowej, a także uchodźców wojennych z Ukrainy</w:t>
      </w:r>
      <w:r>
        <w:t xml:space="preserve"> w </w:t>
      </w:r>
      <w:r w:rsidRPr="00E9152E">
        <w:t xml:space="preserve">7 sekcjach nauki zawodu. Wsparto finansowo Ośrodek Kuratorski nr 1 przy Sądzie Rejonowym. Środki przeznaczono na organizację zajęć wyrównawczych dla młodzieży z problemem uzależnień. </w:t>
      </w:r>
    </w:p>
    <w:p w14:paraId="26C31467" w14:textId="0F25DF98" w:rsidR="00E9152E" w:rsidRPr="00E9152E" w:rsidRDefault="00E9152E" w:rsidP="00E9152E">
      <w:pPr>
        <w:pStyle w:val="AAAtekstzwyky"/>
      </w:pPr>
      <w:r w:rsidRPr="00E9152E">
        <w:t>Sfinansowano działalność Miejskiej Komisji Rozwiązywania Problemów Alkoholowych Miasta Biała Podlaska oraz jej zespołów specjalistycznych,</w:t>
      </w:r>
      <w:r>
        <w:t xml:space="preserve"> w </w:t>
      </w:r>
      <w:r w:rsidRPr="00E9152E">
        <w:t xml:space="preserve">tym zespołu ds. kontroli rynku alkoholowego. </w:t>
      </w:r>
      <w:r w:rsidRPr="00E9152E">
        <w:lastRenderedPageBreak/>
        <w:t>Sfinansowano szkolenie dla przedsiębiorców</w:t>
      </w:r>
      <w:r w:rsidR="00F833FD">
        <w:t xml:space="preserve"> </w:t>
      </w:r>
      <w:r w:rsidRPr="00E9152E">
        <w:t>i sprzedawców napojów alkoholowych, usługę przygotowania 100 paczek żywnościowych na spotkanie wielkanocne</w:t>
      </w:r>
      <w:r>
        <w:t xml:space="preserve"> w </w:t>
      </w:r>
      <w:r w:rsidRPr="00E9152E">
        <w:t>ramach pomocy dla osób potrzebujących z terenu miasta Biała Podlaska,</w:t>
      </w:r>
      <w:r>
        <w:t xml:space="preserve"> w </w:t>
      </w:r>
      <w:r w:rsidRPr="00E9152E">
        <w:t>tym dla osób chorych, niepełnosprawnych,</w:t>
      </w:r>
      <w:r w:rsidR="00F833FD">
        <w:br/>
      </w:r>
      <w:r w:rsidRPr="00E9152E">
        <w:t>z problemem alkoholowym, usługę cateringową na Bal bezalkoholowy zorganizowany przez Domowy Kościół przy Parafii pw. Narodzenia N.M.P</w:t>
      </w:r>
      <w:r>
        <w:t xml:space="preserve"> w </w:t>
      </w:r>
      <w:r w:rsidRPr="00E9152E">
        <w:t>Białej Podlaskiej, zakupiono koszulki i akcesoria sportowe oraz nagrody na organizowane rajdy, pikniki rowerowe oraz eventy profilaktyczne dla uczestników: dzieci, młodzieży, rodziców, nauczycieli, przedstawicieli organizacji pozarządowych działających</w:t>
      </w:r>
      <w:r>
        <w:t xml:space="preserve"> w </w:t>
      </w:r>
      <w:r w:rsidRPr="00E9152E">
        <w:t>dziedzinie profilaktyki uzależnień, wykonano gadżety promocyjne</w:t>
      </w:r>
      <w:r w:rsidR="00F833FD">
        <w:t xml:space="preserve"> </w:t>
      </w:r>
      <w:r w:rsidRPr="00E9152E">
        <w:t>z hasłami profilaktycznymi na potrzeby Miejskiej Komisji Rozwiązywania Problemów Alkoholowych Miasta Biała Podlaska, przygotowano i wydrukowano kalendarz profilaktyczny na 2025 rok, zakupiono kosze upominkowe na jubileusze Klubu Abstynenta „Krokus”, grup samopomocowych: Wspólnoty AA</w:t>
      </w:r>
      <w:r w:rsidR="00F5089C">
        <w:t xml:space="preserve"> </w:t>
      </w:r>
      <w:r w:rsidRPr="00E9152E">
        <w:t>i Al</w:t>
      </w:r>
      <w:r w:rsidR="008A41D2">
        <w:t>-</w:t>
      </w:r>
      <w:r w:rsidRPr="00E9152E">
        <w:t>Anon</w:t>
      </w:r>
      <w:r>
        <w:t xml:space="preserve"> w </w:t>
      </w:r>
      <w:r w:rsidRPr="00E9152E">
        <w:t>Białej Podlaskiej, słodycze na spotkanie opłatkowe z dziećmi – podopiecznymi Placówki Wsparcia Dziennego „Promień”, artykuły spożywcze na organizację V Otwartych Mistrzostw</w:t>
      </w:r>
      <w:r>
        <w:t xml:space="preserve"> w </w:t>
      </w:r>
      <w:r w:rsidRPr="00E9152E">
        <w:t>Scrabble</w:t>
      </w:r>
      <w:r>
        <w:t xml:space="preserve"> w </w:t>
      </w:r>
      <w:r w:rsidRPr="00E9152E">
        <w:t xml:space="preserve">ramach spędzania wolnego czasu z dala od szkodliwych uzależniających używek oraz materiały biurowe, papiernicze i spożywcze na potrzeby Komisji oraz na organizowane szkolenie przedsiębiorców i sprzedawców napojów alkoholowych. </w:t>
      </w:r>
      <w:r w:rsidR="00B67F1E" w:rsidRPr="00B67F1E">
        <w:t>Pokryto koszty badań klientów Komisji oraz sporządzenia opinii przez biegłych sądowych, a także złożenia wniosków do Sądu Rejonowego w celu nałożenia zobowiązania do podjęcia leczenia odwykowego.</w:t>
      </w:r>
    </w:p>
    <w:p w14:paraId="7BB9F3FF" w14:textId="77777777" w:rsidR="00555604" w:rsidRPr="00AC537F" w:rsidRDefault="00555604" w:rsidP="00D60497">
      <w:pPr>
        <w:pStyle w:val="AAAPRZERWA"/>
      </w:pPr>
    </w:p>
    <w:p w14:paraId="0852BB0C" w14:textId="380298A7" w:rsidR="00277D98" w:rsidRPr="00430F51" w:rsidRDefault="00277D98" w:rsidP="00232693">
      <w:pPr>
        <w:pStyle w:val="AAA-Uchway"/>
        <w:numPr>
          <w:ilvl w:val="0"/>
          <w:numId w:val="35"/>
        </w:numPr>
        <w:spacing w:after="120"/>
        <w:ind w:left="357" w:hanging="357"/>
      </w:pPr>
      <w:r w:rsidRPr="003E5B85">
        <w:t>Uchwała nr XXXVII/366/14 Rady Miasta Biała Podlaska z dnia 11 sierpnia 2014 r.</w:t>
      </w:r>
      <w:r w:rsidR="00E9152E">
        <w:t xml:space="preserve"> w </w:t>
      </w:r>
      <w:r w:rsidRPr="003E5B85">
        <w:t>sprawie przyjęcia Programu Wsparcia i Aktywizacji Seniorów na terenie miasta Biała Podlaska</w:t>
      </w:r>
    </w:p>
    <w:p w14:paraId="68DE677D" w14:textId="77777777" w:rsidR="00277D98" w:rsidRPr="00AC537F" w:rsidRDefault="00277D98" w:rsidP="003E5B85">
      <w:pPr>
        <w:pStyle w:val="AAAtekstzwyky"/>
      </w:pPr>
      <w:r w:rsidRPr="00AC537F">
        <w:t>Cele Programu:</w:t>
      </w:r>
    </w:p>
    <w:p w14:paraId="37352617" w14:textId="77777777" w:rsidR="00277D98" w:rsidRPr="00AC537F" w:rsidRDefault="00277D98" w:rsidP="002210F8">
      <w:pPr>
        <w:pStyle w:val="AAAnrnawias"/>
        <w:numPr>
          <w:ilvl w:val="0"/>
          <w:numId w:val="89"/>
        </w:numPr>
        <w:ind w:left="567" w:hanging="283"/>
      </w:pPr>
      <w:r w:rsidRPr="00AC537F">
        <w:t>tworzenie systemu wsparcia dla seniorów i ich rodzin;</w:t>
      </w:r>
    </w:p>
    <w:p w14:paraId="0D03079E" w14:textId="77777777" w:rsidR="00277D98" w:rsidRPr="00AC537F" w:rsidRDefault="00277D98" w:rsidP="002210F8">
      <w:pPr>
        <w:pStyle w:val="AAAnrnawias"/>
        <w:ind w:left="567" w:hanging="283"/>
      </w:pPr>
      <w:r w:rsidRPr="00AC537F">
        <w:t>wspieranie aktywności, wypoczynku, edukacji i kultury;</w:t>
      </w:r>
    </w:p>
    <w:p w14:paraId="4847E1E9" w14:textId="77777777" w:rsidR="00277D98" w:rsidRPr="00AC537F" w:rsidRDefault="00277D98" w:rsidP="002210F8">
      <w:pPr>
        <w:pStyle w:val="AAAnrnawias"/>
        <w:ind w:left="567" w:hanging="283"/>
      </w:pPr>
      <w:r w:rsidRPr="00AC537F">
        <w:t>profilaktyka i promocja zdrowia;</w:t>
      </w:r>
    </w:p>
    <w:p w14:paraId="08B27340" w14:textId="77777777" w:rsidR="00277D98" w:rsidRPr="00AC537F" w:rsidRDefault="00277D98" w:rsidP="002210F8">
      <w:pPr>
        <w:pStyle w:val="AAAnrnawias"/>
        <w:ind w:left="567" w:hanging="283"/>
      </w:pPr>
      <w:r w:rsidRPr="00AC537F">
        <w:t>przełamywanie stereotypów na temat seniorów i starości oraz budowanie ich autorytetu;</w:t>
      </w:r>
    </w:p>
    <w:p w14:paraId="40FC1C4A" w14:textId="77777777" w:rsidR="00277D98" w:rsidRPr="00AC537F" w:rsidRDefault="00277D98" w:rsidP="002210F8">
      <w:pPr>
        <w:pStyle w:val="AAAnrnawias"/>
        <w:ind w:left="567" w:hanging="283"/>
      </w:pPr>
      <w:r w:rsidRPr="00AC537F">
        <w:rPr>
          <w:bCs/>
        </w:rPr>
        <w:t>integracja międzypokoleniowa i pokoleniowa.</w:t>
      </w:r>
    </w:p>
    <w:p w14:paraId="22D62C02" w14:textId="641BFC9F" w:rsidR="00277D98" w:rsidRPr="002A3545" w:rsidRDefault="00277D98" w:rsidP="002A3545">
      <w:pPr>
        <w:pStyle w:val="AAAtekstzwyky"/>
      </w:pPr>
      <w:r w:rsidRPr="002A3545">
        <w:rPr>
          <w:rFonts w:eastAsia="BatangChe"/>
        </w:rPr>
        <w:t>Program jest skierowany do mieszkańców powyżej 60 roku życia i jest realizowany</w:t>
      </w:r>
      <w:r w:rsidR="00E9152E">
        <w:rPr>
          <w:rFonts w:eastAsia="BatangChe"/>
        </w:rPr>
        <w:t xml:space="preserve"> w </w:t>
      </w:r>
      <w:r w:rsidRPr="002A3545">
        <w:t>dwóch kierunkach:</w:t>
      </w:r>
    </w:p>
    <w:p w14:paraId="0D631C80" w14:textId="0FF9D75F" w:rsidR="00277D98" w:rsidRPr="00AC537F" w:rsidRDefault="00277D98" w:rsidP="002210F8">
      <w:pPr>
        <w:pStyle w:val="AAAnrnawias"/>
        <w:numPr>
          <w:ilvl w:val="0"/>
          <w:numId w:val="90"/>
        </w:numPr>
        <w:ind w:left="567" w:hanging="283"/>
      </w:pPr>
      <w:r w:rsidRPr="00AC537F">
        <w:t>aktywizacji życia seniorów poprzez aktywność społeczną, kulturalną, edukacyjną, turystyczną, fizyczną, tworzenie oferty zajęć, warsztatów, spotkań o charakterze edukacyjnym, rekreacyjnym i towarzyskim, konkursów, działań prozdrowotnych, festiwali,</w:t>
      </w:r>
      <w:r w:rsidR="00E9152E">
        <w:t xml:space="preserve"> w </w:t>
      </w:r>
      <w:r w:rsidRPr="00AC537F">
        <w:t>tym organizacji festynów, Bialskich Dni Osób Starszych, jubileuszy i spotkań poszczególnych grup oraz podmiotów zaangażowanych</w:t>
      </w:r>
      <w:r w:rsidR="00E9152E">
        <w:t xml:space="preserve"> w </w:t>
      </w:r>
      <w:r w:rsidRPr="00AC537F">
        <w:t>działania na rzecz seniorów;</w:t>
      </w:r>
    </w:p>
    <w:p w14:paraId="2E4910D3" w14:textId="08B33873" w:rsidR="00277D98" w:rsidRPr="00AC537F" w:rsidRDefault="00277D98" w:rsidP="002210F8">
      <w:pPr>
        <w:pStyle w:val="AAAnrnawias"/>
        <w:ind w:left="567" w:hanging="283"/>
      </w:pPr>
      <w:r w:rsidRPr="00AC537F">
        <w:t>prowadzenie Strefy Seniora, która bezpośrednio wspiera osoby starsze</w:t>
      </w:r>
      <w:r w:rsidR="00E9152E">
        <w:t xml:space="preserve"> w </w:t>
      </w:r>
      <w:r w:rsidRPr="00AC537F">
        <w:t>ich codziennym życiu. Strefa oparta jest na pozyskaniu partnerów komercyjnych do współpracy i wypracowaniu systemu zniżek, zachęcających seniorów do korzystania z tych właśnie miejsc. Z zainteresowanymi podmiotami zawierane są porozumienia o współpracy, na mocy których podmiot staje się Partnerem Strefy Seniora i może</w:t>
      </w:r>
      <w:r w:rsidR="00E9152E">
        <w:t xml:space="preserve"> w </w:t>
      </w:r>
      <w:r w:rsidRPr="00AC537F">
        <w:t>celach informacyjnych oraz promocyjnych korzystać z logo Strefy. Informacje oraz aktualny katalog zniżek i ofert znajduje się na stronie internetowej miasta</w:t>
      </w:r>
      <w:r w:rsidR="00E9152E">
        <w:t xml:space="preserve"> w </w:t>
      </w:r>
      <w:r w:rsidRPr="00AC537F">
        <w:t xml:space="preserve">zakładce Strefa Seniora. </w:t>
      </w:r>
    </w:p>
    <w:p w14:paraId="44173C94" w14:textId="24DDAFE0" w:rsidR="00277D98" w:rsidRPr="003E5B85" w:rsidRDefault="00277D98" w:rsidP="00AA3E6F">
      <w:pPr>
        <w:pStyle w:val="AAAtekstzwyky"/>
      </w:pPr>
      <w:r w:rsidRPr="003E5B85">
        <w:t>Przepustką do Strefy jest Bialska Karta Seniora.</w:t>
      </w:r>
      <w:r w:rsidR="00E9152E">
        <w:t xml:space="preserve"> </w:t>
      </w:r>
      <w:r w:rsidR="00CB7F3B">
        <w:t>W</w:t>
      </w:r>
      <w:r w:rsidR="00E9152E">
        <w:t> </w:t>
      </w:r>
      <w:r w:rsidRPr="003E5B85">
        <w:t>Białej Podlaskiej wprowadzona została możliwość upoważnienia przez seniora osoby bliskiej do posługiwania się Kartą</w:t>
      </w:r>
      <w:r w:rsidR="00E9152E">
        <w:t xml:space="preserve"> w </w:t>
      </w:r>
      <w:r w:rsidRPr="003E5B85">
        <w:t>jego imieniu. Bialskie Karty Seniora cieszą się dużą popularnością, a mieszkańcy z chęcią o nie wnioskują po ukończeniu</w:t>
      </w:r>
      <w:r w:rsidR="00DA5A74">
        <w:t xml:space="preserve"> </w:t>
      </w:r>
      <w:r w:rsidRPr="003E5B85">
        <w:t>60 roku życia.</w:t>
      </w:r>
    </w:p>
    <w:p w14:paraId="4A7BD002" w14:textId="4280F4D0" w:rsidR="00277D98" w:rsidRPr="003E5B85" w:rsidRDefault="00277D98" w:rsidP="00AA3E6F">
      <w:pPr>
        <w:pStyle w:val="AAAtekstzwyky"/>
      </w:pPr>
      <w:r w:rsidRPr="003E5B85">
        <w:t>W 2024 r. przyjęto i pozytywnie zweryfikowano 466 wniosków, wydano 466 kart beneficjentom Programu. Liczba partnerów</w:t>
      </w:r>
      <w:r w:rsidR="00E9152E">
        <w:t xml:space="preserve"> w </w:t>
      </w:r>
      <w:r w:rsidRPr="003E5B85">
        <w:t>Strefie Seniora</w:t>
      </w:r>
      <w:r w:rsidR="00E9152E">
        <w:t xml:space="preserve"> w </w:t>
      </w:r>
      <w:r w:rsidRPr="003E5B85">
        <w:t>2024 r. wynosiła 40.</w:t>
      </w:r>
    </w:p>
    <w:p w14:paraId="4C470B87" w14:textId="77777777" w:rsidR="00277D98" w:rsidRDefault="00277D98" w:rsidP="003E5B85">
      <w:pPr>
        <w:pStyle w:val="AAAPRZERWA"/>
      </w:pPr>
    </w:p>
    <w:p w14:paraId="21A8D13F" w14:textId="77777777" w:rsidR="0099441C" w:rsidRDefault="0099441C" w:rsidP="003E5B85">
      <w:pPr>
        <w:pStyle w:val="AAAPRZERWA"/>
      </w:pPr>
    </w:p>
    <w:p w14:paraId="3F647443" w14:textId="77777777" w:rsidR="0099441C" w:rsidRDefault="0099441C" w:rsidP="003E5B85">
      <w:pPr>
        <w:pStyle w:val="AAAPRZERWA"/>
      </w:pPr>
    </w:p>
    <w:p w14:paraId="51BA35A9" w14:textId="77777777" w:rsidR="0099441C" w:rsidRDefault="0099441C" w:rsidP="003E5B85">
      <w:pPr>
        <w:pStyle w:val="AAAPRZERWA"/>
      </w:pPr>
    </w:p>
    <w:p w14:paraId="53D3F000" w14:textId="77777777" w:rsidR="0099441C" w:rsidRDefault="0099441C" w:rsidP="003E5B85">
      <w:pPr>
        <w:pStyle w:val="AAAPRZERWA"/>
      </w:pPr>
    </w:p>
    <w:p w14:paraId="318B446F" w14:textId="77777777" w:rsidR="0099441C" w:rsidRPr="00AC537F" w:rsidRDefault="0099441C" w:rsidP="003E5B85">
      <w:pPr>
        <w:pStyle w:val="AAAPRZERWA"/>
      </w:pPr>
    </w:p>
    <w:p w14:paraId="6D7B9AF7" w14:textId="25E0F877" w:rsidR="00277D98" w:rsidRPr="00C01AAD" w:rsidRDefault="00277D98" w:rsidP="00232693">
      <w:pPr>
        <w:pStyle w:val="AAA-Uchway"/>
        <w:numPr>
          <w:ilvl w:val="0"/>
          <w:numId w:val="35"/>
        </w:numPr>
        <w:spacing w:after="120"/>
        <w:ind w:left="357" w:hanging="357"/>
        <w:rPr>
          <w:b w:val="0"/>
          <w:bCs/>
        </w:rPr>
      </w:pPr>
      <w:r w:rsidRPr="003E5B85">
        <w:lastRenderedPageBreak/>
        <w:t>Uchwała nr XV/10/16 Rady Miasta Biała Podlaska z dnia 26 lutego 2016 r.</w:t>
      </w:r>
      <w:r w:rsidR="00E9152E">
        <w:t xml:space="preserve"> w </w:t>
      </w:r>
      <w:r w:rsidRPr="003E5B85">
        <w:t>sprawie wprowadzenia na terenie miasta Biała Podlaska Programu Duża Rodzina</w:t>
      </w:r>
      <w:r w:rsidR="00C01AAD">
        <w:t xml:space="preserve"> </w:t>
      </w:r>
      <w:r w:rsidR="00C01AAD" w:rsidRPr="00C01AAD">
        <w:rPr>
          <w:b w:val="0"/>
          <w:bCs/>
        </w:rPr>
        <w:t>(Dz. Urz. Woj. Lubelskiego</w:t>
      </w:r>
      <w:r w:rsidR="00C01AAD">
        <w:rPr>
          <w:b w:val="0"/>
          <w:bCs/>
        </w:rPr>
        <w:t xml:space="preserve"> z 2016 r. poz.1214)</w:t>
      </w:r>
    </w:p>
    <w:p w14:paraId="39F4F1D0" w14:textId="4B1B4226" w:rsidR="00277D98" w:rsidRPr="003E5B85" w:rsidRDefault="00277D98" w:rsidP="00AA3E6F">
      <w:pPr>
        <w:pStyle w:val="AAAtekstzwyky"/>
      </w:pPr>
      <w:r w:rsidRPr="003E5B85">
        <w:t>Program „Duża Rodzina” jest realizowany</w:t>
      </w:r>
      <w:r w:rsidR="00E9152E">
        <w:t xml:space="preserve"> w</w:t>
      </w:r>
      <w:r w:rsidR="002210F8">
        <w:t xml:space="preserve"> </w:t>
      </w:r>
      <w:r w:rsidRPr="003E5B85">
        <w:t>mieście Biała Podlaska od 2012 r. Wspiera bialskie rodziny wielodzietne, stale zapewniając ich członkom łatwiejszy dostęp do uczestnictwa</w:t>
      </w:r>
      <w:r w:rsidR="00E9152E">
        <w:t xml:space="preserve"> w </w:t>
      </w:r>
      <w:r w:rsidRPr="003E5B85">
        <w:t xml:space="preserve">wydarzeniach kulturalnych, sportowych, rekreacyjnych i innych, ponieważ jego istotnym elementem są zniżki na zakupy i usługi oferowane przez podmioty gospodarcze oraz instytucje kultury. Uczestnicy Programu mogą korzystać z konkretnego wsparcia oferowanego przez </w:t>
      </w:r>
      <w:r w:rsidR="005A12FD">
        <w:t>s</w:t>
      </w:r>
      <w:r w:rsidRPr="003E5B85">
        <w:t xml:space="preserve">amorząd </w:t>
      </w:r>
      <w:r w:rsidR="005A12FD">
        <w:t>m</w:t>
      </w:r>
      <w:r w:rsidRPr="003E5B85">
        <w:t>iasta,</w:t>
      </w:r>
      <w:r w:rsidR="00E9152E">
        <w:t xml:space="preserve"> w </w:t>
      </w:r>
      <w:r w:rsidRPr="003E5B85">
        <w:t>tym zniżek przy zakupie biletów komunikacji miejskiej, biletów na imprezy, zniżek</w:t>
      </w:r>
      <w:r w:rsidR="00E9152E">
        <w:t xml:space="preserve"> w </w:t>
      </w:r>
      <w:r w:rsidRPr="003E5B85">
        <w:t>opłatach za zajęcia</w:t>
      </w:r>
      <w:r w:rsidR="00E9152E">
        <w:t xml:space="preserve"> w </w:t>
      </w:r>
      <w:r w:rsidRPr="003E5B85">
        <w:t>Bialskim Centrum Kultury, preferencji przy rekrutacji do żłobków i przedszkoli samorządowych. Warunkiem uczestnictwa</w:t>
      </w:r>
      <w:r w:rsidR="00E9152E">
        <w:t xml:space="preserve"> w </w:t>
      </w:r>
      <w:r w:rsidRPr="003E5B85">
        <w:t>Programie jest złożenie wniosku o wydanie bezpłatnej Karty Dużej Rodziny.</w:t>
      </w:r>
    </w:p>
    <w:p w14:paraId="04ED8A9D" w14:textId="1D563D78" w:rsidR="00277D98" w:rsidRPr="003E5B85" w:rsidRDefault="00277D98" w:rsidP="003E5B85">
      <w:pPr>
        <w:pStyle w:val="AAAtekstzwyky"/>
      </w:pPr>
      <w:r w:rsidRPr="003E5B85">
        <w:t>W 2024 r.</w:t>
      </w:r>
      <w:r w:rsidR="00E9152E">
        <w:t xml:space="preserve"> w </w:t>
      </w:r>
      <w:r w:rsidRPr="003E5B85">
        <w:t>Programie uczestniczyło 85 partnerów oferujących zniżki.</w:t>
      </w:r>
      <w:r w:rsidR="00E9152E">
        <w:t xml:space="preserve"> </w:t>
      </w:r>
      <w:r w:rsidR="00386310">
        <w:t>W</w:t>
      </w:r>
      <w:r w:rsidR="00E9152E">
        <w:t> </w:t>
      </w:r>
      <w:r w:rsidRPr="003E5B85">
        <w:t>ramach Programu</w:t>
      </w:r>
      <w:r w:rsidR="00E9152E">
        <w:t xml:space="preserve"> w </w:t>
      </w:r>
      <w:r w:rsidRPr="003E5B85">
        <w:t>2024 r. wydano 393 karty.</w:t>
      </w:r>
    </w:p>
    <w:p w14:paraId="27FE89B6" w14:textId="77777777" w:rsidR="00E91EB8" w:rsidRPr="00AC537F" w:rsidRDefault="00E91EB8" w:rsidP="00305F77">
      <w:pPr>
        <w:pStyle w:val="AAAPRZERWA"/>
      </w:pPr>
    </w:p>
    <w:p w14:paraId="4FF6CCC4" w14:textId="6FC598F9" w:rsidR="00EB0DCC" w:rsidRPr="003E5B85" w:rsidRDefault="00EB0DCC" w:rsidP="00232693">
      <w:pPr>
        <w:pStyle w:val="AAA-Uchway"/>
        <w:numPr>
          <w:ilvl w:val="0"/>
          <w:numId w:val="35"/>
        </w:numPr>
        <w:spacing w:after="120"/>
        <w:ind w:left="357" w:hanging="357"/>
      </w:pPr>
      <w:r w:rsidRPr="003E5B85">
        <w:t>Uchwała Nr LX/125/23 Rady Miasta Biała Podlaska z dnia 10</w:t>
      </w:r>
      <w:r w:rsidR="002210F8">
        <w:t xml:space="preserve"> </w:t>
      </w:r>
      <w:r w:rsidRPr="003E5B85">
        <w:t>listopada 2023 r.</w:t>
      </w:r>
      <w:r w:rsidR="00E9152E">
        <w:t xml:space="preserve"> w </w:t>
      </w:r>
      <w:r w:rsidRPr="003E5B85">
        <w:t>sprawie</w:t>
      </w:r>
      <w:r w:rsidR="005011AA" w:rsidRPr="003E5B85">
        <w:t xml:space="preserve"> </w:t>
      </w:r>
      <w:r w:rsidRPr="003E5B85">
        <w:t>przyjęcia przez miasto Biała Podlaska Miejskiego Programu Osłonowego „Korpus</w:t>
      </w:r>
      <w:r w:rsidR="005011AA" w:rsidRPr="003E5B85">
        <w:t xml:space="preserve"> </w:t>
      </w:r>
      <w:r w:rsidRPr="003E5B85">
        <w:t>Wsparcia Seniorów” na rok 2024</w:t>
      </w:r>
    </w:p>
    <w:p w14:paraId="4A1A6214" w14:textId="006DF0AC" w:rsidR="00EB0DCC" w:rsidRPr="00AC537F" w:rsidRDefault="00EB0DCC" w:rsidP="00AA3E6F">
      <w:pPr>
        <w:pStyle w:val="AAAtekstzwyky"/>
        <w:rPr>
          <w:kern w:val="2"/>
          <w:szCs w:val="22"/>
          <w:lang w:eastAsia="en-US"/>
        </w:rPr>
      </w:pPr>
      <w:r w:rsidRPr="00AC537F">
        <w:rPr>
          <w:kern w:val="2"/>
          <w:szCs w:val="22"/>
          <w:lang w:eastAsia="en-US"/>
        </w:rPr>
        <w:t xml:space="preserve">Kierując się troską o </w:t>
      </w:r>
      <w:r w:rsidRPr="003E5B85">
        <w:t>bezpieczeństwo osób starszych, które nie były</w:t>
      </w:r>
      <w:r w:rsidR="00E9152E">
        <w:t xml:space="preserve"> w </w:t>
      </w:r>
      <w:r w:rsidRPr="003E5B85">
        <w:t>stanie zabezpieczyć swoich</w:t>
      </w:r>
      <w:r w:rsidR="005011AA" w:rsidRPr="003E5B85">
        <w:t xml:space="preserve"> </w:t>
      </w:r>
      <w:r w:rsidRPr="003E5B85">
        <w:t>podstawowych potrzeb</w:t>
      </w:r>
      <w:r w:rsidR="00E9152E">
        <w:t xml:space="preserve"> w </w:t>
      </w:r>
      <w:r w:rsidRPr="003E5B85">
        <w:t>2024 r. realizowano</w:t>
      </w:r>
      <w:r w:rsidR="00E9152E">
        <w:t xml:space="preserve"> w </w:t>
      </w:r>
      <w:r w:rsidRPr="003E5B85">
        <w:t>mieście Biała Podlaska tzw. „opiekę na odległość”.</w:t>
      </w:r>
      <w:r w:rsidR="005011AA" w:rsidRPr="003E5B85">
        <w:t xml:space="preserve"> </w:t>
      </w:r>
      <w:r w:rsidRPr="003E5B85">
        <w:t>Program był kontynuacją działań rozpoczętych</w:t>
      </w:r>
      <w:r w:rsidR="00E9152E">
        <w:t xml:space="preserve"> w </w:t>
      </w:r>
      <w:r w:rsidRPr="003E5B85">
        <w:t>2022 r. Do programu kwalifikowano seniorów</w:t>
      </w:r>
      <w:r w:rsidR="00E9152E">
        <w:t xml:space="preserve"> w </w:t>
      </w:r>
      <w:r w:rsidRPr="003E5B85">
        <w:t>wieku</w:t>
      </w:r>
      <w:r w:rsidR="005011AA" w:rsidRPr="003E5B85">
        <w:t xml:space="preserve"> </w:t>
      </w:r>
      <w:r w:rsidRPr="003E5B85">
        <w:t>powyżej 60 lat, mających problemy z samodzielnym funkcjonowaniem ze względu na stan zdrowia.</w:t>
      </w:r>
      <w:r w:rsidR="00E9152E">
        <w:t xml:space="preserve"> </w:t>
      </w:r>
      <w:r w:rsidR="00CB7F3B">
        <w:t>W</w:t>
      </w:r>
      <w:r w:rsidR="00E9152E">
        <w:t> </w:t>
      </w:r>
      <w:r w:rsidRPr="003E5B85">
        <w:t>roku ubiegłym opłacono 230 abonamentów, zaś pomocą objęto łącznie 245 osób zakwalifikowanych</w:t>
      </w:r>
      <w:r w:rsidR="005011AA" w:rsidRPr="003E5B85">
        <w:t xml:space="preserve"> </w:t>
      </w:r>
      <w:r w:rsidRPr="003E5B85">
        <w:t>do programu, które uzyskały bezpłatny dostęp do opaski telemedycznej, monitorującej podstawowe</w:t>
      </w:r>
      <w:r w:rsidR="005011AA" w:rsidRPr="003E5B85">
        <w:t xml:space="preserve"> </w:t>
      </w:r>
      <w:r w:rsidRPr="003E5B85">
        <w:t>funkcje życiowe, połączonej z całodobowym centrum monitoringu. Seniorzy dokonali 648 zgłoszeń</w:t>
      </w:r>
      <w:r w:rsidR="005011AA" w:rsidRPr="003E5B85">
        <w:t xml:space="preserve"> </w:t>
      </w:r>
      <w:r w:rsidRPr="003E5B85">
        <w:t xml:space="preserve">do dyspozytora przy użyciu opaski, z czego </w:t>
      </w:r>
      <w:r w:rsidR="00231A54" w:rsidRPr="00231A54">
        <w:t>646 zakończyło się udzieleniem wsparcia telefonicznego, interwencją osoby z otoczenia bądź pomocą pracownika MOPS</w:t>
      </w:r>
      <w:r w:rsidRPr="003E5B85">
        <w:t>.</w:t>
      </w:r>
      <w:r w:rsidR="00E9152E">
        <w:t xml:space="preserve"> </w:t>
      </w:r>
      <w:r w:rsidR="00CB7F3B">
        <w:t>W</w:t>
      </w:r>
      <w:r w:rsidR="00E9152E">
        <w:t> </w:t>
      </w:r>
      <w:r w:rsidRPr="003E5B85">
        <w:t>dwóch przypadkach</w:t>
      </w:r>
      <w:r w:rsidR="005011AA" w:rsidRPr="003E5B85">
        <w:t xml:space="preserve"> </w:t>
      </w:r>
      <w:r w:rsidRPr="003E5B85">
        <w:t>interweniowały służby ratunkowe. Całkowity koszt realizacji programu wyniósł 45 701,77 zł. Program</w:t>
      </w:r>
      <w:r w:rsidR="005011AA" w:rsidRPr="003E5B85">
        <w:t xml:space="preserve"> </w:t>
      </w:r>
      <w:r w:rsidRPr="003E5B85">
        <w:t>finansowany był ze</w:t>
      </w:r>
      <w:r w:rsidR="002177F1">
        <w:t> </w:t>
      </w:r>
      <w:r w:rsidRPr="003E5B85">
        <w:t>środków własnych gminy oraz z dotacji pochodzącej z budżetu</w:t>
      </w:r>
      <w:r w:rsidRPr="00AC537F">
        <w:rPr>
          <w:kern w:val="2"/>
          <w:szCs w:val="22"/>
          <w:lang w:eastAsia="en-US"/>
        </w:rPr>
        <w:t xml:space="preserve"> państwa.</w:t>
      </w:r>
    </w:p>
    <w:p w14:paraId="531C26AC" w14:textId="77777777" w:rsidR="00E91EB8" w:rsidRPr="00AC537F" w:rsidRDefault="00E91EB8" w:rsidP="003E5B85">
      <w:pPr>
        <w:pStyle w:val="AAAPRZERWA"/>
      </w:pPr>
    </w:p>
    <w:p w14:paraId="3E59C77D" w14:textId="3EE25132" w:rsidR="005A26C5" w:rsidRPr="00AC537F" w:rsidRDefault="005A26C5" w:rsidP="00232693">
      <w:pPr>
        <w:pStyle w:val="AAA-Uchway"/>
        <w:numPr>
          <w:ilvl w:val="0"/>
          <w:numId w:val="35"/>
        </w:numPr>
        <w:spacing w:after="120"/>
        <w:ind w:left="357" w:hanging="357"/>
      </w:pPr>
      <w:r w:rsidRPr="003E5B85">
        <w:t>Uchwała Nr LXIV/22/24 Rady Miasta Biała Podlaska z dnia 27 marca 2024 r., zmieniona</w:t>
      </w:r>
      <w:r w:rsidR="005011AA" w:rsidRPr="003E5B85">
        <w:t xml:space="preserve"> </w:t>
      </w:r>
      <w:r w:rsidRPr="003E5B85">
        <w:t xml:space="preserve">uchwałą Nr X/76/2024 z dnia 29 listopada 2024 r. </w:t>
      </w:r>
      <w:r w:rsidR="00231A54">
        <w:t xml:space="preserve">w </w:t>
      </w:r>
      <w:r w:rsidRPr="003E5B85">
        <w:t>sprawie określenia zadań z zakresu</w:t>
      </w:r>
      <w:r w:rsidR="005011AA" w:rsidRPr="003E5B85">
        <w:t xml:space="preserve"> </w:t>
      </w:r>
      <w:r w:rsidRPr="003E5B85">
        <w:t>rehabilitacji zawodowej i społecznej oraz zatrudniania osób niepełnosprawnych, na które</w:t>
      </w:r>
      <w:r w:rsidR="005011AA" w:rsidRPr="003E5B85">
        <w:t xml:space="preserve"> </w:t>
      </w:r>
      <w:r w:rsidRPr="003E5B85">
        <w:t>przeznacza się środki finansowe Państwowego Funduszu Rehabilitacji Osób</w:t>
      </w:r>
      <w:r w:rsidR="005011AA" w:rsidRPr="003E5B85">
        <w:t xml:space="preserve"> </w:t>
      </w:r>
      <w:r w:rsidRPr="003E5B85">
        <w:t>Niepełnosprawnych</w:t>
      </w:r>
      <w:r w:rsidR="00E9152E">
        <w:t xml:space="preserve"> w </w:t>
      </w:r>
      <w:r w:rsidRPr="003E5B85">
        <w:t>2024 r.</w:t>
      </w:r>
    </w:p>
    <w:p w14:paraId="1546EEDD" w14:textId="47540C56" w:rsidR="005A26C5" w:rsidRPr="00AC537F" w:rsidRDefault="005A26C5" w:rsidP="003E5B85">
      <w:pPr>
        <w:pStyle w:val="AAAtekstzwyky"/>
        <w:rPr>
          <w:kern w:val="2"/>
        </w:rPr>
      </w:pPr>
      <w:r w:rsidRPr="00AC537F">
        <w:rPr>
          <w:kern w:val="2"/>
        </w:rPr>
        <w:t xml:space="preserve">W 2024 r. ze </w:t>
      </w:r>
      <w:r w:rsidRPr="003E5B85">
        <w:rPr>
          <w:rFonts w:eastAsia="Calibri"/>
        </w:rPr>
        <w:t>środków przyznanych Gminie Miejskiej Biała Podlaska przez Państwowy Fundusz</w:t>
      </w:r>
      <w:r w:rsidR="005011AA" w:rsidRPr="003E5B85">
        <w:rPr>
          <w:rFonts w:eastAsia="Calibri"/>
        </w:rPr>
        <w:t xml:space="preserve"> </w:t>
      </w:r>
      <w:r w:rsidRPr="003E5B85">
        <w:rPr>
          <w:rFonts w:eastAsia="Calibri"/>
        </w:rPr>
        <w:t xml:space="preserve">Rehabilitacji Osób Niepełnosprawnych </w:t>
      </w:r>
      <w:r w:rsidR="00AA3F6E" w:rsidRPr="00AA3F6E">
        <w:rPr>
          <w:rFonts w:eastAsia="Calibri"/>
        </w:rPr>
        <w:t>na realizację zadań z zakresu rehabilitacji zawodowej i społecznej oraz zatrudniania osób niepełnosprawnych, przeznaczono kwotę</w:t>
      </w:r>
      <w:r w:rsidR="00AA3F6E">
        <w:rPr>
          <w:rFonts w:eastAsia="Calibri"/>
        </w:rPr>
        <w:t xml:space="preserve"> </w:t>
      </w:r>
      <w:r w:rsidRPr="003E5B85">
        <w:rPr>
          <w:rFonts w:eastAsia="Calibri"/>
        </w:rPr>
        <w:t>3</w:t>
      </w:r>
      <w:r w:rsidR="00125A16">
        <w:rPr>
          <w:rFonts w:eastAsia="Calibri"/>
        </w:rPr>
        <w:t> </w:t>
      </w:r>
      <w:r w:rsidRPr="003E5B85">
        <w:rPr>
          <w:rFonts w:eastAsia="Calibri"/>
        </w:rPr>
        <w:t>891</w:t>
      </w:r>
      <w:r w:rsidR="00125A16">
        <w:rPr>
          <w:rFonts w:eastAsia="Calibri"/>
        </w:rPr>
        <w:t> </w:t>
      </w:r>
      <w:r w:rsidRPr="003E5B85">
        <w:rPr>
          <w:rFonts w:eastAsia="Calibri"/>
        </w:rPr>
        <w:t>332,76 zł.</w:t>
      </w:r>
      <w:r w:rsidR="00E9152E">
        <w:rPr>
          <w:rFonts w:eastAsia="Calibri"/>
        </w:rPr>
        <w:t xml:space="preserve"> </w:t>
      </w:r>
      <w:r w:rsidR="00CB7F3B">
        <w:rPr>
          <w:rFonts w:eastAsia="Calibri"/>
        </w:rPr>
        <w:t>W</w:t>
      </w:r>
      <w:r w:rsidR="00E9152E">
        <w:rPr>
          <w:rFonts w:eastAsia="Calibri"/>
        </w:rPr>
        <w:t> </w:t>
      </w:r>
      <w:r w:rsidRPr="003E5B85">
        <w:rPr>
          <w:rFonts w:eastAsia="Calibri"/>
        </w:rPr>
        <w:t>ramach realizacji działań</w:t>
      </w:r>
      <w:r w:rsidR="005011AA" w:rsidRPr="003E5B85">
        <w:rPr>
          <w:rFonts w:eastAsia="Calibri"/>
        </w:rPr>
        <w:t xml:space="preserve"> </w:t>
      </w:r>
      <w:r w:rsidRPr="003E5B85">
        <w:rPr>
          <w:rFonts w:eastAsia="Calibri"/>
        </w:rPr>
        <w:t>na rzecz osób niepełnosprawnych z zakresu rehabilitacji społecznej, ze środków Państwowego</w:t>
      </w:r>
      <w:r w:rsidR="005011AA" w:rsidRPr="003E5B85">
        <w:rPr>
          <w:rFonts w:eastAsia="Calibri"/>
        </w:rPr>
        <w:t xml:space="preserve"> </w:t>
      </w:r>
      <w:r w:rsidRPr="003E5B85">
        <w:rPr>
          <w:rFonts w:eastAsia="Calibri"/>
        </w:rPr>
        <w:t>Funduszu Rehabilitacji Osób Niepełnosprawnych udzielone zostało wsparcie 605 osobom</w:t>
      </w:r>
      <w:r w:rsidR="005011AA" w:rsidRPr="003E5B85">
        <w:rPr>
          <w:rFonts w:eastAsia="Calibri"/>
        </w:rPr>
        <w:t xml:space="preserve"> </w:t>
      </w:r>
      <w:r w:rsidRPr="003E5B85">
        <w:rPr>
          <w:rFonts w:eastAsia="Calibri"/>
        </w:rPr>
        <w:t>niepełnosprawnym na</w:t>
      </w:r>
      <w:r w:rsidR="002177F1">
        <w:rPr>
          <w:rFonts w:eastAsia="Calibri"/>
        </w:rPr>
        <w:t> </w:t>
      </w:r>
      <w:r w:rsidRPr="003E5B85">
        <w:rPr>
          <w:rFonts w:eastAsia="Calibri"/>
        </w:rPr>
        <w:t>łączną kwotę 1</w:t>
      </w:r>
      <w:r w:rsidR="00125A16">
        <w:rPr>
          <w:rFonts w:eastAsia="Calibri"/>
        </w:rPr>
        <w:t> </w:t>
      </w:r>
      <w:r w:rsidRPr="003E5B85">
        <w:rPr>
          <w:rFonts w:eastAsia="Calibri"/>
        </w:rPr>
        <w:t>364</w:t>
      </w:r>
      <w:r w:rsidR="00125A16">
        <w:rPr>
          <w:rFonts w:eastAsia="Calibri"/>
        </w:rPr>
        <w:t> </w:t>
      </w:r>
      <w:r w:rsidRPr="003E5B85">
        <w:rPr>
          <w:rFonts w:eastAsia="Calibri"/>
        </w:rPr>
        <w:t>132,76 zł, z przeznaczeniem</w:t>
      </w:r>
      <w:r w:rsidRPr="00AC537F">
        <w:rPr>
          <w:kern w:val="2"/>
        </w:rPr>
        <w:t xml:space="preserve"> na:</w:t>
      </w:r>
    </w:p>
    <w:p w14:paraId="5D464FB4" w14:textId="50FBE932" w:rsidR="005A26C5" w:rsidRPr="00CA7B59" w:rsidRDefault="005A26C5" w:rsidP="00E16546">
      <w:pPr>
        <w:pStyle w:val="AAAnrnawias"/>
        <w:numPr>
          <w:ilvl w:val="0"/>
          <w:numId w:val="91"/>
        </w:numPr>
        <w:ind w:left="567" w:hanging="283"/>
      </w:pPr>
      <w:r w:rsidRPr="00CA7B59">
        <w:t>dofinansowanie sportu, kultury</w:t>
      </w:r>
      <w:r w:rsidRPr="00CA7B59">
        <w:rPr>
          <w:vertAlign w:val="subscript"/>
        </w:rPr>
        <w:t>,</w:t>
      </w:r>
      <w:r w:rsidRPr="00CA7B59">
        <w:t xml:space="preserve"> rekreacji i turystyki osób niepełnosprawnych, na realizację</w:t>
      </w:r>
      <w:r w:rsidR="005011AA" w:rsidRPr="00CA7B59">
        <w:t xml:space="preserve"> </w:t>
      </w:r>
      <w:r w:rsidRPr="00CA7B59">
        <w:t>zadania wydatkowano kwotę 53 547,08 zł, zawierając 8 umów z organizacjami pozarządowymi,</w:t>
      </w:r>
      <w:r w:rsidR="005011AA" w:rsidRPr="00CA7B59">
        <w:t xml:space="preserve"> </w:t>
      </w:r>
      <w:r w:rsidRPr="00CA7B59">
        <w:t>działającymi na rzecz osób niepełnosprawnych;</w:t>
      </w:r>
    </w:p>
    <w:p w14:paraId="6D6C87CD" w14:textId="602863B2" w:rsidR="005A26C5" w:rsidRPr="003E5B85" w:rsidRDefault="005A26C5" w:rsidP="00E16546">
      <w:pPr>
        <w:pStyle w:val="AAAnrnawias"/>
        <w:numPr>
          <w:ilvl w:val="0"/>
          <w:numId w:val="7"/>
        </w:numPr>
        <w:ind w:left="567" w:hanging="283"/>
      </w:pPr>
      <w:r w:rsidRPr="003E5B85">
        <w:t>dofinansowanie zaopatrzenia</w:t>
      </w:r>
      <w:r w:rsidR="00E9152E">
        <w:t xml:space="preserve"> w </w:t>
      </w:r>
      <w:r w:rsidRPr="003E5B85">
        <w:t>przedmioty ortopedyczne i środki pomocnicze przyznawane</w:t>
      </w:r>
      <w:r w:rsidR="005011AA" w:rsidRPr="003E5B85">
        <w:t xml:space="preserve"> </w:t>
      </w:r>
      <w:r w:rsidRPr="003E5B85">
        <w:t>osobom z niepełnosprawnościami –</w:t>
      </w:r>
      <w:r w:rsidR="00E9152E">
        <w:t xml:space="preserve"> w </w:t>
      </w:r>
      <w:r w:rsidRPr="003E5B85">
        <w:t>ramach zaopatrzenia</w:t>
      </w:r>
      <w:r w:rsidR="00E9152E">
        <w:t xml:space="preserve"> w </w:t>
      </w:r>
      <w:r w:rsidRPr="003E5B85">
        <w:t>przedmioty ortopedyczne i środki</w:t>
      </w:r>
      <w:r w:rsidR="005011AA" w:rsidRPr="003E5B85">
        <w:t xml:space="preserve"> </w:t>
      </w:r>
      <w:r w:rsidRPr="003E5B85">
        <w:t>pomocnicze udzielono pomocy 359 osobom z niepełnosprawnościami na kwotę 633 961,95 zł,</w:t>
      </w:r>
      <w:r w:rsidR="00E9152E">
        <w:t xml:space="preserve"> w </w:t>
      </w:r>
      <w:r w:rsidRPr="003E5B85">
        <w:t>tym 30 niepełnosprawnym dzieciom i młodzieży na kwotę 100 527,62 zł;</w:t>
      </w:r>
    </w:p>
    <w:p w14:paraId="77A2B463" w14:textId="421ED2D6" w:rsidR="005A26C5" w:rsidRPr="003E5B85" w:rsidRDefault="005A26C5" w:rsidP="00E16546">
      <w:pPr>
        <w:pStyle w:val="AAAnrnawias"/>
        <w:numPr>
          <w:ilvl w:val="0"/>
          <w:numId w:val="7"/>
        </w:numPr>
        <w:ind w:left="567" w:hanging="283"/>
      </w:pPr>
      <w:r w:rsidRPr="003E5B85">
        <w:t>dofinansowanie zaopatrzenia</w:t>
      </w:r>
      <w:r w:rsidR="00E9152E">
        <w:t xml:space="preserve"> w </w:t>
      </w:r>
      <w:r w:rsidRPr="003E5B85">
        <w:t>sprzęt rehabilitacyjny – podpisano 13 umów, wydatkując kwotę</w:t>
      </w:r>
      <w:r w:rsidR="005011AA" w:rsidRPr="003E5B85">
        <w:t xml:space="preserve"> </w:t>
      </w:r>
      <w:r w:rsidR="00CC4F70">
        <w:br/>
      </w:r>
      <w:r w:rsidRPr="003E5B85">
        <w:rPr>
          <w:lang w:eastAsia="en-US"/>
        </w:rPr>
        <w:t>42 914,45</w:t>
      </w:r>
      <w:r w:rsidRPr="003E5B85">
        <w:t xml:space="preserve"> zł,</w:t>
      </w:r>
      <w:r w:rsidR="00E9152E">
        <w:t xml:space="preserve"> w </w:t>
      </w:r>
      <w:r w:rsidRPr="003E5B85">
        <w:t xml:space="preserve">tym 7 dzieciom, wydatkując kwotę </w:t>
      </w:r>
      <w:r w:rsidRPr="003E5B85">
        <w:rPr>
          <w:lang w:eastAsia="en-US"/>
        </w:rPr>
        <w:t>35 876,49 zł</w:t>
      </w:r>
      <w:r w:rsidRPr="003E5B85">
        <w:t>;</w:t>
      </w:r>
    </w:p>
    <w:p w14:paraId="37EF2FFA" w14:textId="21602730" w:rsidR="005A26C5" w:rsidRPr="003E5B85" w:rsidRDefault="005A26C5" w:rsidP="00E16546">
      <w:pPr>
        <w:pStyle w:val="AAAnrnawias"/>
        <w:numPr>
          <w:ilvl w:val="0"/>
          <w:numId w:val="7"/>
        </w:numPr>
        <w:ind w:left="567" w:hanging="283"/>
      </w:pPr>
      <w:r w:rsidRPr="003E5B85">
        <w:lastRenderedPageBreak/>
        <w:t>dofinansowanie zaopatrzenia</w:t>
      </w:r>
      <w:r w:rsidR="00E9152E">
        <w:t xml:space="preserve"> w </w:t>
      </w:r>
      <w:r w:rsidRPr="003E5B85">
        <w:t>sprzęt rehabilitacyjny dla osób prawnych i jednostek</w:t>
      </w:r>
      <w:r w:rsidR="005011AA" w:rsidRPr="003E5B85">
        <w:t xml:space="preserve"> </w:t>
      </w:r>
      <w:r w:rsidRPr="003E5B85">
        <w:t>organizacyjnych nieposiadających osobowości prawnej – podpisano 1 umowę, wydatkując kwotę</w:t>
      </w:r>
      <w:r w:rsidR="005011AA" w:rsidRPr="003E5B85">
        <w:t xml:space="preserve"> </w:t>
      </w:r>
      <w:r w:rsidRPr="003E5B85">
        <w:rPr>
          <w:lang w:eastAsia="en-US"/>
        </w:rPr>
        <w:t>33 282,64</w:t>
      </w:r>
      <w:r w:rsidRPr="003E5B85">
        <w:t xml:space="preserve"> zł;</w:t>
      </w:r>
    </w:p>
    <w:p w14:paraId="6E1066F4" w14:textId="319C3DE3" w:rsidR="005A26C5" w:rsidRPr="003E5B85" w:rsidRDefault="005A26C5" w:rsidP="00E16546">
      <w:pPr>
        <w:pStyle w:val="AAAnrnawias"/>
        <w:numPr>
          <w:ilvl w:val="0"/>
          <w:numId w:val="7"/>
        </w:numPr>
        <w:ind w:left="567" w:hanging="283"/>
      </w:pPr>
      <w:r w:rsidRPr="003E5B85">
        <w:t>dofinansowanie pobytu na turnusie rehabilitacyjnym – dofinansowania udzielono 158 osobom,</w:t>
      </w:r>
      <w:r w:rsidR="005011AA" w:rsidRPr="003E5B85">
        <w:t xml:space="preserve"> </w:t>
      </w:r>
      <w:r w:rsidRPr="003E5B85">
        <w:t>wydatkując kwotę 300 000,00 zł,</w:t>
      </w:r>
      <w:r w:rsidR="00E9152E">
        <w:t xml:space="preserve"> w </w:t>
      </w:r>
      <w:r w:rsidRPr="003E5B85">
        <w:t>tym 96 dorosłym osobom z niepełnosprawnościami,</w:t>
      </w:r>
      <w:r w:rsidR="005011AA" w:rsidRPr="003E5B85">
        <w:t xml:space="preserve"> </w:t>
      </w:r>
      <w:r w:rsidRPr="003E5B85">
        <w:t>wydatkując kwotę 198 753,00 zł oraz 13 dzieciom i młodzieży przeznaczając na ten cel kwotę</w:t>
      </w:r>
      <w:r w:rsidR="005011AA" w:rsidRPr="003E5B85">
        <w:t xml:space="preserve"> </w:t>
      </w:r>
      <w:r w:rsidRPr="003E5B85">
        <w:t>37 168,00 zł, dodatkowo dofinansowano pobyt na turnusie rehabilitacyjnym 49 opiekunom osób</w:t>
      </w:r>
      <w:r w:rsidR="005011AA" w:rsidRPr="003E5B85">
        <w:t xml:space="preserve"> </w:t>
      </w:r>
      <w:r w:rsidRPr="003E5B85">
        <w:t>dorosłych, dzieci i młodzieży z niepełnosprawnościami, wydatkując kwotę 71 841,00 zł;</w:t>
      </w:r>
    </w:p>
    <w:p w14:paraId="064A9661" w14:textId="790AABE1" w:rsidR="005A26C5" w:rsidRPr="003E5B85" w:rsidRDefault="005A26C5" w:rsidP="00E16546">
      <w:pPr>
        <w:pStyle w:val="AAAnrnawias"/>
        <w:numPr>
          <w:ilvl w:val="0"/>
          <w:numId w:val="7"/>
        </w:numPr>
        <w:ind w:left="567" w:hanging="283"/>
      </w:pPr>
      <w:r w:rsidRPr="003E5B85">
        <w:t>dofinansowanie likwidacji barier architektonicznych, technicznych i</w:t>
      </w:r>
      <w:r w:rsidR="00E9152E">
        <w:t xml:space="preserve"> w</w:t>
      </w:r>
      <w:r w:rsidR="00E16546">
        <w:t xml:space="preserve"> </w:t>
      </w:r>
      <w:r w:rsidRPr="003E5B85">
        <w:t>komunikowaniu się</w:t>
      </w:r>
      <w:r w:rsidR="00E9152E">
        <w:t xml:space="preserve"> w </w:t>
      </w:r>
      <w:r w:rsidRPr="003E5B85">
        <w:t>związku z indywidualnymi potrzebami osób z niepełnosprawnościami – podpisano 36 umów</w:t>
      </w:r>
      <w:r w:rsidR="005011AA" w:rsidRPr="003E5B85">
        <w:t xml:space="preserve"> </w:t>
      </w:r>
      <w:r w:rsidRPr="003E5B85">
        <w:t>na łączną kwotę 185 086,79 zł.</w:t>
      </w:r>
      <w:r w:rsidR="00E9152E">
        <w:t xml:space="preserve"> </w:t>
      </w:r>
      <w:r w:rsidR="00CB7F3B">
        <w:t>W</w:t>
      </w:r>
      <w:r w:rsidR="00E9152E">
        <w:t> </w:t>
      </w:r>
      <w:r w:rsidRPr="003E5B85">
        <w:t>ramach likwidacji barier architektonicznych ze wsparcia</w:t>
      </w:r>
      <w:r w:rsidR="005011AA" w:rsidRPr="003E5B85">
        <w:t xml:space="preserve"> </w:t>
      </w:r>
      <w:r w:rsidRPr="003E5B85">
        <w:t>skorzystało 10 dorosłych osób z niepełnosprawnościami na łączną kwotę 102 763,35</w:t>
      </w:r>
      <w:r w:rsidR="00F5089C">
        <w:t xml:space="preserve"> </w:t>
      </w:r>
      <w:r w:rsidRPr="003E5B85">
        <w:t>zł.</w:t>
      </w:r>
      <w:r w:rsidR="00E9152E">
        <w:t xml:space="preserve"> </w:t>
      </w:r>
      <w:r w:rsidR="00CB7F3B">
        <w:t>W</w:t>
      </w:r>
      <w:r w:rsidR="00E9152E">
        <w:t> </w:t>
      </w:r>
      <w:r w:rsidRPr="003E5B85">
        <w:t>ramach likwidacji barier technicznych udzielono wsparcia ze środków PFRON 20 osobom</w:t>
      </w:r>
      <w:r w:rsidR="005011AA" w:rsidRPr="003E5B85">
        <w:t xml:space="preserve"> </w:t>
      </w:r>
      <w:r w:rsidRPr="003E5B85">
        <w:t>z</w:t>
      </w:r>
      <w:r w:rsidR="006132D1">
        <w:t> </w:t>
      </w:r>
      <w:r w:rsidRPr="003E5B85">
        <w:t>niepełnosprawnościami wydatkując kwotę 66 834,30</w:t>
      </w:r>
      <w:r w:rsidR="00F5089C">
        <w:t xml:space="preserve"> </w:t>
      </w:r>
      <w:r w:rsidRPr="003E5B85">
        <w:t>zł. Dofinansowanie likwidacji barier</w:t>
      </w:r>
      <w:r w:rsidR="00E9152E">
        <w:t xml:space="preserve"> w </w:t>
      </w:r>
      <w:r w:rsidRPr="003E5B85">
        <w:t>komunikowaniu się otrzymało</w:t>
      </w:r>
      <w:r w:rsidR="00E16546">
        <w:t xml:space="preserve"> </w:t>
      </w:r>
      <w:r w:rsidR="00AA3F6E">
        <w:br/>
      </w:r>
      <w:r w:rsidRPr="003E5B85">
        <w:t>6 osób z</w:t>
      </w:r>
      <w:r w:rsidR="00C70544">
        <w:t xml:space="preserve"> </w:t>
      </w:r>
      <w:r w:rsidRPr="003E5B85">
        <w:t>niepełnosprawnościami,</w:t>
      </w:r>
      <w:r w:rsidR="00E9152E">
        <w:t xml:space="preserve"> w </w:t>
      </w:r>
      <w:r w:rsidRPr="003E5B85">
        <w:t>łącznej kwocie 15 489,14</w:t>
      </w:r>
      <w:r w:rsidR="00F5089C">
        <w:t xml:space="preserve"> </w:t>
      </w:r>
      <w:r w:rsidRPr="003E5B85">
        <w:t>zł;</w:t>
      </w:r>
    </w:p>
    <w:p w14:paraId="7677C4E7" w14:textId="7DB458D4" w:rsidR="005A26C5" w:rsidRPr="003E5B85" w:rsidRDefault="005A26C5" w:rsidP="00E16546">
      <w:pPr>
        <w:pStyle w:val="AAAnrnawias"/>
        <w:numPr>
          <w:ilvl w:val="0"/>
          <w:numId w:val="7"/>
        </w:numPr>
        <w:ind w:left="567" w:hanging="283"/>
      </w:pPr>
      <w:r w:rsidRPr="003E5B85">
        <w:t>na sfinansowanie działalności dwóch warsztatów terapii zajęciowej przekazano ze środków</w:t>
      </w:r>
      <w:r w:rsidR="005011AA" w:rsidRPr="003E5B85">
        <w:t xml:space="preserve"> </w:t>
      </w:r>
      <w:r w:rsidRPr="003E5B85">
        <w:t>PFRON kwotę 2 527 200,00 zł.</w:t>
      </w:r>
    </w:p>
    <w:p w14:paraId="6BC9BE90" w14:textId="4D01B85E" w:rsidR="005A26C5" w:rsidRPr="003E5B85" w:rsidRDefault="005A26C5" w:rsidP="00CA7B59">
      <w:pPr>
        <w:pStyle w:val="AAAtekstzwyky"/>
      </w:pPr>
      <w:r w:rsidRPr="003E5B85">
        <w:t>W ramach realizacji działań na rzecz osób niepełnosprawnych, z zakresu rehabilitacji zawodowej,</w:t>
      </w:r>
      <w:r w:rsidR="005011AA" w:rsidRPr="003E5B85">
        <w:t xml:space="preserve"> </w:t>
      </w:r>
      <w:r w:rsidRPr="003E5B85">
        <w:t>ze środków Państwowego Funduszu Rehabilitacji Osób Niepełnosprawnych przekazano środki</w:t>
      </w:r>
      <w:r w:rsidR="005011AA" w:rsidRPr="003E5B85">
        <w:t xml:space="preserve"> </w:t>
      </w:r>
      <w:r w:rsidRPr="003E5B85">
        <w:t>ostatecznym beneficjentom pomocy udzielonej przez Powiatowy Urząd Pracy</w:t>
      </w:r>
      <w:r w:rsidR="00E9152E">
        <w:t xml:space="preserve"> w </w:t>
      </w:r>
      <w:r w:rsidRPr="003E5B85">
        <w:t>Białej Podlaskiej,</w:t>
      </w:r>
      <w:r w:rsidR="00E9152E">
        <w:t xml:space="preserve"> w </w:t>
      </w:r>
      <w:r w:rsidRPr="003E5B85">
        <w:t>łącznej wysokości 115 339,85 zł. Środki PFRON</w:t>
      </w:r>
      <w:r w:rsidR="00E9152E">
        <w:t xml:space="preserve"> w </w:t>
      </w:r>
      <w:r w:rsidRPr="003E5B85">
        <w:t>kwocie 15 339,85 zł zostały wykorzystane</w:t>
      </w:r>
      <w:r w:rsidR="005011AA" w:rsidRPr="003E5B85">
        <w:t xml:space="preserve"> </w:t>
      </w:r>
      <w:r w:rsidRPr="003E5B85">
        <w:t>na zwrot kosztów stażu –</w:t>
      </w:r>
      <w:r w:rsidR="00E9152E">
        <w:t xml:space="preserve"> w </w:t>
      </w:r>
      <w:r w:rsidRPr="003E5B85">
        <w:t>tym stypendium, koszty dojazdu na staż oraz koszty badań lekarskich,</w:t>
      </w:r>
      <w:r w:rsidR="005011AA" w:rsidRPr="003E5B85">
        <w:t xml:space="preserve"> </w:t>
      </w:r>
      <w:r w:rsidRPr="003E5B85">
        <w:t xml:space="preserve">natomiast 100 000,00 zł wykorzystano na wyposażenie stanowiska pracy osoby z niepełnosprawnością. </w:t>
      </w:r>
    </w:p>
    <w:p w14:paraId="35A082D7" w14:textId="3629E693" w:rsidR="005A26C5" w:rsidRPr="003E5B85" w:rsidRDefault="005A26C5" w:rsidP="00CA7B59">
      <w:pPr>
        <w:pStyle w:val="AAAtekstzwyky"/>
      </w:pPr>
      <w:r w:rsidRPr="003E5B85">
        <w:t>Niezależnie</w:t>
      </w:r>
      <w:r w:rsidR="00E9152E">
        <w:t xml:space="preserve"> w </w:t>
      </w:r>
      <w:r w:rsidRPr="003E5B85">
        <w:t>2024 r. Miejski Ośrodek Pomocy Społecznej</w:t>
      </w:r>
      <w:r w:rsidR="00E9152E">
        <w:t xml:space="preserve"> w </w:t>
      </w:r>
      <w:r w:rsidRPr="003E5B85">
        <w:t>Białej Podlaskiej realizował program</w:t>
      </w:r>
      <w:r w:rsidR="005011AA" w:rsidRPr="003E5B85">
        <w:t xml:space="preserve"> </w:t>
      </w:r>
      <w:r w:rsidRPr="003E5B85">
        <w:t>„Aktywny Samorząd”,</w:t>
      </w:r>
      <w:r w:rsidR="00E9152E">
        <w:t xml:space="preserve"> w </w:t>
      </w:r>
      <w:r w:rsidRPr="003E5B85">
        <w:t>ramach którego zostało podpisanych 16 umów na kwotę 109 897,10 zł – moduł</w:t>
      </w:r>
      <w:r w:rsidR="005011AA" w:rsidRPr="003E5B85">
        <w:t xml:space="preserve"> </w:t>
      </w:r>
      <w:r w:rsidRPr="003E5B85">
        <w:t>I (pomoc</w:t>
      </w:r>
      <w:r w:rsidR="00E9152E">
        <w:t xml:space="preserve"> w </w:t>
      </w:r>
      <w:r w:rsidRPr="003E5B85">
        <w:t>zakupie oprzyrządowania do posiadanego samochodu, sprzętu elektronicznego, protezy</w:t>
      </w:r>
      <w:r w:rsidR="005011AA" w:rsidRPr="003E5B85">
        <w:t xml:space="preserve"> </w:t>
      </w:r>
      <w:r w:rsidRPr="003E5B85">
        <w:t>kończyny,</w:t>
      </w:r>
      <w:r w:rsidR="00E9152E">
        <w:t xml:space="preserve"> w </w:t>
      </w:r>
      <w:r w:rsidRPr="003E5B85">
        <w:t>której zastosowano nowoczesne rozwiązania techniczne, skutera inwalidzkiego o napędzie</w:t>
      </w:r>
      <w:r w:rsidR="005011AA" w:rsidRPr="003E5B85">
        <w:t xml:space="preserve"> </w:t>
      </w:r>
      <w:r w:rsidRPr="003E5B85">
        <w:t>elektrycznym, wózka inwalidzkiego o napędzie elektrycznym, utrzymania ich sprawności technicznej,</w:t>
      </w:r>
      <w:r w:rsidR="005011AA" w:rsidRPr="003E5B85">
        <w:t xml:space="preserve"> </w:t>
      </w:r>
      <w:r w:rsidRPr="003E5B85">
        <w:t>utrzymanie aktywności zawodowej poprzez zapewnienie opieki dla osoby zależnej oraz 12 umów</w:t>
      </w:r>
      <w:r w:rsidR="005011AA" w:rsidRPr="003E5B85">
        <w:t xml:space="preserve"> </w:t>
      </w:r>
      <w:r w:rsidRPr="003E5B85">
        <w:t>na</w:t>
      </w:r>
      <w:r w:rsidR="002177F1">
        <w:t> </w:t>
      </w:r>
      <w:r w:rsidRPr="003E5B85">
        <w:t>kwotę 31 475,50 zł – moduł II (pomoc</w:t>
      </w:r>
      <w:r w:rsidR="00E9152E">
        <w:t xml:space="preserve"> w </w:t>
      </w:r>
      <w:r w:rsidRPr="003E5B85">
        <w:t>uzyskaniu wykształcenia na poziomie wyższym).</w:t>
      </w:r>
    </w:p>
    <w:p w14:paraId="5636D0AB" w14:textId="77777777" w:rsidR="00E91EB8" w:rsidRPr="00AC537F" w:rsidRDefault="00E91EB8" w:rsidP="00305F77">
      <w:pPr>
        <w:pStyle w:val="AAAPRZERWA"/>
        <w:rPr>
          <w:lang w:eastAsia="en-US"/>
        </w:rPr>
      </w:pPr>
    </w:p>
    <w:p w14:paraId="12C6CD75" w14:textId="3209C426" w:rsidR="00A576C9" w:rsidRPr="00AC537F" w:rsidRDefault="00A576C9" w:rsidP="00232693">
      <w:pPr>
        <w:pStyle w:val="AAA-Uchway"/>
        <w:numPr>
          <w:ilvl w:val="0"/>
          <w:numId w:val="35"/>
        </w:numPr>
        <w:spacing w:after="120"/>
        <w:ind w:left="357" w:hanging="357"/>
      </w:pPr>
      <w:r w:rsidRPr="003E5B85">
        <w:t>Uchwała Nr X/135/19 Rady Miasta Biała Podlaska z dnia 25 listopada 2019 r.</w:t>
      </w:r>
      <w:r w:rsidR="00E9152E">
        <w:t xml:space="preserve"> w </w:t>
      </w:r>
      <w:r w:rsidRPr="003E5B85">
        <w:t>sprawie</w:t>
      </w:r>
      <w:r w:rsidR="005011AA" w:rsidRPr="003E5B85">
        <w:t xml:space="preserve"> </w:t>
      </w:r>
      <w:r w:rsidRPr="003E5B85">
        <w:t>przyjęcia Programu Działań na Rzecz Osób z Niepełnosprawnościami na lata 2019-2025</w:t>
      </w:r>
      <w:r w:rsidR="005011AA" w:rsidRPr="003E5B85">
        <w:t xml:space="preserve"> </w:t>
      </w:r>
      <w:r w:rsidRPr="003E5B85">
        <w:t>„Biała Podlaska</w:t>
      </w:r>
      <w:r w:rsidR="00AE1F87">
        <w:t xml:space="preserve"> </w:t>
      </w:r>
      <w:r w:rsidRPr="003E5B85">
        <w:t>– miasto bez barier”</w:t>
      </w:r>
    </w:p>
    <w:p w14:paraId="6FC4C071" w14:textId="69622276" w:rsidR="00A576C9" w:rsidRPr="00430F51" w:rsidRDefault="00A576C9" w:rsidP="00430F51">
      <w:pPr>
        <w:pStyle w:val="AAAtekstzwyky"/>
      </w:pPr>
      <w:r w:rsidRPr="00430F51">
        <w:t>W 2024 r.</w:t>
      </w:r>
      <w:r w:rsidR="00E9152E">
        <w:t xml:space="preserve"> w </w:t>
      </w:r>
      <w:r w:rsidRPr="00430F51">
        <w:rPr>
          <w:rFonts w:eastAsia="Calibri"/>
        </w:rPr>
        <w:t>ramach Programu Działań na Rzecz Osób z Niepełnosprawnościami na lata 2019-2025</w:t>
      </w:r>
      <w:r w:rsidR="005011AA" w:rsidRPr="00430F51">
        <w:rPr>
          <w:rFonts w:eastAsia="Calibri"/>
        </w:rPr>
        <w:t xml:space="preserve"> </w:t>
      </w:r>
      <w:r w:rsidRPr="00430F51">
        <w:rPr>
          <w:rFonts w:eastAsia="Calibri"/>
        </w:rPr>
        <w:t>„Biała Podlaska – m</w:t>
      </w:r>
      <w:r w:rsidRPr="00430F51">
        <w:t>iasto bez barier” prowadzono następujące działania:</w:t>
      </w:r>
    </w:p>
    <w:p w14:paraId="6A179F11" w14:textId="628A5B0D" w:rsidR="00A576C9" w:rsidRPr="003E5B85" w:rsidRDefault="00E74374" w:rsidP="007A6088">
      <w:pPr>
        <w:numPr>
          <w:ilvl w:val="0"/>
          <w:numId w:val="11"/>
        </w:numPr>
        <w:spacing w:after="0" w:line="240" w:lineRule="auto"/>
        <w:ind w:left="511" w:hanging="227"/>
        <w:contextualSpacing/>
        <w:jc w:val="both"/>
        <w:rPr>
          <w:rFonts w:ascii="Arial Narrow" w:hAnsi="Arial Narrow"/>
          <w:kern w:val="2"/>
          <w:sz w:val="24"/>
          <w:szCs w:val="24"/>
        </w:rPr>
      </w:pPr>
      <w:r>
        <w:rPr>
          <w:rFonts w:ascii="Arial Narrow" w:hAnsi="Arial Narrow"/>
          <w:kern w:val="2"/>
          <w:sz w:val="24"/>
          <w:szCs w:val="24"/>
        </w:rPr>
        <w:t>o</w:t>
      </w:r>
      <w:r w:rsidRPr="00E74374">
        <w:rPr>
          <w:rFonts w:ascii="Arial Narrow" w:hAnsi="Arial Narrow"/>
          <w:kern w:val="2"/>
          <w:sz w:val="24"/>
          <w:szCs w:val="24"/>
        </w:rPr>
        <w:t>bjęto wsparciem i specjalistyczną pomocą 3 rodziny z dziećmi z niepełnosprawnościami od najwcześniejszego okresu powstania niepełnosprawności. Rodziny te otrzymały jednorazowe świadczenie z tytułu urodzenia się dziecka, u którego zdiagnozowano ciężkie i nieodwracalne upośledzenie albo nieuleczalną chorobę zagrażającą życiu, powstałe w prenatalnym okresie rozwoju dziecka lub w czasie porodu</w:t>
      </w:r>
      <w:r w:rsidR="00A576C9" w:rsidRPr="003E5B85">
        <w:rPr>
          <w:rFonts w:ascii="Arial Narrow" w:hAnsi="Arial Narrow"/>
          <w:kern w:val="2"/>
          <w:sz w:val="24"/>
          <w:szCs w:val="24"/>
        </w:rPr>
        <w:t>. Jednorazowe</w:t>
      </w:r>
      <w:r w:rsidR="005011AA" w:rsidRPr="003E5B85">
        <w:rPr>
          <w:rFonts w:ascii="Arial Narrow" w:hAnsi="Arial Narrow"/>
          <w:kern w:val="2"/>
          <w:sz w:val="24"/>
          <w:szCs w:val="24"/>
        </w:rPr>
        <w:t xml:space="preserve"> </w:t>
      </w:r>
      <w:r w:rsidR="00A576C9" w:rsidRPr="003E5B85">
        <w:rPr>
          <w:rFonts w:ascii="Arial Narrow" w:hAnsi="Arial Narrow"/>
          <w:kern w:val="2"/>
          <w:sz w:val="24"/>
          <w:szCs w:val="24"/>
        </w:rPr>
        <w:t>świadczenie wyniosło</w:t>
      </w:r>
      <w:r>
        <w:rPr>
          <w:rFonts w:ascii="Arial Narrow" w:hAnsi="Arial Narrow"/>
          <w:kern w:val="2"/>
          <w:sz w:val="24"/>
          <w:szCs w:val="24"/>
        </w:rPr>
        <w:t xml:space="preserve"> </w:t>
      </w:r>
      <w:r w:rsidR="00A576C9" w:rsidRPr="003E5B85">
        <w:rPr>
          <w:rFonts w:ascii="Arial Narrow" w:hAnsi="Arial Narrow"/>
          <w:kern w:val="2"/>
          <w:sz w:val="24"/>
          <w:szCs w:val="24"/>
        </w:rPr>
        <w:t>4 000,00 zł, łącznie przekazano z budżetu państwa kwotę 12 000,00 zł;</w:t>
      </w:r>
    </w:p>
    <w:p w14:paraId="273E3E4C" w14:textId="430058DB" w:rsidR="00A576C9" w:rsidRPr="003E5B85" w:rsidRDefault="00A576C9" w:rsidP="007A6088">
      <w:pPr>
        <w:numPr>
          <w:ilvl w:val="0"/>
          <w:numId w:val="11"/>
        </w:numPr>
        <w:spacing w:after="0" w:line="240" w:lineRule="auto"/>
        <w:ind w:left="511" w:hanging="227"/>
        <w:contextualSpacing/>
        <w:jc w:val="both"/>
        <w:rPr>
          <w:rFonts w:ascii="Arial Narrow" w:hAnsi="Arial Narrow"/>
          <w:bCs/>
          <w:kern w:val="2"/>
          <w:sz w:val="24"/>
          <w:szCs w:val="24"/>
        </w:rPr>
      </w:pPr>
      <w:r w:rsidRPr="003E5B85">
        <w:rPr>
          <w:rFonts w:ascii="Arial Narrow" w:hAnsi="Arial Narrow"/>
          <w:bCs/>
          <w:kern w:val="2"/>
          <w:sz w:val="24"/>
          <w:szCs w:val="24"/>
        </w:rPr>
        <w:t xml:space="preserve">organizowano opiekę wytchnieniową poprzez </w:t>
      </w:r>
      <w:r w:rsidRPr="003E5B85">
        <w:rPr>
          <w:rFonts w:ascii="Arial Narrow" w:hAnsi="Arial Narrow"/>
          <w:kern w:val="2"/>
          <w:sz w:val="24"/>
          <w:szCs w:val="24"/>
        </w:rPr>
        <w:t>umożliwienie członkom rodzin lub opiekunom osób</w:t>
      </w:r>
      <w:r w:rsidR="005011AA" w:rsidRPr="003E5B85">
        <w:rPr>
          <w:rFonts w:ascii="Arial Narrow" w:hAnsi="Arial Narrow"/>
          <w:kern w:val="2"/>
          <w:sz w:val="24"/>
          <w:szCs w:val="24"/>
        </w:rPr>
        <w:t xml:space="preserve"> </w:t>
      </w:r>
      <w:r w:rsidRPr="003E5B85">
        <w:rPr>
          <w:rFonts w:ascii="Arial Narrow" w:hAnsi="Arial Narrow"/>
          <w:kern w:val="2"/>
          <w:sz w:val="24"/>
          <w:szCs w:val="24"/>
        </w:rPr>
        <w:t>z</w:t>
      </w:r>
      <w:r w:rsidR="002177F1">
        <w:rPr>
          <w:rFonts w:ascii="Arial Narrow" w:hAnsi="Arial Narrow"/>
          <w:kern w:val="2"/>
          <w:sz w:val="24"/>
          <w:szCs w:val="24"/>
        </w:rPr>
        <w:t> </w:t>
      </w:r>
      <w:r w:rsidRPr="003E5B85">
        <w:rPr>
          <w:rFonts w:ascii="Arial Narrow" w:hAnsi="Arial Narrow"/>
          <w:kern w:val="2"/>
          <w:sz w:val="24"/>
          <w:szCs w:val="24"/>
        </w:rPr>
        <w:t>orzeczeniem o znacznym stopniu niepełnosprawności i dzieciom z orzeczeniem</w:t>
      </w:r>
      <w:r w:rsidR="005011AA" w:rsidRPr="003E5B85">
        <w:rPr>
          <w:rFonts w:ascii="Arial Narrow" w:hAnsi="Arial Narrow"/>
          <w:kern w:val="2"/>
          <w:sz w:val="24"/>
          <w:szCs w:val="24"/>
        </w:rPr>
        <w:t xml:space="preserve"> </w:t>
      </w:r>
      <w:r w:rsidRPr="003E5B85">
        <w:rPr>
          <w:rFonts w:ascii="Arial Narrow" w:hAnsi="Arial Narrow"/>
          <w:kern w:val="2"/>
          <w:sz w:val="24"/>
          <w:szCs w:val="24"/>
        </w:rPr>
        <w:t>o</w:t>
      </w:r>
      <w:r w:rsidR="006132D1">
        <w:rPr>
          <w:rFonts w:ascii="Arial Narrow" w:hAnsi="Arial Narrow"/>
          <w:kern w:val="2"/>
          <w:sz w:val="24"/>
          <w:szCs w:val="24"/>
        </w:rPr>
        <w:t> </w:t>
      </w:r>
      <w:r w:rsidRPr="003E5B85">
        <w:rPr>
          <w:rFonts w:ascii="Arial Narrow" w:hAnsi="Arial Narrow"/>
          <w:kern w:val="2"/>
          <w:sz w:val="24"/>
          <w:szCs w:val="24"/>
        </w:rPr>
        <w:t>niepełnosprawności skorzystania z doraźnej i czasowej opieki nad tymi osobami. Zrealizowano</w:t>
      </w:r>
      <w:r w:rsidR="005011AA" w:rsidRPr="003E5B85">
        <w:rPr>
          <w:rFonts w:ascii="Arial Narrow" w:hAnsi="Arial Narrow"/>
          <w:kern w:val="2"/>
          <w:sz w:val="24"/>
          <w:szCs w:val="24"/>
        </w:rPr>
        <w:t xml:space="preserve"> </w:t>
      </w:r>
      <w:r w:rsidRPr="003E5B85">
        <w:rPr>
          <w:rFonts w:ascii="Arial Narrow" w:hAnsi="Arial Narrow"/>
          <w:kern w:val="2"/>
          <w:sz w:val="24"/>
          <w:szCs w:val="24"/>
        </w:rPr>
        <w:t>18 433 godzin usług dla 139 osób za łączną kwotę 855 834,52 zł;</w:t>
      </w:r>
    </w:p>
    <w:p w14:paraId="19E8AB66" w14:textId="45F24C37" w:rsidR="00A576C9" w:rsidRPr="003E5B85" w:rsidRDefault="00A576C9" w:rsidP="007A6088">
      <w:pPr>
        <w:numPr>
          <w:ilvl w:val="0"/>
          <w:numId w:val="11"/>
        </w:numPr>
        <w:spacing w:after="0" w:line="240" w:lineRule="auto"/>
        <w:ind w:left="511" w:hanging="227"/>
        <w:contextualSpacing/>
        <w:jc w:val="both"/>
        <w:rPr>
          <w:rFonts w:ascii="Arial Narrow" w:hAnsi="Arial Narrow"/>
          <w:bCs/>
          <w:kern w:val="2"/>
          <w:sz w:val="24"/>
          <w:szCs w:val="24"/>
        </w:rPr>
      </w:pPr>
      <w:r w:rsidRPr="003E5B85">
        <w:rPr>
          <w:rFonts w:ascii="Arial Narrow" w:hAnsi="Arial Narrow"/>
          <w:kern w:val="2"/>
          <w:sz w:val="24"/>
          <w:szCs w:val="24"/>
        </w:rPr>
        <w:t>zapewniono opiekę wytchnieniową</w:t>
      </w:r>
      <w:r w:rsidR="00E9152E">
        <w:rPr>
          <w:rFonts w:ascii="Arial Narrow" w:hAnsi="Arial Narrow"/>
          <w:kern w:val="2"/>
          <w:sz w:val="24"/>
          <w:szCs w:val="24"/>
        </w:rPr>
        <w:t xml:space="preserve"> w </w:t>
      </w:r>
      <w:r w:rsidRPr="003E5B85">
        <w:rPr>
          <w:rFonts w:ascii="Arial Narrow" w:hAnsi="Arial Narrow"/>
          <w:kern w:val="2"/>
          <w:sz w:val="24"/>
          <w:szCs w:val="24"/>
        </w:rPr>
        <w:t>formie pobytu całodobowego dla 18 osób przez 221 dni</w:t>
      </w:r>
      <w:r w:rsidR="005011AA" w:rsidRPr="003E5B85">
        <w:rPr>
          <w:rFonts w:ascii="Arial Narrow" w:hAnsi="Arial Narrow"/>
          <w:kern w:val="2"/>
          <w:sz w:val="24"/>
          <w:szCs w:val="24"/>
        </w:rPr>
        <w:t xml:space="preserve"> </w:t>
      </w:r>
      <w:r w:rsidRPr="003E5B85">
        <w:rPr>
          <w:rFonts w:ascii="Arial Narrow" w:hAnsi="Arial Narrow"/>
          <w:kern w:val="2"/>
          <w:sz w:val="24"/>
          <w:szCs w:val="24"/>
        </w:rPr>
        <w:t>za</w:t>
      </w:r>
      <w:r w:rsidR="002177F1">
        <w:rPr>
          <w:rFonts w:ascii="Arial Narrow" w:hAnsi="Arial Narrow"/>
          <w:kern w:val="2"/>
          <w:sz w:val="24"/>
          <w:szCs w:val="24"/>
        </w:rPr>
        <w:t> </w:t>
      </w:r>
      <w:r w:rsidRPr="003E5B85">
        <w:rPr>
          <w:rFonts w:ascii="Arial Narrow" w:hAnsi="Arial Narrow"/>
          <w:kern w:val="2"/>
          <w:sz w:val="24"/>
          <w:szCs w:val="24"/>
        </w:rPr>
        <w:t>łączną kwotę 106 080,00 zł;</w:t>
      </w:r>
    </w:p>
    <w:p w14:paraId="0E042DF7" w14:textId="5924361B" w:rsidR="00A576C9" w:rsidRPr="003E5B85" w:rsidRDefault="00A576C9" w:rsidP="007A6088">
      <w:pPr>
        <w:numPr>
          <w:ilvl w:val="0"/>
          <w:numId w:val="11"/>
        </w:numPr>
        <w:spacing w:after="0" w:line="240" w:lineRule="auto"/>
        <w:ind w:left="511" w:hanging="227"/>
        <w:contextualSpacing/>
        <w:jc w:val="both"/>
        <w:rPr>
          <w:rFonts w:ascii="Arial Narrow" w:hAnsi="Arial Narrow"/>
          <w:bCs/>
          <w:kern w:val="2"/>
          <w:sz w:val="24"/>
          <w:szCs w:val="24"/>
        </w:rPr>
      </w:pPr>
      <w:r w:rsidRPr="003E5B85">
        <w:rPr>
          <w:rFonts w:ascii="Arial Narrow" w:hAnsi="Arial Narrow"/>
          <w:kern w:val="2"/>
          <w:sz w:val="24"/>
          <w:szCs w:val="24"/>
        </w:rPr>
        <w:lastRenderedPageBreak/>
        <w:t>prowadzono działania związane z rozwojem usług opiekuńczych</w:t>
      </w:r>
      <w:r w:rsidR="00E9152E">
        <w:rPr>
          <w:rFonts w:ascii="Arial Narrow" w:hAnsi="Arial Narrow"/>
          <w:kern w:val="2"/>
          <w:sz w:val="24"/>
          <w:szCs w:val="24"/>
        </w:rPr>
        <w:t xml:space="preserve"> w </w:t>
      </w:r>
      <w:r w:rsidRPr="003E5B85">
        <w:rPr>
          <w:rFonts w:ascii="Arial Narrow" w:hAnsi="Arial Narrow"/>
          <w:kern w:val="2"/>
          <w:sz w:val="24"/>
          <w:szCs w:val="24"/>
        </w:rPr>
        <w:t>miejscu zamieszkania osób</w:t>
      </w:r>
      <w:r w:rsidR="005011AA" w:rsidRPr="003E5B85">
        <w:rPr>
          <w:rFonts w:ascii="Arial Narrow" w:hAnsi="Arial Narrow"/>
          <w:kern w:val="2"/>
          <w:sz w:val="24"/>
          <w:szCs w:val="24"/>
        </w:rPr>
        <w:t xml:space="preserve"> </w:t>
      </w:r>
      <w:r w:rsidRPr="003E5B85">
        <w:rPr>
          <w:rFonts w:ascii="Arial Narrow" w:hAnsi="Arial Narrow"/>
          <w:kern w:val="2"/>
          <w:sz w:val="24"/>
          <w:szCs w:val="24"/>
        </w:rPr>
        <w:t>z</w:t>
      </w:r>
      <w:r w:rsidR="006132D1">
        <w:rPr>
          <w:rFonts w:ascii="Arial Narrow" w:hAnsi="Arial Narrow"/>
          <w:kern w:val="2"/>
          <w:sz w:val="24"/>
          <w:szCs w:val="24"/>
        </w:rPr>
        <w:t> </w:t>
      </w:r>
      <w:r w:rsidRPr="003E5B85">
        <w:rPr>
          <w:rFonts w:ascii="Arial Narrow" w:hAnsi="Arial Narrow"/>
          <w:kern w:val="2"/>
          <w:sz w:val="24"/>
          <w:szCs w:val="24"/>
        </w:rPr>
        <w:t>niepełnosprawnościami</w:t>
      </w:r>
      <w:r w:rsidR="00C76E6F">
        <w:rPr>
          <w:rFonts w:ascii="Arial Narrow" w:hAnsi="Arial Narrow"/>
          <w:kern w:val="2"/>
          <w:sz w:val="24"/>
          <w:szCs w:val="24"/>
        </w:rPr>
        <w:t>. U</w:t>
      </w:r>
      <w:r w:rsidRPr="003E5B85">
        <w:rPr>
          <w:rFonts w:ascii="Arial Narrow" w:hAnsi="Arial Narrow"/>
          <w:kern w:val="2"/>
          <w:sz w:val="24"/>
          <w:szCs w:val="24"/>
        </w:rPr>
        <w:t>dzielono wsparcia 100 osobom, wykorzystano 9 971 godzin na</w:t>
      </w:r>
      <w:r w:rsidR="005011AA" w:rsidRPr="003E5B85">
        <w:rPr>
          <w:rFonts w:ascii="Arial Narrow" w:hAnsi="Arial Narrow"/>
          <w:kern w:val="2"/>
          <w:sz w:val="24"/>
          <w:szCs w:val="24"/>
        </w:rPr>
        <w:t xml:space="preserve"> </w:t>
      </w:r>
      <w:r w:rsidRPr="003E5B85">
        <w:rPr>
          <w:rFonts w:ascii="Arial Narrow" w:hAnsi="Arial Narrow"/>
          <w:kern w:val="2"/>
          <w:sz w:val="24"/>
          <w:szCs w:val="24"/>
        </w:rPr>
        <w:t>kwotę 289 159,00 zł,</w:t>
      </w:r>
      <w:r w:rsidR="00E9152E">
        <w:rPr>
          <w:rFonts w:ascii="Arial Narrow" w:hAnsi="Arial Narrow"/>
          <w:kern w:val="2"/>
          <w:sz w:val="24"/>
          <w:szCs w:val="24"/>
        </w:rPr>
        <w:t xml:space="preserve"> w </w:t>
      </w:r>
      <w:r w:rsidRPr="003E5B85">
        <w:rPr>
          <w:rFonts w:ascii="Arial Narrow" w:hAnsi="Arial Narrow"/>
          <w:kern w:val="2"/>
          <w:sz w:val="24"/>
          <w:szCs w:val="24"/>
        </w:rPr>
        <w:t>tym 463 godzin</w:t>
      </w:r>
      <w:r w:rsidR="00E9152E">
        <w:rPr>
          <w:rFonts w:ascii="Arial Narrow" w:hAnsi="Arial Narrow"/>
          <w:kern w:val="2"/>
          <w:sz w:val="24"/>
          <w:szCs w:val="24"/>
        </w:rPr>
        <w:t xml:space="preserve"> w </w:t>
      </w:r>
      <w:r w:rsidRPr="003E5B85">
        <w:rPr>
          <w:rFonts w:ascii="Arial Narrow" w:hAnsi="Arial Narrow"/>
          <w:kern w:val="2"/>
          <w:sz w:val="24"/>
          <w:szCs w:val="24"/>
        </w:rPr>
        <w:t>dniach wolnych od pracy na kwotę 10 434,00 zł;</w:t>
      </w:r>
    </w:p>
    <w:p w14:paraId="51642243" w14:textId="36037414" w:rsidR="00A576C9" w:rsidRPr="003E5B85" w:rsidRDefault="00A576C9" w:rsidP="007A6088">
      <w:pPr>
        <w:numPr>
          <w:ilvl w:val="0"/>
          <w:numId w:val="11"/>
        </w:numPr>
        <w:spacing w:after="0" w:line="240" w:lineRule="auto"/>
        <w:ind w:left="511" w:hanging="227"/>
        <w:contextualSpacing/>
        <w:jc w:val="both"/>
        <w:rPr>
          <w:rFonts w:ascii="Arial Narrow" w:hAnsi="Arial Narrow"/>
          <w:bCs/>
          <w:kern w:val="2"/>
          <w:sz w:val="24"/>
          <w:szCs w:val="24"/>
        </w:rPr>
      </w:pPr>
      <w:r w:rsidRPr="003E5B85">
        <w:rPr>
          <w:rFonts w:ascii="Arial Narrow" w:hAnsi="Arial Narrow"/>
          <w:bCs/>
          <w:kern w:val="2"/>
          <w:sz w:val="24"/>
          <w:szCs w:val="24"/>
        </w:rPr>
        <w:t xml:space="preserve">organizowano </w:t>
      </w:r>
      <w:r w:rsidRPr="003E5B85">
        <w:rPr>
          <w:rFonts w:ascii="Arial Narrow" w:hAnsi="Arial Narrow"/>
          <w:kern w:val="2"/>
          <w:sz w:val="24"/>
          <w:szCs w:val="24"/>
        </w:rPr>
        <w:t>wsparcie</w:t>
      </w:r>
      <w:r w:rsidR="00E9152E">
        <w:rPr>
          <w:rFonts w:ascii="Arial Narrow" w:hAnsi="Arial Narrow"/>
          <w:kern w:val="2"/>
          <w:sz w:val="24"/>
          <w:szCs w:val="24"/>
        </w:rPr>
        <w:t xml:space="preserve"> w </w:t>
      </w:r>
      <w:r w:rsidRPr="003E5B85">
        <w:rPr>
          <w:rFonts w:ascii="Arial Narrow" w:hAnsi="Arial Narrow"/>
          <w:kern w:val="2"/>
          <w:sz w:val="24"/>
          <w:szCs w:val="24"/>
        </w:rPr>
        <w:t>formie usług asystenckich osób z niepełnosprawnościami,</w:t>
      </w:r>
      <w:r w:rsidR="005011AA" w:rsidRPr="003E5B85">
        <w:rPr>
          <w:rFonts w:ascii="Arial Narrow" w:hAnsi="Arial Narrow"/>
          <w:kern w:val="2"/>
          <w:sz w:val="24"/>
          <w:szCs w:val="24"/>
        </w:rPr>
        <w:t xml:space="preserve"> </w:t>
      </w:r>
      <w:r w:rsidRPr="003E5B85">
        <w:rPr>
          <w:rFonts w:ascii="Arial Narrow" w:hAnsi="Arial Narrow"/>
          <w:kern w:val="2"/>
          <w:sz w:val="24"/>
          <w:szCs w:val="24"/>
        </w:rPr>
        <w:t>jako instrument pozwalający na przeciwdziałanie dyskryminacji i wykluczeniu społecznemu tych</w:t>
      </w:r>
      <w:r w:rsidR="005011AA" w:rsidRPr="003E5B85">
        <w:rPr>
          <w:rFonts w:ascii="Arial Narrow" w:hAnsi="Arial Narrow"/>
          <w:kern w:val="2"/>
          <w:sz w:val="24"/>
          <w:szCs w:val="24"/>
        </w:rPr>
        <w:t xml:space="preserve"> </w:t>
      </w:r>
      <w:r w:rsidRPr="003E5B85">
        <w:rPr>
          <w:rFonts w:ascii="Arial Narrow" w:hAnsi="Arial Narrow"/>
          <w:kern w:val="2"/>
          <w:sz w:val="24"/>
          <w:szCs w:val="24"/>
        </w:rPr>
        <w:t>osób. Z</w:t>
      </w:r>
      <w:r w:rsidR="002177F1">
        <w:rPr>
          <w:rFonts w:ascii="Arial Narrow" w:hAnsi="Arial Narrow"/>
          <w:kern w:val="2"/>
          <w:sz w:val="24"/>
          <w:szCs w:val="24"/>
        </w:rPr>
        <w:t> </w:t>
      </w:r>
      <w:r w:rsidRPr="003E5B85">
        <w:rPr>
          <w:rFonts w:ascii="Arial Narrow" w:hAnsi="Arial Narrow"/>
          <w:kern w:val="2"/>
          <w:sz w:val="24"/>
          <w:szCs w:val="24"/>
        </w:rPr>
        <w:t>usług asystenckich skorzystało łącznie 252 osoby z orzeczeniem o znacznym</w:t>
      </w:r>
      <w:r w:rsidR="005011AA" w:rsidRPr="003E5B85">
        <w:rPr>
          <w:rFonts w:ascii="Arial Narrow" w:hAnsi="Arial Narrow"/>
          <w:kern w:val="2"/>
          <w:sz w:val="24"/>
          <w:szCs w:val="24"/>
        </w:rPr>
        <w:t xml:space="preserve"> </w:t>
      </w:r>
      <w:r w:rsidRPr="003E5B85">
        <w:rPr>
          <w:rFonts w:ascii="Arial Narrow" w:hAnsi="Arial Narrow"/>
          <w:kern w:val="2"/>
          <w:sz w:val="24"/>
          <w:szCs w:val="24"/>
        </w:rPr>
        <w:t>lub umiarkowanym stopniu niepełnosprawności oraz dzieci z orzeczeniem o niepełnosprawności.</w:t>
      </w:r>
      <w:r w:rsidR="005011AA" w:rsidRPr="003E5B85">
        <w:rPr>
          <w:rFonts w:ascii="Arial Narrow" w:hAnsi="Arial Narrow"/>
          <w:kern w:val="2"/>
          <w:sz w:val="24"/>
          <w:szCs w:val="24"/>
        </w:rPr>
        <w:t xml:space="preserve"> </w:t>
      </w:r>
      <w:r w:rsidRPr="003E5B85">
        <w:rPr>
          <w:rFonts w:ascii="Arial Narrow" w:hAnsi="Arial Narrow"/>
          <w:kern w:val="2"/>
          <w:sz w:val="24"/>
          <w:szCs w:val="24"/>
        </w:rPr>
        <w:t xml:space="preserve">Ogólna liczba wykonanych godzin usług asystenckich </w:t>
      </w:r>
      <w:r w:rsidR="00F57789">
        <w:rPr>
          <w:rFonts w:ascii="Arial Narrow" w:hAnsi="Arial Narrow"/>
          <w:kern w:val="2"/>
          <w:sz w:val="24"/>
          <w:szCs w:val="24"/>
        </w:rPr>
        <w:t>wyniosła</w:t>
      </w:r>
      <w:r w:rsidRPr="003E5B85">
        <w:rPr>
          <w:rFonts w:ascii="Arial Narrow" w:hAnsi="Arial Narrow"/>
          <w:kern w:val="2"/>
          <w:sz w:val="24"/>
          <w:szCs w:val="24"/>
        </w:rPr>
        <w:t xml:space="preserve"> </w:t>
      </w:r>
      <w:r w:rsidRPr="003E5B85">
        <w:rPr>
          <w:rFonts w:ascii="Arial Narrow" w:hAnsi="Arial Narrow"/>
          <w:kern w:val="2"/>
          <w:sz w:val="24"/>
          <w:szCs w:val="24"/>
          <w:lang w:eastAsia="en-US"/>
        </w:rPr>
        <w:t>60 084</w:t>
      </w:r>
      <w:r w:rsidRPr="003E5B85">
        <w:rPr>
          <w:rFonts w:ascii="Arial Narrow" w:hAnsi="Arial Narrow"/>
          <w:kern w:val="2"/>
          <w:sz w:val="24"/>
          <w:szCs w:val="24"/>
        </w:rPr>
        <w:t>. Łączna kwota środków</w:t>
      </w:r>
      <w:r w:rsidR="005011AA" w:rsidRPr="003E5B85">
        <w:rPr>
          <w:rFonts w:ascii="Arial Narrow" w:hAnsi="Arial Narrow"/>
          <w:kern w:val="2"/>
          <w:sz w:val="24"/>
          <w:szCs w:val="24"/>
        </w:rPr>
        <w:t xml:space="preserve"> </w:t>
      </w:r>
      <w:r w:rsidRPr="003E5B85">
        <w:rPr>
          <w:rFonts w:ascii="Arial Narrow" w:hAnsi="Arial Narrow"/>
          <w:kern w:val="2"/>
          <w:sz w:val="24"/>
          <w:szCs w:val="24"/>
        </w:rPr>
        <w:t>wykorzystana</w:t>
      </w:r>
      <w:r w:rsidR="00CC4F70">
        <w:rPr>
          <w:rFonts w:ascii="Arial Narrow" w:hAnsi="Arial Narrow"/>
          <w:kern w:val="2"/>
          <w:sz w:val="24"/>
          <w:szCs w:val="24"/>
        </w:rPr>
        <w:t xml:space="preserve"> </w:t>
      </w:r>
      <w:r w:rsidRPr="003E5B85">
        <w:rPr>
          <w:rFonts w:ascii="Arial Narrow" w:hAnsi="Arial Narrow"/>
          <w:kern w:val="2"/>
          <w:sz w:val="24"/>
          <w:szCs w:val="24"/>
        </w:rPr>
        <w:t>na</w:t>
      </w:r>
      <w:r w:rsidR="002177F1">
        <w:rPr>
          <w:rFonts w:ascii="Arial Narrow" w:hAnsi="Arial Narrow"/>
          <w:kern w:val="2"/>
          <w:sz w:val="24"/>
          <w:szCs w:val="24"/>
        </w:rPr>
        <w:t> </w:t>
      </w:r>
      <w:r w:rsidRPr="003E5B85">
        <w:rPr>
          <w:rFonts w:ascii="Arial Narrow" w:hAnsi="Arial Narrow"/>
          <w:kern w:val="2"/>
          <w:sz w:val="24"/>
          <w:szCs w:val="24"/>
        </w:rPr>
        <w:t xml:space="preserve">realizację Programu to </w:t>
      </w:r>
      <w:r w:rsidRPr="003E5B85">
        <w:rPr>
          <w:rFonts w:ascii="Arial Narrow" w:hAnsi="Arial Narrow"/>
          <w:kern w:val="2"/>
          <w:sz w:val="24"/>
          <w:szCs w:val="24"/>
          <w:lang w:eastAsia="en-US"/>
        </w:rPr>
        <w:t xml:space="preserve">2 853 100,77 </w:t>
      </w:r>
      <w:r w:rsidRPr="003E5B85">
        <w:rPr>
          <w:rFonts w:ascii="Arial Narrow" w:hAnsi="Arial Narrow"/>
          <w:kern w:val="2"/>
          <w:sz w:val="24"/>
          <w:szCs w:val="24"/>
        </w:rPr>
        <w:t>zł;</w:t>
      </w:r>
    </w:p>
    <w:p w14:paraId="0E311724" w14:textId="5DACD728" w:rsidR="00A576C9" w:rsidRPr="00AC537F" w:rsidRDefault="00A576C9" w:rsidP="00386A3E">
      <w:pPr>
        <w:numPr>
          <w:ilvl w:val="0"/>
          <w:numId w:val="11"/>
        </w:numPr>
        <w:spacing w:after="0" w:line="240" w:lineRule="auto"/>
        <w:ind w:left="511" w:hanging="227"/>
        <w:contextualSpacing/>
        <w:jc w:val="both"/>
        <w:rPr>
          <w:lang w:eastAsia="en-US"/>
        </w:rPr>
      </w:pPr>
      <w:r w:rsidRPr="002D3907">
        <w:rPr>
          <w:rFonts w:ascii="Arial Narrow" w:hAnsi="Arial Narrow"/>
          <w:kern w:val="2"/>
          <w:sz w:val="24"/>
          <w:szCs w:val="24"/>
          <w:lang w:eastAsia="en-US"/>
        </w:rPr>
        <w:t>kontynuowano realizację Programu „</w:t>
      </w:r>
      <w:r w:rsidRPr="002D3907">
        <w:rPr>
          <w:rFonts w:ascii="Arial Narrow" w:hAnsi="Arial Narrow"/>
          <w:bCs/>
          <w:kern w:val="2"/>
          <w:sz w:val="24"/>
          <w:szCs w:val="24"/>
          <w:lang w:eastAsia="en-US"/>
        </w:rPr>
        <w:t>Samodzielność-Aktywność-Mobilność!”</w:t>
      </w:r>
      <w:r w:rsidR="002D3907" w:rsidRPr="002D3907">
        <w:rPr>
          <w:rFonts w:ascii="Arial Narrow" w:hAnsi="Arial Narrow"/>
          <w:bCs/>
          <w:kern w:val="2"/>
          <w:sz w:val="24"/>
          <w:szCs w:val="24"/>
          <w:lang w:eastAsia="en-US"/>
        </w:rPr>
        <w:t>, który obejmuje</w:t>
      </w:r>
      <w:r w:rsidR="002D3907">
        <w:rPr>
          <w:rFonts w:ascii="Arial Narrow" w:hAnsi="Arial Narrow"/>
          <w:bCs/>
          <w:kern w:val="2"/>
          <w:sz w:val="24"/>
          <w:szCs w:val="24"/>
          <w:lang w:eastAsia="en-US"/>
        </w:rPr>
        <w:t xml:space="preserve"> </w:t>
      </w:r>
      <w:r w:rsidR="002D3907" w:rsidRPr="002D3907">
        <w:rPr>
          <w:rFonts w:ascii="Arial Narrow" w:hAnsi="Arial Narrow"/>
          <w:bCs/>
          <w:kern w:val="2"/>
          <w:sz w:val="24"/>
          <w:szCs w:val="24"/>
          <w:lang w:eastAsia="en-US"/>
        </w:rPr>
        <w:t>między innymi programy</w:t>
      </w:r>
      <w:r w:rsidR="002D3907">
        <w:rPr>
          <w:rFonts w:ascii="Arial Narrow" w:hAnsi="Arial Narrow"/>
          <w:bCs/>
          <w:kern w:val="2"/>
          <w:sz w:val="24"/>
          <w:szCs w:val="24"/>
          <w:lang w:eastAsia="en-US"/>
        </w:rPr>
        <w:t>:</w:t>
      </w:r>
    </w:p>
    <w:p w14:paraId="0C517581" w14:textId="75915508" w:rsidR="00A576C9" w:rsidRPr="003E5B85" w:rsidRDefault="00A576C9" w:rsidP="00232693">
      <w:pPr>
        <w:pStyle w:val="AAAlitnawias"/>
        <w:numPr>
          <w:ilvl w:val="0"/>
          <w:numId w:val="92"/>
        </w:numPr>
        <w:ind w:left="794" w:hanging="227"/>
      </w:pPr>
      <w:r w:rsidRPr="00AC537F">
        <w:rPr>
          <w:lang w:eastAsia="en-US"/>
        </w:rPr>
        <w:t>„</w:t>
      </w:r>
      <w:r w:rsidRPr="003E5B85">
        <w:t>Dostępne mieszkanie”</w:t>
      </w:r>
      <w:r w:rsidR="00CD1EA2">
        <w:t xml:space="preserve"> </w:t>
      </w:r>
      <w:r w:rsidRPr="003E5B85">
        <w:t>–</w:t>
      </w:r>
      <w:r w:rsidR="00CD1EA2">
        <w:t xml:space="preserve"> </w:t>
      </w:r>
      <w:r w:rsidRPr="003E5B85">
        <w:t>zapewnienie mieszkania wolnego od barier architektonicznych</w:t>
      </w:r>
      <w:r w:rsidR="005011AA" w:rsidRPr="003E5B85">
        <w:t xml:space="preserve"> </w:t>
      </w:r>
      <w:r w:rsidRPr="003E5B85">
        <w:t>jako podstawy samodzielnego realizowania planów zawodowych i społecznych;</w:t>
      </w:r>
    </w:p>
    <w:p w14:paraId="2C159CE6" w14:textId="109CC870" w:rsidR="00A576C9" w:rsidRPr="00AC537F" w:rsidRDefault="00A576C9" w:rsidP="007E0234">
      <w:pPr>
        <w:pStyle w:val="AAAlitnawias"/>
        <w:ind w:left="794" w:hanging="227"/>
        <w:rPr>
          <w:lang w:eastAsia="en-US"/>
        </w:rPr>
      </w:pPr>
      <w:r w:rsidRPr="003E5B85">
        <w:t>„Mieszkanie dla absolwenta”</w:t>
      </w:r>
      <w:r w:rsidR="00CD1EA2">
        <w:t xml:space="preserve"> </w:t>
      </w:r>
      <w:r w:rsidRPr="003E5B85">
        <w:t>–</w:t>
      </w:r>
      <w:r w:rsidR="00CD1EA2">
        <w:t xml:space="preserve"> </w:t>
      </w:r>
      <w:r w:rsidRPr="003E5B85">
        <w:t>zapewnienie samodzielnego mieszkania spełniającego</w:t>
      </w:r>
      <w:r w:rsidR="005011AA" w:rsidRPr="003E5B85">
        <w:t xml:space="preserve"> </w:t>
      </w:r>
      <w:r w:rsidRPr="003E5B85">
        <w:t>indywidualne kryterium dostępności; przedmiotem dofinansowania były koszty wynajęcia</w:t>
      </w:r>
      <w:r w:rsidR="005011AA" w:rsidRPr="003E5B85">
        <w:t xml:space="preserve"> </w:t>
      </w:r>
      <w:r w:rsidRPr="003E5B85">
        <w:t>mieszkania</w:t>
      </w:r>
      <w:r w:rsidRPr="00AC537F">
        <w:rPr>
          <w:lang w:eastAsia="en-US"/>
        </w:rPr>
        <w:t>;</w:t>
      </w:r>
    </w:p>
    <w:p w14:paraId="5430DE86" w14:textId="3812DDC5" w:rsidR="00A576C9" w:rsidRPr="003E5B85" w:rsidRDefault="00A576C9" w:rsidP="007A6088">
      <w:pPr>
        <w:numPr>
          <w:ilvl w:val="0"/>
          <w:numId w:val="11"/>
        </w:numPr>
        <w:spacing w:after="0" w:line="240" w:lineRule="auto"/>
        <w:ind w:left="567" w:hanging="283"/>
        <w:contextualSpacing/>
        <w:jc w:val="both"/>
        <w:rPr>
          <w:rFonts w:ascii="Arial Narrow" w:hAnsi="Arial Narrow"/>
          <w:kern w:val="2"/>
          <w:sz w:val="24"/>
          <w:szCs w:val="24"/>
          <w:lang w:eastAsia="en-US"/>
        </w:rPr>
      </w:pPr>
      <w:r w:rsidRPr="003E5B85">
        <w:rPr>
          <w:rFonts w:ascii="Arial Narrow" w:hAnsi="Arial Narrow"/>
          <w:kern w:val="2"/>
          <w:sz w:val="24"/>
          <w:szCs w:val="24"/>
          <w:lang w:eastAsia="en-US"/>
        </w:rPr>
        <w:t xml:space="preserve">realizowano </w:t>
      </w:r>
      <w:r w:rsidRPr="003E5B85">
        <w:rPr>
          <w:rFonts w:ascii="Arial Narrow" w:hAnsi="Arial Narrow"/>
          <w:b/>
          <w:kern w:val="2"/>
          <w:sz w:val="24"/>
          <w:szCs w:val="24"/>
          <w:lang w:eastAsia="en-US"/>
        </w:rPr>
        <w:t>„</w:t>
      </w:r>
      <w:r w:rsidRPr="003E5B85">
        <w:rPr>
          <w:rFonts w:ascii="Arial Narrow" w:hAnsi="Arial Narrow"/>
          <w:kern w:val="2"/>
          <w:sz w:val="24"/>
          <w:szCs w:val="24"/>
          <w:lang w:eastAsia="en-US"/>
        </w:rPr>
        <w:t>Program wyrównywania różnic między regionami III” – Obszar D (likwidacja barier</w:t>
      </w:r>
      <w:r w:rsidR="005011AA" w:rsidRPr="003E5B85">
        <w:rPr>
          <w:rFonts w:ascii="Arial Narrow" w:hAnsi="Arial Narrow"/>
          <w:kern w:val="2"/>
          <w:sz w:val="24"/>
          <w:szCs w:val="24"/>
          <w:lang w:eastAsia="en-US"/>
        </w:rPr>
        <w:t xml:space="preserve"> </w:t>
      </w:r>
      <w:r w:rsidRPr="003E5B85">
        <w:rPr>
          <w:rFonts w:ascii="Arial Narrow" w:hAnsi="Arial Narrow"/>
          <w:kern w:val="2"/>
          <w:sz w:val="24"/>
          <w:szCs w:val="24"/>
          <w:lang w:eastAsia="en-US"/>
        </w:rPr>
        <w:t>transportowych), który ma na celu zwiększenie aktywności osób wykluczonych i zagrożonych</w:t>
      </w:r>
      <w:r w:rsidR="005011AA" w:rsidRPr="003E5B85">
        <w:rPr>
          <w:rFonts w:ascii="Arial Narrow" w:hAnsi="Arial Narrow"/>
          <w:kern w:val="2"/>
          <w:sz w:val="24"/>
          <w:szCs w:val="24"/>
          <w:lang w:eastAsia="en-US"/>
        </w:rPr>
        <w:t xml:space="preserve"> </w:t>
      </w:r>
      <w:r w:rsidRPr="003E5B85">
        <w:rPr>
          <w:rFonts w:ascii="Arial Narrow" w:hAnsi="Arial Narrow"/>
          <w:kern w:val="2"/>
          <w:sz w:val="24"/>
          <w:szCs w:val="24"/>
          <w:lang w:eastAsia="en-US"/>
        </w:rPr>
        <w:t>wykluczeniem społecznym, zmniejszenie ubóstwa</w:t>
      </w:r>
      <w:r w:rsidR="00E9152E">
        <w:rPr>
          <w:rFonts w:ascii="Arial Narrow" w:hAnsi="Arial Narrow"/>
          <w:kern w:val="2"/>
          <w:sz w:val="24"/>
          <w:szCs w:val="24"/>
          <w:lang w:eastAsia="en-US"/>
        </w:rPr>
        <w:t xml:space="preserve"> w </w:t>
      </w:r>
      <w:r w:rsidRPr="003E5B85">
        <w:rPr>
          <w:rFonts w:ascii="Arial Narrow" w:hAnsi="Arial Narrow"/>
          <w:kern w:val="2"/>
          <w:sz w:val="24"/>
          <w:szCs w:val="24"/>
          <w:lang w:eastAsia="en-US"/>
        </w:rPr>
        <w:t>grupach najbardziej nim zagrożonych</w:t>
      </w:r>
      <w:r w:rsidR="005011AA" w:rsidRPr="003E5B85">
        <w:rPr>
          <w:rFonts w:ascii="Arial Narrow" w:hAnsi="Arial Narrow"/>
          <w:kern w:val="2"/>
          <w:sz w:val="24"/>
          <w:szCs w:val="24"/>
          <w:lang w:eastAsia="en-US"/>
        </w:rPr>
        <w:t xml:space="preserve"> </w:t>
      </w:r>
      <w:r w:rsidR="00C76E6F">
        <w:rPr>
          <w:rFonts w:ascii="Arial Narrow" w:hAnsi="Arial Narrow"/>
          <w:kern w:val="2"/>
          <w:sz w:val="24"/>
          <w:szCs w:val="24"/>
          <w:lang w:eastAsia="en-US"/>
        </w:rPr>
        <w:t>oraz</w:t>
      </w:r>
      <w:r w:rsidR="002177F1">
        <w:rPr>
          <w:rFonts w:ascii="Arial Narrow" w:hAnsi="Arial Narrow"/>
          <w:kern w:val="2"/>
          <w:sz w:val="24"/>
          <w:szCs w:val="24"/>
          <w:lang w:eastAsia="en-US"/>
        </w:rPr>
        <w:t> </w:t>
      </w:r>
      <w:r w:rsidRPr="003E5B85">
        <w:rPr>
          <w:rFonts w:ascii="Arial Narrow" w:hAnsi="Arial Narrow"/>
          <w:kern w:val="2"/>
          <w:sz w:val="24"/>
          <w:szCs w:val="24"/>
          <w:lang w:eastAsia="en-US"/>
        </w:rPr>
        <w:t>zwiększanie aktywności zawodowej.</w:t>
      </w:r>
    </w:p>
    <w:p w14:paraId="71D592A5" w14:textId="1C44F555" w:rsidR="00A576C9" w:rsidRPr="00D03AAF" w:rsidRDefault="00A576C9" w:rsidP="00D03AAF">
      <w:pPr>
        <w:pStyle w:val="AAAtekstzwyky"/>
      </w:pPr>
      <w:r w:rsidRPr="00D03AAF">
        <w:t xml:space="preserve">W 2024 r. ze środków PFRON </w:t>
      </w:r>
      <w:r w:rsidR="00AE1F87">
        <w:t xml:space="preserve">został </w:t>
      </w:r>
      <w:r w:rsidRPr="00D03AAF">
        <w:t>dofinansowany</w:t>
      </w:r>
      <w:r w:rsidR="00AE1F87">
        <w:t xml:space="preserve"> bus, zakupiony</w:t>
      </w:r>
      <w:r w:rsidRPr="00D03AAF">
        <w:t xml:space="preserve"> przez Stowarzyszenie Pomocy</w:t>
      </w:r>
      <w:r w:rsidR="005011AA" w:rsidRPr="00D03AAF">
        <w:t xml:space="preserve"> </w:t>
      </w:r>
      <w:r w:rsidRPr="00D03AAF">
        <w:t>Młodzieży i Dzieciom Autystycznym oraz Młodzieży i Dzieciom o Pokrewnych Zaburzeniach „Wspólny</w:t>
      </w:r>
      <w:r w:rsidR="005011AA" w:rsidRPr="00D03AAF">
        <w:t xml:space="preserve"> </w:t>
      </w:r>
      <w:r w:rsidRPr="00D03AAF">
        <w:t xml:space="preserve">Świat”. Kwota dofinansowania ze środków Funduszu </w:t>
      </w:r>
      <w:r w:rsidR="008E3570">
        <w:t>w</w:t>
      </w:r>
      <w:r w:rsidR="008F2657">
        <w:t xml:space="preserve">yniosła </w:t>
      </w:r>
      <w:r w:rsidRPr="00D03AAF">
        <w:t>110 000,00</w:t>
      </w:r>
      <w:r w:rsidR="008F2657">
        <w:t xml:space="preserve"> </w:t>
      </w:r>
      <w:r w:rsidRPr="00D03AAF">
        <w:t>zł.</w:t>
      </w:r>
    </w:p>
    <w:p w14:paraId="2967A739" w14:textId="786C4E94" w:rsidR="00A576C9" w:rsidRPr="00D03AAF" w:rsidRDefault="00A576C9" w:rsidP="00D03AAF">
      <w:pPr>
        <w:pStyle w:val="AAAtekstzwyky"/>
      </w:pPr>
      <w:r w:rsidRPr="00D03AAF">
        <w:t>W sierpniu 2024 r. została zawarta umowa z Caritas Diecezji Siedleckiej</w:t>
      </w:r>
      <w:r w:rsidR="00E9152E">
        <w:t xml:space="preserve"> w </w:t>
      </w:r>
      <w:r w:rsidRPr="00D03AAF">
        <w:t>Siedlcach</w:t>
      </w:r>
      <w:r w:rsidR="005011AA" w:rsidRPr="00D03AAF">
        <w:t xml:space="preserve"> </w:t>
      </w:r>
      <w:r w:rsidRPr="00D03AAF">
        <w:t>na</w:t>
      </w:r>
      <w:r w:rsidR="002177F1">
        <w:t> </w:t>
      </w:r>
      <w:r w:rsidRPr="00D03AAF">
        <w:t>dofinansowanie do zakupu busa ze środków PFRON oraz środków Lubelskiego Urzędu</w:t>
      </w:r>
      <w:r w:rsidR="005011AA" w:rsidRPr="00D03AAF">
        <w:t xml:space="preserve"> </w:t>
      </w:r>
      <w:r w:rsidRPr="00D03AAF">
        <w:t>Wojewódzkiego.</w:t>
      </w:r>
    </w:p>
    <w:p w14:paraId="4659F115" w14:textId="77777777" w:rsidR="00E91EB8" w:rsidRPr="00AC537F" w:rsidRDefault="00E91EB8" w:rsidP="00305F77">
      <w:pPr>
        <w:pStyle w:val="AAAPRZERWA"/>
        <w:rPr>
          <w:lang w:eastAsia="en-US"/>
        </w:rPr>
      </w:pPr>
    </w:p>
    <w:p w14:paraId="7F6C7F8E" w14:textId="65E48037" w:rsidR="00D2645D" w:rsidRPr="00D03AAF" w:rsidRDefault="00D2645D" w:rsidP="00232693">
      <w:pPr>
        <w:pStyle w:val="AAA-Uchway"/>
        <w:numPr>
          <w:ilvl w:val="0"/>
          <w:numId w:val="35"/>
        </w:numPr>
        <w:spacing w:after="120"/>
        <w:ind w:left="357" w:hanging="357"/>
      </w:pPr>
      <w:r w:rsidRPr="00AC537F">
        <w:t xml:space="preserve">Uchwała Nr LXII/149/23 </w:t>
      </w:r>
      <w:r w:rsidRPr="00E62AD6">
        <w:rPr>
          <w:bCs/>
        </w:rPr>
        <w:t>Rady</w:t>
      </w:r>
      <w:r w:rsidRPr="00AC537F">
        <w:t xml:space="preserve"> Miasta Biała Podlaska z dnia 28 grudnia 2023 r.</w:t>
      </w:r>
      <w:r w:rsidR="00E9152E">
        <w:t xml:space="preserve"> w </w:t>
      </w:r>
      <w:r w:rsidRPr="00AC537F">
        <w:t>sprawie</w:t>
      </w:r>
      <w:r w:rsidR="005011AA">
        <w:t xml:space="preserve"> </w:t>
      </w:r>
      <w:r w:rsidRPr="00AC537F">
        <w:t xml:space="preserve">przyjęcia Programu </w:t>
      </w:r>
      <w:r w:rsidRPr="00CA7B59">
        <w:t>Wspierania Rodziny i Rozwoju Pieczy Zastępczej dla miasta</w:t>
      </w:r>
      <w:r w:rsidR="005011AA" w:rsidRPr="00CA7B59">
        <w:t xml:space="preserve"> </w:t>
      </w:r>
      <w:r w:rsidRPr="00CA7B59">
        <w:t>Biała Podlaska na</w:t>
      </w:r>
      <w:r w:rsidR="00E62AD6">
        <w:t xml:space="preserve"> </w:t>
      </w:r>
      <w:r w:rsidRPr="00CA7B59">
        <w:t>lata 2024-2026</w:t>
      </w:r>
    </w:p>
    <w:p w14:paraId="006678A7" w14:textId="19311D3C" w:rsidR="00D2645D" w:rsidRPr="00D03AAF" w:rsidRDefault="00D2645D" w:rsidP="00D03AAF">
      <w:pPr>
        <w:pStyle w:val="AAAtekstzwyky"/>
      </w:pPr>
      <w:r w:rsidRPr="00D03AAF">
        <w:t>W ramach Programu Wspierania Rodziny oraz Rozwoju Pieczy Zastępczej dla miasta Biała</w:t>
      </w:r>
      <w:r w:rsidR="005011AA" w:rsidRPr="00D03AAF">
        <w:t xml:space="preserve"> </w:t>
      </w:r>
      <w:r w:rsidRPr="00D03AAF">
        <w:t>Podlaska na lata 2024-2026 zrealizowano następujące działania:</w:t>
      </w:r>
    </w:p>
    <w:p w14:paraId="762F6120" w14:textId="36FFC385" w:rsidR="00D2645D" w:rsidRPr="00AC537F" w:rsidRDefault="00D2645D" w:rsidP="00E16546">
      <w:pPr>
        <w:pStyle w:val="AAAnrnawias"/>
        <w:numPr>
          <w:ilvl w:val="0"/>
          <w:numId w:val="93"/>
        </w:numPr>
        <w:ind w:left="567" w:hanging="283"/>
      </w:pPr>
      <w:r w:rsidRPr="00AC537F">
        <w:t>promowano rodzicielstwo zastępcze poprzez:</w:t>
      </w:r>
    </w:p>
    <w:p w14:paraId="12AE0D41" w14:textId="77777777" w:rsidR="00D2645D" w:rsidRPr="00AC537F" w:rsidRDefault="00D2645D" w:rsidP="00232693">
      <w:pPr>
        <w:pStyle w:val="AAAlitnawias"/>
        <w:numPr>
          <w:ilvl w:val="0"/>
          <w:numId w:val="94"/>
        </w:numPr>
        <w:ind w:left="794" w:hanging="227"/>
      </w:pPr>
      <w:r w:rsidRPr="00AC537F">
        <w:t>rozpowszechnianie materiałów informacyjnych na temat rodzicielstwa zastępczego;</w:t>
      </w:r>
    </w:p>
    <w:p w14:paraId="3A3F2572" w14:textId="77777777" w:rsidR="00D2645D" w:rsidRPr="00AC537F" w:rsidRDefault="00D2645D" w:rsidP="007E0234">
      <w:pPr>
        <w:pStyle w:val="AAAlitnawias"/>
        <w:ind w:left="794" w:hanging="227"/>
        <w:rPr>
          <w:kern w:val="2"/>
        </w:rPr>
      </w:pPr>
      <w:r w:rsidRPr="00AC537F">
        <w:rPr>
          <w:kern w:val="2"/>
        </w:rPr>
        <w:t>promowanie działań podjętych na rzecz rodzin zastępczych;</w:t>
      </w:r>
    </w:p>
    <w:p w14:paraId="238C4E0C" w14:textId="3A49E21B" w:rsidR="00D2645D" w:rsidRPr="00AC537F" w:rsidRDefault="00D2645D" w:rsidP="007E0234">
      <w:pPr>
        <w:pStyle w:val="AAAlitnawias"/>
        <w:ind w:left="794" w:hanging="227"/>
        <w:rPr>
          <w:kern w:val="2"/>
        </w:rPr>
      </w:pPr>
      <w:r w:rsidRPr="00AC537F">
        <w:rPr>
          <w:kern w:val="2"/>
        </w:rPr>
        <w:t xml:space="preserve"> udostępnianie informacji o naborze kandydatów do pełnienia funkcji rodziny zastępczej </w:t>
      </w:r>
      <w:r w:rsidR="00C76E6F">
        <w:rPr>
          <w:kern w:val="2"/>
        </w:rPr>
        <w:br/>
      </w:r>
      <w:r w:rsidR="00C76E6F" w:rsidRPr="00C76E6F">
        <w:rPr>
          <w:kern w:val="2"/>
        </w:rPr>
        <w:t>lub prowadzących rodzinny dom dziecka za pośrednictwem strony na Facebooku</w:t>
      </w:r>
      <w:r w:rsidRPr="00AC537F">
        <w:rPr>
          <w:kern w:val="2"/>
        </w:rPr>
        <w:t>;</w:t>
      </w:r>
    </w:p>
    <w:p w14:paraId="589AEEB6" w14:textId="56AC739C" w:rsidR="00D2645D" w:rsidRPr="00AC537F" w:rsidRDefault="00D2645D" w:rsidP="007E0234">
      <w:pPr>
        <w:pStyle w:val="AAAlitnawias"/>
        <w:ind w:left="794" w:hanging="227"/>
        <w:rPr>
          <w:kern w:val="2"/>
        </w:rPr>
      </w:pPr>
      <w:r w:rsidRPr="00AC537F">
        <w:rPr>
          <w:kern w:val="2"/>
        </w:rPr>
        <w:t>prowadzenie bezpośrednich rozmów z kandydatami do pełnienia funkcji rodziny zastępczej</w:t>
      </w:r>
      <w:r w:rsidR="005011AA">
        <w:rPr>
          <w:kern w:val="2"/>
        </w:rPr>
        <w:t xml:space="preserve"> </w:t>
      </w:r>
      <w:r w:rsidRPr="00AC537F">
        <w:rPr>
          <w:kern w:val="2"/>
        </w:rPr>
        <w:t>bądź prowadzących rodzinny dom dziecka oraz środowiskami zrzeszającymi potencjalnych</w:t>
      </w:r>
      <w:r w:rsidR="005011AA">
        <w:rPr>
          <w:kern w:val="2"/>
        </w:rPr>
        <w:t xml:space="preserve"> </w:t>
      </w:r>
      <w:r w:rsidRPr="00AC537F">
        <w:rPr>
          <w:kern w:val="2"/>
        </w:rPr>
        <w:t>kandydatów na rodziny zastępcze;</w:t>
      </w:r>
    </w:p>
    <w:p w14:paraId="4AC4997A" w14:textId="14A60BB3" w:rsidR="00D2645D" w:rsidRPr="00AC537F" w:rsidRDefault="00D2645D" w:rsidP="007E0234">
      <w:pPr>
        <w:pStyle w:val="AAAlitnawias"/>
        <w:ind w:left="794" w:hanging="227"/>
        <w:rPr>
          <w:kern w:val="2"/>
        </w:rPr>
      </w:pPr>
      <w:r w:rsidRPr="00AC537F">
        <w:rPr>
          <w:kern w:val="2"/>
        </w:rPr>
        <w:t>poszukiwanie wolontariuszy do pomocy</w:t>
      </w:r>
      <w:r w:rsidR="00E9152E">
        <w:rPr>
          <w:kern w:val="2"/>
        </w:rPr>
        <w:t xml:space="preserve"> w </w:t>
      </w:r>
      <w:r w:rsidRPr="00AC537F">
        <w:rPr>
          <w:kern w:val="2"/>
        </w:rPr>
        <w:t>nauce dzieciom z rodzin zastępczych oraz</w:t>
      </w:r>
      <w:r w:rsidR="005011AA">
        <w:rPr>
          <w:kern w:val="2"/>
        </w:rPr>
        <w:t xml:space="preserve"> </w:t>
      </w:r>
      <w:r w:rsidRPr="00AC537F">
        <w:rPr>
          <w:kern w:val="2"/>
        </w:rPr>
        <w:t>do pomocy rodzinom zastępczym</w:t>
      </w:r>
      <w:r w:rsidR="00E9152E">
        <w:rPr>
          <w:kern w:val="2"/>
        </w:rPr>
        <w:t xml:space="preserve"> w </w:t>
      </w:r>
      <w:r w:rsidRPr="00AC537F">
        <w:rPr>
          <w:kern w:val="2"/>
        </w:rPr>
        <w:t>opiece nad dziećmi;</w:t>
      </w:r>
    </w:p>
    <w:p w14:paraId="7340C398" w14:textId="6F20147B" w:rsidR="00D2645D" w:rsidRPr="00AC537F" w:rsidRDefault="00D2645D" w:rsidP="007E0234">
      <w:pPr>
        <w:pStyle w:val="AAAlitnawias"/>
        <w:ind w:left="794" w:hanging="227"/>
        <w:rPr>
          <w:kern w:val="2"/>
        </w:rPr>
      </w:pPr>
      <w:r w:rsidRPr="00AC537F">
        <w:rPr>
          <w:kern w:val="2"/>
        </w:rPr>
        <w:t>organizację festynu z okazji „Dnia rodzicielstwa zastępczego”,</w:t>
      </w:r>
      <w:r w:rsidR="00E9152E">
        <w:rPr>
          <w:kern w:val="2"/>
        </w:rPr>
        <w:t xml:space="preserve"> w </w:t>
      </w:r>
      <w:r w:rsidRPr="00AC537F">
        <w:rPr>
          <w:kern w:val="2"/>
        </w:rPr>
        <w:t>którym uczestniczyły rodziny</w:t>
      </w:r>
      <w:r w:rsidR="005011AA">
        <w:rPr>
          <w:kern w:val="2"/>
        </w:rPr>
        <w:t xml:space="preserve"> </w:t>
      </w:r>
      <w:r w:rsidRPr="00AC537F">
        <w:rPr>
          <w:kern w:val="2"/>
        </w:rPr>
        <w:t xml:space="preserve">zastępcze oraz zaproszeni goście. </w:t>
      </w:r>
      <w:bookmarkStart w:id="295" w:name="_Hlk192242242"/>
      <w:r w:rsidR="00C76E6F" w:rsidRPr="00C76E6F">
        <w:rPr>
          <w:kern w:val="2"/>
        </w:rPr>
        <w:t xml:space="preserve">Materiały z przebiegu festynu zostały wyemitowane </w:t>
      </w:r>
      <w:r w:rsidR="00C76E6F">
        <w:rPr>
          <w:kern w:val="2"/>
        </w:rPr>
        <w:br/>
      </w:r>
      <w:r w:rsidR="00C76E6F" w:rsidRPr="00C76E6F">
        <w:rPr>
          <w:kern w:val="2"/>
        </w:rPr>
        <w:t>w telewizji publicznej oraz udostępnione na stronie na Facebooku</w:t>
      </w:r>
      <w:r w:rsidRPr="00AC537F">
        <w:t>;</w:t>
      </w:r>
    </w:p>
    <w:bookmarkEnd w:id="295"/>
    <w:p w14:paraId="169C9C1A" w14:textId="49F16474" w:rsidR="00D2645D" w:rsidRPr="00AC537F" w:rsidRDefault="00D2645D" w:rsidP="007E0234">
      <w:pPr>
        <w:pStyle w:val="AAAlitnawias"/>
        <w:ind w:left="794" w:hanging="227"/>
        <w:rPr>
          <w:kern w:val="2"/>
        </w:rPr>
      </w:pPr>
      <w:r w:rsidRPr="00AC537F">
        <w:rPr>
          <w:kern w:val="2"/>
        </w:rPr>
        <w:t>organizację akcji dekorowania pierników przez rodziny zastępcze oraz zaproszonych gości</w:t>
      </w:r>
      <w:r w:rsidR="005011AA">
        <w:rPr>
          <w:kern w:val="2"/>
        </w:rPr>
        <w:t xml:space="preserve"> </w:t>
      </w:r>
      <w:r w:rsidRPr="00AC537F">
        <w:rPr>
          <w:kern w:val="2"/>
        </w:rPr>
        <w:t>na</w:t>
      </w:r>
      <w:r w:rsidR="002177F1">
        <w:rPr>
          <w:kern w:val="2"/>
        </w:rPr>
        <w:t> </w:t>
      </w:r>
      <w:r w:rsidRPr="00AC537F">
        <w:rPr>
          <w:kern w:val="2"/>
        </w:rPr>
        <w:t>rzecz podopiecznych Fundacji „Dom Belli”, tj. bezdomnych kotów. Materiały z przebiegu</w:t>
      </w:r>
      <w:r w:rsidR="005011AA">
        <w:rPr>
          <w:kern w:val="2"/>
        </w:rPr>
        <w:t xml:space="preserve"> </w:t>
      </w:r>
      <w:r w:rsidRPr="00AC537F">
        <w:rPr>
          <w:kern w:val="2"/>
        </w:rPr>
        <w:t xml:space="preserve">akcji zostały udostępnione poprzez </w:t>
      </w:r>
      <w:r w:rsidRPr="00AC537F">
        <w:t xml:space="preserve">fanpage’a na </w:t>
      </w:r>
      <w:r w:rsidR="00C76E6F" w:rsidRPr="00C76E6F">
        <w:t>Facebooku</w:t>
      </w:r>
      <w:r w:rsidRPr="00AC537F">
        <w:t>;</w:t>
      </w:r>
    </w:p>
    <w:p w14:paraId="111D4AEB" w14:textId="74E259A8" w:rsidR="00D2645D" w:rsidRPr="00AC537F" w:rsidRDefault="00D2645D" w:rsidP="00E16546">
      <w:pPr>
        <w:pStyle w:val="AAAnrnawias"/>
        <w:ind w:left="567" w:hanging="283"/>
        <w:rPr>
          <w:lang w:eastAsia="en-US"/>
        </w:rPr>
      </w:pPr>
      <w:r w:rsidRPr="00AC537F">
        <w:rPr>
          <w:lang w:eastAsia="en-US"/>
        </w:rPr>
        <w:lastRenderedPageBreak/>
        <w:t xml:space="preserve">wydano 8 wstępnych </w:t>
      </w:r>
      <w:r w:rsidRPr="00AC537F">
        <w:t xml:space="preserve">kwalifikacji na rodzinę zastępczą niezawodową oraz </w:t>
      </w:r>
      <w:r w:rsidRPr="00AC537F">
        <w:rPr>
          <w:lang w:eastAsia="en-US"/>
        </w:rPr>
        <w:t>skierowanie</w:t>
      </w:r>
      <w:r w:rsidR="005011AA">
        <w:rPr>
          <w:lang w:eastAsia="en-US"/>
        </w:rPr>
        <w:t xml:space="preserve"> </w:t>
      </w:r>
      <w:r w:rsidRPr="00AC537F">
        <w:rPr>
          <w:lang w:eastAsia="en-US"/>
        </w:rPr>
        <w:t>na szkolenie, które ukończyło 5 osób otrzymując świadectwo ukończenia szkolenia. Ponadto</w:t>
      </w:r>
      <w:r w:rsidR="005011AA">
        <w:rPr>
          <w:lang w:eastAsia="en-US"/>
        </w:rPr>
        <w:t xml:space="preserve"> </w:t>
      </w:r>
      <w:r w:rsidRPr="00AC537F">
        <w:rPr>
          <w:lang w:eastAsia="en-US"/>
        </w:rPr>
        <w:t>8 osób uzyskało kwalifikacje na rodzinę zastępczą niezawodową;</w:t>
      </w:r>
    </w:p>
    <w:p w14:paraId="2BCFD910" w14:textId="0635E385" w:rsidR="00D2645D" w:rsidRPr="00AC537F" w:rsidRDefault="00D2645D" w:rsidP="00E16546">
      <w:pPr>
        <w:pStyle w:val="AAAnrnawias"/>
        <w:ind w:left="567" w:hanging="283"/>
        <w:rPr>
          <w:lang w:eastAsia="en-US"/>
        </w:rPr>
      </w:pPr>
      <w:r w:rsidRPr="00AC537F">
        <w:rPr>
          <w:lang w:eastAsia="en-US"/>
        </w:rPr>
        <w:t>podjęto działania skierowane do rodzin zastępczych podnoszących ich kompetencje</w:t>
      </w:r>
      <w:r w:rsidR="005011AA">
        <w:rPr>
          <w:lang w:eastAsia="en-US"/>
        </w:rPr>
        <w:t xml:space="preserve"> </w:t>
      </w:r>
      <w:r w:rsidRPr="00AC537F">
        <w:rPr>
          <w:lang w:eastAsia="en-US"/>
        </w:rPr>
        <w:t>rodzicielskie:</w:t>
      </w:r>
    </w:p>
    <w:p w14:paraId="5FC6FD6C" w14:textId="5DEECED7" w:rsidR="00D2645D" w:rsidRPr="00AC537F" w:rsidRDefault="00D2645D" w:rsidP="00232693">
      <w:pPr>
        <w:pStyle w:val="AAAlitnawias"/>
        <w:numPr>
          <w:ilvl w:val="0"/>
          <w:numId w:val="95"/>
        </w:numPr>
        <w:ind w:left="794" w:hanging="227"/>
      </w:pPr>
      <w:r w:rsidRPr="00AC537F">
        <w:t>rodzice zastępczy ukończyli cykl szkoleń</w:t>
      </w:r>
      <w:r w:rsidR="00E9152E">
        <w:t xml:space="preserve"> w </w:t>
      </w:r>
      <w:r w:rsidRPr="00AC537F">
        <w:t>ramach Akademii dla Pracowników Pieczy</w:t>
      </w:r>
      <w:r w:rsidR="005011AA">
        <w:t xml:space="preserve"> </w:t>
      </w:r>
      <w:r w:rsidRPr="00AC537F">
        <w:t xml:space="preserve">Zastępczej. Tematy, które były poruszone to: Wychowawca kontra emocje </w:t>
      </w:r>
      <w:r w:rsidR="00AF3EB3">
        <w:t>–</w:t>
      </w:r>
      <w:r w:rsidRPr="00AC537F">
        <w:t xml:space="preserve"> jak radzić sobie</w:t>
      </w:r>
      <w:r w:rsidR="005011AA">
        <w:t xml:space="preserve"> </w:t>
      </w:r>
      <w:r w:rsidRPr="00AC537F">
        <w:t>z</w:t>
      </w:r>
      <w:r w:rsidR="006132D1">
        <w:t> </w:t>
      </w:r>
      <w:r w:rsidRPr="00AC537F">
        <w:t>własnymi emocjami, gdy inne biorą górę. Nastolatek</w:t>
      </w:r>
      <w:r w:rsidR="00E9152E">
        <w:t xml:space="preserve"> w </w:t>
      </w:r>
      <w:r w:rsidRPr="00AC537F">
        <w:t>świecie substancji psychoaktywnych</w:t>
      </w:r>
      <w:r w:rsidR="00E9152E">
        <w:t xml:space="preserve"> w </w:t>
      </w:r>
      <w:r w:rsidRPr="00AC537F">
        <w:t xml:space="preserve">podejściu skoncentrowanym na rozwiązaniach. Depresja u wychowanka </w:t>
      </w:r>
      <w:r w:rsidR="00AF3EB3">
        <w:t>–</w:t>
      </w:r>
      <w:r w:rsidRPr="00AC537F">
        <w:t xml:space="preserve"> pierwsze sygnały</w:t>
      </w:r>
      <w:r w:rsidR="005011AA">
        <w:t xml:space="preserve"> </w:t>
      </w:r>
      <w:r w:rsidRPr="00AC537F">
        <w:t>i</w:t>
      </w:r>
      <w:r w:rsidR="002177F1">
        <w:t> </w:t>
      </w:r>
      <w:r w:rsidRPr="00AC537F">
        <w:t xml:space="preserve">sposoby wsparcia. „Żeby siebie dać, trzeba siebie mieć” </w:t>
      </w:r>
      <w:r w:rsidR="00AF3EB3">
        <w:t>–</w:t>
      </w:r>
      <w:r w:rsidRPr="00AC537F">
        <w:t xml:space="preserve"> jak zadbać o własną</w:t>
      </w:r>
      <w:r w:rsidR="005011AA">
        <w:t xml:space="preserve"> </w:t>
      </w:r>
      <w:r w:rsidRPr="00AC537F">
        <w:t>samoregulację</w:t>
      </w:r>
      <w:r w:rsidR="00E9152E">
        <w:t xml:space="preserve"> w </w:t>
      </w:r>
      <w:r w:rsidRPr="00AC537F">
        <w:t>pracy wychowawczej. Jak współpracować z wychowankiem z objawami</w:t>
      </w:r>
      <w:r w:rsidR="005011AA">
        <w:t xml:space="preserve"> </w:t>
      </w:r>
      <w:r w:rsidRPr="00AC537F">
        <w:t>traumy PTSD. Wychowawca</w:t>
      </w:r>
      <w:r w:rsidR="00E9152E">
        <w:t xml:space="preserve"> w </w:t>
      </w:r>
      <w:r w:rsidRPr="00AC537F">
        <w:t xml:space="preserve">obliczu agresji </w:t>
      </w:r>
      <w:r w:rsidR="007068A0">
        <w:t>–</w:t>
      </w:r>
      <w:r w:rsidRPr="00AC537F">
        <w:t xml:space="preserve"> jak przełamać tabu? Kryzys Samobójczy</w:t>
      </w:r>
      <w:r w:rsidR="005011AA">
        <w:t xml:space="preserve"> </w:t>
      </w:r>
      <w:r w:rsidRPr="00AC537F">
        <w:t>i</w:t>
      </w:r>
      <w:r w:rsidR="006132D1">
        <w:t> </w:t>
      </w:r>
      <w:r w:rsidRPr="00AC537F">
        <w:t>Samookaleczenia u</w:t>
      </w:r>
      <w:r w:rsidR="002177F1">
        <w:t> </w:t>
      </w:r>
      <w:r w:rsidRPr="00AC537F">
        <w:t xml:space="preserve">nastolatków. Wychowanki i wychowankowie LGBTQIA; </w:t>
      </w:r>
    </w:p>
    <w:p w14:paraId="6FF5046E" w14:textId="6FFB13FC" w:rsidR="00D2645D" w:rsidRPr="00AC537F" w:rsidRDefault="00D2645D" w:rsidP="007E0234">
      <w:pPr>
        <w:pStyle w:val="AAAlitnawias"/>
        <w:ind w:left="794" w:hanging="227"/>
      </w:pPr>
      <w:r w:rsidRPr="00AC537F">
        <w:t>przeprowadzono cykl warsztatów pt. „Nawiązanie relacji i porozumiewanie się z nastolatkiem</w:t>
      </w:r>
      <w:r w:rsidR="005011AA">
        <w:t xml:space="preserve"> </w:t>
      </w:r>
      <w:r w:rsidRPr="00AC537F">
        <w:t>oraz jak zmotywować adolescenta do działania”;</w:t>
      </w:r>
    </w:p>
    <w:p w14:paraId="25B7D4E4" w14:textId="6C64A2F2" w:rsidR="00D2645D" w:rsidRPr="00AC537F" w:rsidRDefault="00D2645D" w:rsidP="007E0234">
      <w:pPr>
        <w:pStyle w:val="AAAlitnawias"/>
        <w:ind w:left="794" w:hanging="227"/>
      </w:pPr>
      <w:r w:rsidRPr="00AC537F">
        <w:t>w ramach działań profilaktycznych koordynatorzy motywowali rodziców zastępczych</w:t>
      </w:r>
      <w:r w:rsidR="005011AA">
        <w:t xml:space="preserve"> </w:t>
      </w:r>
      <w:r w:rsidRPr="00AC537F">
        <w:t>do udziału</w:t>
      </w:r>
      <w:r w:rsidR="00E9152E">
        <w:t xml:space="preserve"> w </w:t>
      </w:r>
      <w:r w:rsidRPr="00AC537F">
        <w:t>kursie "Szkoła dla rodziców i wychowawców" oraz wzięcia udziału</w:t>
      </w:r>
      <w:r w:rsidR="00E9152E">
        <w:t xml:space="preserve"> w </w:t>
      </w:r>
      <w:r w:rsidRPr="00AC537F">
        <w:t>szkoleniu</w:t>
      </w:r>
      <w:r w:rsidR="00C910CE">
        <w:t xml:space="preserve"> </w:t>
      </w:r>
      <w:r w:rsidRPr="00AC537F">
        <w:t>TBRI – Trust</w:t>
      </w:r>
      <w:r w:rsidR="00BC77A6">
        <w:t>-</w:t>
      </w:r>
      <w:r w:rsidRPr="00AC537F">
        <w:t xml:space="preserve"> Based Relational Intervention </w:t>
      </w:r>
      <w:r w:rsidR="00BC77A6">
        <w:t>(</w:t>
      </w:r>
      <w:r w:rsidRPr="00AC537F">
        <w:t>Interwencja Relacyjna Oparta na Zaufaniu</w:t>
      </w:r>
      <w:r w:rsidR="00BC77A6">
        <w:t>)</w:t>
      </w:r>
      <w:r w:rsidRPr="00AC537F">
        <w:t>;</w:t>
      </w:r>
    </w:p>
    <w:p w14:paraId="186EFC15" w14:textId="2885BAAF" w:rsidR="00D2645D" w:rsidRPr="00AC537F" w:rsidRDefault="00D2645D" w:rsidP="00E16546">
      <w:pPr>
        <w:pStyle w:val="AAAnrnawias"/>
        <w:ind w:left="567" w:hanging="283"/>
        <w:rPr>
          <w:bCs/>
          <w:lang w:eastAsia="en-US"/>
        </w:rPr>
      </w:pPr>
      <w:r w:rsidRPr="00AC537F">
        <w:t>zapewniono 1 rodzinie zastępczej pomoc</w:t>
      </w:r>
      <w:r w:rsidR="00E9152E">
        <w:t xml:space="preserve"> w </w:t>
      </w:r>
      <w:r w:rsidRPr="00AC537F">
        <w:t>formie wsparcia rodziny pomocowej;</w:t>
      </w:r>
    </w:p>
    <w:p w14:paraId="74C96F84" w14:textId="1552321D" w:rsidR="00D2645D" w:rsidRPr="00AC537F" w:rsidRDefault="00D2645D" w:rsidP="00E16546">
      <w:pPr>
        <w:pStyle w:val="AAAnrnawias"/>
        <w:ind w:left="567" w:hanging="283"/>
        <w:rPr>
          <w:bCs/>
          <w:lang w:eastAsia="en-US"/>
        </w:rPr>
      </w:pPr>
      <w:r w:rsidRPr="00AC537F">
        <w:t>zorganizowano rodzicom zastępczym comiesięczne spotkania</w:t>
      </w:r>
      <w:r w:rsidR="00E9152E">
        <w:t xml:space="preserve"> w </w:t>
      </w:r>
      <w:r w:rsidRPr="00AC537F">
        <w:t>ramach grupy wsparcia, z której</w:t>
      </w:r>
      <w:r w:rsidR="005011AA">
        <w:t xml:space="preserve"> </w:t>
      </w:r>
      <w:r w:rsidRPr="00AC537F">
        <w:t>skorzystało 13 rodziców zastępczych;</w:t>
      </w:r>
    </w:p>
    <w:p w14:paraId="6EC81C80" w14:textId="4513CD7E" w:rsidR="00D2645D" w:rsidRPr="00AC537F" w:rsidRDefault="00D2645D" w:rsidP="00E16546">
      <w:pPr>
        <w:pStyle w:val="AAAnrnawias"/>
        <w:ind w:left="567" w:hanging="283"/>
        <w:rPr>
          <w:bCs/>
          <w:lang w:eastAsia="en-US"/>
        </w:rPr>
      </w:pPr>
      <w:r w:rsidRPr="00AC537F">
        <w:t xml:space="preserve">kontynuowano dotychczasową współpracę z placówką szkolną </w:t>
      </w:r>
      <w:r w:rsidR="00AF3EB3">
        <w:t>–</w:t>
      </w:r>
      <w:r w:rsidRPr="00AC537F">
        <w:t xml:space="preserve"> Zespołem Szkół Zawodowych</w:t>
      </w:r>
      <w:r w:rsidR="005011AA">
        <w:t xml:space="preserve"> </w:t>
      </w:r>
      <w:r w:rsidRPr="00AC537F">
        <w:t>nr</w:t>
      </w:r>
      <w:r w:rsidR="002177F1">
        <w:t> </w:t>
      </w:r>
      <w:r w:rsidRPr="00AC537F">
        <w:t>1. Zgodnie z oczekiwaniami i zgłoszonym przez rodziny zastępcze zapotrzebowaniem,</w:t>
      </w:r>
      <w:r w:rsidR="005011AA">
        <w:t xml:space="preserve"> </w:t>
      </w:r>
      <w:r w:rsidRPr="00AC537F">
        <w:t>działania wolontariuszy obejmowały pomoc</w:t>
      </w:r>
      <w:r w:rsidR="00E9152E">
        <w:t xml:space="preserve"> w </w:t>
      </w:r>
      <w:r w:rsidRPr="00AC537F">
        <w:t>zakresie udzielania korepetycji, odrabiania lekcji,</w:t>
      </w:r>
      <w:r w:rsidR="005011AA">
        <w:t xml:space="preserve"> </w:t>
      </w:r>
      <w:r w:rsidRPr="00AC537F">
        <w:t>nadrabiania zaległości szkolnych. Z zajęć skorzystało 2 dzieci z rodzin zastępczych, (głównie</w:t>
      </w:r>
      <w:r w:rsidR="005011AA">
        <w:t xml:space="preserve"> </w:t>
      </w:r>
      <w:r w:rsidRPr="00AC537F">
        <w:t>matematyki i</w:t>
      </w:r>
      <w:r w:rsidR="006132D1">
        <w:t> </w:t>
      </w:r>
      <w:r w:rsidRPr="00AC537F">
        <w:t>języka angielskiego). Ponadto nawiązano współpracę z Centrum Wolontariatu</w:t>
      </w:r>
      <w:r w:rsidR="005011AA">
        <w:t xml:space="preserve"> </w:t>
      </w:r>
      <w:r w:rsidRPr="00AC537F">
        <w:t>Caritas Diecezji Siedleckiej</w:t>
      </w:r>
      <w:r w:rsidR="00E9152E">
        <w:t xml:space="preserve"> w </w:t>
      </w:r>
      <w:r w:rsidRPr="00AC537F">
        <w:t xml:space="preserve">Białej Podlaskiej </w:t>
      </w:r>
      <w:r w:rsidR="00AF3EB3">
        <w:t>–</w:t>
      </w:r>
      <w:r w:rsidRPr="00AC537F">
        <w:t xml:space="preserve"> wolontariusze wsparli organizację festynu</w:t>
      </w:r>
      <w:r w:rsidR="005011AA">
        <w:t xml:space="preserve"> </w:t>
      </w:r>
      <w:r w:rsidRPr="00AC537F">
        <w:t>z okazji „Dnia Rodzicielstwa Zastępczego”;</w:t>
      </w:r>
    </w:p>
    <w:p w14:paraId="0DFA5CF4" w14:textId="7B0CE8CA" w:rsidR="00D2645D" w:rsidRPr="00AC537F" w:rsidRDefault="00D2645D" w:rsidP="00E16546">
      <w:pPr>
        <w:pStyle w:val="AAAnrnawias"/>
        <w:ind w:left="567" w:hanging="283"/>
        <w:rPr>
          <w:b/>
        </w:rPr>
      </w:pPr>
      <w:r w:rsidRPr="00AC537F">
        <w:t>4 koordynatorów rodzinnej pieczy zastępczej wspierało 67 rodzin,</w:t>
      </w:r>
      <w:r w:rsidR="00E9152E">
        <w:t xml:space="preserve"> w </w:t>
      </w:r>
      <w:r w:rsidRPr="00AC537F">
        <w:t>tym 5 rodzin zastępczych</w:t>
      </w:r>
      <w:r w:rsidR="005011AA">
        <w:t xml:space="preserve"> </w:t>
      </w:r>
      <w:r w:rsidRPr="00AC537F">
        <w:t>ukraińskich ustanowionych przez polski sąd;</w:t>
      </w:r>
    </w:p>
    <w:p w14:paraId="58CCB942" w14:textId="7B839FD5" w:rsidR="00D2645D" w:rsidRPr="00AC537F" w:rsidRDefault="00D2645D" w:rsidP="00E16546">
      <w:pPr>
        <w:pStyle w:val="AAAnrnawias"/>
        <w:ind w:left="567" w:hanging="283"/>
        <w:rPr>
          <w:b/>
        </w:rPr>
      </w:pPr>
      <w:r w:rsidRPr="00AC537F">
        <w:t>wspierano proces usamodzielniania pełnoletnich wychowanków pieczy zastępczej,</w:t>
      </w:r>
      <w:r w:rsidR="00E9152E">
        <w:t xml:space="preserve"> w </w:t>
      </w:r>
      <w:r w:rsidRPr="00AC537F">
        <w:t>tym</w:t>
      </w:r>
      <w:r w:rsidR="005011AA">
        <w:t xml:space="preserve"> </w:t>
      </w:r>
      <w:r w:rsidRPr="00AC537F">
        <w:t>m. in. przyznawanie pomocy finansowej na usamodzielnienie, zagospodarowanie, kontynuowanie</w:t>
      </w:r>
      <w:r w:rsidR="005011AA">
        <w:t xml:space="preserve"> </w:t>
      </w:r>
      <w:r w:rsidRPr="00AC537F">
        <w:t>nauki oraz pomoc</w:t>
      </w:r>
      <w:r w:rsidR="00E9152E">
        <w:t xml:space="preserve"> w </w:t>
      </w:r>
      <w:r w:rsidRPr="00AC537F">
        <w:t>uzyskaniu odpowiednich warunków mieszkaniowych;</w:t>
      </w:r>
    </w:p>
    <w:p w14:paraId="40EBF0CB" w14:textId="6BCC1E1D" w:rsidR="00D2645D" w:rsidRPr="00AC537F" w:rsidRDefault="00D2645D" w:rsidP="00E16546">
      <w:pPr>
        <w:pStyle w:val="AAAnrnawias"/>
        <w:ind w:left="567" w:hanging="283"/>
        <w:rPr>
          <w:b/>
        </w:rPr>
      </w:pPr>
      <w:r w:rsidRPr="00AC537F">
        <w:t>zapewniono poradnictwo i w</w:t>
      </w:r>
      <w:r w:rsidR="00BC77A6">
        <w:t>s</w:t>
      </w:r>
      <w:r w:rsidRPr="00AC537F">
        <w:t>parcie psychologiczne rodzicom zastępczym i dzieciom.</w:t>
      </w:r>
      <w:r w:rsidR="00E9152E">
        <w:t xml:space="preserve"> </w:t>
      </w:r>
      <w:r w:rsidR="00386310">
        <w:t>W</w:t>
      </w:r>
      <w:r w:rsidR="00E9152E">
        <w:t> </w:t>
      </w:r>
      <w:r w:rsidRPr="00AC537F">
        <w:t>2024 r. psycholog wydał:</w:t>
      </w:r>
    </w:p>
    <w:p w14:paraId="36817117" w14:textId="6484FEDA" w:rsidR="00D2645D" w:rsidRPr="003E5B85" w:rsidRDefault="00D2645D" w:rsidP="009C4F03">
      <w:pPr>
        <w:pStyle w:val="AAAlitnawias"/>
        <w:numPr>
          <w:ilvl w:val="0"/>
          <w:numId w:val="152"/>
        </w:numPr>
        <w:ind w:left="851" w:hanging="284"/>
      </w:pPr>
      <w:r w:rsidRPr="003E5B85">
        <w:t>23 diagnozy psychofizyczne dzieci przebywających</w:t>
      </w:r>
      <w:r w:rsidR="00E9152E">
        <w:t xml:space="preserve"> w </w:t>
      </w:r>
      <w:r w:rsidRPr="003E5B85">
        <w:t>rodzinach zastępczych;</w:t>
      </w:r>
    </w:p>
    <w:p w14:paraId="1EDC54ED" w14:textId="751D7D3B" w:rsidR="00D2645D" w:rsidRPr="003E5B85" w:rsidRDefault="00D2645D" w:rsidP="009C4F03">
      <w:pPr>
        <w:pStyle w:val="AAAlitnawias"/>
        <w:numPr>
          <w:ilvl w:val="0"/>
          <w:numId w:val="152"/>
        </w:numPr>
        <w:ind w:left="851" w:hanging="284"/>
      </w:pPr>
      <w:r w:rsidRPr="003E5B85">
        <w:t xml:space="preserve">35 opinii psychologicznych, z czego 26 osobom pełniącym funkcję rodziny zastępczej </w:t>
      </w:r>
      <w:r w:rsidR="00AF5477">
        <w:br/>
      </w:r>
      <w:r w:rsidRPr="003E5B85">
        <w:t>oraz</w:t>
      </w:r>
      <w:r w:rsidR="005011AA" w:rsidRPr="003E5B85">
        <w:t xml:space="preserve"> </w:t>
      </w:r>
      <w:r w:rsidRPr="003E5B85">
        <w:t>9</w:t>
      </w:r>
      <w:r w:rsidR="006132D1">
        <w:t> </w:t>
      </w:r>
      <w:r w:rsidRPr="003E5B85">
        <w:t>kandydatom do pełnienia funkcji rodziny zastępczej;</w:t>
      </w:r>
    </w:p>
    <w:p w14:paraId="05B2CC36" w14:textId="5D1B495A" w:rsidR="00D2645D" w:rsidRPr="00AC537F" w:rsidRDefault="00D2645D" w:rsidP="00E16546">
      <w:pPr>
        <w:pStyle w:val="AAAnrnawias"/>
        <w:ind w:left="567" w:hanging="283"/>
      </w:pPr>
      <w:r w:rsidRPr="00AC537F">
        <w:t>dzieciom przebywającym</w:t>
      </w:r>
      <w:r w:rsidR="00E9152E">
        <w:t xml:space="preserve"> w </w:t>
      </w:r>
      <w:r w:rsidRPr="00AC537F">
        <w:t>rodzinnej pieczy zastępczej zorganizowano cotygodniowe</w:t>
      </w:r>
      <w:r w:rsidR="005011AA">
        <w:t xml:space="preserve"> </w:t>
      </w:r>
      <w:r w:rsidRPr="00AC537F">
        <w:t>spotkania z socjoterapeutą „</w:t>
      </w:r>
      <w:r w:rsidRPr="00AC537F">
        <w:rPr>
          <w:bCs/>
        </w:rPr>
        <w:t>Poznaj siebie i innych</w:t>
      </w:r>
      <w:r w:rsidRPr="00AC537F">
        <w:t>”;</w:t>
      </w:r>
    </w:p>
    <w:p w14:paraId="3750EB5D" w14:textId="124F2DE0" w:rsidR="00D2645D" w:rsidRPr="00AC537F" w:rsidRDefault="00D2645D" w:rsidP="00E16546">
      <w:pPr>
        <w:pStyle w:val="AAAnrnawias"/>
        <w:ind w:left="567" w:hanging="283"/>
      </w:pPr>
      <w:r w:rsidRPr="00AC537F">
        <w:t>w 2024 r. do Ośrodka Adopcyjnego zgłoszono 13 dzieci, z czego 4 nie zostało</w:t>
      </w:r>
      <w:r w:rsidR="005011AA">
        <w:t xml:space="preserve"> </w:t>
      </w:r>
      <w:r w:rsidRPr="00AC537F">
        <w:t>zakwalifikowanych do przysposobienia, a</w:t>
      </w:r>
      <w:r w:rsidR="00E9152E">
        <w:t xml:space="preserve"> w </w:t>
      </w:r>
      <w:r w:rsidRPr="00AC537F">
        <w:t>przypadku 2 rozpoczął się proces adopcji;</w:t>
      </w:r>
    </w:p>
    <w:p w14:paraId="36622E05" w14:textId="435764C3" w:rsidR="00D2645D" w:rsidRPr="00AC537F" w:rsidRDefault="00D2645D" w:rsidP="00E16546">
      <w:pPr>
        <w:pStyle w:val="AAAnrnawias"/>
        <w:ind w:left="567" w:hanging="283"/>
      </w:pPr>
      <w:r w:rsidRPr="00AC537F">
        <w:t>finansowano pobyt dzieci</w:t>
      </w:r>
      <w:r w:rsidR="00E9152E">
        <w:t xml:space="preserve"> w </w:t>
      </w:r>
      <w:r w:rsidRPr="00AC537F">
        <w:t>rodzinnej i instytucjonalnej pieczy zastępczej.</w:t>
      </w:r>
    </w:p>
    <w:p w14:paraId="74125AA0" w14:textId="359BEBC5" w:rsidR="00D2645D" w:rsidRPr="00486403" w:rsidRDefault="00D2645D" w:rsidP="002D3907">
      <w:pPr>
        <w:pStyle w:val="AAAtekstzwyky"/>
      </w:pPr>
      <w:r w:rsidRPr="00486403">
        <w:t xml:space="preserve">W 2024 r. na terenie miasta </w:t>
      </w:r>
      <w:r w:rsidRPr="00486403">
        <w:rPr>
          <w:rFonts w:eastAsia="Calibri"/>
        </w:rPr>
        <w:t>Biała Podlaska funkcjonowały łącznie 76 rodziny zastępcze,</w:t>
      </w:r>
      <w:r w:rsidR="005011AA" w:rsidRPr="00486403">
        <w:rPr>
          <w:rFonts w:eastAsia="Calibri"/>
        </w:rPr>
        <w:t xml:space="preserve"> </w:t>
      </w:r>
      <w:r w:rsidRPr="00486403">
        <w:rPr>
          <w:rFonts w:eastAsia="Calibri"/>
        </w:rPr>
        <w:t>z tego 5</w:t>
      </w:r>
      <w:r w:rsidR="006132D1">
        <w:rPr>
          <w:rFonts w:eastAsia="Calibri"/>
        </w:rPr>
        <w:t> </w:t>
      </w:r>
      <w:r w:rsidRPr="00486403">
        <w:rPr>
          <w:rFonts w:eastAsia="Calibri"/>
        </w:rPr>
        <w:t>rodzin zastępczych ustanowionych przez polski sąd. Łącznie</w:t>
      </w:r>
      <w:r w:rsidR="00E9152E">
        <w:rPr>
          <w:rFonts w:eastAsia="Calibri"/>
        </w:rPr>
        <w:t xml:space="preserve"> w </w:t>
      </w:r>
      <w:r w:rsidRPr="00486403">
        <w:rPr>
          <w:rFonts w:eastAsia="Calibri"/>
        </w:rPr>
        <w:t>rodzinach przebywało 169</w:t>
      </w:r>
      <w:r w:rsidR="005011AA" w:rsidRPr="00486403">
        <w:rPr>
          <w:rFonts w:eastAsia="Calibri"/>
        </w:rPr>
        <w:t xml:space="preserve"> </w:t>
      </w:r>
      <w:r w:rsidRPr="00486403">
        <w:rPr>
          <w:rFonts w:eastAsia="Calibri"/>
        </w:rPr>
        <w:t>dzieci (w</w:t>
      </w:r>
      <w:r w:rsidR="006132D1">
        <w:t> </w:t>
      </w:r>
      <w:r w:rsidRPr="00486403">
        <w:t>tym 15 dzieci z orzeczoną niepełnosprawnością).</w:t>
      </w:r>
    </w:p>
    <w:p w14:paraId="460F4BD6" w14:textId="10AC36A6" w:rsidR="00D2645D" w:rsidRPr="00486403" w:rsidRDefault="00D2645D" w:rsidP="002D3907">
      <w:pPr>
        <w:pStyle w:val="AAAtekstzwyky"/>
      </w:pPr>
      <w:r w:rsidRPr="00486403">
        <w:t xml:space="preserve">Ustawa z dnia 9 czerwca 2011 r. o wspieraniu rodziny i systemie pieczy zastępczej </w:t>
      </w:r>
      <w:r w:rsidR="002D3907">
        <w:t xml:space="preserve">(Dz. U. </w:t>
      </w:r>
      <w:r w:rsidR="0063582A">
        <w:t xml:space="preserve">z </w:t>
      </w:r>
      <w:r w:rsidR="002D3907">
        <w:t>2025</w:t>
      </w:r>
      <w:r w:rsidR="0063582A">
        <w:t xml:space="preserve"> r.</w:t>
      </w:r>
      <w:r w:rsidR="002D3907">
        <w:t xml:space="preserve"> poz. 49) </w:t>
      </w:r>
      <w:r w:rsidRPr="00486403">
        <w:t>nakłada na</w:t>
      </w:r>
      <w:r w:rsidR="005011AA" w:rsidRPr="00486403">
        <w:t xml:space="preserve"> </w:t>
      </w:r>
      <w:r w:rsidRPr="00486403">
        <w:t>gminę obowiązek realizacji zadań</w:t>
      </w:r>
      <w:r w:rsidR="00E9152E">
        <w:t xml:space="preserve"> w </w:t>
      </w:r>
      <w:r w:rsidRPr="00486403">
        <w:t>zakresie w</w:t>
      </w:r>
      <w:r w:rsidR="00BC77A6">
        <w:t>s</w:t>
      </w:r>
      <w:r w:rsidRPr="00486403">
        <w:t>pierania rodziny.</w:t>
      </w:r>
    </w:p>
    <w:p w14:paraId="53DD2C3B" w14:textId="71F31703" w:rsidR="00D2645D" w:rsidRPr="00486403" w:rsidRDefault="00D2645D" w:rsidP="00486403">
      <w:pPr>
        <w:pStyle w:val="AAAtekstzwyky"/>
      </w:pPr>
      <w:r w:rsidRPr="00486403">
        <w:t>W sytuacji, gdy Miejski Ośrodek Pomocy Społecznej poweźmie informację o rodzinie,</w:t>
      </w:r>
      <w:r w:rsidR="00E9152E">
        <w:t xml:space="preserve"> w </w:t>
      </w:r>
      <w:r w:rsidRPr="00486403">
        <w:t>której</w:t>
      </w:r>
      <w:r w:rsidR="005011AA" w:rsidRPr="00486403">
        <w:t xml:space="preserve"> </w:t>
      </w:r>
      <w:r w:rsidRPr="00486403">
        <w:t>występują</w:t>
      </w:r>
      <w:r w:rsidR="00C910CE" w:rsidRPr="00486403">
        <w:t xml:space="preserve"> </w:t>
      </w:r>
      <w:r w:rsidRPr="00486403">
        <w:t>problemy z opieką i wychowaniem małoletnich dzieci, rodzina zostaje objęta stosownym</w:t>
      </w:r>
      <w:r w:rsidR="005011AA" w:rsidRPr="00486403">
        <w:t xml:space="preserve"> </w:t>
      </w:r>
      <w:r w:rsidRPr="00486403">
        <w:t>wsparciem,</w:t>
      </w:r>
      <w:r w:rsidR="00E9152E">
        <w:t xml:space="preserve"> w </w:t>
      </w:r>
      <w:r w:rsidRPr="00486403">
        <w:t>tym</w:t>
      </w:r>
      <w:r w:rsidR="00E9152E">
        <w:t xml:space="preserve"> w </w:t>
      </w:r>
      <w:r w:rsidRPr="00486403">
        <w:t xml:space="preserve">formie współpracy z asystentem rodziny. </w:t>
      </w:r>
    </w:p>
    <w:p w14:paraId="66F6A4F4" w14:textId="30ED8DA7" w:rsidR="00D2645D" w:rsidRPr="00486403" w:rsidRDefault="00D2645D" w:rsidP="00486403">
      <w:pPr>
        <w:pStyle w:val="AAAtekstzwyky"/>
      </w:pPr>
      <w:r w:rsidRPr="00486403">
        <w:lastRenderedPageBreak/>
        <w:t>W 2024 r. 7 asystentów rodziny wsparciem objęło łącznie 114 rodzin. Spośród tych rodzin,</w:t>
      </w:r>
      <w:r w:rsidR="005011AA" w:rsidRPr="00486403">
        <w:t xml:space="preserve"> </w:t>
      </w:r>
      <w:r w:rsidRPr="00486403">
        <w:t>69 do</w:t>
      </w:r>
      <w:r w:rsidR="002177F1">
        <w:t> </w:t>
      </w:r>
      <w:r w:rsidRPr="00486403">
        <w:t>współpracy z asystentem rodziny zobowiązał Sąd Rodzinny, pozostałe rodziny asystą objęte</w:t>
      </w:r>
      <w:r w:rsidR="005011AA" w:rsidRPr="00486403">
        <w:t xml:space="preserve"> </w:t>
      </w:r>
      <w:r w:rsidRPr="00486403">
        <w:t>zostały na wniosek pracowników socjalnych.</w:t>
      </w:r>
      <w:r w:rsidR="00E9152E">
        <w:t xml:space="preserve"> </w:t>
      </w:r>
      <w:r w:rsidR="00CB7F3B">
        <w:t>W</w:t>
      </w:r>
      <w:r w:rsidR="00E9152E">
        <w:t> </w:t>
      </w:r>
      <w:r w:rsidRPr="00486403">
        <w:t xml:space="preserve">roku ubiegłym z </w:t>
      </w:r>
      <w:r w:rsidR="00C267D6" w:rsidRPr="00C267D6">
        <w:t>21 rodzinami zakończono współpracę, m.in.</w:t>
      </w:r>
      <w:r w:rsidR="00C267D6">
        <w:br/>
      </w:r>
      <w:r w:rsidR="00C267D6" w:rsidRPr="00C267D6">
        <w:t>z uwagi na: osiągnięcie celów (11 rodzin), zaprzestanie współpracy przez rodzinę (9 rodzin), brak efektów (1 rodzina).</w:t>
      </w:r>
    </w:p>
    <w:p w14:paraId="1F231676" w14:textId="02F5CC20" w:rsidR="00D2645D" w:rsidRPr="00486403" w:rsidRDefault="00D2645D" w:rsidP="00486403">
      <w:pPr>
        <w:pStyle w:val="AAAtekstzwyky"/>
      </w:pPr>
      <w:r w:rsidRPr="00486403">
        <w:t>Rodziny wychowujące dzieci</w:t>
      </w:r>
      <w:r w:rsidR="00E9152E">
        <w:t xml:space="preserve"> w </w:t>
      </w:r>
      <w:r w:rsidRPr="00486403">
        <w:t>wieku szkolnym, a zwłaszcza te mające trudności</w:t>
      </w:r>
      <w:r w:rsidR="00E9152E">
        <w:t xml:space="preserve"> w </w:t>
      </w:r>
      <w:r w:rsidRPr="00486403">
        <w:t>wypełnianiu</w:t>
      </w:r>
      <w:r w:rsidR="005011AA" w:rsidRPr="00486403">
        <w:t xml:space="preserve"> </w:t>
      </w:r>
      <w:r w:rsidRPr="00486403">
        <w:t>funkcji opiekuńczo</w:t>
      </w:r>
      <w:r w:rsidR="007068A0">
        <w:t>-</w:t>
      </w:r>
      <w:r w:rsidRPr="00486403">
        <w:t>wychowawczych, wymagające pomocy</w:t>
      </w:r>
      <w:r w:rsidR="00E9152E">
        <w:t xml:space="preserve"> w </w:t>
      </w:r>
      <w:r w:rsidRPr="00486403">
        <w:t>zakresie organizowania dzieciom</w:t>
      </w:r>
      <w:r w:rsidR="005011AA" w:rsidRPr="00486403">
        <w:t xml:space="preserve"> </w:t>
      </w:r>
      <w:r w:rsidRPr="00486403">
        <w:t>wolnego czasu, pokonywania trudności szkolnych, miały możliwość korzystania ze wsparcia</w:t>
      </w:r>
      <w:r w:rsidR="005011AA" w:rsidRPr="00486403">
        <w:t xml:space="preserve"> </w:t>
      </w:r>
      <w:r w:rsidRPr="00486403">
        <w:t xml:space="preserve">oferowanego przez </w:t>
      </w:r>
      <w:r w:rsidR="00C267D6" w:rsidRPr="00C267D6">
        <w:t>placówki wsparcia dziennego funkcjonujące na terenie miasta, tj. „Promień” i „Dziupla”</w:t>
      </w:r>
    </w:p>
    <w:p w14:paraId="608BCAE6" w14:textId="77777777" w:rsidR="00E91EB8" w:rsidRPr="00AC537F" w:rsidRDefault="00E91EB8" w:rsidP="00305F77">
      <w:pPr>
        <w:pStyle w:val="AAAPRZERWA"/>
        <w:rPr>
          <w:lang w:eastAsia="en-US"/>
        </w:rPr>
      </w:pPr>
    </w:p>
    <w:p w14:paraId="34C42CD6" w14:textId="51A7F1D0" w:rsidR="002F5825" w:rsidRPr="00AC537F" w:rsidRDefault="002F5825" w:rsidP="00232693">
      <w:pPr>
        <w:pStyle w:val="AAA-Uchway"/>
        <w:numPr>
          <w:ilvl w:val="0"/>
          <w:numId w:val="35"/>
        </w:numPr>
        <w:spacing w:after="120"/>
        <w:ind w:left="357" w:hanging="357"/>
      </w:pPr>
      <w:r w:rsidRPr="00AC537F">
        <w:t>Uchwała nr X/75/24 z dnia 29 listopada 2024 r.</w:t>
      </w:r>
      <w:r w:rsidR="00E9152E">
        <w:t xml:space="preserve"> w </w:t>
      </w:r>
      <w:r w:rsidRPr="00AC537F">
        <w:t>sprawie przyjęcia Programu</w:t>
      </w:r>
      <w:r w:rsidR="005011AA">
        <w:t xml:space="preserve"> </w:t>
      </w:r>
      <w:r w:rsidRPr="00AC537F">
        <w:t>Przeciwdziałania Przemocy Domowej i Ochrony Osób Doznających Przemocy</w:t>
      </w:r>
      <w:r w:rsidR="005011AA">
        <w:t xml:space="preserve"> </w:t>
      </w:r>
      <w:r w:rsidRPr="00AC537F">
        <w:t>Domowej Miasta Biała Podlaska na lata 2024</w:t>
      </w:r>
      <w:r w:rsidR="008F2657">
        <w:t>-</w:t>
      </w:r>
      <w:r w:rsidRPr="00AC537F">
        <w:t>2030</w:t>
      </w:r>
    </w:p>
    <w:p w14:paraId="64F8E57B" w14:textId="0E407B1C" w:rsidR="002F5825" w:rsidRPr="007B68C4" w:rsidRDefault="002F5825" w:rsidP="007B68C4">
      <w:pPr>
        <w:pStyle w:val="AAAtekstzwyky"/>
      </w:pPr>
      <w:r w:rsidRPr="007B68C4">
        <w:t>Celem programu jest podejmowanie działań mających na celu zmniejszenie skali problemu</w:t>
      </w:r>
      <w:r w:rsidR="005011AA" w:rsidRPr="007B68C4">
        <w:t xml:space="preserve"> </w:t>
      </w:r>
      <w:r w:rsidRPr="007B68C4">
        <w:t>przemocy domowej poprzez zapewnienie pomocy osobom jej doświadczającym i skuteczne</w:t>
      </w:r>
      <w:r w:rsidR="005011AA" w:rsidRPr="007B68C4">
        <w:t xml:space="preserve"> </w:t>
      </w:r>
      <w:r w:rsidRPr="007B68C4">
        <w:t>oddziaływanie na</w:t>
      </w:r>
      <w:r w:rsidR="002177F1">
        <w:t> </w:t>
      </w:r>
      <w:r w:rsidRPr="007B68C4">
        <w:t>osoby ją stosujące na terenie miasta Biała Podlaska.</w:t>
      </w:r>
    </w:p>
    <w:p w14:paraId="3B88946C" w14:textId="768170C9" w:rsidR="002F5825" w:rsidRPr="007B68C4" w:rsidRDefault="002F5825" w:rsidP="007B68C4">
      <w:pPr>
        <w:pStyle w:val="AAAtekstzwyky"/>
      </w:pPr>
      <w:r w:rsidRPr="007B68C4">
        <w:t>Program skierowany jest do mieszkańców,</w:t>
      </w:r>
      <w:r w:rsidR="00E9152E">
        <w:t xml:space="preserve"> w </w:t>
      </w:r>
      <w:r w:rsidRPr="007B68C4">
        <w:t>tym osób zagrożonych</w:t>
      </w:r>
      <w:r w:rsidR="005011AA" w:rsidRPr="007B68C4">
        <w:t xml:space="preserve"> </w:t>
      </w:r>
      <w:r w:rsidRPr="007B68C4">
        <w:t>wystąpieniem problemu przemocy domowej, osób doznających przemocy domowej, osób stosujących</w:t>
      </w:r>
      <w:r w:rsidR="005011AA" w:rsidRPr="007B68C4">
        <w:t xml:space="preserve"> </w:t>
      </w:r>
      <w:r w:rsidRPr="007B68C4">
        <w:t>przemoc domową, świadków przemocy domowej,</w:t>
      </w:r>
      <w:bookmarkStart w:id="296" w:name="bookmark40"/>
      <w:r w:rsidRPr="007B68C4">
        <w:t xml:space="preserve"> osób zawodowo zajmujących się przeciwdziałaniem</w:t>
      </w:r>
      <w:r w:rsidR="005011AA" w:rsidRPr="007B68C4">
        <w:t xml:space="preserve"> </w:t>
      </w:r>
      <w:r w:rsidRPr="007B68C4">
        <w:t>przemocy domowej.</w:t>
      </w:r>
      <w:bookmarkEnd w:id="296"/>
    </w:p>
    <w:p w14:paraId="01B2CCED" w14:textId="48459465" w:rsidR="002F5825" w:rsidRPr="007B68C4" w:rsidRDefault="002F5825" w:rsidP="007B68C4">
      <w:pPr>
        <w:pStyle w:val="AAAtekstzwyky"/>
      </w:pPr>
      <w:r w:rsidRPr="007B68C4">
        <w:t>Realizatorem programu jest Miejski Zespół Interdyscyplinarny do Spraw Przeciwdziałania Przemocy</w:t>
      </w:r>
      <w:r w:rsidR="005011AA" w:rsidRPr="007B68C4">
        <w:t xml:space="preserve"> </w:t>
      </w:r>
      <w:r w:rsidRPr="007B68C4">
        <w:t>Domowej</w:t>
      </w:r>
      <w:r w:rsidR="00E9152E">
        <w:t xml:space="preserve"> w </w:t>
      </w:r>
      <w:r w:rsidRPr="007B68C4">
        <w:t>Białej Podlaskiej.</w:t>
      </w:r>
      <w:r w:rsidR="00E9152E">
        <w:t xml:space="preserve"> </w:t>
      </w:r>
      <w:r w:rsidR="00CB7F3B">
        <w:t>W</w:t>
      </w:r>
      <w:r w:rsidR="00E9152E">
        <w:t> </w:t>
      </w:r>
      <w:r w:rsidRPr="007B68C4">
        <w:t>skład Zespołu wchodzi 14 przedstawicieli instytucji i organizacji</w:t>
      </w:r>
      <w:r w:rsidR="005011AA" w:rsidRPr="007B68C4">
        <w:t xml:space="preserve"> </w:t>
      </w:r>
      <w:r w:rsidRPr="007B68C4">
        <w:t>działających na rzecz przeciwdziałania przemocy domowej.</w:t>
      </w:r>
      <w:r w:rsidR="00E9152E">
        <w:t xml:space="preserve"> </w:t>
      </w:r>
      <w:r w:rsidR="00386310">
        <w:t>W</w:t>
      </w:r>
      <w:r w:rsidR="00E9152E">
        <w:t> </w:t>
      </w:r>
      <w:r w:rsidRPr="007B68C4">
        <w:t xml:space="preserve">2024 r. odbyło się 8 posiedzeń Zespołu. </w:t>
      </w:r>
    </w:p>
    <w:p w14:paraId="436C63D5" w14:textId="2639C054" w:rsidR="002F5825" w:rsidRPr="007B68C4" w:rsidRDefault="002F5825" w:rsidP="007B68C4">
      <w:pPr>
        <w:pStyle w:val="AAAtekstzwyky"/>
      </w:pPr>
      <w:r w:rsidRPr="007B68C4">
        <w:t>W 2024 r. Zespół Interdyscyplinarny prowadził 156 procedur „Niebieskie Karty”, do Zespołu wpłynęło</w:t>
      </w:r>
      <w:r w:rsidR="005011AA" w:rsidRPr="007B68C4">
        <w:t xml:space="preserve"> </w:t>
      </w:r>
      <w:r w:rsidRPr="007B68C4">
        <w:t>139 formularzy „Niebieska Karta</w:t>
      </w:r>
      <w:r w:rsidR="00FE0225">
        <w:t xml:space="preserve"> </w:t>
      </w:r>
      <w:r w:rsidR="005777B5">
        <w:t>–</w:t>
      </w:r>
      <w:r w:rsidR="00FE0225">
        <w:t xml:space="preserve"> </w:t>
      </w:r>
      <w:r w:rsidRPr="007B68C4">
        <w:t>A”.</w:t>
      </w:r>
      <w:r w:rsidR="00E9152E">
        <w:t xml:space="preserve"> </w:t>
      </w:r>
      <w:r w:rsidR="00CB7F3B">
        <w:t>W</w:t>
      </w:r>
      <w:r w:rsidR="00E9152E">
        <w:t> </w:t>
      </w:r>
      <w:r w:rsidRPr="007B68C4">
        <w:t>roku ubiegłym zakończono 110 procedur „Niebieskie Karty”.</w:t>
      </w:r>
    </w:p>
    <w:p w14:paraId="303EC404" w14:textId="2581BCFC" w:rsidR="002F5825" w:rsidRPr="007B68C4" w:rsidRDefault="002F5825" w:rsidP="007B68C4">
      <w:pPr>
        <w:pStyle w:val="AAAtekstzwyky"/>
      </w:pPr>
      <w:r w:rsidRPr="007B68C4">
        <w:t>W 2024 r. Zespół powołał 111 grup diagnostyczno-pomocowych. Odbyło się 505 posiedzeń grup</w:t>
      </w:r>
      <w:r w:rsidR="005011AA" w:rsidRPr="007B68C4">
        <w:t xml:space="preserve"> </w:t>
      </w:r>
      <w:r w:rsidRPr="007B68C4">
        <w:t>diagnostyczno-pomocowych,</w:t>
      </w:r>
      <w:r w:rsidR="00E9152E">
        <w:t xml:space="preserve"> w </w:t>
      </w:r>
      <w:r w:rsidRPr="007B68C4">
        <w:t>ramach których wypełnion</w:t>
      </w:r>
      <w:r w:rsidR="00910C91">
        <w:t>o</w:t>
      </w:r>
      <w:r w:rsidRPr="007B68C4">
        <w:t xml:space="preserve"> 119 formularzy „Niebieska</w:t>
      </w:r>
      <w:r w:rsidR="005011AA" w:rsidRPr="007B68C4">
        <w:t xml:space="preserve"> </w:t>
      </w:r>
      <w:r w:rsidRPr="007B68C4">
        <w:t xml:space="preserve">Karta –C” </w:t>
      </w:r>
      <w:r w:rsidR="00910C91">
        <w:br/>
      </w:r>
      <w:r w:rsidRPr="007B68C4">
        <w:t>z osobami doznającymi przemocy domowej oraz 77 formularzy „Niebieska Karta</w:t>
      </w:r>
      <w:r w:rsidR="00FE0225">
        <w:t xml:space="preserve"> </w:t>
      </w:r>
      <w:r w:rsidRPr="007B68C4">
        <w:t>–</w:t>
      </w:r>
      <w:r w:rsidR="00FE0225">
        <w:t xml:space="preserve"> </w:t>
      </w:r>
      <w:r w:rsidRPr="007B68C4">
        <w:t>D”</w:t>
      </w:r>
      <w:r w:rsidR="005011AA" w:rsidRPr="007B68C4">
        <w:t xml:space="preserve"> </w:t>
      </w:r>
      <w:r w:rsidRPr="007B68C4">
        <w:t xml:space="preserve">z osobami stosującymi przemoc domową. </w:t>
      </w:r>
    </w:p>
    <w:p w14:paraId="72F28B91" w14:textId="6D58C6CC" w:rsidR="002F5825" w:rsidRPr="007B68C4" w:rsidRDefault="002F5825" w:rsidP="007B68C4">
      <w:pPr>
        <w:pStyle w:val="AAAtekstzwyky"/>
      </w:pPr>
      <w:r w:rsidRPr="007B68C4">
        <w:t>Zespół złożył 54 wnioski do Sądu Rejonowego</w:t>
      </w:r>
      <w:r w:rsidR="00E9152E">
        <w:t xml:space="preserve"> w </w:t>
      </w:r>
      <w:r w:rsidRPr="007B68C4">
        <w:t>Białej Podlaskiej III Wydział Rodzinny i Nieletnich</w:t>
      </w:r>
      <w:r w:rsidR="005011AA" w:rsidRPr="007B68C4">
        <w:t xml:space="preserve"> </w:t>
      </w:r>
      <w:r w:rsidRPr="007B68C4">
        <w:t>o</w:t>
      </w:r>
      <w:r w:rsidR="006132D1">
        <w:t> </w:t>
      </w:r>
      <w:r w:rsidRPr="007B68C4">
        <w:t>wgląd</w:t>
      </w:r>
      <w:r w:rsidR="00E9152E">
        <w:t xml:space="preserve"> w </w:t>
      </w:r>
      <w:r w:rsidRPr="007B68C4">
        <w:t>sytuację dzieci, 5 zawiadomień do Prokuratury Rejonowej</w:t>
      </w:r>
      <w:r w:rsidR="00E9152E">
        <w:t xml:space="preserve"> w </w:t>
      </w:r>
      <w:r w:rsidRPr="007B68C4">
        <w:t>Białej Podlaskiej o podejrzeniu</w:t>
      </w:r>
      <w:r w:rsidR="005011AA" w:rsidRPr="007B68C4">
        <w:t xml:space="preserve"> </w:t>
      </w:r>
      <w:r w:rsidRPr="007B68C4">
        <w:t>popełnienia przestępstwa znęcania się, 7 wniosków do Miejskiej Komisji Rozwiązywania Problemów</w:t>
      </w:r>
      <w:r w:rsidR="005011AA" w:rsidRPr="007B68C4">
        <w:t xml:space="preserve"> </w:t>
      </w:r>
      <w:r w:rsidRPr="007B68C4">
        <w:t>Alkoholowych Miasta Biała Podlaska o skierowanie na leczenie odwykowe osób stosujących przemoc</w:t>
      </w:r>
      <w:r w:rsidR="005011AA" w:rsidRPr="007B68C4">
        <w:t xml:space="preserve"> </w:t>
      </w:r>
      <w:r w:rsidRPr="007B68C4">
        <w:t>domową.</w:t>
      </w:r>
    </w:p>
    <w:p w14:paraId="5DE129C4" w14:textId="5ED0D272" w:rsidR="002F5825" w:rsidRPr="007B68C4" w:rsidRDefault="002F5825" w:rsidP="007B68C4">
      <w:pPr>
        <w:pStyle w:val="AAAtekstzwyky"/>
      </w:pPr>
      <w:r w:rsidRPr="007B68C4">
        <w:t>W 2024 r.</w:t>
      </w:r>
      <w:r w:rsidR="00E9152E">
        <w:t xml:space="preserve"> w </w:t>
      </w:r>
      <w:r w:rsidRPr="007B68C4">
        <w:t>ramach realizacji Programu Przeciwdziałania Przemocy</w:t>
      </w:r>
      <w:r w:rsidR="00E9152E">
        <w:t xml:space="preserve"> w </w:t>
      </w:r>
      <w:r w:rsidRPr="007B68C4">
        <w:t>Rodzinie oraz Ochrony Ofiar</w:t>
      </w:r>
      <w:r w:rsidR="005011AA" w:rsidRPr="007B68C4">
        <w:t xml:space="preserve"> </w:t>
      </w:r>
      <w:r w:rsidRPr="007B68C4">
        <w:t>Przemocy</w:t>
      </w:r>
      <w:r w:rsidR="00E9152E">
        <w:t xml:space="preserve"> w </w:t>
      </w:r>
      <w:r w:rsidRPr="007B68C4">
        <w:t>Rodzinie miasta Biała Podlaska na lata 2021-2025 oraz Programu Przeciwdziałania</w:t>
      </w:r>
      <w:r w:rsidR="005011AA" w:rsidRPr="007B68C4">
        <w:t xml:space="preserve"> </w:t>
      </w:r>
      <w:r w:rsidRPr="007B68C4">
        <w:t>Przemocy Domowej i Ochrony Osób Doznających Przemocy Domowej Miasta Biała Podlaska na lata</w:t>
      </w:r>
      <w:r w:rsidR="005011AA" w:rsidRPr="007B68C4">
        <w:t xml:space="preserve"> </w:t>
      </w:r>
      <w:r w:rsidRPr="007B68C4">
        <w:t>2024</w:t>
      </w:r>
      <w:r w:rsidR="00754958">
        <w:t>-</w:t>
      </w:r>
      <w:r w:rsidRPr="007B68C4">
        <w:t>2030 Miejski Zespół Interdyscyplinarny:</w:t>
      </w:r>
    </w:p>
    <w:p w14:paraId="220C3A38" w14:textId="77777777" w:rsidR="002F5825" w:rsidRPr="007B68C4" w:rsidRDefault="002F5825" w:rsidP="00232693">
      <w:pPr>
        <w:pStyle w:val="AAAnrnawias"/>
        <w:numPr>
          <w:ilvl w:val="0"/>
          <w:numId w:val="97"/>
        </w:numPr>
        <w:ind w:left="624" w:hanging="340"/>
      </w:pPr>
      <w:r w:rsidRPr="007B68C4">
        <w:t>przeprowadził diagnozę problemu przemocy domowej na poziomie lokalnym;</w:t>
      </w:r>
    </w:p>
    <w:p w14:paraId="4A222D0B" w14:textId="2FFD0603" w:rsidR="002F5825" w:rsidRPr="007B68C4" w:rsidRDefault="002F5825" w:rsidP="00B70200">
      <w:pPr>
        <w:pStyle w:val="AAAnrnawias"/>
        <w:ind w:left="624" w:hanging="340"/>
      </w:pPr>
      <w:r w:rsidRPr="007B68C4">
        <w:t>prowadził stronę internetową na portalu społecznościowym, na której podawano informacje</w:t>
      </w:r>
      <w:r w:rsidR="005011AA" w:rsidRPr="007B68C4">
        <w:t xml:space="preserve"> </w:t>
      </w:r>
      <w:r w:rsidRPr="007B68C4">
        <w:t>o</w:t>
      </w:r>
      <w:r w:rsidR="006132D1">
        <w:t> </w:t>
      </w:r>
      <w:r w:rsidRPr="007B68C4">
        <w:t>tematyce przemocy,</w:t>
      </w:r>
      <w:r w:rsidR="00E9152E">
        <w:t xml:space="preserve"> w </w:t>
      </w:r>
      <w:r w:rsidRPr="007B68C4">
        <w:t>tym między innymi o dostępności do lokalnych instytucji działających</w:t>
      </w:r>
      <w:r w:rsidR="005011AA" w:rsidRPr="007B68C4">
        <w:t xml:space="preserve"> </w:t>
      </w:r>
      <w:r w:rsidRPr="007B68C4">
        <w:t>na</w:t>
      </w:r>
      <w:r w:rsidR="006132D1">
        <w:t> </w:t>
      </w:r>
      <w:r w:rsidRPr="007B68C4">
        <w:t>rzecz osób uwikłanych</w:t>
      </w:r>
      <w:r w:rsidR="00E9152E">
        <w:t xml:space="preserve"> w </w:t>
      </w:r>
      <w:r w:rsidRPr="007B68C4">
        <w:t>przemoc;</w:t>
      </w:r>
    </w:p>
    <w:p w14:paraId="1C26C967" w14:textId="59FDD551" w:rsidR="002F5825" w:rsidRPr="007B68C4" w:rsidRDefault="002F5825" w:rsidP="00B70200">
      <w:pPr>
        <w:pStyle w:val="AAAnrnawias"/>
        <w:ind w:left="624" w:hanging="340"/>
        <w:rPr>
          <w:lang w:eastAsia="en-US"/>
        </w:rPr>
      </w:pPr>
      <w:r w:rsidRPr="007B68C4">
        <w:rPr>
          <w:lang w:eastAsia="en-US"/>
        </w:rPr>
        <w:t xml:space="preserve">rozpowszechniał informacje o funkcjonowaniu Zespołu oraz o </w:t>
      </w:r>
      <w:r w:rsidRPr="007B68C4">
        <w:t>instytucjach i podmiotach</w:t>
      </w:r>
      <w:r w:rsidR="005011AA" w:rsidRPr="007B68C4">
        <w:t xml:space="preserve"> </w:t>
      </w:r>
      <w:r w:rsidRPr="007B68C4">
        <w:t>udzielających pomocy</w:t>
      </w:r>
      <w:r w:rsidR="00E9152E">
        <w:t xml:space="preserve"> w </w:t>
      </w:r>
      <w:r w:rsidRPr="007B68C4">
        <w:t>zakresie przeciwdziałania przemocy domowej na terenie miasta Biała</w:t>
      </w:r>
      <w:r w:rsidR="005011AA" w:rsidRPr="007B68C4">
        <w:t xml:space="preserve"> </w:t>
      </w:r>
      <w:r w:rsidRPr="007B68C4">
        <w:t>Podlaska</w:t>
      </w:r>
      <w:r w:rsidRPr="007B68C4">
        <w:rPr>
          <w:lang w:eastAsia="en-US"/>
        </w:rPr>
        <w:t xml:space="preserve"> m.in. poprzez zaktualizowanie i wydrukowanie ulotek;</w:t>
      </w:r>
    </w:p>
    <w:p w14:paraId="1709360F" w14:textId="77777777" w:rsidR="002F5825" w:rsidRPr="007B68C4" w:rsidRDefault="002F5825" w:rsidP="00B70200">
      <w:pPr>
        <w:pStyle w:val="AAAnrnawias"/>
        <w:ind w:left="624" w:hanging="340"/>
      </w:pPr>
      <w:r w:rsidRPr="007B68C4">
        <w:t>upowszechniał materiały edukacyjne poświęcone zjawisku przemocy domowej;</w:t>
      </w:r>
    </w:p>
    <w:p w14:paraId="576B956B" w14:textId="255CA4D0" w:rsidR="002F5825" w:rsidRPr="007B68C4" w:rsidRDefault="002F5825" w:rsidP="00B70200">
      <w:pPr>
        <w:pStyle w:val="AAAnrnawias"/>
        <w:ind w:left="624" w:hanging="340"/>
      </w:pPr>
      <w:r w:rsidRPr="007B68C4">
        <w:t>celem usprawnienia współpracy prowadził konsultacje z podmiotami bezpośrednio</w:t>
      </w:r>
      <w:r w:rsidR="005011AA" w:rsidRPr="007B68C4">
        <w:t xml:space="preserve"> </w:t>
      </w:r>
      <w:r w:rsidRPr="007B68C4">
        <w:t>zaangażowanymi</w:t>
      </w:r>
      <w:r w:rsidR="00E9152E">
        <w:t xml:space="preserve"> w </w:t>
      </w:r>
      <w:r w:rsidRPr="007B68C4">
        <w:t>realizację procedury „Niebieskie Karty”;</w:t>
      </w:r>
    </w:p>
    <w:p w14:paraId="55501E02" w14:textId="5B3AF45B" w:rsidR="002F5825" w:rsidRPr="007B68C4" w:rsidRDefault="002F5825" w:rsidP="00B70200">
      <w:pPr>
        <w:pStyle w:val="AAAnrnawias"/>
        <w:ind w:left="624" w:hanging="340"/>
      </w:pPr>
      <w:r w:rsidRPr="007B68C4">
        <w:t>zorganizował szkolenie „Przemoc domowa – perspektywa prawna”,</w:t>
      </w:r>
      <w:r w:rsidR="00E9152E">
        <w:t xml:space="preserve"> </w:t>
      </w:r>
      <w:r w:rsidR="00B029F5" w:rsidRPr="00B029F5">
        <w:t xml:space="preserve">w którym wzięło udział 63 członków Zespołu oraz grup diagnostyczno-pomocowych, a także przedstawicieli podmiotów </w:t>
      </w:r>
      <w:r w:rsidRPr="007B68C4">
        <w:t>działających</w:t>
      </w:r>
      <w:r w:rsidR="00E9152E">
        <w:t xml:space="preserve"> w </w:t>
      </w:r>
      <w:r w:rsidRPr="007B68C4">
        <w:t>zakresie przeciwdziałania przemocy domowej;</w:t>
      </w:r>
    </w:p>
    <w:p w14:paraId="7D9C2164" w14:textId="562020D7" w:rsidR="002F5825" w:rsidRPr="007B68C4" w:rsidRDefault="002F5825" w:rsidP="00B70200">
      <w:pPr>
        <w:pStyle w:val="AAAnrnawias"/>
        <w:ind w:left="624" w:hanging="340"/>
      </w:pPr>
      <w:r w:rsidRPr="007B68C4">
        <w:lastRenderedPageBreak/>
        <w:t>wziął udział</w:t>
      </w:r>
      <w:r w:rsidR="00E9152E">
        <w:t xml:space="preserve"> w </w:t>
      </w:r>
      <w:r w:rsidRPr="007B68C4">
        <w:t>ogólnopolskim konkursie „Policjant, który mi pomógł” organizowanym przez</w:t>
      </w:r>
      <w:r w:rsidR="005011AA" w:rsidRPr="007B68C4">
        <w:t xml:space="preserve"> </w:t>
      </w:r>
      <w:r w:rsidRPr="007B68C4">
        <w:t>Komendanta Głównego Policji</w:t>
      </w:r>
      <w:r w:rsidR="00E9152E">
        <w:t xml:space="preserve"> w </w:t>
      </w:r>
      <w:r w:rsidRPr="007B68C4">
        <w:t>Warszawie. Głównym celem konkursu była</w:t>
      </w:r>
      <w:r w:rsidR="00E9152E">
        <w:t xml:space="preserve"> w </w:t>
      </w:r>
      <w:r w:rsidRPr="007B68C4">
        <w:t>szczególności</w:t>
      </w:r>
      <w:r w:rsidR="005011AA" w:rsidRPr="007B68C4">
        <w:t xml:space="preserve"> </w:t>
      </w:r>
      <w:r w:rsidRPr="007B68C4">
        <w:t>promocja postaw i umiejętności policjantów osobiście zaangażowanych</w:t>
      </w:r>
      <w:r w:rsidR="00E9152E">
        <w:t xml:space="preserve"> w </w:t>
      </w:r>
      <w:r w:rsidRPr="007B68C4">
        <w:t>pomoc osobom</w:t>
      </w:r>
      <w:r w:rsidR="005011AA" w:rsidRPr="007B68C4">
        <w:t xml:space="preserve"> </w:t>
      </w:r>
      <w:r w:rsidRPr="007B68C4">
        <w:t>pokrzywdzonym;</w:t>
      </w:r>
    </w:p>
    <w:p w14:paraId="69BA0465" w14:textId="31570FF2" w:rsidR="002F5825" w:rsidRPr="007B68C4" w:rsidRDefault="002F5825" w:rsidP="00B70200">
      <w:pPr>
        <w:pStyle w:val="AAAnrnawias"/>
        <w:ind w:left="624" w:hanging="340"/>
      </w:pPr>
      <w:r w:rsidRPr="007B68C4">
        <w:t>w dniu 27 maja 2024 r. włączył się</w:t>
      </w:r>
      <w:r w:rsidR="00E9152E">
        <w:t xml:space="preserve"> w </w:t>
      </w:r>
      <w:r w:rsidRPr="007B68C4">
        <w:t>przedsięwzięcie organizowane przez Komendę Miejską</w:t>
      </w:r>
      <w:r w:rsidR="005011AA" w:rsidRPr="007B68C4">
        <w:t xml:space="preserve"> </w:t>
      </w:r>
      <w:r w:rsidRPr="007B68C4">
        <w:t>Policji</w:t>
      </w:r>
      <w:r w:rsidR="00E9152E">
        <w:t xml:space="preserve"> w </w:t>
      </w:r>
      <w:r w:rsidRPr="007B68C4">
        <w:t>Białej Podlaskiej,</w:t>
      </w:r>
      <w:r w:rsidR="00CB239D">
        <w:t xml:space="preserve"> </w:t>
      </w:r>
      <w:r w:rsidRPr="007B68C4">
        <w:t>dotyczące przeciwdziałania handlowi ludźmi;</w:t>
      </w:r>
    </w:p>
    <w:p w14:paraId="20477554" w14:textId="03EEC7C8" w:rsidR="002F5825" w:rsidRPr="007B68C4" w:rsidRDefault="002F5825" w:rsidP="00B70200">
      <w:pPr>
        <w:pStyle w:val="AAAnrnawias"/>
        <w:ind w:left="624" w:hanging="340"/>
      </w:pPr>
      <w:r w:rsidRPr="007B68C4">
        <w:t>przystąpił do ogólnopolskiej kampanii edukacyj</w:t>
      </w:r>
      <w:r w:rsidR="003E234D">
        <w:t>nej</w:t>
      </w:r>
      <w:r w:rsidR="00E9152E">
        <w:t xml:space="preserve"> w </w:t>
      </w:r>
      <w:r w:rsidRPr="007B68C4">
        <w:t>obszarze przeciwdziałania przemocy</w:t>
      </w:r>
      <w:r w:rsidR="005011AA" w:rsidRPr="007B68C4">
        <w:t xml:space="preserve"> </w:t>
      </w:r>
      <w:r w:rsidRPr="007B68C4">
        <w:t>domowej oraz profilaktyki FASD</w:t>
      </w:r>
      <w:r w:rsidR="00E9152E">
        <w:t xml:space="preserve"> w </w:t>
      </w:r>
      <w:r w:rsidRPr="007B68C4">
        <w:t>nowej inicjatywie Fundacji Instytutu Nowej Kultury;</w:t>
      </w:r>
    </w:p>
    <w:p w14:paraId="706CDACC" w14:textId="1DA83ADE" w:rsidR="002F5825" w:rsidRPr="007B68C4" w:rsidRDefault="002F5825" w:rsidP="00B70200">
      <w:pPr>
        <w:pStyle w:val="AAAnrnawias"/>
        <w:ind w:left="624" w:hanging="340"/>
      </w:pPr>
      <w:r w:rsidRPr="007B68C4">
        <w:t>członkowie Zespołu oraz grup diagnostyczno</w:t>
      </w:r>
      <w:r w:rsidR="00CB239D">
        <w:t>-</w:t>
      </w:r>
      <w:r w:rsidRPr="007B68C4">
        <w:t>pomocowych wzięli udział</w:t>
      </w:r>
      <w:r w:rsidR="00E9152E">
        <w:t xml:space="preserve"> w </w:t>
      </w:r>
      <w:r w:rsidRPr="007B68C4">
        <w:t>projekcie</w:t>
      </w:r>
      <w:r w:rsidR="005011AA" w:rsidRPr="007B68C4">
        <w:t xml:space="preserve"> </w:t>
      </w:r>
      <w:r w:rsidRPr="007B68C4">
        <w:t>nieodpłatnej superwizji grupowej</w:t>
      </w:r>
      <w:r w:rsidR="00E9152E">
        <w:t xml:space="preserve"> w </w:t>
      </w:r>
      <w:r w:rsidRPr="007B68C4">
        <w:t>obszarze przeciwdziałania przemocy domowej,</w:t>
      </w:r>
      <w:r w:rsidR="005011AA" w:rsidRPr="007B68C4">
        <w:t xml:space="preserve"> </w:t>
      </w:r>
      <w:r w:rsidRPr="007B68C4">
        <w:t xml:space="preserve">realizowanym przez </w:t>
      </w:r>
      <w:r w:rsidR="00645D78">
        <w:t>F</w:t>
      </w:r>
      <w:r w:rsidRPr="007B68C4">
        <w:t>undację Poznańskie Centrum Profilaktyki Społecznej;</w:t>
      </w:r>
    </w:p>
    <w:p w14:paraId="1B12C8A9" w14:textId="670150FC" w:rsidR="002F5825" w:rsidRPr="007B68C4" w:rsidRDefault="002F5825" w:rsidP="00B70200">
      <w:pPr>
        <w:pStyle w:val="AAAnrnawias"/>
        <w:ind w:left="624" w:hanging="340"/>
        <w:rPr>
          <w:rFonts w:eastAsia="SimSun"/>
          <w:bCs/>
        </w:rPr>
      </w:pPr>
      <w:r w:rsidRPr="007B68C4">
        <w:rPr>
          <w:rFonts w:eastAsia="SimSun"/>
        </w:rPr>
        <w:t>członkowie Zespołu i grup diagnostyczno</w:t>
      </w:r>
      <w:r w:rsidR="00CB239D">
        <w:rPr>
          <w:rFonts w:eastAsia="SimSun"/>
        </w:rPr>
        <w:t>-</w:t>
      </w:r>
      <w:r w:rsidRPr="007B68C4">
        <w:rPr>
          <w:rFonts w:eastAsia="SimSun"/>
        </w:rPr>
        <w:t>pomocowych zwiększali wiedzę, kompetencje</w:t>
      </w:r>
      <w:r w:rsidR="005011AA" w:rsidRPr="007B68C4">
        <w:rPr>
          <w:rFonts w:eastAsia="SimSun"/>
        </w:rPr>
        <w:t xml:space="preserve"> </w:t>
      </w:r>
      <w:r w:rsidRPr="007B68C4">
        <w:rPr>
          <w:rFonts w:eastAsia="SimSun"/>
        </w:rPr>
        <w:t>i</w:t>
      </w:r>
      <w:r w:rsidR="006132D1">
        <w:rPr>
          <w:rFonts w:eastAsia="SimSun"/>
        </w:rPr>
        <w:t> </w:t>
      </w:r>
      <w:r w:rsidRPr="007B68C4">
        <w:rPr>
          <w:rFonts w:eastAsia="SimSun"/>
        </w:rPr>
        <w:t>umiejętności poprzez udział</w:t>
      </w:r>
      <w:r w:rsidR="00E9152E">
        <w:rPr>
          <w:rFonts w:eastAsia="SimSun"/>
        </w:rPr>
        <w:t xml:space="preserve"> w </w:t>
      </w:r>
      <w:r w:rsidRPr="007B68C4">
        <w:rPr>
          <w:rFonts w:eastAsia="SimSun"/>
        </w:rPr>
        <w:t>szkoleniach stacjonarnych i online;</w:t>
      </w:r>
    </w:p>
    <w:p w14:paraId="3AA8BB4F" w14:textId="56513A93" w:rsidR="002F5825" w:rsidRPr="007B68C4" w:rsidRDefault="002F5825" w:rsidP="00B70200">
      <w:pPr>
        <w:pStyle w:val="AAAnrnawias"/>
        <w:ind w:left="624" w:hanging="340"/>
        <w:rPr>
          <w:rFonts w:eastAsia="SimSun"/>
          <w:bCs/>
        </w:rPr>
      </w:pPr>
      <w:r w:rsidRPr="007B68C4">
        <w:t>przystąpił do ogólnopolskiej kampanii „Dzieciństwo bez przemocy” zorganizowanej przez</w:t>
      </w:r>
      <w:r w:rsidR="005011AA" w:rsidRPr="007B68C4">
        <w:t xml:space="preserve"> </w:t>
      </w:r>
      <w:r w:rsidRPr="007B68C4">
        <w:t>Fundację Dajemy Dzieciom Siłę oraz Krajową Koalicję na Rzecz Ochrony Dzieci.</w:t>
      </w:r>
      <w:r w:rsidR="00E9152E">
        <w:t xml:space="preserve"> </w:t>
      </w:r>
      <w:r w:rsidR="00CB7F3B">
        <w:t>W</w:t>
      </w:r>
      <w:r w:rsidR="00E9152E">
        <w:t> </w:t>
      </w:r>
      <w:r w:rsidRPr="007B68C4">
        <w:t xml:space="preserve">ramach kampanii </w:t>
      </w:r>
      <w:r w:rsidR="00645D78" w:rsidRPr="00645D78">
        <w:t>wystosowano pisma do podmiotów działających na rzecz przeciwdziałania przemocy domowej. Zespół nawiązał również współpracę z firmą reklamową, która wyemitowała spot kampanii w autobusach komunikacji miejskiej w Białej Podlaskiej</w:t>
      </w:r>
      <w:r w:rsidRPr="007B68C4">
        <w:t>. Na potrzeby przedsięwzięcia</w:t>
      </w:r>
      <w:r w:rsidR="005011AA" w:rsidRPr="007B68C4">
        <w:t xml:space="preserve"> </w:t>
      </w:r>
      <w:r w:rsidRPr="007B68C4">
        <w:t xml:space="preserve">została uruchomiona strona internetowa </w:t>
      </w:r>
      <w:hyperlink r:id="rId41" w:history="1">
        <w:r w:rsidRPr="007B68C4">
          <w:rPr>
            <w:rStyle w:val="Hipercze"/>
            <w:color w:val="auto"/>
          </w:rPr>
          <w:t>Dzieciństwo bez Przemocy</w:t>
        </w:r>
      </w:hyperlink>
      <w:r w:rsidRPr="007B68C4">
        <w:t>, gdzie można uzyskać</w:t>
      </w:r>
      <w:r w:rsidR="005011AA" w:rsidRPr="007B68C4">
        <w:t xml:space="preserve"> </w:t>
      </w:r>
      <w:r w:rsidRPr="007B68C4">
        <w:t>informacje o</w:t>
      </w:r>
      <w:r w:rsidR="006132D1">
        <w:t> </w:t>
      </w:r>
      <w:r w:rsidRPr="007B68C4">
        <w:t>kampanii, jej partnerach oraz poszerzyć wiedzę z zakresu przemocy wobec dzieci,</w:t>
      </w:r>
      <w:r w:rsidR="00E9152E">
        <w:t xml:space="preserve"> w </w:t>
      </w:r>
      <w:r w:rsidRPr="007B68C4">
        <w:t>tym skorzystać z bezpłatnego e-learningowego kursu. Inauguracja kampanii odbyła się</w:t>
      </w:r>
      <w:r w:rsidR="00E9152E">
        <w:t xml:space="preserve"> w </w:t>
      </w:r>
      <w:r w:rsidRPr="007B68C4">
        <w:t>dniu 8</w:t>
      </w:r>
      <w:r w:rsidR="006132D1">
        <w:t> </w:t>
      </w:r>
      <w:r w:rsidRPr="007B68C4">
        <w:t>października 2024 r.</w:t>
      </w:r>
      <w:r w:rsidR="00E9152E">
        <w:t xml:space="preserve"> w </w:t>
      </w:r>
      <w:r w:rsidRPr="007B68C4">
        <w:t>Sejmie RP. Szczególnym, symbolicznym momentem akcji był</w:t>
      </w:r>
      <w:r w:rsidR="005011AA" w:rsidRPr="007B68C4">
        <w:t xml:space="preserve"> </w:t>
      </w:r>
      <w:r w:rsidRPr="007B68C4">
        <w:t>finał 19</w:t>
      </w:r>
      <w:r w:rsidR="006132D1">
        <w:t> </w:t>
      </w:r>
      <w:r w:rsidRPr="007B68C4">
        <w:t>listopada 2024 r.</w:t>
      </w:r>
      <w:r w:rsidR="00E9152E">
        <w:t xml:space="preserve"> w </w:t>
      </w:r>
      <w:r w:rsidRPr="007B68C4">
        <w:t>Międzynarodowym Dniu Przeciwdziałania Przemocy wobec Dzieci.</w:t>
      </w:r>
      <w:r w:rsidR="005011AA" w:rsidRPr="007B68C4">
        <w:t xml:space="preserve"> </w:t>
      </w:r>
      <w:r w:rsidRPr="007B68C4">
        <w:t>Tego dnia szkoły, żłobki oraz Urząd Miasta Biała Podlaska były podświetlone na czerwono;</w:t>
      </w:r>
    </w:p>
    <w:p w14:paraId="76269D36" w14:textId="3E57D10B" w:rsidR="002F5825" w:rsidRPr="007B68C4" w:rsidRDefault="002F5825" w:rsidP="00B70200">
      <w:pPr>
        <w:pStyle w:val="AAAnrnawias"/>
        <w:ind w:left="624" w:hanging="340"/>
        <w:rPr>
          <w:rFonts w:eastAsia="SimSun"/>
          <w:bCs/>
        </w:rPr>
      </w:pPr>
      <w:r w:rsidRPr="007B68C4">
        <w:t>5 członków Zespołu</w:t>
      </w:r>
      <w:r w:rsidR="00E9152E">
        <w:t xml:space="preserve"> w </w:t>
      </w:r>
      <w:r w:rsidRPr="007B68C4">
        <w:t>listopadzie 2024 r. wzięło udział</w:t>
      </w:r>
      <w:r w:rsidR="00E9152E">
        <w:t xml:space="preserve"> w </w:t>
      </w:r>
      <w:r w:rsidRPr="007B68C4">
        <w:t>szkoleniu „Wzmacnianie lokalnych</w:t>
      </w:r>
      <w:r w:rsidR="005011AA" w:rsidRPr="007B68C4">
        <w:t xml:space="preserve"> </w:t>
      </w:r>
      <w:r w:rsidRPr="007B68C4">
        <w:t>systemów przeciwdziałania przemocy domowej poprzez wsparcie zespołów interdyscyplinarnych i grup diagnostyczno</w:t>
      </w:r>
      <w:r w:rsidR="00BC43A7">
        <w:t>-</w:t>
      </w:r>
      <w:r w:rsidRPr="007B68C4">
        <w:t>pomocowych;</w:t>
      </w:r>
    </w:p>
    <w:p w14:paraId="426A26D0" w14:textId="5B7A3283" w:rsidR="002F5825" w:rsidRPr="007B68C4" w:rsidRDefault="002F5825" w:rsidP="00B70200">
      <w:pPr>
        <w:pStyle w:val="AAAnrnawias"/>
        <w:ind w:left="624" w:hanging="340"/>
        <w:rPr>
          <w:rFonts w:eastAsia="SimSun"/>
          <w:bCs/>
        </w:rPr>
      </w:pPr>
      <w:r w:rsidRPr="007B68C4">
        <w:t>w dniu 6 grudnia 2024 r. zorganizował szkolenie „Kontakt z osobą doświadczającą i stosującą</w:t>
      </w:r>
      <w:r w:rsidR="005011AA" w:rsidRPr="007B68C4">
        <w:t xml:space="preserve"> </w:t>
      </w:r>
      <w:r w:rsidRPr="007B68C4">
        <w:t>przemoc domową</w:t>
      </w:r>
      <w:r w:rsidR="00E9152E">
        <w:t xml:space="preserve"> w </w:t>
      </w:r>
      <w:r w:rsidRPr="007B68C4">
        <w:t>procedurze „Niebieskie Karty”. Szkolenie skierowane było</w:t>
      </w:r>
      <w:r w:rsidR="005011AA" w:rsidRPr="007B68C4">
        <w:t xml:space="preserve"> </w:t>
      </w:r>
      <w:r w:rsidRPr="007B68C4">
        <w:t>do przedstawicieli podmiotów działających na rzecz przeciwdziałania przemocy domowej,</w:t>
      </w:r>
      <w:r w:rsidR="00E9152E">
        <w:t xml:space="preserve"> w </w:t>
      </w:r>
      <w:r w:rsidRPr="007B68C4">
        <w:t xml:space="preserve">którym wzięło udział </w:t>
      </w:r>
      <w:r w:rsidR="00C7475E">
        <w:br/>
      </w:r>
      <w:r w:rsidRPr="007B68C4">
        <w:t>25 członków Zespołu oraz grup diagnostyczno</w:t>
      </w:r>
      <w:r w:rsidR="00BC43A7">
        <w:t>-</w:t>
      </w:r>
      <w:r w:rsidRPr="007B68C4">
        <w:t>pomocowych.</w:t>
      </w:r>
    </w:p>
    <w:p w14:paraId="621552E1" w14:textId="2313E57D" w:rsidR="002F5825" w:rsidRPr="00AC537F" w:rsidRDefault="002F5825" w:rsidP="003E5B85">
      <w:pPr>
        <w:pStyle w:val="AAAtekstzwyky"/>
      </w:pPr>
      <w:r w:rsidRPr="00AC537F">
        <w:t>Na terenie miasta Biała Podlaska</w:t>
      </w:r>
      <w:r w:rsidR="00E9152E">
        <w:t xml:space="preserve"> w </w:t>
      </w:r>
      <w:r w:rsidRPr="00AC537F">
        <w:t>2024 r. funkcjonował Lokalny Punkt Pomocy Pokrzywdzonym</w:t>
      </w:r>
      <w:r w:rsidR="005011AA">
        <w:t xml:space="preserve"> </w:t>
      </w:r>
      <w:r w:rsidRPr="00AC537F">
        <w:t>Przestępstwem przy ul. Narutowicza 37 prowadzony przez Katolickie Stowarzyszenie Pomocy Osobom</w:t>
      </w:r>
      <w:r w:rsidR="005011AA">
        <w:t xml:space="preserve"> </w:t>
      </w:r>
      <w:r w:rsidRPr="00AC537F">
        <w:t>Potrzebującym „Agape” z siedzibą</w:t>
      </w:r>
      <w:r w:rsidR="00E9152E">
        <w:t xml:space="preserve"> w </w:t>
      </w:r>
      <w:r w:rsidRPr="00AC537F">
        <w:t>Lublinie, gdzie osoby dotknięte przemocą mogły uzyskać pomoc</w:t>
      </w:r>
      <w:r w:rsidR="005011AA">
        <w:t xml:space="preserve"> </w:t>
      </w:r>
      <w:r w:rsidRPr="00AC537F">
        <w:t>i</w:t>
      </w:r>
      <w:r w:rsidR="006132D1">
        <w:t> </w:t>
      </w:r>
      <w:r w:rsidRPr="00AC537F">
        <w:t>wsparcie. Przy ul. Moniuszki 29 funkcjonował Punkt Konsultacyjno</w:t>
      </w:r>
      <w:r w:rsidR="00A96D42">
        <w:t>-</w:t>
      </w:r>
      <w:r w:rsidRPr="00AC537F">
        <w:t>Informacyjny dla osób</w:t>
      </w:r>
      <w:r w:rsidR="00DA5A74">
        <w:t xml:space="preserve"> </w:t>
      </w:r>
      <w:r w:rsidRPr="00AC537F">
        <w:t>z problem</w:t>
      </w:r>
      <w:r w:rsidR="00EE2E30">
        <w:t>ami</w:t>
      </w:r>
      <w:r w:rsidRPr="00AC537F">
        <w:t xml:space="preserve"> alkoholowymi ich rodzin oraz z przemocą domową. Punkt prowadzony był przez Fundację</w:t>
      </w:r>
      <w:r w:rsidR="005011AA">
        <w:t xml:space="preserve"> </w:t>
      </w:r>
      <w:r w:rsidRPr="00AC537F">
        <w:t xml:space="preserve">Pomocy Osobom Uzależnionym i Ich Rodzinom „Odnaleźć Siebie”. </w:t>
      </w:r>
    </w:p>
    <w:p w14:paraId="671969F6" w14:textId="79F0C366" w:rsidR="002F5825" w:rsidRPr="00AC537F" w:rsidRDefault="002F5825" w:rsidP="003E5B85">
      <w:pPr>
        <w:pStyle w:val="AAAtekstzwyky"/>
      </w:pPr>
      <w:r w:rsidRPr="00AC537F">
        <w:t>W mieście Biała Podlaska przez Stowarzyszenie Klub Abstynenta „Krokus” przy ul. Łomaskiej</w:t>
      </w:r>
      <w:r w:rsidR="005011AA">
        <w:t xml:space="preserve"> </w:t>
      </w:r>
      <w:r w:rsidRPr="00AC537F">
        <w:t>79 prowadzony był program wsparcia i terapii dla osób doznających przemocy domowej oraz program</w:t>
      </w:r>
      <w:r w:rsidR="005011AA">
        <w:t xml:space="preserve"> </w:t>
      </w:r>
      <w:r w:rsidRPr="00AC537F">
        <w:t>korekcyjno</w:t>
      </w:r>
      <w:r w:rsidR="00A96D42">
        <w:t>-</w:t>
      </w:r>
      <w:r w:rsidRPr="00AC537F">
        <w:t>edukacyjny dla osób stosujących przemoc</w:t>
      </w:r>
      <w:r w:rsidR="00C7475E">
        <w:t>.</w:t>
      </w:r>
      <w:r w:rsidRPr="00AC537F">
        <w:t xml:space="preserve"> </w:t>
      </w:r>
    </w:p>
    <w:p w14:paraId="5502F59B" w14:textId="2F97FA39" w:rsidR="002F5825" w:rsidRDefault="002F5825" w:rsidP="00C7475E">
      <w:pPr>
        <w:pStyle w:val="AAAtekstzwyky"/>
        <w:rPr>
          <w:bCs/>
        </w:rPr>
      </w:pPr>
      <w:r w:rsidRPr="00AC537F">
        <w:rPr>
          <w:bCs/>
        </w:rPr>
        <w:t>Z dniem 1 lutego 2024 r. uruchomiono Punkt Interwencji Kryzysowej przy ul. Janowskiej 27,</w:t>
      </w:r>
      <w:r w:rsidR="00E9152E">
        <w:rPr>
          <w:bCs/>
        </w:rPr>
        <w:t xml:space="preserve"> w </w:t>
      </w:r>
      <w:r w:rsidRPr="00AC537F">
        <w:rPr>
          <w:bCs/>
        </w:rPr>
        <w:t>którym jest oferowana bezpłatna pomoc psychologiczna, psychoterapeutyczna, prawna, poradnictwo</w:t>
      </w:r>
      <w:r w:rsidR="005011AA">
        <w:rPr>
          <w:bCs/>
        </w:rPr>
        <w:t xml:space="preserve"> </w:t>
      </w:r>
      <w:r w:rsidRPr="00AC537F">
        <w:rPr>
          <w:bCs/>
        </w:rPr>
        <w:t>socjalne oraz psychoedukacja. Udzielana jest też pomoc</w:t>
      </w:r>
      <w:r w:rsidR="00E9152E">
        <w:rPr>
          <w:bCs/>
        </w:rPr>
        <w:t xml:space="preserve"> w </w:t>
      </w:r>
      <w:r w:rsidRPr="00AC537F">
        <w:rPr>
          <w:bCs/>
        </w:rPr>
        <w:t>sytuacjach przemocy domowej, tragicznych</w:t>
      </w:r>
      <w:r w:rsidR="005011AA">
        <w:rPr>
          <w:bCs/>
        </w:rPr>
        <w:t xml:space="preserve"> </w:t>
      </w:r>
      <w:r w:rsidRPr="00AC537F">
        <w:rPr>
          <w:bCs/>
        </w:rPr>
        <w:t>wydarzeniach życiowych, problemach rodzinnych, kryzysach</w:t>
      </w:r>
      <w:r w:rsidR="00E9152E">
        <w:rPr>
          <w:bCs/>
        </w:rPr>
        <w:t xml:space="preserve"> w</w:t>
      </w:r>
      <w:r w:rsidR="00647D0D">
        <w:rPr>
          <w:bCs/>
        </w:rPr>
        <w:t xml:space="preserve"> </w:t>
      </w:r>
      <w:r w:rsidRPr="00AC537F">
        <w:rPr>
          <w:bCs/>
        </w:rPr>
        <w:t>związkach, uzależnień</w:t>
      </w:r>
      <w:r w:rsidR="00647D0D">
        <w:rPr>
          <w:bCs/>
        </w:rPr>
        <w:t xml:space="preserve"> </w:t>
      </w:r>
      <w:r w:rsidR="00C7475E">
        <w:rPr>
          <w:bCs/>
        </w:rPr>
        <w:t>i</w:t>
      </w:r>
      <w:r w:rsidR="006132D1">
        <w:rPr>
          <w:bCs/>
        </w:rPr>
        <w:t> </w:t>
      </w:r>
      <w:r w:rsidRPr="00AC537F">
        <w:rPr>
          <w:bCs/>
        </w:rPr>
        <w:t>współuzależnienia.</w:t>
      </w:r>
    </w:p>
    <w:p w14:paraId="7476276C" w14:textId="30F2E944" w:rsidR="009116CA" w:rsidRPr="00AC537F" w:rsidRDefault="009116CA" w:rsidP="00232693">
      <w:pPr>
        <w:pStyle w:val="AAA-Uchway"/>
        <w:numPr>
          <w:ilvl w:val="0"/>
          <w:numId w:val="35"/>
        </w:numPr>
        <w:spacing w:after="120"/>
        <w:ind w:left="357" w:hanging="357"/>
      </w:pPr>
      <w:r w:rsidRPr="00AC537F">
        <w:t>Uchwała nr LX/127/23 z dnia 10</w:t>
      </w:r>
      <w:r w:rsidR="001F6AA9">
        <w:t xml:space="preserve"> </w:t>
      </w:r>
      <w:r w:rsidRPr="00AC537F">
        <w:t>listopada 2023 r.</w:t>
      </w:r>
      <w:r w:rsidR="00E9152E">
        <w:t xml:space="preserve"> w </w:t>
      </w:r>
      <w:r w:rsidRPr="00AC537F">
        <w:t>sprawie ustanowienia programu</w:t>
      </w:r>
      <w:r w:rsidR="005011AA">
        <w:t xml:space="preserve"> </w:t>
      </w:r>
      <w:r w:rsidRPr="00AC537F">
        <w:t>osłonowego</w:t>
      </w:r>
      <w:r w:rsidR="00E9152E">
        <w:t xml:space="preserve"> w </w:t>
      </w:r>
      <w:r w:rsidRPr="00AC537F">
        <w:t>zakresie dożywiania</w:t>
      </w:r>
      <w:r w:rsidR="00E9152E">
        <w:t xml:space="preserve"> w </w:t>
      </w:r>
      <w:r w:rsidRPr="003E5B85">
        <w:t>Mieście</w:t>
      </w:r>
      <w:r w:rsidRPr="00AC537F">
        <w:t xml:space="preserve"> Biała Podlaska „Posiłek dla dzieci</w:t>
      </w:r>
      <w:r w:rsidR="005011AA">
        <w:t xml:space="preserve"> </w:t>
      </w:r>
      <w:r w:rsidRPr="00AC537F">
        <w:t>i uczniów Miasta Biała Podlaska” na lata 2024-2028</w:t>
      </w:r>
    </w:p>
    <w:p w14:paraId="73D34827" w14:textId="60BB42ED" w:rsidR="009116CA" w:rsidRPr="00AC537F" w:rsidRDefault="009116CA" w:rsidP="003E5B85">
      <w:pPr>
        <w:pStyle w:val="AAAtekstzwyky"/>
      </w:pPr>
      <w:r w:rsidRPr="00AC537F">
        <w:t>Celem programu jest zapewnieni</w:t>
      </w:r>
      <w:r w:rsidR="00B85C4C">
        <w:t>e</w:t>
      </w:r>
      <w:r w:rsidRPr="00AC537F">
        <w:t xml:space="preserve"> posiłku dzieciom, uczniom i młodzieży</w:t>
      </w:r>
      <w:r w:rsidR="00E9152E">
        <w:t xml:space="preserve"> w </w:t>
      </w:r>
      <w:r w:rsidRPr="00AC537F">
        <w:t xml:space="preserve">wieku szkolnym </w:t>
      </w:r>
      <w:r w:rsidR="00436A6C" w:rsidRPr="00436A6C">
        <w:t xml:space="preserve">z rodzin znajdujących się w trudnej sytuacji, poprzez zapewnienie im gorącego posiłku przygotowywanego </w:t>
      </w:r>
      <w:r w:rsidR="00436A6C">
        <w:br/>
      </w:r>
      <w:r w:rsidR="00436A6C" w:rsidRPr="00436A6C">
        <w:lastRenderedPageBreak/>
        <w:t>w stołówce.</w:t>
      </w:r>
      <w:r w:rsidRPr="00AC537F">
        <w:t xml:space="preserve"> Objęcie pomocą dzieci i uczniów zgłaszających chęć uzyskania tej formy pomocy pozwala</w:t>
      </w:r>
      <w:r w:rsidR="005011AA">
        <w:rPr>
          <w:b/>
        </w:rPr>
        <w:t xml:space="preserve"> </w:t>
      </w:r>
      <w:r w:rsidRPr="00AC537F">
        <w:t>na zabezpieczenie podstawowych potrzeb życiowych, jest długofalowym działaniem zapobiegającym</w:t>
      </w:r>
      <w:r w:rsidR="005011AA">
        <w:rPr>
          <w:b/>
        </w:rPr>
        <w:t xml:space="preserve"> </w:t>
      </w:r>
      <w:r w:rsidRPr="00AC537F">
        <w:t>zjawisku niedożywienia i ma na celu poprawę życia osób i rodzin o niskich dochodach. Program jest</w:t>
      </w:r>
      <w:r w:rsidR="005011AA">
        <w:rPr>
          <w:b/>
        </w:rPr>
        <w:t xml:space="preserve"> </w:t>
      </w:r>
      <w:r w:rsidRPr="00AC537F">
        <w:t>elementem polityki społecznej Gminy Miejskiej Biała Podlaska</w:t>
      </w:r>
      <w:r w:rsidR="00E9152E">
        <w:t xml:space="preserve"> w </w:t>
      </w:r>
      <w:r w:rsidRPr="00AC537F">
        <w:t>zakresie rozwoju wspierania rodziny</w:t>
      </w:r>
      <w:r w:rsidR="005011AA">
        <w:rPr>
          <w:b/>
        </w:rPr>
        <w:t xml:space="preserve"> </w:t>
      </w:r>
      <w:r w:rsidRPr="00AC537F">
        <w:t>i</w:t>
      </w:r>
      <w:r w:rsidR="006132D1">
        <w:t> </w:t>
      </w:r>
      <w:r w:rsidRPr="00AC537F">
        <w:t>ochrony macierzyństwa, określonego jako jeden z celów strategicznych</w:t>
      </w:r>
      <w:r w:rsidR="00E9152E">
        <w:t xml:space="preserve"> w </w:t>
      </w:r>
      <w:r w:rsidRPr="00AC537F">
        <w:t>Strategii Rozwiązywania</w:t>
      </w:r>
      <w:r w:rsidR="005011AA">
        <w:rPr>
          <w:b/>
        </w:rPr>
        <w:t xml:space="preserve"> </w:t>
      </w:r>
      <w:r w:rsidRPr="00AC537F">
        <w:t>Problemów Społecznych Miasta Biała Podlaska na lata 2021-2030.</w:t>
      </w:r>
    </w:p>
    <w:p w14:paraId="0B83EBFE" w14:textId="51C6F56E" w:rsidR="009116CA" w:rsidRPr="00AC537F" w:rsidRDefault="009116CA" w:rsidP="003E5B85">
      <w:pPr>
        <w:pStyle w:val="AAAtekstzwyky"/>
      </w:pPr>
      <w:r w:rsidRPr="00AC537F">
        <w:t xml:space="preserve">Koordynatorem programu jest Prezydent </w:t>
      </w:r>
      <w:r w:rsidR="00CD0F6D">
        <w:t>M</w:t>
      </w:r>
      <w:r w:rsidRPr="00AC537F">
        <w:t>iasta Biała Podlaska, a realizatorem Miejski Ośrodek</w:t>
      </w:r>
      <w:r w:rsidR="005011AA">
        <w:rPr>
          <w:b/>
        </w:rPr>
        <w:t xml:space="preserve"> </w:t>
      </w:r>
      <w:r w:rsidRPr="00AC537F">
        <w:t>Pomocy Społecznej, który współpracuje ze żłobkami, przedszkolami, szkołami,</w:t>
      </w:r>
      <w:r w:rsidR="005011AA">
        <w:rPr>
          <w:b/>
        </w:rPr>
        <w:t xml:space="preserve"> </w:t>
      </w:r>
      <w:r w:rsidRPr="00AC537F">
        <w:t>do których uczęszczają dzieci i młodzież zamieszkujący na terenie miasta. Program jest</w:t>
      </w:r>
      <w:r w:rsidR="005011AA">
        <w:rPr>
          <w:b/>
        </w:rPr>
        <w:t xml:space="preserve"> </w:t>
      </w:r>
      <w:r w:rsidRPr="00AC537F">
        <w:t>finansowany ze środków własnych miasta oraz z dotacji z budżetu państwa</w:t>
      </w:r>
      <w:r w:rsidR="00E9152E">
        <w:t xml:space="preserve"> w </w:t>
      </w:r>
      <w:r w:rsidRPr="00AC537F">
        <w:t>ramach wieloletniego</w:t>
      </w:r>
      <w:r w:rsidR="005011AA">
        <w:rPr>
          <w:b/>
        </w:rPr>
        <w:t xml:space="preserve"> </w:t>
      </w:r>
      <w:r w:rsidRPr="00AC537F">
        <w:t>rządowego programu „Posiłek</w:t>
      </w:r>
      <w:r w:rsidR="00E9152E">
        <w:t xml:space="preserve"> w </w:t>
      </w:r>
      <w:r w:rsidRPr="00AC537F">
        <w:t>szkole i</w:t>
      </w:r>
      <w:r w:rsidR="00E9152E">
        <w:t xml:space="preserve"> w </w:t>
      </w:r>
      <w:r w:rsidRPr="00AC537F">
        <w:t>domu” na lata 2024</w:t>
      </w:r>
      <w:r w:rsidR="00161D81">
        <w:t>-</w:t>
      </w:r>
      <w:r w:rsidRPr="00AC537F">
        <w:t>2028.</w:t>
      </w:r>
    </w:p>
    <w:p w14:paraId="5F01316F" w14:textId="22079E20" w:rsidR="009116CA" w:rsidRPr="00AC537F" w:rsidRDefault="009116CA" w:rsidP="003E5B85">
      <w:pPr>
        <w:pStyle w:val="AAAtekstzwyky"/>
      </w:pPr>
      <w:r w:rsidRPr="00AC537F">
        <w:t>W 2024 r. z pomocy</w:t>
      </w:r>
      <w:r w:rsidR="00E9152E">
        <w:t xml:space="preserve"> w </w:t>
      </w:r>
      <w:r w:rsidRPr="00AC537F">
        <w:t>formie gorących posiłków</w:t>
      </w:r>
      <w:r w:rsidR="00E9152E">
        <w:t xml:space="preserve"> w </w:t>
      </w:r>
      <w:r w:rsidRPr="00AC537F">
        <w:t>placówkach skorzystało 170 dzieci i młodzieży.</w:t>
      </w:r>
    </w:p>
    <w:p w14:paraId="4BD25813" w14:textId="77777777" w:rsidR="009116CA" w:rsidRPr="00AC537F" w:rsidRDefault="009116CA" w:rsidP="003E5B85">
      <w:pPr>
        <w:pStyle w:val="AAAPRZERWA"/>
      </w:pPr>
    </w:p>
    <w:p w14:paraId="3F065118" w14:textId="47DA8F16" w:rsidR="009116CA" w:rsidRPr="00AC537F" w:rsidRDefault="009116CA" w:rsidP="00232693">
      <w:pPr>
        <w:pStyle w:val="AAA-Uchway"/>
        <w:numPr>
          <w:ilvl w:val="0"/>
          <w:numId w:val="35"/>
        </w:numPr>
        <w:spacing w:after="120"/>
        <w:ind w:left="357" w:hanging="357"/>
      </w:pPr>
      <w:r w:rsidRPr="00AC537F">
        <w:t xml:space="preserve">Uchwała nr XXI/14/21 z dnia </w:t>
      </w:r>
      <w:r w:rsidRPr="003E5B85">
        <w:t>26</w:t>
      </w:r>
      <w:r w:rsidRPr="00AC537F">
        <w:t xml:space="preserve"> lutego 2021 r.</w:t>
      </w:r>
      <w:r w:rsidR="00E9152E">
        <w:t xml:space="preserve"> w </w:t>
      </w:r>
      <w:r w:rsidRPr="00AC537F">
        <w:t>sprawie przyjęcia Strategii</w:t>
      </w:r>
      <w:r w:rsidR="005011AA">
        <w:t xml:space="preserve"> </w:t>
      </w:r>
      <w:r w:rsidRPr="00AC537F">
        <w:t>Rozwiązywania Problemów Społecznych Miasta Biała Podlaska na lata 2021-2030</w:t>
      </w:r>
    </w:p>
    <w:p w14:paraId="7061D1C5" w14:textId="14D967D1" w:rsidR="009116CA" w:rsidRPr="00AC537F" w:rsidRDefault="009116CA" w:rsidP="003E5B85">
      <w:pPr>
        <w:pStyle w:val="AAAtekstzwyky"/>
      </w:pPr>
      <w:r w:rsidRPr="00AC537F">
        <w:t>Celem Strategii Rozwiązywania Problemów Społecznych</w:t>
      </w:r>
      <w:r w:rsidR="00E9152E">
        <w:t xml:space="preserve"> w </w:t>
      </w:r>
      <w:r w:rsidR="007068A0">
        <w:t>m</w:t>
      </w:r>
      <w:r w:rsidRPr="00AC537F">
        <w:t>ieście Biała Podlaska było</w:t>
      </w:r>
      <w:r w:rsidR="005011AA">
        <w:rPr>
          <w:b/>
        </w:rPr>
        <w:t xml:space="preserve"> </w:t>
      </w:r>
      <w:r w:rsidRPr="00AC537F">
        <w:t>wyznaczenie priorytetowych rozwiązań</w:t>
      </w:r>
      <w:r w:rsidR="00E9152E">
        <w:t xml:space="preserve"> w </w:t>
      </w:r>
      <w:r w:rsidRPr="00AC537F">
        <w:t>zakresie przeciwdziałania określonym problemom społecznym</w:t>
      </w:r>
      <w:r w:rsidR="005011AA">
        <w:rPr>
          <w:b/>
        </w:rPr>
        <w:t xml:space="preserve"> </w:t>
      </w:r>
      <w:r w:rsidRPr="00AC537F">
        <w:t>oraz poprawa sytuacji mieszkańców. Strategia na lata 2021</w:t>
      </w:r>
      <w:r w:rsidR="00161D81">
        <w:t>-</w:t>
      </w:r>
      <w:r w:rsidRPr="00AC537F">
        <w:t>2030 opiera się na realizacji</w:t>
      </w:r>
      <w:r w:rsidR="005011AA">
        <w:rPr>
          <w:b/>
        </w:rPr>
        <w:t xml:space="preserve"> </w:t>
      </w:r>
      <w:r w:rsidRPr="00AC537F">
        <w:t>następujących celów strategicznych:</w:t>
      </w:r>
    </w:p>
    <w:p w14:paraId="73B95A6A" w14:textId="57705051" w:rsidR="009116CA" w:rsidRPr="00705A39" w:rsidRDefault="009116CA" w:rsidP="00232693">
      <w:pPr>
        <w:pStyle w:val="AAAnrnawias"/>
        <w:numPr>
          <w:ilvl w:val="0"/>
          <w:numId w:val="98"/>
        </w:numPr>
        <w:ind w:left="567" w:hanging="283"/>
      </w:pPr>
      <w:r w:rsidRPr="00AC537F">
        <w:t>poprawie jakości życia osób niepełnosprawnych i starszych;</w:t>
      </w:r>
    </w:p>
    <w:p w14:paraId="28CE8B6C" w14:textId="6D701EEC" w:rsidR="009116CA" w:rsidRPr="00AC537F" w:rsidRDefault="009116CA" w:rsidP="007B68C4">
      <w:pPr>
        <w:pStyle w:val="AAAnrnawias"/>
        <w:ind w:left="567" w:hanging="283"/>
      </w:pPr>
      <w:r w:rsidRPr="00AC537F">
        <w:t>rozwoju systemu wsparcia rodzin zagrożonych marginalizacją i wykluczeniem społecznym;</w:t>
      </w:r>
    </w:p>
    <w:p w14:paraId="16C76BE7" w14:textId="015F2B37" w:rsidR="009116CA" w:rsidRPr="00AC537F" w:rsidRDefault="009116CA" w:rsidP="007B68C4">
      <w:pPr>
        <w:pStyle w:val="AAAnrnawias"/>
        <w:ind w:left="567" w:hanging="283"/>
      </w:pPr>
      <w:r w:rsidRPr="00AC537F">
        <w:t>aktywizacji i integracji grup zagrożonych wykluczeniem społecznym;</w:t>
      </w:r>
    </w:p>
    <w:p w14:paraId="7B834333" w14:textId="3B098A9D" w:rsidR="009116CA" w:rsidRPr="00AC537F" w:rsidRDefault="009116CA" w:rsidP="007B68C4">
      <w:pPr>
        <w:pStyle w:val="AAAnrnawias"/>
        <w:ind w:left="567" w:hanging="283"/>
      </w:pPr>
      <w:r w:rsidRPr="00AC537F">
        <w:t>dynamizacji rozwoju społeczeństwa obywatelskiego miasta.</w:t>
      </w:r>
    </w:p>
    <w:p w14:paraId="75B5E3E6" w14:textId="6B0060EF" w:rsidR="009116CA" w:rsidRPr="00AC537F" w:rsidRDefault="009116CA" w:rsidP="003E5B85">
      <w:pPr>
        <w:pStyle w:val="AAAtekstzwyky"/>
      </w:pPr>
      <w:r w:rsidRPr="00AC537F">
        <w:t>Określone</w:t>
      </w:r>
      <w:r w:rsidR="00E9152E">
        <w:t xml:space="preserve"> w </w:t>
      </w:r>
      <w:r w:rsidRPr="00AC537F">
        <w:t>dokumencie zadania realizowane są przez Miasto Biała Podlaska – Prezydenta Miasta</w:t>
      </w:r>
      <w:r w:rsidR="005011AA">
        <w:rPr>
          <w:b/>
        </w:rPr>
        <w:t xml:space="preserve"> </w:t>
      </w:r>
      <w:r w:rsidRPr="00AC537F">
        <w:t>jako organ wykonawczy, Miejski Ośrodek Pomocy Społecznej</w:t>
      </w:r>
      <w:r w:rsidR="00E9152E">
        <w:t xml:space="preserve"> w</w:t>
      </w:r>
      <w:r w:rsidR="00BA1471">
        <w:t xml:space="preserve"> </w:t>
      </w:r>
      <w:r w:rsidRPr="00AC537F">
        <w:t>Białej Podlaskiej, instytucje</w:t>
      </w:r>
      <w:r w:rsidR="005011AA">
        <w:rPr>
          <w:b/>
        </w:rPr>
        <w:t xml:space="preserve"> </w:t>
      </w:r>
      <w:r w:rsidRPr="00AC537F">
        <w:t>samorządowe, rządowe, organizacje społeczne, placówki oświatowe i kościół.</w:t>
      </w:r>
    </w:p>
    <w:p w14:paraId="5DF4EFCE" w14:textId="1B3E1849" w:rsidR="009116CA" w:rsidRPr="00AC537F" w:rsidRDefault="009116CA" w:rsidP="003E5B85">
      <w:pPr>
        <w:pStyle w:val="AAAtekstzwyky"/>
      </w:pPr>
      <w:r w:rsidRPr="00AC537F">
        <w:t>Jak przyjęto</w:t>
      </w:r>
      <w:r w:rsidR="00E9152E">
        <w:t xml:space="preserve"> w </w:t>
      </w:r>
      <w:r w:rsidRPr="00AC537F">
        <w:t>uchwale nr XXI/14/21,</w:t>
      </w:r>
      <w:r w:rsidR="00E9152E">
        <w:t xml:space="preserve"> w </w:t>
      </w:r>
      <w:r w:rsidRPr="00AC537F">
        <w:t>okresie obowiązywania Strategii Rozwiązywania Problemów</w:t>
      </w:r>
      <w:r w:rsidR="005011AA">
        <w:rPr>
          <w:b/>
        </w:rPr>
        <w:t xml:space="preserve"> </w:t>
      </w:r>
      <w:r w:rsidRPr="00AC537F">
        <w:t>Społecznych raz na dwa lata, do końca maja danego okresu sprawozdawczego sporządzany będzie</w:t>
      </w:r>
      <w:r w:rsidR="005011AA">
        <w:rPr>
          <w:b/>
        </w:rPr>
        <w:t xml:space="preserve"> </w:t>
      </w:r>
      <w:r w:rsidRPr="00AC537F">
        <w:t>raport z realizacji Strategii. Raport taki zgodnie z harmonogramem zostanie przedłożony Radzie Miasta</w:t>
      </w:r>
      <w:r w:rsidR="005011AA">
        <w:rPr>
          <w:b/>
        </w:rPr>
        <w:t xml:space="preserve"> </w:t>
      </w:r>
      <w:r w:rsidRPr="00AC537F">
        <w:t>Biała Podlaska do 31 maja 2025 r.</w:t>
      </w:r>
    </w:p>
    <w:p w14:paraId="6D952315" w14:textId="77777777" w:rsidR="002F5825" w:rsidRPr="00AC537F" w:rsidRDefault="002F5825" w:rsidP="003E5B85">
      <w:pPr>
        <w:pStyle w:val="AAAPRZERWA"/>
        <w:jc w:val="center"/>
      </w:pPr>
    </w:p>
    <w:p w14:paraId="57FEEAE3" w14:textId="4844954F" w:rsidR="001E197D" w:rsidRPr="009B2961" w:rsidRDefault="00E120C7" w:rsidP="00232693">
      <w:pPr>
        <w:pStyle w:val="AAAPodrozdzia"/>
        <w:numPr>
          <w:ilvl w:val="1"/>
          <w:numId w:val="105"/>
        </w:numPr>
        <w:ind w:left="426" w:hanging="426"/>
      </w:pPr>
      <w:bookmarkStart w:id="297" w:name="_Toc199350515"/>
      <w:r w:rsidRPr="009B2961">
        <w:t xml:space="preserve">REJESTR UCHWAŁ </w:t>
      </w:r>
      <w:r w:rsidR="00E96650" w:rsidRPr="009B2961">
        <w:t>RADY MIASTA BIAŁA PODLASKA</w:t>
      </w:r>
      <w:r w:rsidR="009B2961" w:rsidRPr="009B2961">
        <w:t xml:space="preserve"> PODJĘTYCH W 2024 R.</w:t>
      </w:r>
      <w:bookmarkEnd w:id="297"/>
    </w:p>
    <w:p w14:paraId="4FD583B0" w14:textId="62205B9C" w:rsidR="001E197D" w:rsidRPr="007B68C4" w:rsidRDefault="001E197D" w:rsidP="007B68C4">
      <w:pPr>
        <w:pStyle w:val="AAAtekstzwyky"/>
      </w:pPr>
      <w:r w:rsidRPr="007B68C4">
        <w:t>Rada Miasta Biała Podlaska</w:t>
      </w:r>
      <w:r w:rsidR="00E9152E">
        <w:t xml:space="preserve"> w </w:t>
      </w:r>
      <w:r w:rsidRPr="007B68C4">
        <w:t xml:space="preserve">2024 r. obradowała na 13 sesjach i podjęła 120 uchwał. </w:t>
      </w:r>
      <w:r w:rsidR="00436A6C" w:rsidRPr="00436A6C">
        <w:t xml:space="preserve">Podjęte przez Radę Miasta uchwały Prezydent Miasta Biała Podlaska, zgodnie z art. 90 ust. 1 i ust. 2 ustawy z dnia </w:t>
      </w:r>
      <w:r w:rsidR="00436A6C">
        <w:br/>
      </w:r>
      <w:r w:rsidR="00436A6C" w:rsidRPr="00436A6C">
        <w:t>8 marca 1990 r. o samorządzie gminnym, przekazał w terminie 7 dni do organów nadzoru. Organami tymi są: Wojewoda Lubelski (w zakresie zgodności z prawem) oraz Regionalna Izba Obrachunkowa w Lublinie – Zespół w Białej Podlaskiej (w zakresie spraw finansowych)</w:t>
      </w:r>
      <w:r w:rsidRPr="007B68C4">
        <w:t>. Zgodnie z art. 7 ust. 1 pkt. 1 ustawy</w:t>
      </w:r>
      <w:r w:rsidR="00937CC9">
        <w:t xml:space="preserve"> z dnia 6 września 2001 r. </w:t>
      </w:r>
      <w:r w:rsidRPr="007B68C4">
        <w:t xml:space="preserve"> o dostępie do informacji publicznej</w:t>
      </w:r>
      <w:r w:rsidR="00937CC9">
        <w:t xml:space="preserve"> (Dz. U. z 2022 r. poz. 902)</w:t>
      </w:r>
      <w:r w:rsidRPr="007B68C4">
        <w:t>, wszystkie uchwały zostały opublikowane</w:t>
      </w:r>
      <w:r w:rsidR="00E9152E">
        <w:t xml:space="preserve"> w </w:t>
      </w:r>
      <w:r w:rsidRPr="007B68C4">
        <w:t>Biuletynie Informacji Publicznej. Uchwały stanowiące akty prawa miejscowego zostały opublikowane</w:t>
      </w:r>
      <w:r w:rsidR="00E9152E">
        <w:t xml:space="preserve"> w </w:t>
      </w:r>
      <w:r w:rsidRPr="007B68C4">
        <w:t>Dzienniku Urzędowym Województwa Lubelskiego.</w:t>
      </w:r>
    </w:p>
    <w:p w14:paraId="4D29DF89" w14:textId="083AB532" w:rsidR="001E197D" w:rsidRPr="0080422C" w:rsidRDefault="001E197D" w:rsidP="003E5B85">
      <w:pPr>
        <w:pStyle w:val="AAAPRZERWA"/>
        <w:rPr>
          <w:sz w:val="8"/>
          <w:szCs w:val="8"/>
        </w:rPr>
      </w:pPr>
    </w:p>
    <w:p w14:paraId="46FC2BF6" w14:textId="0E8B33CC" w:rsidR="007068A0" w:rsidRPr="007068A0" w:rsidRDefault="007068A0" w:rsidP="003E5CF0">
      <w:pPr>
        <w:pStyle w:val="AAAtytutabela"/>
      </w:pPr>
      <w:bookmarkStart w:id="298" w:name="_Toc199350711"/>
      <w:r w:rsidRPr="007068A0">
        <w:t xml:space="preserve">Tabela </w:t>
      </w:r>
      <w:r w:rsidR="003E5CF0" w:rsidRPr="00AC537F">
        <w:fldChar w:fldCharType="begin"/>
      </w:r>
      <w:r w:rsidR="003E5CF0" w:rsidRPr="00AC537F">
        <w:rPr>
          <w:noProof/>
        </w:rPr>
        <w:instrText xml:space="preserve"> SEQ Tabela \* ARABIC </w:instrText>
      </w:r>
      <w:r w:rsidR="003E5CF0" w:rsidRPr="00AC537F">
        <w:fldChar w:fldCharType="separate"/>
      </w:r>
      <w:r w:rsidR="00991517">
        <w:rPr>
          <w:noProof/>
        </w:rPr>
        <w:t>52</w:t>
      </w:r>
      <w:r w:rsidR="003E5CF0" w:rsidRPr="00AC537F">
        <w:fldChar w:fldCharType="end"/>
      </w:r>
      <w:r w:rsidR="003E5CF0" w:rsidRPr="00AC537F">
        <w:t xml:space="preserve">. </w:t>
      </w:r>
      <w:r w:rsidRPr="007068A0">
        <w:t>Rejestr uchwał Rady Miasta Biała Podlaska</w:t>
      </w:r>
      <w:r w:rsidR="009B2961">
        <w:t xml:space="preserve"> podjętych w</w:t>
      </w:r>
      <w:r w:rsidRPr="007068A0">
        <w:t xml:space="preserve"> 2024 r.</w:t>
      </w:r>
      <w:bookmarkEnd w:id="298"/>
    </w:p>
    <w:tbl>
      <w:tblPr>
        <w:tblW w:w="91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05"/>
        <w:gridCol w:w="1055"/>
        <w:gridCol w:w="1275"/>
        <w:gridCol w:w="3969"/>
        <w:gridCol w:w="1196"/>
        <w:gridCol w:w="1134"/>
      </w:tblGrid>
      <w:tr w:rsidR="008221DC" w:rsidRPr="008221DC" w14:paraId="1B5BC895" w14:textId="77777777" w:rsidTr="00BA1471">
        <w:trPr>
          <w:tblHeader/>
        </w:trPr>
        <w:tc>
          <w:tcPr>
            <w:tcW w:w="505" w:type="dxa"/>
            <w:shd w:val="clear" w:color="auto" w:fill="BDD6EE" w:themeFill="accent1" w:themeFillTint="66"/>
            <w:vAlign w:val="center"/>
          </w:tcPr>
          <w:p w14:paraId="5A717A7C" w14:textId="77777777" w:rsidR="001E197D" w:rsidRPr="008221DC" w:rsidRDefault="001E197D" w:rsidP="001B2A74">
            <w:pPr>
              <w:spacing w:after="0" w:line="240" w:lineRule="auto"/>
              <w:jc w:val="center"/>
              <w:rPr>
                <w:rFonts w:ascii="Arial Narrow" w:hAnsi="Arial Narrow"/>
                <w:b/>
                <w:bCs/>
                <w:sz w:val="20"/>
                <w:szCs w:val="20"/>
              </w:rPr>
            </w:pPr>
            <w:r w:rsidRPr="008221DC">
              <w:rPr>
                <w:rFonts w:ascii="Arial Narrow" w:hAnsi="Arial Narrow"/>
                <w:b/>
                <w:bCs/>
                <w:sz w:val="20"/>
                <w:szCs w:val="20"/>
              </w:rPr>
              <w:t>Lp.</w:t>
            </w:r>
          </w:p>
        </w:tc>
        <w:tc>
          <w:tcPr>
            <w:tcW w:w="1055" w:type="dxa"/>
            <w:shd w:val="clear" w:color="auto" w:fill="BDD6EE" w:themeFill="accent1" w:themeFillTint="66"/>
            <w:vAlign w:val="center"/>
          </w:tcPr>
          <w:p w14:paraId="4E74E094" w14:textId="77777777" w:rsidR="001E197D" w:rsidRPr="008221DC" w:rsidRDefault="001E197D" w:rsidP="001B2A74">
            <w:pPr>
              <w:spacing w:after="0" w:line="240" w:lineRule="auto"/>
              <w:jc w:val="center"/>
              <w:rPr>
                <w:rFonts w:ascii="Arial Narrow" w:hAnsi="Arial Narrow"/>
                <w:b/>
                <w:bCs/>
                <w:sz w:val="20"/>
                <w:szCs w:val="20"/>
              </w:rPr>
            </w:pPr>
            <w:r w:rsidRPr="008221DC">
              <w:rPr>
                <w:rFonts w:ascii="Arial Narrow" w:hAnsi="Arial Narrow"/>
                <w:b/>
                <w:bCs/>
                <w:sz w:val="20"/>
                <w:szCs w:val="20"/>
              </w:rPr>
              <w:t>Numer uchwały</w:t>
            </w:r>
          </w:p>
        </w:tc>
        <w:tc>
          <w:tcPr>
            <w:tcW w:w="1275" w:type="dxa"/>
            <w:shd w:val="clear" w:color="auto" w:fill="BDD6EE" w:themeFill="accent1" w:themeFillTint="66"/>
            <w:vAlign w:val="center"/>
          </w:tcPr>
          <w:p w14:paraId="74D87F6E" w14:textId="77777777" w:rsidR="001E197D" w:rsidRPr="008221DC" w:rsidRDefault="001E197D" w:rsidP="001B2A74">
            <w:pPr>
              <w:spacing w:after="0" w:line="240" w:lineRule="auto"/>
              <w:ind w:left="-76"/>
              <w:jc w:val="center"/>
              <w:rPr>
                <w:rFonts w:ascii="Arial Narrow" w:hAnsi="Arial Narrow"/>
                <w:b/>
                <w:bCs/>
                <w:sz w:val="20"/>
                <w:szCs w:val="20"/>
              </w:rPr>
            </w:pPr>
            <w:r w:rsidRPr="008221DC">
              <w:rPr>
                <w:rFonts w:ascii="Arial Narrow" w:hAnsi="Arial Narrow"/>
                <w:b/>
                <w:bCs/>
                <w:sz w:val="20"/>
                <w:szCs w:val="20"/>
              </w:rPr>
              <w:t>Data podjęcia</w:t>
            </w:r>
          </w:p>
        </w:tc>
        <w:tc>
          <w:tcPr>
            <w:tcW w:w="3969" w:type="dxa"/>
            <w:shd w:val="clear" w:color="auto" w:fill="BDD6EE" w:themeFill="accent1" w:themeFillTint="66"/>
            <w:vAlign w:val="center"/>
          </w:tcPr>
          <w:p w14:paraId="309D8DDB" w14:textId="77777777" w:rsidR="001E197D" w:rsidRPr="008221DC" w:rsidRDefault="001E197D" w:rsidP="001B2A74">
            <w:pPr>
              <w:spacing w:after="0" w:line="240" w:lineRule="auto"/>
              <w:jc w:val="center"/>
              <w:rPr>
                <w:rFonts w:ascii="Arial Narrow" w:hAnsi="Arial Narrow"/>
                <w:b/>
                <w:bCs/>
                <w:sz w:val="20"/>
                <w:szCs w:val="20"/>
              </w:rPr>
            </w:pPr>
            <w:r w:rsidRPr="008221DC">
              <w:rPr>
                <w:rFonts w:ascii="Arial Narrow" w:hAnsi="Arial Narrow"/>
                <w:b/>
                <w:bCs/>
                <w:sz w:val="20"/>
                <w:szCs w:val="20"/>
              </w:rPr>
              <w:t>Tytuł</w:t>
            </w:r>
          </w:p>
        </w:tc>
        <w:tc>
          <w:tcPr>
            <w:tcW w:w="1196" w:type="dxa"/>
            <w:shd w:val="clear" w:color="auto" w:fill="BDD6EE" w:themeFill="accent1" w:themeFillTint="66"/>
            <w:vAlign w:val="center"/>
          </w:tcPr>
          <w:p w14:paraId="2757DDCE" w14:textId="77777777" w:rsidR="001E197D" w:rsidRPr="008221DC" w:rsidRDefault="001E197D" w:rsidP="001B2A74">
            <w:pPr>
              <w:spacing w:after="0" w:line="240" w:lineRule="auto"/>
              <w:jc w:val="center"/>
              <w:rPr>
                <w:rFonts w:ascii="Arial Narrow" w:hAnsi="Arial Narrow"/>
                <w:b/>
                <w:bCs/>
                <w:sz w:val="20"/>
                <w:szCs w:val="20"/>
              </w:rPr>
            </w:pPr>
            <w:r w:rsidRPr="008221DC">
              <w:rPr>
                <w:rFonts w:ascii="Arial Narrow" w:hAnsi="Arial Narrow"/>
                <w:b/>
                <w:bCs/>
                <w:sz w:val="20"/>
                <w:szCs w:val="20"/>
              </w:rPr>
              <w:t>Status</w:t>
            </w:r>
          </w:p>
        </w:tc>
        <w:tc>
          <w:tcPr>
            <w:tcW w:w="1134" w:type="dxa"/>
            <w:shd w:val="clear" w:color="auto" w:fill="BDD6EE" w:themeFill="accent1" w:themeFillTint="66"/>
            <w:vAlign w:val="center"/>
          </w:tcPr>
          <w:p w14:paraId="70E4FA1B" w14:textId="77777777" w:rsidR="001E197D" w:rsidRPr="008F7194" w:rsidRDefault="001E197D" w:rsidP="001B2A74">
            <w:pPr>
              <w:spacing w:after="0" w:line="240" w:lineRule="auto"/>
              <w:jc w:val="center"/>
              <w:rPr>
                <w:rFonts w:ascii="Arial Narrow" w:hAnsi="Arial Narrow"/>
                <w:b/>
                <w:bCs/>
                <w:sz w:val="18"/>
                <w:szCs w:val="18"/>
              </w:rPr>
            </w:pPr>
            <w:r w:rsidRPr="008F7194">
              <w:rPr>
                <w:rFonts w:ascii="Arial Narrow" w:hAnsi="Arial Narrow"/>
                <w:b/>
                <w:bCs/>
                <w:sz w:val="18"/>
                <w:szCs w:val="18"/>
              </w:rPr>
              <w:t>Wydział merytoryczny</w:t>
            </w:r>
          </w:p>
        </w:tc>
      </w:tr>
      <w:tr w:rsidR="008221DC" w:rsidRPr="008221DC" w14:paraId="0E0DE0CD" w14:textId="77777777" w:rsidTr="00BA1471">
        <w:tc>
          <w:tcPr>
            <w:tcW w:w="505" w:type="dxa"/>
            <w:shd w:val="clear" w:color="auto" w:fill="auto"/>
          </w:tcPr>
          <w:p w14:paraId="2B2ACFD3" w14:textId="77777777" w:rsidR="001E197D" w:rsidRPr="008221DC" w:rsidRDefault="001E197D" w:rsidP="00232693">
            <w:pPr>
              <w:numPr>
                <w:ilvl w:val="0"/>
                <w:numId w:val="34"/>
              </w:numPr>
              <w:suppressAutoHyphens/>
              <w:spacing w:after="0" w:line="240" w:lineRule="auto"/>
              <w:jc w:val="both"/>
              <w:rPr>
                <w:rFonts w:ascii="Arial Narrow" w:hAnsi="Arial Narrow"/>
                <w:sz w:val="20"/>
                <w:szCs w:val="20"/>
              </w:rPr>
            </w:pPr>
          </w:p>
        </w:tc>
        <w:tc>
          <w:tcPr>
            <w:tcW w:w="1055" w:type="dxa"/>
            <w:shd w:val="clear" w:color="auto" w:fill="auto"/>
          </w:tcPr>
          <w:p w14:paraId="2473A75F"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LXIII/1/24</w:t>
            </w:r>
          </w:p>
        </w:tc>
        <w:tc>
          <w:tcPr>
            <w:tcW w:w="1275" w:type="dxa"/>
            <w:shd w:val="clear" w:color="auto" w:fill="auto"/>
          </w:tcPr>
          <w:p w14:paraId="03E8B990"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16.02.2024 r.</w:t>
            </w:r>
          </w:p>
        </w:tc>
        <w:tc>
          <w:tcPr>
            <w:tcW w:w="3969" w:type="dxa"/>
            <w:shd w:val="clear" w:color="auto" w:fill="auto"/>
          </w:tcPr>
          <w:p w14:paraId="122378D2" w14:textId="00E7CBCD" w:rsidR="001E197D" w:rsidRPr="008221DC" w:rsidRDefault="001E197D" w:rsidP="001B2A74">
            <w:pPr>
              <w:pStyle w:val="Tekstpodstawowy3"/>
              <w:spacing w:line="240" w:lineRule="auto"/>
              <w:jc w:val="both"/>
              <w:rPr>
                <w:rFonts w:ascii="Arial Narrow" w:hAnsi="Arial Narrow"/>
                <w:b w:val="0"/>
                <w:bCs w:val="0"/>
                <w:sz w:val="20"/>
                <w:szCs w:val="20"/>
              </w:rPr>
            </w:pPr>
            <w:r w:rsidRPr="00CA6B4D">
              <w:rPr>
                <w:rFonts w:ascii="Arial Narrow" w:hAnsi="Arial Narrow"/>
                <w:b w:val="0"/>
                <w:bCs w:val="0"/>
                <w:sz w:val="20"/>
                <w:szCs w:val="20"/>
              </w:rPr>
              <w:t>w sprawie zatwierdzenia planów pracy Komisji Rady Miasta.</w:t>
            </w:r>
          </w:p>
        </w:tc>
        <w:tc>
          <w:tcPr>
            <w:tcW w:w="1196" w:type="dxa"/>
            <w:shd w:val="clear" w:color="auto" w:fill="auto"/>
          </w:tcPr>
          <w:p w14:paraId="75DEC9E8"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7EF4BD44"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5808A185" w14:textId="77777777" w:rsidTr="00BA1471">
        <w:tc>
          <w:tcPr>
            <w:tcW w:w="505" w:type="dxa"/>
            <w:shd w:val="clear" w:color="auto" w:fill="auto"/>
          </w:tcPr>
          <w:p w14:paraId="4575DF21" w14:textId="77777777" w:rsidR="001E197D" w:rsidRPr="008221DC" w:rsidRDefault="001E197D" w:rsidP="00232693">
            <w:pPr>
              <w:numPr>
                <w:ilvl w:val="0"/>
                <w:numId w:val="34"/>
              </w:numPr>
              <w:suppressAutoHyphens/>
              <w:spacing w:after="0" w:line="240" w:lineRule="auto"/>
              <w:jc w:val="both"/>
              <w:rPr>
                <w:rFonts w:ascii="Arial Narrow" w:hAnsi="Arial Narrow"/>
                <w:sz w:val="20"/>
                <w:szCs w:val="20"/>
              </w:rPr>
            </w:pPr>
          </w:p>
        </w:tc>
        <w:tc>
          <w:tcPr>
            <w:tcW w:w="1055" w:type="dxa"/>
            <w:shd w:val="clear" w:color="auto" w:fill="auto"/>
          </w:tcPr>
          <w:p w14:paraId="55FDD9D7"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LXIII/2/24</w:t>
            </w:r>
          </w:p>
        </w:tc>
        <w:tc>
          <w:tcPr>
            <w:tcW w:w="1275" w:type="dxa"/>
            <w:shd w:val="clear" w:color="auto" w:fill="auto"/>
          </w:tcPr>
          <w:p w14:paraId="069AF9AE"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16.02.2024 r.</w:t>
            </w:r>
          </w:p>
        </w:tc>
        <w:tc>
          <w:tcPr>
            <w:tcW w:w="3969" w:type="dxa"/>
            <w:shd w:val="clear" w:color="auto" w:fill="auto"/>
          </w:tcPr>
          <w:p w14:paraId="02694342" w14:textId="554A8E62" w:rsidR="001E197D" w:rsidRPr="00FE086F" w:rsidRDefault="001E197D" w:rsidP="001B2A74">
            <w:pPr>
              <w:pStyle w:val="Tekstpodstawowy"/>
              <w:spacing w:after="0"/>
              <w:jc w:val="both"/>
              <w:rPr>
                <w:rFonts w:ascii="Arial Narrow" w:hAnsi="Arial Narrow"/>
                <w:sz w:val="20"/>
                <w:szCs w:val="20"/>
              </w:rPr>
            </w:pPr>
            <w:r w:rsidRPr="00CA6B4D">
              <w:rPr>
                <w:rFonts w:ascii="Arial Narrow" w:hAnsi="Arial Narrow"/>
                <w:sz w:val="20"/>
                <w:szCs w:val="20"/>
              </w:rPr>
              <w:t>w sprawie rozpatrzenia petycji</w:t>
            </w:r>
            <w:r w:rsidR="00C910CE" w:rsidRPr="00CA6B4D">
              <w:rPr>
                <w:rFonts w:ascii="Arial Narrow" w:hAnsi="Arial Narrow"/>
                <w:sz w:val="20"/>
                <w:szCs w:val="20"/>
              </w:rPr>
              <w:t xml:space="preserve"> </w:t>
            </w:r>
            <w:r w:rsidRPr="00CA6B4D">
              <w:rPr>
                <w:rFonts w:ascii="Arial Narrow" w:hAnsi="Arial Narrow"/>
                <w:sz w:val="20"/>
                <w:szCs w:val="20"/>
              </w:rPr>
              <w:t>(45/23)</w:t>
            </w:r>
          </w:p>
        </w:tc>
        <w:tc>
          <w:tcPr>
            <w:tcW w:w="1196" w:type="dxa"/>
            <w:shd w:val="clear" w:color="auto" w:fill="auto"/>
          </w:tcPr>
          <w:p w14:paraId="1B45F38D"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659D2105"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7C4FA33D" w14:textId="77777777" w:rsidTr="00BA1471">
        <w:trPr>
          <w:trHeight w:val="175"/>
        </w:trPr>
        <w:tc>
          <w:tcPr>
            <w:tcW w:w="505" w:type="dxa"/>
            <w:shd w:val="clear" w:color="auto" w:fill="auto"/>
          </w:tcPr>
          <w:p w14:paraId="5E2949F3" w14:textId="77777777" w:rsidR="001E197D" w:rsidRPr="008221DC" w:rsidRDefault="001E197D" w:rsidP="00232693">
            <w:pPr>
              <w:numPr>
                <w:ilvl w:val="0"/>
                <w:numId w:val="34"/>
              </w:numPr>
              <w:suppressAutoHyphens/>
              <w:spacing w:after="0" w:line="240" w:lineRule="auto"/>
              <w:jc w:val="both"/>
              <w:rPr>
                <w:rFonts w:ascii="Arial Narrow" w:hAnsi="Arial Narrow"/>
                <w:sz w:val="20"/>
                <w:szCs w:val="20"/>
              </w:rPr>
            </w:pPr>
          </w:p>
        </w:tc>
        <w:tc>
          <w:tcPr>
            <w:tcW w:w="1055" w:type="dxa"/>
            <w:shd w:val="clear" w:color="auto" w:fill="auto"/>
          </w:tcPr>
          <w:p w14:paraId="7106D8EC"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LXIII/3/24</w:t>
            </w:r>
          </w:p>
        </w:tc>
        <w:tc>
          <w:tcPr>
            <w:tcW w:w="1275" w:type="dxa"/>
            <w:shd w:val="clear" w:color="auto" w:fill="auto"/>
          </w:tcPr>
          <w:p w14:paraId="2EBCDA49" w14:textId="77777777" w:rsidR="001E197D" w:rsidRPr="008221DC" w:rsidRDefault="001E197D" w:rsidP="001B2A74">
            <w:pPr>
              <w:tabs>
                <w:tab w:val="left" w:pos="491"/>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16.02.2024 r.</w:t>
            </w:r>
          </w:p>
        </w:tc>
        <w:tc>
          <w:tcPr>
            <w:tcW w:w="3969" w:type="dxa"/>
            <w:shd w:val="clear" w:color="auto" w:fill="auto"/>
          </w:tcPr>
          <w:p w14:paraId="1E0EE270" w14:textId="7E6C7E8A" w:rsidR="001E197D" w:rsidRPr="00FE086F" w:rsidRDefault="001E197D" w:rsidP="001B2A74">
            <w:pPr>
              <w:pStyle w:val="Tekstpodstawowy3"/>
              <w:spacing w:line="240" w:lineRule="auto"/>
              <w:jc w:val="both"/>
              <w:rPr>
                <w:rFonts w:ascii="Arial Narrow" w:hAnsi="Arial Narrow"/>
                <w:b w:val="0"/>
                <w:bCs w:val="0"/>
                <w:sz w:val="20"/>
                <w:szCs w:val="20"/>
              </w:rPr>
            </w:pPr>
            <w:r w:rsidRPr="00CA6B4D">
              <w:rPr>
                <w:rFonts w:ascii="Arial Narrow" w:hAnsi="Arial Narrow"/>
                <w:b w:val="0"/>
                <w:bCs w:val="0"/>
                <w:sz w:val="20"/>
                <w:szCs w:val="20"/>
              </w:rPr>
              <w:t>w sprawie rozpatrzenia petycji</w:t>
            </w:r>
            <w:r w:rsidR="00C910CE" w:rsidRPr="00CA6B4D">
              <w:rPr>
                <w:rFonts w:ascii="Arial Narrow" w:hAnsi="Arial Narrow"/>
                <w:b w:val="0"/>
                <w:bCs w:val="0"/>
                <w:sz w:val="20"/>
                <w:szCs w:val="20"/>
              </w:rPr>
              <w:t xml:space="preserve"> </w:t>
            </w:r>
            <w:r w:rsidRPr="00CA6B4D">
              <w:rPr>
                <w:rFonts w:ascii="Arial Narrow" w:hAnsi="Arial Narrow"/>
                <w:b w:val="0"/>
                <w:bCs w:val="0"/>
                <w:sz w:val="20"/>
                <w:szCs w:val="20"/>
              </w:rPr>
              <w:t>(47/23)</w:t>
            </w:r>
          </w:p>
        </w:tc>
        <w:tc>
          <w:tcPr>
            <w:tcW w:w="1196" w:type="dxa"/>
            <w:shd w:val="clear" w:color="auto" w:fill="auto"/>
          </w:tcPr>
          <w:p w14:paraId="3C1193D7"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09617EF1"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51F4176D" w14:textId="77777777" w:rsidTr="00BA1471">
        <w:tc>
          <w:tcPr>
            <w:tcW w:w="505" w:type="dxa"/>
            <w:shd w:val="clear" w:color="auto" w:fill="auto"/>
          </w:tcPr>
          <w:p w14:paraId="16364423" w14:textId="77777777" w:rsidR="001E197D" w:rsidRPr="008221DC" w:rsidRDefault="001E197D" w:rsidP="00232693">
            <w:pPr>
              <w:numPr>
                <w:ilvl w:val="0"/>
                <w:numId w:val="34"/>
              </w:numPr>
              <w:suppressAutoHyphens/>
              <w:spacing w:after="0" w:line="240" w:lineRule="auto"/>
              <w:jc w:val="both"/>
              <w:rPr>
                <w:rFonts w:ascii="Arial Narrow" w:hAnsi="Arial Narrow"/>
                <w:sz w:val="20"/>
                <w:szCs w:val="20"/>
              </w:rPr>
            </w:pPr>
          </w:p>
        </w:tc>
        <w:tc>
          <w:tcPr>
            <w:tcW w:w="1055" w:type="dxa"/>
            <w:shd w:val="clear" w:color="auto" w:fill="auto"/>
          </w:tcPr>
          <w:p w14:paraId="3AE0B8A0"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LXIII/4/24</w:t>
            </w:r>
          </w:p>
        </w:tc>
        <w:tc>
          <w:tcPr>
            <w:tcW w:w="1275" w:type="dxa"/>
            <w:shd w:val="clear" w:color="auto" w:fill="auto"/>
          </w:tcPr>
          <w:p w14:paraId="5A1797A8" w14:textId="77777777" w:rsidR="001E197D" w:rsidRPr="008221DC" w:rsidRDefault="001E197D" w:rsidP="001B2A74">
            <w:pPr>
              <w:tabs>
                <w:tab w:val="left" w:pos="491"/>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16.02.2024 r.</w:t>
            </w:r>
          </w:p>
        </w:tc>
        <w:tc>
          <w:tcPr>
            <w:tcW w:w="3969" w:type="dxa"/>
            <w:shd w:val="clear" w:color="auto" w:fill="auto"/>
          </w:tcPr>
          <w:p w14:paraId="5621F773" w14:textId="4F22D449" w:rsidR="001E197D" w:rsidRPr="00FE086F" w:rsidRDefault="001E197D" w:rsidP="001B2A74">
            <w:pPr>
              <w:pStyle w:val="Tekstpodstawowy"/>
              <w:spacing w:after="0"/>
              <w:jc w:val="both"/>
              <w:rPr>
                <w:rFonts w:ascii="Arial Narrow" w:hAnsi="Arial Narrow"/>
                <w:sz w:val="20"/>
                <w:szCs w:val="20"/>
              </w:rPr>
            </w:pPr>
            <w:r w:rsidRPr="00CA6B4D">
              <w:rPr>
                <w:rFonts w:ascii="Arial Narrow" w:hAnsi="Arial Narrow"/>
                <w:sz w:val="20"/>
                <w:szCs w:val="20"/>
              </w:rPr>
              <w:t>w sprawie rozpatrzenia petycji</w:t>
            </w:r>
            <w:r w:rsidR="00C910CE" w:rsidRPr="00CA6B4D">
              <w:rPr>
                <w:rFonts w:ascii="Arial Narrow" w:hAnsi="Arial Narrow"/>
                <w:sz w:val="20"/>
                <w:szCs w:val="20"/>
              </w:rPr>
              <w:t xml:space="preserve"> </w:t>
            </w:r>
            <w:r w:rsidRPr="00CA6B4D">
              <w:rPr>
                <w:rFonts w:ascii="Arial Narrow" w:hAnsi="Arial Narrow"/>
                <w:sz w:val="20"/>
                <w:szCs w:val="20"/>
              </w:rPr>
              <w:t>(48/23)</w:t>
            </w:r>
          </w:p>
        </w:tc>
        <w:tc>
          <w:tcPr>
            <w:tcW w:w="1196" w:type="dxa"/>
            <w:shd w:val="clear" w:color="auto" w:fill="auto"/>
          </w:tcPr>
          <w:p w14:paraId="701ED46F"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69C8A879"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029F474D" w14:textId="77777777" w:rsidTr="00BA1471">
        <w:tc>
          <w:tcPr>
            <w:tcW w:w="505" w:type="dxa"/>
            <w:shd w:val="clear" w:color="auto" w:fill="auto"/>
          </w:tcPr>
          <w:p w14:paraId="1C3398E6" w14:textId="77777777" w:rsidR="001E197D" w:rsidRPr="008221DC" w:rsidRDefault="001E197D" w:rsidP="00232693">
            <w:pPr>
              <w:numPr>
                <w:ilvl w:val="0"/>
                <w:numId w:val="34"/>
              </w:numPr>
              <w:suppressAutoHyphens/>
              <w:spacing w:after="0" w:line="240" w:lineRule="auto"/>
              <w:jc w:val="both"/>
              <w:rPr>
                <w:rFonts w:ascii="Arial Narrow" w:hAnsi="Arial Narrow"/>
                <w:sz w:val="20"/>
                <w:szCs w:val="20"/>
              </w:rPr>
            </w:pPr>
          </w:p>
        </w:tc>
        <w:tc>
          <w:tcPr>
            <w:tcW w:w="1055" w:type="dxa"/>
            <w:shd w:val="clear" w:color="auto" w:fill="auto"/>
          </w:tcPr>
          <w:p w14:paraId="027D8367"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LXIII/5/24</w:t>
            </w:r>
          </w:p>
        </w:tc>
        <w:tc>
          <w:tcPr>
            <w:tcW w:w="1275" w:type="dxa"/>
            <w:shd w:val="clear" w:color="auto" w:fill="auto"/>
          </w:tcPr>
          <w:p w14:paraId="2426C3B6" w14:textId="77777777" w:rsidR="001E197D" w:rsidRPr="008221DC" w:rsidRDefault="001E197D" w:rsidP="001B2A74">
            <w:pPr>
              <w:tabs>
                <w:tab w:val="left" w:pos="491"/>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16.02.2024 r.</w:t>
            </w:r>
          </w:p>
        </w:tc>
        <w:tc>
          <w:tcPr>
            <w:tcW w:w="3969" w:type="dxa"/>
            <w:shd w:val="clear" w:color="auto" w:fill="auto"/>
          </w:tcPr>
          <w:p w14:paraId="7E2EE6EC" w14:textId="3B53BB2F" w:rsidR="001E197D" w:rsidRPr="00FE086F" w:rsidRDefault="001E197D" w:rsidP="001B2A74">
            <w:pPr>
              <w:pStyle w:val="Tekstpodstawowy"/>
              <w:spacing w:after="0"/>
              <w:jc w:val="both"/>
              <w:rPr>
                <w:rFonts w:ascii="Arial Narrow" w:hAnsi="Arial Narrow"/>
                <w:sz w:val="20"/>
                <w:szCs w:val="20"/>
              </w:rPr>
            </w:pPr>
            <w:r w:rsidRPr="00CA6B4D">
              <w:rPr>
                <w:rFonts w:ascii="Arial Narrow" w:hAnsi="Arial Narrow"/>
                <w:sz w:val="20"/>
                <w:szCs w:val="20"/>
              </w:rPr>
              <w:t>w sprawie rozpatrzenia petycji</w:t>
            </w:r>
            <w:r w:rsidR="00C910CE" w:rsidRPr="00CA6B4D">
              <w:rPr>
                <w:rFonts w:ascii="Arial Narrow" w:hAnsi="Arial Narrow"/>
                <w:sz w:val="20"/>
                <w:szCs w:val="20"/>
              </w:rPr>
              <w:t xml:space="preserve"> </w:t>
            </w:r>
            <w:r w:rsidRPr="00CA6B4D">
              <w:rPr>
                <w:rFonts w:ascii="Arial Narrow" w:hAnsi="Arial Narrow"/>
                <w:sz w:val="20"/>
                <w:szCs w:val="20"/>
              </w:rPr>
              <w:t>(49/23)</w:t>
            </w:r>
          </w:p>
        </w:tc>
        <w:tc>
          <w:tcPr>
            <w:tcW w:w="1196" w:type="dxa"/>
            <w:shd w:val="clear" w:color="auto" w:fill="auto"/>
          </w:tcPr>
          <w:p w14:paraId="685DD95A"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73684801"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374E17A6" w14:textId="77777777" w:rsidTr="00BA1471">
        <w:tc>
          <w:tcPr>
            <w:tcW w:w="505" w:type="dxa"/>
            <w:shd w:val="clear" w:color="auto" w:fill="auto"/>
          </w:tcPr>
          <w:p w14:paraId="337F0F0B" w14:textId="77777777" w:rsidR="001E197D" w:rsidRPr="008221DC" w:rsidRDefault="001E197D" w:rsidP="00232693">
            <w:pPr>
              <w:numPr>
                <w:ilvl w:val="0"/>
                <w:numId w:val="34"/>
              </w:numPr>
              <w:suppressAutoHyphens/>
              <w:spacing w:after="0" w:line="240" w:lineRule="auto"/>
              <w:jc w:val="both"/>
              <w:rPr>
                <w:rFonts w:ascii="Arial Narrow" w:hAnsi="Arial Narrow"/>
                <w:sz w:val="20"/>
                <w:szCs w:val="20"/>
              </w:rPr>
            </w:pPr>
          </w:p>
        </w:tc>
        <w:tc>
          <w:tcPr>
            <w:tcW w:w="1055" w:type="dxa"/>
            <w:shd w:val="clear" w:color="auto" w:fill="auto"/>
          </w:tcPr>
          <w:p w14:paraId="2C70EA13"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LXIII/6/24</w:t>
            </w:r>
          </w:p>
        </w:tc>
        <w:tc>
          <w:tcPr>
            <w:tcW w:w="1275" w:type="dxa"/>
            <w:shd w:val="clear" w:color="auto" w:fill="auto"/>
          </w:tcPr>
          <w:p w14:paraId="02D0938D" w14:textId="77777777" w:rsidR="001E197D" w:rsidRPr="008221DC" w:rsidRDefault="001E197D" w:rsidP="001B2A74">
            <w:pPr>
              <w:tabs>
                <w:tab w:val="left" w:pos="491"/>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16.02.2024 r.</w:t>
            </w:r>
          </w:p>
        </w:tc>
        <w:tc>
          <w:tcPr>
            <w:tcW w:w="3969" w:type="dxa"/>
            <w:shd w:val="clear" w:color="auto" w:fill="auto"/>
          </w:tcPr>
          <w:p w14:paraId="16B947FD" w14:textId="49370E0E" w:rsidR="001E197D" w:rsidRPr="00FE086F" w:rsidRDefault="001E197D" w:rsidP="001B2A74">
            <w:pPr>
              <w:pStyle w:val="Tekstpodstawowy"/>
              <w:spacing w:after="0"/>
              <w:jc w:val="both"/>
              <w:rPr>
                <w:rFonts w:ascii="Arial Narrow" w:hAnsi="Arial Narrow"/>
                <w:i/>
                <w:sz w:val="20"/>
                <w:szCs w:val="20"/>
              </w:rPr>
            </w:pPr>
            <w:r w:rsidRPr="00CA6B4D">
              <w:rPr>
                <w:rFonts w:ascii="Arial Narrow" w:hAnsi="Arial Narrow"/>
                <w:sz w:val="20"/>
                <w:szCs w:val="20"/>
              </w:rPr>
              <w:t>w sprawie rozpatrzenia petycji</w:t>
            </w:r>
            <w:r w:rsidR="00C910CE" w:rsidRPr="00CA6B4D">
              <w:rPr>
                <w:rFonts w:ascii="Arial Narrow" w:hAnsi="Arial Narrow"/>
                <w:sz w:val="20"/>
                <w:szCs w:val="20"/>
              </w:rPr>
              <w:t xml:space="preserve"> </w:t>
            </w:r>
            <w:r w:rsidRPr="00CA6B4D">
              <w:rPr>
                <w:rFonts w:ascii="Arial Narrow" w:hAnsi="Arial Narrow"/>
                <w:sz w:val="20"/>
                <w:szCs w:val="20"/>
              </w:rPr>
              <w:t>(1/24)</w:t>
            </w:r>
          </w:p>
        </w:tc>
        <w:tc>
          <w:tcPr>
            <w:tcW w:w="1196" w:type="dxa"/>
            <w:shd w:val="clear" w:color="auto" w:fill="auto"/>
          </w:tcPr>
          <w:p w14:paraId="5D0B7E7E"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1D00807E"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3DDC4932" w14:textId="77777777" w:rsidTr="00BA1471">
        <w:tc>
          <w:tcPr>
            <w:tcW w:w="505" w:type="dxa"/>
            <w:shd w:val="clear" w:color="auto" w:fill="auto"/>
          </w:tcPr>
          <w:p w14:paraId="49EE05C8"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4B60B8A0"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LXIII/7/24</w:t>
            </w:r>
          </w:p>
        </w:tc>
        <w:tc>
          <w:tcPr>
            <w:tcW w:w="1275" w:type="dxa"/>
            <w:shd w:val="clear" w:color="auto" w:fill="auto"/>
          </w:tcPr>
          <w:p w14:paraId="5897AC56" w14:textId="77777777" w:rsidR="001E197D" w:rsidRPr="008221DC" w:rsidRDefault="001E197D" w:rsidP="001B2A74">
            <w:pPr>
              <w:tabs>
                <w:tab w:val="left" w:pos="491"/>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16.02.2024 r.</w:t>
            </w:r>
          </w:p>
        </w:tc>
        <w:tc>
          <w:tcPr>
            <w:tcW w:w="3969" w:type="dxa"/>
            <w:shd w:val="clear" w:color="auto" w:fill="auto"/>
          </w:tcPr>
          <w:p w14:paraId="4DBB53C1" w14:textId="0B780BE7" w:rsidR="001E197D" w:rsidRPr="00FE086F" w:rsidRDefault="001E197D" w:rsidP="001B2A74">
            <w:pPr>
              <w:spacing w:after="0" w:line="240" w:lineRule="auto"/>
              <w:jc w:val="both"/>
              <w:rPr>
                <w:rFonts w:ascii="Arial Narrow" w:hAnsi="Arial Narrow"/>
                <w:sz w:val="20"/>
                <w:szCs w:val="20"/>
              </w:rPr>
            </w:pPr>
            <w:r w:rsidRPr="00CA6B4D">
              <w:rPr>
                <w:rFonts w:ascii="Arial Narrow" w:hAnsi="Arial Narrow"/>
                <w:sz w:val="20"/>
                <w:szCs w:val="20"/>
              </w:rPr>
              <w:t>w sprawie wyrażenia zgody na użycie herbu Miasta Biała Podlaska</w:t>
            </w:r>
            <w:r w:rsidR="00532563">
              <w:rPr>
                <w:rFonts w:ascii="Arial Narrow" w:hAnsi="Arial Narrow"/>
                <w:sz w:val="20"/>
                <w:szCs w:val="20"/>
              </w:rPr>
              <w:t>.</w:t>
            </w:r>
          </w:p>
        </w:tc>
        <w:tc>
          <w:tcPr>
            <w:tcW w:w="1196" w:type="dxa"/>
            <w:shd w:val="clear" w:color="auto" w:fill="auto"/>
          </w:tcPr>
          <w:p w14:paraId="2688FE43"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708F2070"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607C69A2" w14:textId="77777777" w:rsidTr="00BA1471">
        <w:tc>
          <w:tcPr>
            <w:tcW w:w="505" w:type="dxa"/>
            <w:shd w:val="clear" w:color="auto" w:fill="auto"/>
          </w:tcPr>
          <w:p w14:paraId="46F0DB34"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21164424"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LXIII/8/24</w:t>
            </w:r>
          </w:p>
        </w:tc>
        <w:tc>
          <w:tcPr>
            <w:tcW w:w="1275" w:type="dxa"/>
            <w:shd w:val="clear" w:color="auto" w:fill="auto"/>
          </w:tcPr>
          <w:p w14:paraId="6E40E248" w14:textId="77777777" w:rsidR="001E197D" w:rsidRPr="008221DC" w:rsidRDefault="001E197D" w:rsidP="001B2A74">
            <w:pPr>
              <w:tabs>
                <w:tab w:val="left" w:pos="491"/>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16.02.2024 r.</w:t>
            </w:r>
          </w:p>
        </w:tc>
        <w:tc>
          <w:tcPr>
            <w:tcW w:w="3969" w:type="dxa"/>
            <w:shd w:val="clear" w:color="auto" w:fill="auto"/>
          </w:tcPr>
          <w:p w14:paraId="4A35CFC1" w14:textId="5D379607" w:rsidR="001E197D" w:rsidRPr="008221DC" w:rsidRDefault="001E197D" w:rsidP="001B2A74">
            <w:pPr>
              <w:pStyle w:val="Tytu"/>
              <w:jc w:val="both"/>
              <w:rPr>
                <w:rFonts w:ascii="Arial Narrow" w:hAnsi="Arial Narrow"/>
                <w:sz w:val="20"/>
              </w:rPr>
            </w:pPr>
            <w:r w:rsidRPr="008221DC">
              <w:rPr>
                <w:rFonts w:ascii="Arial Narrow" w:hAnsi="Arial Narrow"/>
                <w:sz w:val="20"/>
              </w:rPr>
              <w:t>w sprawie określenia szczegółowych zasad ponoszenia odpłatności za pobyt</w:t>
            </w:r>
            <w:r w:rsidR="00E9152E">
              <w:rPr>
                <w:rFonts w:ascii="Arial Narrow" w:hAnsi="Arial Narrow"/>
                <w:sz w:val="20"/>
              </w:rPr>
              <w:t xml:space="preserve"> w </w:t>
            </w:r>
            <w:r w:rsidRPr="008221DC">
              <w:rPr>
                <w:rFonts w:ascii="Arial Narrow" w:hAnsi="Arial Narrow"/>
                <w:sz w:val="20"/>
              </w:rPr>
              <w:t>mieszkaniu treningowym.</w:t>
            </w:r>
          </w:p>
        </w:tc>
        <w:tc>
          <w:tcPr>
            <w:tcW w:w="1196" w:type="dxa"/>
            <w:shd w:val="clear" w:color="auto" w:fill="auto"/>
          </w:tcPr>
          <w:p w14:paraId="0D6FF2A9"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1ABD052E"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MOPS</w:t>
            </w:r>
          </w:p>
        </w:tc>
      </w:tr>
      <w:tr w:rsidR="008221DC" w:rsidRPr="008221DC" w14:paraId="27D7B654" w14:textId="77777777" w:rsidTr="00BA1471">
        <w:tc>
          <w:tcPr>
            <w:tcW w:w="505" w:type="dxa"/>
            <w:shd w:val="clear" w:color="auto" w:fill="auto"/>
          </w:tcPr>
          <w:p w14:paraId="1FED6756"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71A20EE7"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LXIII/9/24</w:t>
            </w:r>
          </w:p>
        </w:tc>
        <w:tc>
          <w:tcPr>
            <w:tcW w:w="1275" w:type="dxa"/>
            <w:shd w:val="clear" w:color="auto" w:fill="auto"/>
          </w:tcPr>
          <w:p w14:paraId="7122AAC0" w14:textId="77777777" w:rsidR="001E197D" w:rsidRPr="008221DC" w:rsidRDefault="001E197D" w:rsidP="001B2A74">
            <w:pPr>
              <w:tabs>
                <w:tab w:val="left" w:pos="491"/>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16.02.2024 r.</w:t>
            </w:r>
          </w:p>
        </w:tc>
        <w:tc>
          <w:tcPr>
            <w:tcW w:w="3969" w:type="dxa"/>
            <w:shd w:val="clear" w:color="auto" w:fill="auto"/>
          </w:tcPr>
          <w:p w14:paraId="59FD8B3F" w14:textId="77777777" w:rsidR="001E197D" w:rsidRPr="008221DC" w:rsidRDefault="001E197D" w:rsidP="001B2A74">
            <w:pPr>
              <w:pStyle w:val="Tekstpodstawowy"/>
              <w:snapToGrid w:val="0"/>
              <w:spacing w:after="0"/>
              <w:jc w:val="both"/>
              <w:rPr>
                <w:rFonts w:ascii="Arial Narrow" w:hAnsi="Arial Narrow"/>
                <w:sz w:val="20"/>
                <w:szCs w:val="20"/>
              </w:rPr>
            </w:pPr>
            <w:r w:rsidRPr="008221DC">
              <w:rPr>
                <w:rFonts w:ascii="Arial Narrow" w:hAnsi="Arial Narrow"/>
                <w:sz w:val="20"/>
                <w:szCs w:val="20"/>
              </w:rPr>
              <w:t>w sprawie uchwalenia zmiany m.p.z.p.m. Biała Podlaska pod nazwą „KOLONIA FRANCUSKA”.</w:t>
            </w:r>
          </w:p>
        </w:tc>
        <w:tc>
          <w:tcPr>
            <w:tcW w:w="1196" w:type="dxa"/>
            <w:shd w:val="clear" w:color="auto" w:fill="auto"/>
          </w:tcPr>
          <w:p w14:paraId="6ED3E7B2"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526C8283"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UB</w:t>
            </w:r>
          </w:p>
        </w:tc>
      </w:tr>
      <w:tr w:rsidR="008221DC" w:rsidRPr="008221DC" w14:paraId="78F42E45" w14:textId="77777777" w:rsidTr="00BA1471">
        <w:tc>
          <w:tcPr>
            <w:tcW w:w="505" w:type="dxa"/>
            <w:shd w:val="clear" w:color="auto" w:fill="auto"/>
          </w:tcPr>
          <w:p w14:paraId="197A8D15"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0D832CEF"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LXIII/10/24</w:t>
            </w:r>
          </w:p>
        </w:tc>
        <w:tc>
          <w:tcPr>
            <w:tcW w:w="1275" w:type="dxa"/>
            <w:shd w:val="clear" w:color="auto" w:fill="auto"/>
          </w:tcPr>
          <w:p w14:paraId="7C5F792E" w14:textId="77777777" w:rsidR="001E197D" w:rsidRPr="008221DC" w:rsidRDefault="001E197D" w:rsidP="001B2A74">
            <w:pPr>
              <w:tabs>
                <w:tab w:val="left" w:pos="491"/>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16.02.2024 r.</w:t>
            </w:r>
          </w:p>
          <w:p w14:paraId="75B8C7ED" w14:textId="77777777" w:rsidR="001E197D" w:rsidRPr="008221DC" w:rsidRDefault="001E197D" w:rsidP="001B2A74">
            <w:pPr>
              <w:tabs>
                <w:tab w:val="left" w:pos="491"/>
                <w:tab w:val="left" w:pos="1276"/>
                <w:tab w:val="left" w:pos="1342"/>
              </w:tabs>
              <w:spacing w:after="0" w:line="240" w:lineRule="auto"/>
              <w:ind w:left="-76" w:right="-66"/>
              <w:rPr>
                <w:rFonts w:ascii="Arial Narrow" w:hAnsi="Arial Narrow"/>
                <w:sz w:val="20"/>
                <w:szCs w:val="20"/>
              </w:rPr>
            </w:pPr>
          </w:p>
        </w:tc>
        <w:tc>
          <w:tcPr>
            <w:tcW w:w="3969" w:type="dxa"/>
            <w:shd w:val="clear" w:color="auto" w:fill="auto"/>
          </w:tcPr>
          <w:p w14:paraId="4CDAD6CB" w14:textId="2746ABE4" w:rsidR="001E197D" w:rsidRPr="008221DC" w:rsidRDefault="001E197D" w:rsidP="001B2A74">
            <w:pPr>
              <w:pStyle w:val="Tekstpodstawowy"/>
              <w:snapToGrid w:val="0"/>
              <w:spacing w:after="0"/>
              <w:jc w:val="both"/>
              <w:rPr>
                <w:rFonts w:ascii="Arial Narrow" w:hAnsi="Arial Narrow"/>
                <w:sz w:val="20"/>
                <w:szCs w:val="20"/>
              </w:rPr>
            </w:pPr>
            <w:r w:rsidRPr="008221DC">
              <w:rPr>
                <w:rFonts w:ascii="Arial Narrow" w:hAnsi="Arial Narrow"/>
                <w:sz w:val="20"/>
                <w:szCs w:val="20"/>
              </w:rPr>
              <w:t>w sprawie zasad i trybu udzielania dotacji na prace konserwatorskie, restauratorskie lub roboty budowlane przy zabytku wpisanym do rejestru zabytków lub gminnej ewidencji zabytków, sposobu jej rozliczania</w:t>
            </w:r>
            <w:r w:rsidR="00DA5A74" w:rsidRPr="008221DC">
              <w:rPr>
                <w:rFonts w:ascii="Arial Narrow" w:hAnsi="Arial Narrow"/>
                <w:sz w:val="20"/>
                <w:szCs w:val="20"/>
              </w:rPr>
              <w:t xml:space="preserve"> </w:t>
            </w:r>
            <w:r w:rsidRPr="008221DC">
              <w:rPr>
                <w:rFonts w:ascii="Arial Narrow" w:hAnsi="Arial Narrow"/>
                <w:sz w:val="20"/>
                <w:szCs w:val="20"/>
              </w:rPr>
              <w:t>oraz sposobów kontroli</w:t>
            </w:r>
            <w:r w:rsidR="00E9152E">
              <w:rPr>
                <w:rFonts w:ascii="Arial Narrow" w:hAnsi="Arial Narrow"/>
                <w:sz w:val="20"/>
                <w:szCs w:val="20"/>
              </w:rPr>
              <w:t xml:space="preserve"> w </w:t>
            </w:r>
            <w:r w:rsidRPr="008221DC">
              <w:rPr>
                <w:rFonts w:ascii="Arial Narrow" w:hAnsi="Arial Narrow"/>
                <w:sz w:val="20"/>
                <w:szCs w:val="20"/>
              </w:rPr>
              <w:t>ramach Rządowego Programu Odbudowy Zabytków.</w:t>
            </w:r>
          </w:p>
        </w:tc>
        <w:tc>
          <w:tcPr>
            <w:tcW w:w="1196" w:type="dxa"/>
            <w:shd w:val="clear" w:color="auto" w:fill="auto"/>
          </w:tcPr>
          <w:p w14:paraId="026F01CA"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77A46644"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GK</w:t>
            </w:r>
          </w:p>
        </w:tc>
      </w:tr>
      <w:tr w:rsidR="008221DC" w:rsidRPr="008221DC" w14:paraId="12AC4C3E" w14:textId="77777777" w:rsidTr="00BA1471">
        <w:tc>
          <w:tcPr>
            <w:tcW w:w="505" w:type="dxa"/>
            <w:shd w:val="clear" w:color="auto" w:fill="auto"/>
          </w:tcPr>
          <w:p w14:paraId="4AA00FAB"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7985DDAC"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LXIII/11/24</w:t>
            </w:r>
          </w:p>
        </w:tc>
        <w:tc>
          <w:tcPr>
            <w:tcW w:w="1275" w:type="dxa"/>
            <w:shd w:val="clear" w:color="auto" w:fill="auto"/>
          </w:tcPr>
          <w:p w14:paraId="1F96056C" w14:textId="77777777" w:rsidR="001E197D" w:rsidRPr="008221DC" w:rsidRDefault="001E197D" w:rsidP="001B2A74">
            <w:pPr>
              <w:tabs>
                <w:tab w:val="left" w:pos="491"/>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16.02.2024 r.</w:t>
            </w:r>
          </w:p>
        </w:tc>
        <w:tc>
          <w:tcPr>
            <w:tcW w:w="3969" w:type="dxa"/>
            <w:shd w:val="clear" w:color="auto" w:fill="auto"/>
          </w:tcPr>
          <w:p w14:paraId="595AD67A" w14:textId="176D60A8" w:rsidR="001E197D" w:rsidRPr="008221DC" w:rsidRDefault="001E197D" w:rsidP="001B2A74">
            <w:pPr>
              <w:snapToGrid w:val="0"/>
              <w:spacing w:after="0" w:line="240" w:lineRule="auto"/>
              <w:jc w:val="both"/>
              <w:rPr>
                <w:rFonts w:ascii="Arial Narrow" w:hAnsi="Arial Narrow"/>
                <w:sz w:val="20"/>
                <w:szCs w:val="20"/>
              </w:rPr>
            </w:pPr>
            <w:r w:rsidRPr="008221DC">
              <w:rPr>
                <w:rFonts w:ascii="Arial Narrow" w:hAnsi="Arial Narrow"/>
                <w:sz w:val="20"/>
                <w:szCs w:val="20"/>
              </w:rPr>
              <w:t>w sprawie sposobu wykonania uchwały o</w:t>
            </w:r>
            <w:r w:rsidR="003E234D">
              <w:rPr>
                <w:rFonts w:ascii="Arial Narrow" w:hAnsi="Arial Narrow"/>
                <w:sz w:val="20"/>
                <w:szCs w:val="20"/>
              </w:rPr>
              <w:t> </w:t>
            </w:r>
            <w:r w:rsidRPr="008221DC">
              <w:rPr>
                <w:rFonts w:ascii="Arial Narrow" w:hAnsi="Arial Narrow"/>
                <w:sz w:val="20"/>
                <w:szCs w:val="20"/>
              </w:rPr>
              <w:t>przystąpieniu do sporządzenia zmiany m.p.z.p.m. Biała Podlaska p.n. „PÓŁNOCNA”</w:t>
            </w:r>
            <w:r w:rsidR="00532563">
              <w:rPr>
                <w:rFonts w:ascii="Arial Narrow" w:hAnsi="Arial Narrow"/>
                <w:sz w:val="20"/>
                <w:szCs w:val="20"/>
              </w:rPr>
              <w:t>.</w:t>
            </w:r>
          </w:p>
        </w:tc>
        <w:tc>
          <w:tcPr>
            <w:tcW w:w="1196" w:type="dxa"/>
            <w:shd w:val="clear" w:color="auto" w:fill="auto"/>
          </w:tcPr>
          <w:p w14:paraId="0CE2E2C9"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7722F209"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UB</w:t>
            </w:r>
          </w:p>
        </w:tc>
      </w:tr>
      <w:tr w:rsidR="008221DC" w:rsidRPr="008221DC" w14:paraId="03CFC414" w14:textId="77777777" w:rsidTr="00BA1471">
        <w:trPr>
          <w:trHeight w:val="184"/>
        </w:trPr>
        <w:tc>
          <w:tcPr>
            <w:tcW w:w="505" w:type="dxa"/>
            <w:shd w:val="clear" w:color="auto" w:fill="auto"/>
          </w:tcPr>
          <w:p w14:paraId="76F59B7F"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475B4116"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LXIII/12/24</w:t>
            </w:r>
          </w:p>
        </w:tc>
        <w:tc>
          <w:tcPr>
            <w:tcW w:w="1275" w:type="dxa"/>
            <w:shd w:val="clear" w:color="auto" w:fill="auto"/>
          </w:tcPr>
          <w:p w14:paraId="12DCBCD7" w14:textId="77777777" w:rsidR="001E197D" w:rsidRPr="008221DC" w:rsidRDefault="001E197D" w:rsidP="001B2A74">
            <w:pPr>
              <w:tabs>
                <w:tab w:val="left" w:pos="491"/>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16.02.2024 r.</w:t>
            </w:r>
          </w:p>
        </w:tc>
        <w:tc>
          <w:tcPr>
            <w:tcW w:w="3969" w:type="dxa"/>
            <w:shd w:val="clear" w:color="auto" w:fill="auto"/>
          </w:tcPr>
          <w:p w14:paraId="39454166" w14:textId="77777777" w:rsidR="001E197D" w:rsidRPr="008221DC" w:rsidRDefault="001E197D" w:rsidP="001B2A74">
            <w:pPr>
              <w:snapToGrid w:val="0"/>
              <w:spacing w:after="0" w:line="240" w:lineRule="auto"/>
              <w:jc w:val="both"/>
              <w:rPr>
                <w:rFonts w:ascii="Arial Narrow" w:hAnsi="Arial Narrow"/>
                <w:sz w:val="20"/>
                <w:szCs w:val="20"/>
              </w:rPr>
            </w:pPr>
            <w:r w:rsidRPr="008221DC">
              <w:rPr>
                <w:rFonts w:ascii="Arial Narrow" w:hAnsi="Arial Narrow"/>
                <w:sz w:val="20"/>
                <w:szCs w:val="20"/>
              </w:rPr>
              <w:t>w sprawie zmiany uchwały budżetowej Miasta Biała Podlaska na rok 2024.</w:t>
            </w:r>
          </w:p>
        </w:tc>
        <w:tc>
          <w:tcPr>
            <w:tcW w:w="1196" w:type="dxa"/>
            <w:shd w:val="clear" w:color="auto" w:fill="auto"/>
          </w:tcPr>
          <w:p w14:paraId="30EAAFDC"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3669618A"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FN</w:t>
            </w:r>
          </w:p>
        </w:tc>
      </w:tr>
      <w:tr w:rsidR="008221DC" w:rsidRPr="008221DC" w14:paraId="208DD17F" w14:textId="77777777" w:rsidTr="00BA1471">
        <w:tc>
          <w:tcPr>
            <w:tcW w:w="505" w:type="dxa"/>
            <w:shd w:val="clear" w:color="auto" w:fill="auto"/>
          </w:tcPr>
          <w:p w14:paraId="54A1D7AE"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5FDC12B0"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LXIII/13/24</w:t>
            </w:r>
          </w:p>
        </w:tc>
        <w:tc>
          <w:tcPr>
            <w:tcW w:w="1275" w:type="dxa"/>
            <w:shd w:val="clear" w:color="auto" w:fill="auto"/>
          </w:tcPr>
          <w:p w14:paraId="18C5DA08" w14:textId="77777777" w:rsidR="001E197D" w:rsidRPr="008221DC" w:rsidRDefault="001E197D" w:rsidP="001B2A74">
            <w:pPr>
              <w:tabs>
                <w:tab w:val="left" w:pos="491"/>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16.02.2024 r.</w:t>
            </w:r>
          </w:p>
        </w:tc>
        <w:tc>
          <w:tcPr>
            <w:tcW w:w="3969" w:type="dxa"/>
            <w:shd w:val="clear" w:color="auto" w:fill="auto"/>
          </w:tcPr>
          <w:p w14:paraId="794A348D" w14:textId="77777777" w:rsidR="001E197D" w:rsidRPr="008221DC" w:rsidRDefault="001E197D" w:rsidP="001B2A74">
            <w:pPr>
              <w:snapToGrid w:val="0"/>
              <w:spacing w:after="0" w:line="240" w:lineRule="auto"/>
              <w:jc w:val="both"/>
              <w:rPr>
                <w:rFonts w:ascii="Arial Narrow" w:hAnsi="Arial Narrow"/>
                <w:sz w:val="20"/>
                <w:szCs w:val="20"/>
              </w:rPr>
            </w:pPr>
            <w:r w:rsidRPr="008221DC">
              <w:rPr>
                <w:rFonts w:ascii="Arial Narrow" w:hAnsi="Arial Narrow"/>
                <w:sz w:val="20"/>
                <w:szCs w:val="20"/>
              </w:rPr>
              <w:t>w sprawie zmiany wieloletniej prognozy finansowej Miasta Biała Podlaska.</w:t>
            </w:r>
          </w:p>
        </w:tc>
        <w:tc>
          <w:tcPr>
            <w:tcW w:w="1196" w:type="dxa"/>
            <w:shd w:val="clear" w:color="auto" w:fill="auto"/>
          </w:tcPr>
          <w:p w14:paraId="2ECF08A6"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578B92DB"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FN</w:t>
            </w:r>
          </w:p>
        </w:tc>
      </w:tr>
      <w:tr w:rsidR="008221DC" w:rsidRPr="008221DC" w14:paraId="3D80D6F0" w14:textId="77777777" w:rsidTr="00BA1471">
        <w:tc>
          <w:tcPr>
            <w:tcW w:w="505" w:type="dxa"/>
            <w:shd w:val="clear" w:color="auto" w:fill="auto"/>
          </w:tcPr>
          <w:p w14:paraId="7BAACB3A"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624364F5"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LXIV/14/24</w:t>
            </w:r>
          </w:p>
        </w:tc>
        <w:tc>
          <w:tcPr>
            <w:tcW w:w="1275" w:type="dxa"/>
            <w:shd w:val="clear" w:color="auto" w:fill="auto"/>
          </w:tcPr>
          <w:p w14:paraId="4E84F2A1" w14:textId="77777777" w:rsidR="001E197D" w:rsidRPr="008221DC" w:rsidRDefault="001E197D" w:rsidP="001B2A74">
            <w:pPr>
              <w:tabs>
                <w:tab w:val="left" w:pos="491"/>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27.03.2024 r.</w:t>
            </w:r>
          </w:p>
        </w:tc>
        <w:tc>
          <w:tcPr>
            <w:tcW w:w="3969" w:type="dxa"/>
            <w:shd w:val="clear" w:color="auto" w:fill="auto"/>
          </w:tcPr>
          <w:p w14:paraId="5D5CEC58" w14:textId="0B550267" w:rsidR="001E197D" w:rsidRPr="008221DC" w:rsidRDefault="001E197D" w:rsidP="001B2A74">
            <w:pPr>
              <w:snapToGrid w:val="0"/>
              <w:spacing w:after="0" w:line="240" w:lineRule="auto"/>
              <w:jc w:val="both"/>
              <w:rPr>
                <w:rFonts w:ascii="Arial Narrow" w:hAnsi="Arial Narrow"/>
                <w:sz w:val="20"/>
                <w:szCs w:val="20"/>
              </w:rPr>
            </w:pPr>
            <w:r w:rsidRPr="008221DC">
              <w:rPr>
                <w:rFonts w:ascii="Arial Narrow" w:hAnsi="Arial Narrow"/>
                <w:sz w:val="20"/>
                <w:szCs w:val="20"/>
              </w:rPr>
              <w:t>zmieniająca uchwałę</w:t>
            </w:r>
            <w:r w:rsidR="00E9152E">
              <w:rPr>
                <w:rFonts w:ascii="Arial Narrow" w:hAnsi="Arial Narrow"/>
                <w:sz w:val="20"/>
                <w:szCs w:val="20"/>
              </w:rPr>
              <w:t xml:space="preserve"> w </w:t>
            </w:r>
            <w:r w:rsidRPr="008221DC">
              <w:rPr>
                <w:rFonts w:ascii="Arial Narrow" w:hAnsi="Arial Narrow"/>
                <w:sz w:val="20"/>
                <w:szCs w:val="20"/>
              </w:rPr>
              <w:t>sprawie uchwalenia Statutu Miasta Biała Podlaska.</w:t>
            </w:r>
          </w:p>
        </w:tc>
        <w:tc>
          <w:tcPr>
            <w:tcW w:w="1196" w:type="dxa"/>
            <w:shd w:val="clear" w:color="auto" w:fill="auto"/>
          </w:tcPr>
          <w:p w14:paraId="50E3CE59"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4E701921"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54CEE0F2" w14:textId="77777777" w:rsidTr="00BA1471">
        <w:tc>
          <w:tcPr>
            <w:tcW w:w="505" w:type="dxa"/>
            <w:shd w:val="clear" w:color="auto" w:fill="auto"/>
          </w:tcPr>
          <w:p w14:paraId="12C287C3"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4BDEFDC2"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LXIV/15/24</w:t>
            </w:r>
          </w:p>
        </w:tc>
        <w:tc>
          <w:tcPr>
            <w:tcW w:w="1275" w:type="dxa"/>
            <w:shd w:val="clear" w:color="auto" w:fill="auto"/>
          </w:tcPr>
          <w:p w14:paraId="44B9E4FA"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27.03.2024 r.</w:t>
            </w:r>
          </w:p>
        </w:tc>
        <w:tc>
          <w:tcPr>
            <w:tcW w:w="3969" w:type="dxa"/>
            <w:shd w:val="clear" w:color="auto" w:fill="auto"/>
          </w:tcPr>
          <w:p w14:paraId="2A921B12" w14:textId="77777777" w:rsidR="001E197D" w:rsidRPr="008221DC" w:rsidRDefault="001E197D" w:rsidP="001B2A74">
            <w:pPr>
              <w:snapToGrid w:val="0"/>
              <w:spacing w:after="0" w:line="240" w:lineRule="auto"/>
              <w:jc w:val="both"/>
              <w:rPr>
                <w:rFonts w:ascii="Arial Narrow" w:hAnsi="Arial Narrow"/>
                <w:sz w:val="20"/>
                <w:szCs w:val="20"/>
              </w:rPr>
            </w:pPr>
            <w:r w:rsidRPr="008221DC">
              <w:rPr>
                <w:rFonts w:ascii="Arial Narrow" w:hAnsi="Arial Narrow"/>
                <w:sz w:val="20"/>
                <w:szCs w:val="20"/>
              </w:rPr>
              <w:t>w sprawie rozpatrzenia petycji.</w:t>
            </w:r>
          </w:p>
        </w:tc>
        <w:tc>
          <w:tcPr>
            <w:tcW w:w="1196" w:type="dxa"/>
            <w:shd w:val="clear" w:color="auto" w:fill="auto"/>
          </w:tcPr>
          <w:p w14:paraId="4225499F"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2B862890"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050C3E5F" w14:textId="77777777" w:rsidTr="00BA1471">
        <w:tc>
          <w:tcPr>
            <w:tcW w:w="505" w:type="dxa"/>
            <w:shd w:val="clear" w:color="auto" w:fill="auto"/>
          </w:tcPr>
          <w:p w14:paraId="1F988C71"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3A508D70"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LXIV/16/24</w:t>
            </w:r>
          </w:p>
        </w:tc>
        <w:tc>
          <w:tcPr>
            <w:tcW w:w="1275" w:type="dxa"/>
            <w:shd w:val="clear" w:color="auto" w:fill="auto"/>
          </w:tcPr>
          <w:p w14:paraId="3F4ED8FB"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27.03.2024 r.</w:t>
            </w:r>
          </w:p>
        </w:tc>
        <w:tc>
          <w:tcPr>
            <w:tcW w:w="3969" w:type="dxa"/>
            <w:shd w:val="clear" w:color="auto" w:fill="auto"/>
          </w:tcPr>
          <w:p w14:paraId="4EE6E01C" w14:textId="77777777" w:rsidR="001E197D" w:rsidRPr="008221DC" w:rsidRDefault="001E197D" w:rsidP="001B2A74">
            <w:pPr>
              <w:snapToGrid w:val="0"/>
              <w:spacing w:after="0" w:line="240" w:lineRule="auto"/>
              <w:jc w:val="both"/>
              <w:rPr>
                <w:rFonts w:ascii="Arial Narrow" w:hAnsi="Arial Narrow"/>
                <w:sz w:val="20"/>
                <w:szCs w:val="20"/>
              </w:rPr>
            </w:pPr>
            <w:r w:rsidRPr="008221DC">
              <w:rPr>
                <w:rFonts w:ascii="Arial Narrow" w:hAnsi="Arial Narrow"/>
                <w:sz w:val="20"/>
                <w:szCs w:val="20"/>
              </w:rPr>
              <w:t>w sprawie rozpatrzenia skargi.</w:t>
            </w:r>
          </w:p>
        </w:tc>
        <w:tc>
          <w:tcPr>
            <w:tcW w:w="1196" w:type="dxa"/>
            <w:shd w:val="clear" w:color="auto" w:fill="auto"/>
          </w:tcPr>
          <w:p w14:paraId="0A308497"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025B5659"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31FCF93A" w14:textId="77777777" w:rsidTr="00BA1471">
        <w:tc>
          <w:tcPr>
            <w:tcW w:w="505" w:type="dxa"/>
            <w:shd w:val="clear" w:color="auto" w:fill="auto"/>
          </w:tcPr>
          <w:p w14:paraId="41C1722B"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3545BA2C"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LXIV/17/24</w:t>
            </w:r>
          </w:p>
        </w:tc>
        <w:tc>
          <w:tcPr>
            <w:tcW w:w="1275" w:type="dxa"/>
            <w:shd w:val="clear" w:color="auto" w:fill="auto"/>
          </w:tcPr>
          <w:p w14:paraId="4F03FD61"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27.03.2024 r.</w:t>
            </w:r>
          </w:p>
        </w:tc>
        <w:tc>
          <w:tcPr>
            <w:tcW w:w="3969" w:type="dxa"/>
            <w:shd w:val="clear" w:color="auto" w:fill="auto"/>
          </w:tcPr>
          <w:p w14:paraId="671C5272" w14:textId="2F84331C" w:rsidR="001E197D" w:rsidRPr="008221DC" w:rsidRDefault="001E197D" w:rsidP="001B2A74">
            <w:pPr>
              <w:snapToGrid w:val="0"/>
              <w:spacing w:after="0" w:line="240" w:lineRule="auto"/>
              <w:jc w:val="both"/>
              <w:rPr>
                <w:rFonts w:ascii="Arial Narrow" w:hAnsi="Arial Narrow"/>
                <w:sz w:val="20"/>
                <w:szCs w:val="20"/>
              </w:rPr>
            </w:pPr>
            <w:r w:rsidRPr="008221DC">
              <w:rPr>
                <w:rFonts w:ascii="Arial Narrow" w:hAnsi="Arial Narrow"/>
                <w:sz w:val="20"/>
                <w:szCs w:val="20"/>
              </w:rPr>
              <w:t xml:space="preserve">w sprawie nadania tytułu „Zasłużony dla Miasta Biała Podlaska”. </w:t>
            </w:r>
          </w:p>
        </w:tc>
        <w:tc>
          <w:tcPr>
            <w:tcW w:w="1196" w:type="dxa"/>
            <w:shd w:val="clear" w:color="auto" w:fill="auto"/>
          </w:tcPr>
          <w:p w14:paraId="4493C1F2"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73843548"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6C0982CF" w14:textId="77777777" w:rsidTr="00BA1471">
        <w:tc>
          <w:tcPr>
            <w:tcW w:w="505" w:type="dxa"/>
            <w:shd w:val="clear" w:color="auto" w:fill="auto"/>
          </w:tcPr>
          <w:p w14:paraId="50F1F977"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6DFC2A70"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LXIV/18/24</w:t>
            </w:r>
          </w:p>
        </w:tc>
        <w:tc>
          <w:tcPr>
            <w:tcW w:w="1275" w:type="dxa"/>
            <w:shd w:val="clear" w:color="auto" w:fill="auto"/>
          </w:tcPr>
          <w:p w14:paraId="7DF4ED37"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27.03.2024 r.</w:t>
            </w:r>
          </w:p>
        </w:tc>
        <w:tc>
          <w:tcPr>
            <w:tcW w:w="3969" w:type="dxa"/>
            <w:shd w:val="clear" w:color="auto" w:fill="auto"/>
          </w:tcPr>
          <w:p w14:paraId="383D51CA" w14:textId="7DA97629" w:rsidR="001E197D" w:rsidRPr="008221DC" w:rsidRDefault="001E197D" w:rsidP="001B2A74">
            <w:pPr>
              <w:snapToGrid w:val="0"/>
              <w:spacing w:after="0" w:line="240" w:lineRule="auto"/>
              <w:jc w:val="both"/>
              <w:rPr>
                <w:rFonts w:ascii="Arial Narrow" w:hAnsi="Arial Narrow"/>
                <w:sz w:val="20"/>
                <w:szCs w:val="20"/>
              </w:rPr>
            </w:pPr>
            <w:r w:rsidRPr="008221DC">
              <w:rPr>
                <w:rFonts w:ascii="Arial Narrow" w:hAnsi="Arial Narrow"/>
                <w:sz w:val="20"/>
                <w:szCs w:val="20"/>
              </w:rPr>
              <w:t xml:space="preserve">w sprawie nadania tytułu „Zasłużony dla Miasta Biała Podlaska”. </w:t>
            </w:r>
          </w:p>
        </w:tc>
        <w:tc>
          <w:tcPr>
            <w:tcW w:w="1196" w:type="dxa"/>
            <w:shd w:val="clear" w:color="auto" w:fill="auto"/>
          </w:tcPr>
          <w:p w14:paraId="23778122"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3AA1CB85"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21E06E39" w14:textId="77777777" w:rsidTr="00BA1471">
        <w:tc>
          <w:tcPr>
            <w:tcW w:w="505" w:type="dxa"/>
            <w:shd w:val="clear" w:color="auto" w:fill="auto"/>
          </w:tcPr>
          <w:p w14:paraId="43EC22B4"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54FC359F"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LXIV/19/24</w:t>
            </w:r>
          </w:p>
        </w:tc>
        <w:tc>
          <w:tcPr>
            <w:tcW w:w="1275" w:type="dxa"/>
            <w:shd w:val="clear" w:color="auto" w:fill="auto"/>
          </w:tcPr>
          <w:p w14:paraId="6AA1F39E"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27.03.2024 r.</w:t>
            </w:r>
          </w:p>
        </w:tc>
        <w:tc>
          <w:tcPr>
            <w:tcW w:w="3969" w:type="dxa"/>
            <w:shd w:val="clear" w:color="auto" w:fill="auto"/>
          </w:tcPr>
          <w:p w14:paraId="620BF2F3" w14:textId="6926FD8D" w:rsidR="001E197D" w:rsidRPr="008221DC" w:rsidRDefault="001E197D" w:rsidP="001B2A74">
            <w:pPr>
              <w:snapToGrid w:val="0"/>
              <w:spacing w:after="0" w:line="240" w:lineRule="auto"/>
              <w:jc w:val="both"/>
              <w:rPr>
                <w:rFonts w:ascii="Arial Narrow" w:hAnsi="Arial Narrow"/>
                <w:sz w:val="20"/>
                <w:szCs w:val="20"/>
              </w:rPr>
            </w:pPr>
            <w:r w:rsidRPr="008221DC">
              <w:rPr>
                <w:rFonts w:ascii="Arial Narrow" w:hAnsi="Arial Narrow"/>
                <w:sz w:val="20"/>
                <w:szCs w:val="20"/>
              </w:rPr>
              <w:t xml:space="preserve">w sprawie nadania tytułu „Zasłużony dla Miasta Biała Podlaska”. </w:t>
            </w:r>
          </w:p>
        </w:tc>
        <w:tc>
          <w:tcPr>
            <w:tcW w:w="1196" w:type="dxa"/>
            <w:shd w:val="clear" w:color="auto" w:fill="auto"/>
          </w:tcPr>
          <w:p w14:paraId="7F744C75"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2BA63232"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KiS</w:t>
            </w:r>
          </w:p>
        </w:tc>
      </w:tr>
      <w:tr w:rsidR="008221DC" w:rsidRPr="008221DC" w14:paraId="5B79646D" w14:textId="77777777" w:rsidTr="00BA1471">
        <w:tc>
          <w:tcPr>
            <w:tcW w:w="505" w:type="dxa"/>
            <w:shd w:val="clear" w:color="auto" w:fill="auto"/>
          </w:tcPr>
          <w:p w14:paraId="39F1542E"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7A372985"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LXIV/20/24</w:t>
            </w:r>
          </w:p>
        </w:tc>
        <w:tc>
          <w:tcPr>
            <w:tcW w:w="1275" w:type="dxa"/>
            <w:shd w:val="clear" w:color="auto" w:fill="auto"/>
          </w:tcPr>
          <w:p w14:paraId="3140D817"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27.03.2024 r.</w:t>
            </w:r>
          </w:p>
          <w:p w14:paraId="1FAEBF1A"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p>
        </w:tc>
        <w:tc>
          <w:tcPr>
            <w:tcW w:w="3969" w:type="dxa"/>
            <w:shd w:val="clear" w:color="auto" w:fill="auto"/>
          </w:tcPr>
          <w:p w14:paraId="0DE60CA2" w14:textId="5A21C84C"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przyjęcia Programu opieki nad zwierzętami bezdomnymi oraz zapobiegania bezdomności zwierząt na terenie Miasta Biała Podlaska</w:t>
            </w:r>
            <w:r w:rsidR="00E9152E">
              <w:rPr>
                <w:rFonts w:ascii="Arial Narrow" w:hAnsi="Arial Narrow"/>
                <w:b w:val="0"/>
                <w:bCs w:val="0"/>
                <w:sz w:val="20"/>
                <w:szCs w:val="20"/>
              </w:rPr>
              <w:t xml:space="preserve"> w </w:t>
            </w:r>
            <w:r w:rsidRPr="008221DC">
              <w:rPr>
                <w:rFonts w:ascii="Arial Narrow" w:hAnsi="Arial Narrow"/>
                <w:b w:val="0"/>
                <w:bCs w:val="0"/>
                <w:sz w:val="20"/>
                <w:szCs w:val="20"/>
              </w:rPr>
              <w:t xml:space="preserve">2024 </w:t>
            </w:r>
            <w:r w:rsidR="00532563">
              <w:rPr>
                <w:rFonts w:ascii="Arial Narrow" w:hAnsi="Arial Narrow"/>
                <w:b w:val="0"/>
                <w:bCs w:val="0"/>
                <w:sz w:val="20"/>
                <w:szCs w:val="20"/>
              </w:rPr>
              <w:t>roku.</w:t>
            </w:r>
          </w:p>
        </w:tc>
        <w:tc>
          <w:tcPr>
            <w:tcW w:w="1196" w:type="dxa"/>
            <w:shd w:val="clear" w:color="auto" w:fill="auto"/>
          </w:tcPr>
          <w:p w14:paraId="4D7F6191"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 xml:space="preserve">zrealizowana </w:t>
            </w:r>
          </w:p>
        </w:tc>
        <w:tc>
          <w:tcPr>
            <w:tcW w:w="1134" w:type="dxa"/>
            <w:shd w:val="clear" w:color="auto" w:fill="auto"/>
          </w:tcPr>
          <w:p w14:paraId="2ACED2CA"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GK</w:t>
            </w:r>
          </w:p>
        </w:tc>
      </w:tr>
      <w:tr w:rsidR="008221DC" w:rsidRPr="008221DC" w14:paraId="4BF32B01" w14:textId="77777777" w:rsidTr="00BA1471">
        <w:tc>
          <w:tcPr>
            <w:tcW w:w="505" w:type="dxa"/>
            <w:shd w:val="clear" w:color="auto" w:fill="auto"/>
          </w:tcPr>
          <w:p w14:paraId="5B0E89A8"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57C3C6A0"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LXIV/21/24</w:t>
            </w:r>
          </w:p>
        </w:tc>
        <w:tc>
          <w:tcPr>
            <w:tcW w:w="1275" w:type="dxa"/>
            <w:shd w:val="clear" w:color="auto" w:fill="auto"/>
          </w:tcPr>
          <w:p w14:paraId="0CA7C4BD"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27.03.2024 r.</w:t>
            </w:r>
          </w:p>
        </w:tc>
        <w:tc>
          <w:tcPr>
            <w:tcW w:w="3969" w:type="dxa"/>
            <w:shd w:val="clear" w:color="auto" w:fill="auto"/>
          </w:tcPr>
          <w:p w14:paraId="1B334D9F" w14:textId="77777777" w:rsidR="001E197D" w:rsidRPr="008221DC" w:rsidRDefault="001E197D" w:rsidP="001B2A74">
            <w:pPr>
              <w:pStyle w:val="Tekstpodstawowy"/>
              <w:spacing w:after="0"/>
              <w:jc w:val="both"/>
              <w:rPr>
                <w:rFonts w:ascii="Arial Narrow" w:hAnsi="Arial Narrow"/>
                <w:sz w:val="20"/>
                <w:szCs w:val="20"/>
              </w:rPr>
            </w:pPr>
            <w:r w:rsidRPr="008221DC">
              <w:rPr>
                <w:rFonts w:ascii="Arial Narrow" w:hAnsi="Arial Narrow"/>
                <w:sz w:val="20"/>
                <w:szCs w:val="20"/>
              </w:rPr>
              <w:t>w sprawie przyjęcia zadań z zakresu administracji rządowej.</w:t>
            </w:r>
          </w:p>
        </w:tc>
        <w:tc>
          <w:tcPr>
            <w:tcW w:w="1196" w:type="dxa"/>
            <w:shd w:val="clear" w:color="auto" w:fill="auto"/>
          </w:tcPr>
          <w:p w14:paraId="1A3580C4"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119994EE"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GK</w:t>
            </w:r>
          </w:p>
        </w:tc>
      </w:tr>
      <w:tr w:rsidR="008221DC" w:rsidRPr="008221DC" w14:paraId="7EC3C1EF" w14:textId="77777777" w:rsidTr="00BA1471">
        <w:tc>
          <w:tcPr>
            <w:tcW w:w="505" w:type="dxa"/>
            <w:shd w:val="clear" w:color="auto" w:fill="auto"/>
          </w:tcPr>
          <w:p w14:paraId="4AC59636"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19206F16"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LXIV/22/24</w:t>
            </w:r>
          </w:p>
        </w:tc>
        <w:tc>
          <w:tcPr>
            <w:tcW w:w="1275" w:type="dxa"/>
            <w:shd w:val="clear" w:color="auto" w:fill="auto"/>
          </w:tcPr>
          <w:p w14:paraId="0C524DD3"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27.03.2024 r.</w:t>
            </w:r>
          </w:p>
        </w:tc>
        <w:tc>
          <w:tcPr>
            <w:tcW w:w="3969" w:type="dxa"/>
            <w:shd w:val="clear" w:color="auto" w:fill="auto"/>
          </w:tcPr>
          <w:p w14:paraId="4C805F49" w14:textId="3F49CED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określenia zadań z zakresu rehabilitacji zawodowej i społecznej oraz zatrudniania osób niepełnosprawnych, na które przeznacza się środki finansowe PFRON</w:t>
            </w:r>
            <w:r w:rsidR="00E9152E">
              <w:rPr>
                <w:rFonts w:ascii="Arial Narrow" w:hAnsi="Arial Narrow"/>
                <w:b w:val="0"/>
                <w:bCs w:val="0"/>
                <w:sz w:val="20"/>
                <w:szCs w:val="20"/>
              </w:rPr>
              <w:t xml:space="preserve"> w </w:t>
            </w:r>
            <w:r w:rsidRPr="008221DC">
              <w:rPr>
                <w:rFonts w:ascii="Arial Narrow" w:hAnsi="Arial Narrow"/>
                <w:b w:val="0"/>
                <w:bCs w:val="0"/>
                <w:sz w:val="20"/>
                <w:szCs w:val="20"/>
              </w:rPr>
              <w:t>2024 roku.</w:t>
            </w:r>
          </w:p>
        </w:tc>
        <w:tc>
          <w:tcPr>
            <w:tcW w:w="1196" w:type="dxa"/>
            <w:shd w:val="clear" w:color="auto" w:fill="auto"/>
          </w:tcPr>
          <w:p w14:paraId="73D43FDE"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30A32B60"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MOPS</w:t>
            </w:r>
          </w:p>
        </w:tc>
      </w:tr>
      <w:tr w:rsidR="008221DC" w:rsidRPr="008221DC" w14:paraId="0F0AD4B0" w14:textId="77777777" w:rsidTr="00BA1471">
        <w:tc>
          <w:tcPr>
            <w:tcW w:w="505" w:type="dxa"/>
            <w:shd w:val="clear" w:color="auto" w:fill="auto"/>
          </w:tcPr>
          <w:p w14:paraId="36F3F9A4"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48BCE052"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LXIV/23/24</w:t>
            </w:r>
          </w:p>
        </w:tc>
        <w:tc>
          <w:tcPr>
            <w:tcW w:w="1275" w:type="dxa"/>
            <w:shd w:val="clear" w:color="auto" w:fill="auto"/>
          </w:tcPr>
          <w:p w14:paraId="10F6782B"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27.03.2024 r.</w:t>
            </w:r>
          </w:p>
        </w:tc>
        <w:tc>
          <w:tcPr>
            <w:tcW w:w="3969" w:type="dxa"/>
            <w:shd w:val="clear" w:color="auto" w:fill="auto"/>
          </w:tcPr>
          <w:p w14:paraId="5A6CBCF2" w14:textId="77777777" w:rsidR="001E197D" w:rsidRPr="008221DC" w:rsidRDefault="001E197D" w:rsidP="001B2A74">
            <w:pPr>
              <w:snapToGrid w:val="0"/>
              <w:spacing w:after="0" w:line="240" w:lineRule="auto"/>
              <w:jc w:val="both"/>
              <w:rPr>
                <w:rFonts w:ascii="Arial Narrow" w:hAnsi="Arial Narrow"/>
                <w:sz w:val="20"/>
                <w:szCs w:val="20"/>
              </w:rPr>
            </w:pPr>
            <w:r w:rsidRPr="008221DC">
              <w:rPr>
                <w:rFonts w:ascii="Arial Narrow" w:hAnsi="Arial Narrow"/>
                <w:sz w:val="20"/>
                <w:szCs w:val="20"/>
              </w:rPr>
              <w:t>w sprawie zwolnienia od podatku od nieruchomości stanowiącego regionalną pomoc inwestycyjną.</w:t>
            </w:r>
          </w:p>
        </w:tc>
        <w:tc>
          <w:tcPr>
            <w:tcW w:w="1196" w:type="dxa"/>
            <w:shd w:val="clear" w:color="auto" w:fill="auto"/>
          </w:tcPr>
          <w:p w14:paraId="18997A04"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52EAA6B8"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OP</w:t>
            </w:r>
          </w:p>
        </w:tc>
      </w:tr>
      <w:tr w:rsidR="008221DC" w:rsidRPr="008221DC" w14:paraId="022CE315" w14:textId="77777777" w:rsidTr="00BA1471">
        <w:trPr>
          <w:trHeight w:val="257"/>
        </w:trPr>
        <w:tc>
          <w:tcPr>
            <w:tcW w:w="505" w:type="dxa"/>
            <w:shd w:val="clear" w:color="auto" w:fill="auto"/>
          </w:tcPr>
          <w:p w14:paraId="2D8E105F"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3E16DB56"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LXIV/24/24</w:t>
            </w:r>
          </w:p>
        </w:tc>
        <w:tc>
          <w:tcPr>
            <w:tcW w:w="1275" w:type="dxa"/>
            <w:shd w:val="clear" w:color="auto" w:fill="auto"/>
          </w:tcPr>
          <w:p w14:paraId="0DE94F62"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27.03.2024 r.</w:t>
            </w:r>
          </w:p>
        </w:tc>
        <w:tc>
          <w:tcPr>
            <w:tcW w:w="3969" w:type="dxa"/>
            <w:shd w:val="clear" w:color="auto" w:fill="auto"/>
          </w:tcPr>
          <w:p w14:paraId="4A970D9C" w14:textId="7DB2E43D" w:rsidR="001E197D" w:rsidRPr="008221DC" w:rsidRDefault="001E197D" w:rsidP="001B2A74">
            <w:pPr>
              <w:pStyle w:val="Tytu"/>
              <w:jc w:val="both"/>
              <w:rPr>
                <w:rFonts w:ascii="Arial Narrow" w:hAnsi="Arial Narrow"/>
                <w:i/>
                <w:sz w:val="20"/>
              </w:rPr>
            </w:pPr>
            <w:r w:rsidRPr="008221DC">
              <w:rPr>
                <w:rFonts w:ascii="Arial Narrow" w:hAnsi="Arial Narrow"/>
                <w:sz w:val="20"/>
              </w:rPr>
              <w:t>w sprawie nadania nazwy rondu położonemu na</w:t>
            </w:r>
            <w:r w:rsidR="003E234D">
              <w:rPr>
                <w:rFonts w:ascii="Arial Narrow" w:hAnsi="Arial Narrow"/>
                <w:sz w:val="20"/>
              </w:rPr>
              <w:t> </w:t>
            </w:r>
            <w:r w:rsidRPr="008221DC">
              <w:rPr>
                <w:rFonts w:ascii="Arial Narrow" w:hAnsi="Arial Narrow"/>
                <w:sz w:val="20"/>
              </w:rPr>
              <w:t>terenie miasta Biała Podlaska.</w:t>
            </w:r>
          </w:p>
        </w:tc>
        <w:tc>
          <w:tcPr>
            <w:tcW w:w="1196" w:type="dxa"/>
            <w:shd w:val="clear" w:color="auto" w:fill="auto"/>
          </w:tcPr>
          <w:p w14:paraId="1FF1FD8E"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2198E8EF"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GN</w:t>
            </w:r>
          </w:p>
        </w:tc>
      </w:tr>
      <w:tr w:rsidR="008221DC" w:rsidRPr="008221DC" w14:paraId="6EF4A1D4" w14:textId="77777777" w:rsidTr="00BA1471">
        <w:tc>
          <w:tcPr>
            <w:tcW w:w="505" w:type="dxa"/>
            <w:shd w:val="clear" w:color="auto" w:fill="auto"/>
          </w:tcPr>
          <w:p w14:paraId="0F105055"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7FE68D17"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LXIV/25/24</w:t>
            </w:r>
          </w:p>
        </w:tc>
        <w:tc>
          <w:tcPr>
            <w:tcW w:w="1275" w:type="dxa"/>
            <w:shd w:val="clear" w:color="auto" w:fill="auto"/>
          </w:tcPr>
          <w:p w14:paraId="4ABFB5BF"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27.03.2024 r.</w:t>
            </w:r>
          </w:p>
        </w:tc>
        <w:tc>
          <w:tcPr>
            <w:tcW w:w="3969" w:type="dxa"/>
            <w:shd w:val="clear" w:color="auto" w:fill="auto"/>
          </w:tcPr>
          <w:p w14:paraId="37AC4D1C" w14:textId="77777777" w:rsidR="001E197D" w:rsidRPr="008221DC" w:rsidRDefault="001E197D" w:rsidP="001B2A74">
            <w:pPr>
              <w:pStyle w:val="Tekstpodstawowy"/>
              <w:snapToGrid w:val="0"/>
              <w:spacing w:after="0"/>
              <w:jc w:val="both"/>
              <w:rPr>
                <w:rFonts w:ascii="Arial Narrow" w:hAnsi="Arial Narrow"/>
                <w:sz w:val="20"/>
                <w:szCs w:val="20"/>
              </w:rPr>
            </w:pPr>
            <w:r w:rsidRPr="008221DC">
              <w:rPr>
                <w:rFonts w:ascii="Arial Narrow" w:hAnsi="Arial Narrow"/>
                <w:sz w:val="20"/>
                <w:szCs w:val="20"/>
              </w:rPr>
              <w:t>w sprawie przystąpienia do sporządzenia planu ogólnego miasta Biała Podlaska.</w:t>
            </w:r>
          </w:p>
        </w:tc>
        <w:tc>
          <w:tcPr>
            <w:tcW w:w="1196" w:type="dxa"/>
            <w:shd w:val="clear" w:color="auto" w:fill="auto"/>
          </w:tcPr>
          <w:p w14:paraId="6816F426"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53A152DC"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UB</w:t>
            </w:r>
          </w:p>
        </w:tc>
      </w:tr>
      <w:tr w:rsidR="008221DC" w:rsidRPr="008221DC" w14:paraId="1B86BB7D" w14:textId="77777777" w:rsidTr="00BA1471">
        <w:tc>
          <w:tcPr>
            <w:tcW w:w="505" w:type="dxa"/>
            <w:shd w:val="clear" w:color="auto" w:fill="auto"/>
          </w:tcPr>
          <w:p w14:paraId="39F12F09"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74A65132"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LXIV/26/24</w:t>
            </w:r>
          </w:p>
        </w:tc>
        <w:tc>
          <w:tcPr>
            <w:tcW w:w="1275" w:type="dxa"/>
            <w:shd w:val="clear" w:color="auto" w:fill="auto"/>
          </w:tcPr>
          <w:p w14:paraId="2B85DEB4"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27.03.2024 r.</w:t>
            </w:r>
          </w:p>
        </w:tc>
        <w:tc>
          <w:tcPr>
            <w:tcW w:w="3969" w:type="dxa"/>
            <w:shd w:val="clear" w:color="auto" w:fill="auto"/>
          </w:tcPr>
          <w:p w14:paraId="49BD7CD3" w14:textId="49D092B1" w:rsidR="001E197D" w:rsidRPr="008221DC" w:rsidRDefault="001E197D" w:rsidP="001B2A74">
            <w:pPr>
              <w:pStyle w:val="Tekstpodstawowy"/>
              <w:snapToGrid w:val="0"/>
              <w:spacing w:after="0"/>
              <w:jc w:val="both"/>
              <w:rPr>
                <w:rFonts w:ascii="Arial Narrow" w:hAnsi="Arial Narrow"/>
                <w:sz w:val="20"/>
                <w:szCs w:val="20"/>
              </w:rPr>
            </w:pPr>
            <w:r w:rsidRPr="008221DC">
              <w:rPr>
                <w:rFonts w:ascii="Arial Narrow" w:hAnsi="Arial Narrow"/>
                <w:sz w:val="20"/>
                <w:szCs w:val="20"/>
              </w:rPr>
              <w:t>w sprawie oceny aktualności studium uwarunkowań</w:t>
            </w:r>
            <w:r w:rsidR="00B73F21">
              <w:rPr>
                <w:rFonts w:ascii="Arial Narrow" w:hAnsi="Arial Narrow"/>
                <w:sz w:val="20"/>
                <w:szCs w:val="20"/>
              </w:rPr>
              <w:br/>
            </w:r>
            <w:r w:rsidRPr="008221DC">
              <w:rPr>
                <w:rFonts w:ascii="Arial Narrow" w:hAnsi="Arial Narrow"/>
                <w:sz w:val="20"/>
                <w:szCs w:val="20"/>
              </w:rPr>
              <w:t>i kierunków zagospodarowania przestrzennego oraz</w:t>
            </w:r>
            <w:r w:rsidR="00BB21D1">
              <w:rPr>
                <w:rFonts w:ascii="Arial Narrow" w:hAnsi="Arial Narrow"/>
                <w:sz w:val="20"/>
                <w:szCs w:val="20"/>
              </w:rPr>
              <w:t> </w:t>
            </w:r>
            <w:r w:rsidRPr="008221DC">
              <w:rPr>
                <w:rFonts w:ascii="Arial Narrow" w:hAnsi="Arial Narrow"/>
                <w:sz w:val="20"/>
                <w:szCs w:val="20"/>
              </w:rPr>
              <w:t>miejscowych planów zagospodarowania przestrzennego miasta Biała Podlaska.</w:t>
            </w:r>
          </w:p>
        </w:tc>
        <w:tc>
          <w:tcPr>
            <w:tcW w:w="1196" w:type="dxa"/>
            <w:shd w:val="clear" w:color="auto" w:fill="auto"/>
          </w:tcPr>
          <w:p w14:paraId="056A97E7"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655225F3"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UB</w:t>
            </w:r>
          </w:p>
        </w:tc>
      </w:tr>
      <w:tr w:rsidR="008221DC" w:rsidRPr="008221DC" w14:paraId="7715CC52" w14:textId="77777777" w:rsidTr="00BA1471">
        <w:tc>
          <w:tcPr>
            <w:tcW w:w="505" w:type="dxa"/>
            <w:shd w:val="clear" w:color="auto" w:fill="auto"/>
          </w:tcPr>
          <w:p w14:paraId="1AD36695"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3B131023"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LXIV/27/24</w:t>
            </w:r>
          </w:p>
        </w:tc>
        <w:tc>
          <w:tcPr>
            <w:tcW w:w="1275" w:type="dxa"/>
            <w:shd w:val="clear" w:color="auto" w:fill="auto"/>
          </w:tcPr>
          <w:p w14:paraId="655ED66B"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27.03.2024 r.</w:t>
            </w:r>
          </w:p>
        </w:tc>
        <w:tc>
          <w:tcPr>
            <w:tcW w:w="3969" w:type="dxa"/>
            <w:shd w:val="clear" w:color="auto" w:fill="auto"/>
          </w:tcPr>
          <w:p w14:paraId="0254C08F" w14:textId="085620AA" w:rsidR="001E197D" w:rsidRPr="008221DC" w:rsidRDefault="001E197D" w:rsidP="001B2A74">
            <w:pPr>
              <w:pStyle w:val="Tekstpodstawowy"/>
              <w:widowControl w:val="0"/>
              <w:snapToGrid w:val="0"/>
              <w:spacing w:after="0"/>
              <w:jc w:val="both"/>
              <w:rPr>
                <w:rFonts w:ascii="Arial Narrow" w:hAnsi="Arial Narrow"/>
                <w:sz w:val="20"/>
                <w:szCs w:val="20"/>
              </w:rPr>
            </w:pPr>
            <w:r w:rsidRPr="008221DC">
              <w:rPr>
                <w:rFonts w:ascii="Arial Narrow" w:hAnsi="Arial Narrow"/>
                <w:sz w:val="20"/>
                <w:szCs w:val="20"/>
              </w:rPr>
              <w:t>w sprawie ustalenia lokalizacji inwestycji mieszkaniowej przy ulicy Tadeusza Kościuszki</w:t>
            </w:r>
            <w:r w:rsidR="00E9152E">
              <w:rPr>
                <w:rFonts w:ascii="Arial Narrow" w:hAnsi="Arial Narrow"/>
                <w:sz w:val="20"/>
                <w:szCs w:val="20"/>
              </w:rPr>
              <w:t xml:space="preserve"> w </w:t>
            </w:r>
            <w:r w:rsidRPr="008221DC">
              <w:rPr>
                <w:rFonts w:ascii="Arial Narrow" w:hAnsi="Arial Narrow"/>
                <w:sz w:val="20"/>
                <w:szCs w:val="20"/>
              </w:rPr>
              <w:t>Białej Podlaskiej.</w:t>
            </w:r>
          </w:p>
        </w:tc>
        <w:tc>
          <w:tcPr>
            <w:tcW w:w="1196" w:type="dxa"/>
            <w:shd w:val="clear" w:color="auto" w:fill="auto"/>
          </w:tcPr>
          <w:p w14:paraId="086BE0D4"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2D9CE54F"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UB</w:t>
            </w:r>
          </w:p>
        </w:tc>
      </w:tr>
      <w:tr w:rsidR="008221DC" w:rsidRPr="008221DC" w14:paraId="3E34DE6C" w14:textId="77777777" w:rsidTr="00BA1471">
        <w:tc>
          <w:tcPr>
            <w:tcW w:w="505" w:type="dxa"/>
            <w:shd w:val="clear" w:color="auto" w:fill="auto"/>
          </w:tcPr>
          <w:p w14:paraId="1A4C656F"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7FDC03F3"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LXIV/28/24</w:t>
            </w:r>
          </w:p>
        </w:tc>
        <w:tc>
          <w:tcPr>
            <w:tcW w:w="1275" w:type="dxa"/>
            <w:shd w:val="clear" w:color="auto" w:fill="auto"/>
          </w:tcPr>
          <w:p w14:paraId="36907D0F"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27.03.2024 r.</w:t>
            </w:r>
          </w:p>
        </w:tc>
        <w:tc>
          <w:tcPr>
            <w:tcW w:w="3969" w:type="dxa"/>
            <w:shd w:val="clear" w:color="auto" w:fill="auto"/>
          </w:tcPr>
          <w:p w14:paraId="601A84FC" w14:textId="7D549DA2" w:rsidR="001E197D" w:rsidRPr="008221DC" w:rsidRDefault="001E197D" w:rsidP="001B2A74">
            <w:pPr>
              <w:spacing w:after="0" w:line="240" w:lineRule="auto"/>
              <w:jc w:val="both"/>
              <w:rPr>
                <w:rFonts w:ascii="Arial Narrow" w:hAnsi="Arial Narrow"/>
                <w:sz w:val="20"/>
                <w:szCs w:val="20"/>
              </w:rPr>
            </w:pPr>
            <w:r w:rsidRPr="008221DC">
              <w:rPr>
                <w:rFonts w:ascii="Arial Narrow" w:hAnsi="Arial Narrow"/>
                <w:sz w:val="20"/>
                <w:szCs w:val="20"/>
              </w:rPr>
              <w:t>w sprawie sposobu wykonania uchwały o</w:t>
            </w:r>
            <w:r w:rsidR="00BB21D1">
              <w:rPr>
                <w:rFonts w:ascii="Arial Narrow" w:hAnsi="Arial Narrow"/>
                <w:sz w:val="20"/>
                <w:szCs w:val="20"/>
              </w:rPr>
              <w:t> </w:t>
            </w:r>
            <w:r w:rsidRPr="008221DC">
              <w:rPr>
                <w:rFonts w:ascii="Arial Narrow" w:hAnsi="Arial Narrow"/>
                <w:sz w:val="20"/>
                <w:szCs w:val="20"/>
              </w:rPr>
              <w:t xml:space="preserve">przystąpieniu do sporządzenia zmiany miejscowego planu zagospodarowania </w:t>
            </w:r>
            <w:r w:rsidRPr="008221DC">
              <w:rPr>
                <w:rFonts w:ascii="Arial Narrow" w:hAnsi="Arial Narrow"/>
                <w:sz w:val="20"/>
                <w:szCs w:val="20"/>
              </w:rPr>
              <w:lastRenderedPageBreak/>
              <w:t>przestrzennego miasta Biała Podlaska pod nazwą „PIEŃKI-GRZYBOWA”.</w:t>
            </w:r>
          </w:p>
        </w:tc>
        <w:tc>
          <w:tcPr>
            <w:tcW w:w="1196" w:type="dxa"/>
            <w:shd w:val="clear" w:color="auto" w:fill="auto"/>
          </w:tcPr>
          <w:p w14:paraId="746C9DE5"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lastRenderedPageBreak/>
              <w:t>zrealizowana</w:t>
            </w:r>
          </w:p>
        </w:tc>
        <w:tc>
          <w:tcPr>
            <w:tcW w:w="1134" w:type="dxa"/>
            <w:shd w:val="clear" w:color="auto" w:fill="auto"/>
          </w:tcPr>
          <w:p w14:paraId="05F25F0B"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UB</w:t>
            </w:r>
          </w:p>
        </w:tc>
      </w:tr>
      <w:tr w:rsidR="008221DC" w:rsidRPr="008221DC" w14:paraId="01672A56" w14:textId="77777777" w:rsidTr="00BA1471">
        <w:tc>
          <w:tcPr>
            <w:tcW w:w="505" w:type="dxa"/>
            <w:shd w:val="clear" w:color="auto" w:fill="auto"/>
          </w:tcPr>
          <w:p w14:paraId="0D459C45"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4288BE09"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LXIV/29/24</w:t>
            </w:r>
          </w:p>
        </w:tc>
        <w:tc>
          <w:tcPr>
            <w:tcW w:w="1275" w:type="dxa"/>
            <w:shd w:val="clear" w:color="auto" w:fill="auto"/>
          </w:tcPr>
          <w:p w14:paraId="12EF373D"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27.03.2024 r.</w:t>
            </w:r>
          </w:p>
        </w:tc>
        <w:tc>
          <w:tcPr>
            <w:tcW w:w="3969" w:type="dxa"/>
            <w:shd w:val="clear" w:color="auto" w:fill="auto"/>
          </w:tcPr>
          <w:p w14:paraId="7E26DC13"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wyrażenia zgody na użycie herbu Miasta Biała Podlaska.</w:t>
            </w:r>
          </w:p>
        </w:tc>
        <w:tc>
          <w:tcPr>
            <w:tcW w:w="1196" w:type="dxa"/>
            <w:shd w:val="clear" w:color="auto" w:fill="auto"/>
          </w:tcPr>
          <w:p w14:paraId="33D5B898"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29176414"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524FC64A" w14:textId="77777777" w:rsidTr="00BA1471">
        <w:tc>
          <w:tcPr>
            <w:tcW w:w="505" w:type="dxa"/>
            <w:shd w:val="clear" w:color="auto" w:fill="auto"/>
          </w:tcPr>
          <w:p w14:paraId="6DCFDB43"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5A1B981E"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LXIV/30/24</w:t>
            </w:r>
          </w:p>
        </w:tc>
        <w:tc>
          <w:tcPr>
            <w:tcW w:w="1275" w:type="dxa"/>
            <w:shd w:val="clear" w:color="auto" w:fill="auto"/>
          </w:tcPr>
          <w:p w14:paraId="6FA7A929"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27.03.2024 r.</w:t>
            </w:r>
          </w:p>
        </w:tc>
        <w:tc>
          <w:tcPr>
            <w:tcW w:w="3969" w:type="dxa"/>
            <w:shd w:val="clear" w:color="auto" w:fill="auto"/>
          </w:tcPr>
          <w:p w14:paraId="0E118A2D" w14:textId="38EBC145"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w:t>
            </w:r>
            <w:r w:rsidR="00C910CE" w:rsidRPr="008221DC">
              <w:rPr>
                <w:rFonts w:ascii="Arial Narrow" w:hAnsi="Arial Narrow"/>
                <w:b w:val="0"/>
                <w:bCs w:val="0"/>
                <w:sz w:val="20"/>
                <w:szCs w:val="20"/>
              </w:rPr>
              <w:t xml:space="preserve"> </w:t>
            </w:r>
            <w:r w:rsidRPr="008221DC">
              <w:rPr>
                <w:rFonts w:ascii="Arial Narrow" w:hAnsi="Arial Narrow"/>
                <w:b w:val="0"/>
                <w:bCs w:val="0"/>
                <w:sz w:val="20"/>
                <w:szCs w:val="20"/>
              </w:rPr>
              <w:t>zmiany uchwały budżetowej Miasta Biała Podlaska na rok 2024.</w:t>
            </w:r>
          </w:p>
        </w:tc>
        <w:tc>
          <w:tcPr>
            <w:tcW w:w="1196" w:type="dxa"/>
            <w:shd w:val="clear" w:color="auto" w:fill="auto"/>
          </w:tcPr>
          <w:p w14:paraId="51EE92A0"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487BD965"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FN</w:t>
            </w:r>
          </w:p>
        </w:tc>
      </w:tr>
      <w:tr w:rsidR="008221DC" w:rsidRPr="008221DC" w14:paraId="3B3C6CFD" w14:textId="77777777" w:rsidTr="00BA1471">
        <w:tc>
          <w:tcPr>
            <w:tcW w:w="505" w:type="dxa"/>
            <w:shd w:val="clear" w:color="auto" w:fill="auto"/>
          </w:tcPr>
          <w:p w14:paraId="5976F37A"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43676D0E"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LXIV/31/24</w:t>
            </w:r>
          </w:p>
        </w:tc>
        <w:tc>
          <w:tcPr>
            <w:tcW w:w="1275" w:type="dxa"/>
            <w:shd w:val="clear" w:color="auto" w:fill="auto"/>
          </w:tcPr>
          <w:p w14:paraId="71CF94D7"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27.03.2024 r.</w:t>
            </w:r>
          </w:p>
        </w:tc>
        <w:tc>
          <w:tcPr>
            <w:tcW w:w="3969" w:type="dxa"/>
            <w:shd w:val="clear" w:color="auto" w:fill="auto"/>
          </w:tcPr>
          <w:p w14:paraId="438DE561" w14:textId="476249A2"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zmiany</w:t>
            </w:r>
            <w:r w:rsidR="00C910CE" w:rsidRPr="008221DC">
              <w:rPr>
                <w:rFonts w:ascii="Arial Narrow" w:hAnsi="Arial Narrow"/>
                <w:b w:val="0"/>
                <w:bCs w:val="0"/>
                <w:sz w:val="20"/>
                <w:szCs w:val="20"/>
              </w:rPr>
              <w:t xml:space="preserve"> </w:t>
            </w:r>
            <w:r w:rsidRPr="008221DC">
              <w:rPr>
                <w:rFonts w:ascii="Arial Narrow" w:hAnsi="Arial Narrow"/>
                <w:b w:val="0"/>
                <w:bCs w:val="0"/>
                <w:sz w:val="20"/>
                <w:szCs w:val="20"/>
              </w:rPr>
              <w:t xml:space="preserve">wieloletniej prognozy finansowej Miasta Biała Podlaska. </w:t>
            </w:r>
          </w:p>
        </w:tc>
        <w:tc>
          <w:tcPr>
            <w:tcW w:w="1196" w:type="dxa"/>
            <w:shd w:val="clear" w:color="auto" w:fill="auto"/>
          </w:tcPr>
          <w:p w14:paraId="35A59C05"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2D5F473B"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FN</w:t>
            </w:r>
          </w:p>
        </w:tc>
      </w:tr>
      <w:tr w:rsidR="008221DC" w:rsidRPr="008221DC" w14:paraId="7C3EDDB0" w14:textId="77777777" w:rsidTr="00BA1471">
        <w:tc>
          <w:tcPr>
            <w:tcW w:w="505" w:type="dxa"/>
            <w:shd w:val="clear" w:color="auto" w:fill="auto"/>
          </w:tcPr>
          <w:p w14:paraId="182DF57D" w14:textId="77777777" w:rsidR="001E197D" w:rsidRPr="008221DC" w:rsidRDefault="001E197D" w:rsidP="001B2A74">
            <w:pPr>
              <w:snapToGrid w:val="0"/>
              <w:spacing w:after="0" w:line="240" w:lineRule="auto"/>
              <w:jc w:val="both"/>
              <w:rPr>
                <w:rFonts w:ascii="Arial Narrow" w:hAnsi="Arial Narrow"/>
                <w:sz w:val="20"/>
                <w:szCs w:val="20"/>
              </w:rPr>
            </w:pPr>
          </w:p>
        </w:tc>
        <w:tc>
          <w:tcPr>
            <w:tcW w:w="1055" w:type="dxa"/>
            <w:shd w:val="clear" w:color="auto" w:fill="auto"/>
          </w:tcPr>
          <w:p w14:paraId="362F6C24" w14:textId="77777777" w:rsidR="001E197D" w:rsidRPr="008221DC" w:rsidRDefault="001E197D" w:rsidP="001B2A74">
            <w:pPr>
              <w:tabs>
                <w:tab w:val="left" w:pos="330"/>
              </w:tabs>
              <w:spacing w:after="0" w:line="240" w:lineRule="auto"/>
              <w:jc w:val="center"/>
              <w:rPr>
                <w:rFonts w:ascii="Arial Narrow" w:hAnsi="Arial Narrow"/>
                <w:sz w:val="20"/>
                <w:szCs w:val="20"/>
              </w:rPr>
            </w:pPr>
          </w:p>
        </w:tc>
        <w:tc>
          <w:tcPr>
            <w:tcW w:w="1275" w:type="dxa"/>
            <w:shd w:val="clear" w:color="auto" w:fill="auto"/>
          </w:tcPr>
          <w:p w14:paraId="54546F9A"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p>
        </w:tc>
        <w:tc>
          <w:tcPr>
            <w:tcW w:w="3969" w:type="dxa"/>
            <w:shd w:val="clear" w:color="auto" w:fill="auto"/>
          </w:tcPr>
          <w:p w14:paraId="464A4E92" w14:textId="77777777" w:rsidR="001E197D" w:rsidRPr="008221DC" w:rsidRDefault="001E197D" w:rsidP="006126EF">
            <w:pPr>
              <w:pStyle w:val="Tekstpodstawowy3"/>
              <w:spacing w:line="240" w:lineRule="auto"/>
              <w:jc w:val="center"/>
              <w:rPr>
                <w:rFonts w:ascii="Arial Narrow" w:hAnsi="Arial Narrow"/>
                <w:b w:val="0"/>
                <w:bCs w:val="0"/>
                <w:sz w:val="20"/>
                <w:szCs w:val="20"/>
              </w:rPr>
            </w:pPr>
          </w:p>
          <w:p w14:paraId="2BB518E6" w14:textId="77777777" w:rsidR="001E197D" w:rsidRPr="006126EF" w:rsidRDefault="001E197D" w:rsidP="006126EF">
            <w:pPr>
              <w:pStyle w:val="Tekstpodstawowy3"/>
              <w:spacing w:after="240" w:line="240" w:lineRule="auto"/>
              <w:jc w:val="center"/>
              <w:rPr>
                <w:rFonts w:ascii="Arial Narrow" w:hAnsi="Arial Narrow"/>
                <w:sz w:val="20"/>
                <w:szCs w:val="20"/>
              </w:rPr>
            </w:pPr>
            <w:r w:rsidRPr="006126EF">
              <w:rPr>
                <w:rFonts w:ascii="Arial Narrow" w:hAnsi="Arial Narrow"/>
                <w:sz w:val="20"/>
                <w:szCs w:val="20"/>
              </w:rPr>
              <w:t>kadencja 2024-2029</w:t>
            </w:r>
          </w:p>
        </w:tc>
        <w:tc>
          <w:tcPr>
            <w:tcW w:w="1196" w:type="dxa"/>
            <w:shd w:val="clear" w:color="auto" w:fill="auto"/>
          </w:tcPr>
          <w:p w14:paraId="5D88EB92" w14:textId="77777777" w:rsidR="001E197D" w:rsidRPr="008221DC" w:rsidRDefault="001E197D" w:rsidP="001B2A74">
            <w:pPr>
              <w:tabs>
                <w:tab w:val="left" w:pos="825"/>
              </w:tabs>
              <w:snapToGrid w:val="0"/>
              <w:spacing w:after="0" w:line="240" w:lineRule="auto"/>
              <w:jc w:val="center"/>
              <w:rPr>
                <w:rFonts w:ascii="Arial Narrow" w:hAnsi="Arial Narrow"/>
                <w:sz w:val="20"/>
                <w:szCs w:val="20"/>
              </w:rPr>
            </w:pPr>
          </w:p>
        </w:tc>
        <w:tc>
          <w:tcPr>
            <w:tcW w:w="1134" w:type="dxa"/>
            <w:shd w:val="clear" w:color="auto" w:fill="auto"/>
          </w:tcPr>
          <w:p w14:paraId="68C22CD5" w14:textId="77777777" w:rsidR="001E197D" w:rsidRPr="008221DC" w:rsidRDefault="001E197D" w:rsidP="001B2A74">
            <w:pPr>
              <w:tabs>
                <w:tab w:val="left" w:pos="825"/>
              </w:tabs>
              <w:snapToGrid w:val="0"/>
              <w:spacing w:after="0" w:line="240" w:lineRule="auto"/>
              <w:jc w:val="center"/>
              <w:rPr>
                <w:rFonts w:ascii="Arial Narrow" w:hAnsi="Arial Narrow"/>
                <w:sz w:val="20"/>
                <w:szCs w:val="20"/>
              </w:rPr>
            </w:pPr>
          </w:p>
        </w:tc>
      </w:tr>
      <w:tr w:rsidR="008221DC" w:rsidRPr="008221DC" w14:paraId="78C78397" w14:textId="77777777" w:rsidTr="00BA1471">
        <w:trPr>
          <w:trHeight w:val="223"/>
        </w:trPr>
        <w:tc>
          <w:tcPr>
            <w:tcW w:w="505" w:type="dxa"/>
            <w:shd w:val="clear" w:color="auto" w:fill="auto"/>
          </w:tcPr>
          <w:p w14:paraId="12CBA1E0"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290DC872"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I/1/24</w:t>
            </w:r>
          </w:p>
        </w:tc>
        <w:tc>
          <w:tcPr>
            <w:tcW w:w="1275" w:type="dxa"/>
            <w:shd w:val="clear" w:color="auto" w:fill="auto"/>
          </w:tcPr>
          <w:p w14:paraId="10CF8E7D"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6.05.2024 r.</w:t>
            </w:r>
          </w:p>
        </w:tc>
        <w:tc>
          <w:tcPr>
            <w:tcW w:w="3969" w:type="dxa"/>
            <w:shd w:val="clear" w:color="auto" w:fill="auto"/>
          </w:tcPr>
          <w:p w14:paraId="059A196C"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wyboru Przewodniczącego Rady Miasta Biała Podlaska.</w:t>
            </w:r>
          </w:p>
        </w:tc>
        <w:tc>
          <w:tcPr>
            <w:tcW w:w="1196" w:type="dxa"/>
            <w:shd w:val="clear" w:color="auto" w:fill="auto"/>
          </w:tcPr>
          <w:p w14:paraId="03CDE6B5" w14:textId="77777777" w:rsidR="001E197D" w:rsidRPr="008221DC" w:rsidRDefault="001E197D" w:rsidP="001B2A74">
            <w:pPr>
              <w:tabs>
                <w:tab w:val="left" w:pos="825"/>
              </w:tabs>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0D185026" w14:textId="77777777" w:rsidR="001E197D" w:rsidRPr="008221DC" w:rsidRDefault="001E197D" w:rsidP="001B2A74">
            <w:pPr>
              <w:tabs>
                <w:tab w:val="left" w:pos="825"/>
              </w:tabs>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44964B88" w14:textId="77777777" w:rsidTr="00BA1471">
        <w:tc>
          <w:tcPr>
            <w:tcW w:w="505" w:type="dxa"/>
            <w:shd w:val="clear" w:color="auto" w:fill="auto"/>
          </w:tcPr>
          <w:p w14:paraId="19102421"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1B46CB99"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I/2/24</w:t>
            </w:r>
          </w:p>
        </w:tc>
        <w:tc>
          <w:tcPr>
            <w:tcW w:w="1275" w:type="dxa"/>
            <w:shd w:val="clear" w:color="auto" w:fill="auto"/>
          </w:tcPr>
          <w:p w14:paraId="05FD7C9C"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6.05.2024 r.</w:t>
            </w:r>
          </w:p>
        </w:tc>
        <w:tc>
          <w:tcPr>
            <w:tcW w:w="3969" w:type="dxa"/>
            <w:shd w:val="clear" w:color="auto" w:fill="auto"/>
          </w:tcPr>
          <w:p w14:paraId="68A21FD9" w14:textId="5D0DFF72" w:rsidR="001E197D" w:rsidRPr="008221DC" w:rsidRDefault="001E197D" w:rsidP="001B2A74">
            <w:pPr>
              <w:pStyle w:val="Tekstpodstawowy"/>
              <w:snapToGrid w:val="0"/>
              <w:spacing w:after="0"/>
              <w:jc w:val="both"/>
              <w:rPr>
                <w:rFonts w:ascii="Arial Narrow" w:hAnsi="Arial Narrow"/>
                <w:sz w:val="20"/>
                <w:szCs w:val="20"/>
              </w:rPr>
            </w:pPr>
            <w:r w:rsidRPr="008221DC">
              <w:rPr>
                <w:rFonts w:ascii="Arial Narrow" w:hAnsi="Arial Narrow"/>
                <w:sz w:val="20"/>
                <w:szCs w:val="20"/>
              </w:rPr>
              <w:t>w sprawie wyboru Wiceprzewodniczących Rady Miasta Biała Podlaska</w:t>
            </w:r>
            <w:r w:rsidR="00532563">
              <w:rPr>
                <w:rFonts w:ascii="Arial Narrow" w:hAnsi="Arial Narrow"/>
                <w:sz w:val="20"/>
                <w:szCs w:val="20"/>
              </w:rPr>
              <w:t>.</w:t>
            </w:r>
          </w:p>
        </w:tc>
        <w:tc>
          <w:tcPr>
            <w:tcW w:w="1196" w:type="dxa"/>
            <w:shd w:val="clear" w:color="auto" w:fill="auto"/>
          </w:tcPr>
          <w:p w14:paraId="2EACA3FF"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301C3126"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4F6C0858" w14:textId="77777777" w:rsidTr="00BA1471">
        <w:tc>
          <w:tcPr>
            <w:tcW w:w="505" w:type="dxa"/>
            <w:shd w:val="clear" w:color="auto" w:fill="auto"/>
          </w:tcPr>
          <w:p w14:paraId="54DC7A3F"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294A948F"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II/3/24</w:t>
            </w:r>
          </w:p>
        </w:tc>
        <w:tc>
          <w:tcPr>
            <w:tcW w:w="1275" w:type="dxa"/>
            <w:shd w:val="clear" w:color="auto" w:fill="auto"/>
          </w:tcPr>
          <w:p w14:paraId="2D320B57"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17.05.2024 r.</w:t>
            </w:r>
          </w:p>
        </w:tc>
        <w:tc>
          <w:tcPr>
            <w:tcW w:w="3969" w:type="dxa"/>
            <w:shd w:val="clear" w:color="auto" w:fill="auto"/>
          </w:tcPr>
          <w:p w14:paraId="73E9D6D4" w14:textId="277A9078"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powołania stałych Komisji Rady Miasta Biała Podlaska oraz wyboru przewodniczących Komisji</w:t>
            </w:r>
            <w:r w:rsidR="00DA5A74" w:rsidRPr="008221DC">
              <w:rPr>
                <w:rFonts w:ascii="Arial Narrow" w:hAnsi="Arial Narrow"/>
                <w:b w:val="0"/>
                <w:bCs w:val="0"/>
                <w:sz w:val="20"/>
                <w:szCs w:val="20"/>
              </w:rPr>
              <w:t xml:space="preserve"> </w:t>
            </w:r>
            <w:r w:rsidRPr="008221DC">
              <w:rPr>
                <w:rFonts w:ascii="Arial Narrow" w:hAnsi="Arial Narrow"/>
                <w:b w:val="0"/>
                <w:bCs w:val="0"/>
                <w:sz w:val="20"/>
                <w:szCs w:val="20"/>
              </w:rPr>
              <w:t>i ich zastępców.</w:t>
            </w:r>
          </w:p>
        </w:tc>
        <w:tc>
          <w:tcPr>
            <w:tcW w:w="1196" w:type="dxa"/>
            <w:shd w:val="clear" w:color="auto" w:fill="auto"/>
          </w:tcPr>
          <w:p w14:paraId="6CE37521"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6D116567"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676C5309" w14:textId="77777777" w:rsidTr="00BA1471">
        <w:tc>
          <w:tcPr>
            <w:tcW w:w="505" w:type="dxa"/>
            <w:shd w:val="clear" w:color="auto" w:fill="auto"/>
          </w:tcPr>
          <w:p w14:paraId="7E88EF68"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66556802"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II/4/24</w:t>
            </w:r>
          </w:p>
        </w:tc>
        <w:tc>
          <w:tcPr>
            <w:tcW w:w="1275" w:type="dxa"/>
            <w:shd w:val="clear" w:color="auto" w:fill="auto"/>
          </w:tcPr>
          <w:p w14:paraId="7583FF0C"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17.05.2024 r.</w:t>
            </w:r>
          </w:p>
        </w:tc>
        <w:tc>
          <w:tcPr>
            <w:tcW w:w="3969" w:type="dxa"/>
            <w:shd w:val="clear" w:color="auto" w:fill="auto"/>
          </w:tcPr>
          <w:p w14:paraId="63DC65E5"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powołania Komisji Statutowej.</w:t>
            </w:r>
          </w:p>
        </w:tc>
        <w:tc>
          <w:tcPr>
            <w:tcW w:w="1196" w:type="dxa"/>
            <w:shd w:val="clear" w:color="auto" w:fill="auto"/>
          </w:tcPr>
          <w:p w14:paraId="193DE9D2"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773FD8C7"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3F5F3C36" w14:textId="77777777" w:rsidTr="00BA1471">
        <w:tc>
          <w:tcPr>
            <w:tcW w:w="505" w:type="dxa"/>
            <w:shd w:val="clear" w:color="auto" w:fill="auto"/>
          </w:tcPr>
          <w:p w14:paraId="41BA6D24"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27F9D4FF"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II/5/24</w:t>
            </w:r>
          </w:p>
        </w:tc>
        <w:tc>
          <w:tcPr>
            <w:tcW w:w="1275" w:type="dxa"/>
            <w:shd w:val="clear" w:color="auto" w:fill="auto"/>
          </w:tcPr>
          <w:p w14:paraId="366D0916"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17.05.2024 r.</w:t>
            </w:r>
          </w:p>
        </w:tc>
        <w:tc>
          <w:tcPr>
            <w:tcW w:w="3969" w:type="dxa"/>
            <w:shd w:val="clear" w:color="auto" w:fill="auto"/>
          </w:tcPr>
          <w:p w14:paraId="100271A7"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ustalenia wynagrodzenia miesięcznego Prezydenta Miasta Biała Podlaska.</w:t>
            </w:r>
          </w:p>
        </w:tc>
        <w:tc>
          <w:tcPr>
            <w:tcW w:w="1196" w:type="dxa"/>
            <w:shd w:val="clear" w:color="auto" w:fill="auto"/>
          </w:tcPr>
          <w:p w14:paraId="48CED348" w14:textId="77777777" w:rsidR="001E197D" w:rsidRPr="008221DC" w:rsidRDefault="001E197D" w:rsidP="001B2A74">
            <w:pPr>
              <w:snapToGrid w:val="0"/>
              <w:spacing w:after="0" w:line="240" w:lineRule="auto"/>
              <w:jc w:val="center"/>
              <w:rPr>
                <w:rFonts w:ascii="Arial Narrow" w:hAnsi="Arial Narrow"/>
                <w:sz w:val="20"/>
                <w:szCs w:val="20"/>
              </w:rPr>
            </w:pPr>
          </w:p>
        </w:tc>
        <w:tc>
          <w:tcPr>
            <w:tcW w:w="1134" w:type="dxa"/>
            <w:shd w:val="clear" w:color="auto" w:fill="auto"/>
          </w:tcPr>
          <w:p w14:paraId="418C532A"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OK</w:t>
            </w:r>
          </w:p>
        </w:tc>
      </w:tr>
      <w:tr w:rsidR="008221DC" w:rsidRPr="008221DC" w14:paraId="59C1EEC2" w14:textId="77777777" w:rsidTr="00BA1471">
        <w:tc>
          <w:tcPr>
            <w:tcW w:w="505" w:type="dxa"/>
            <w:shd w:val="clear" w:color="auto" w:fill="auto"/>
          </w:tcPr>
          <w:p w14:paraId="4395C82C"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642D10AE"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III/6/24</w:t>
            </w:r>
          </w:p>
        </w:tc>
        <w:tc>
          <w:tcPr>
            <w:tcW w:w="1275" w:type="dxa"/>
            <w:shd w:val="clear" w:color="auto" w:fill="auto"/>
          </w:tcPr>
          <w:p w14:paraId="2FE5D51A"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29.05.2024 r.</w:t>
            </w:r>
          </w:p>
        </w:tc>
        <w:tc>
          <w:tcPr>
            <w:tcW w:w="3969" w:type="dxa"/>
            <w:shd w:val="clear" w:color="auto" w:fill="auto"/>
          </w:tcPr>
          <w:p w14:paraId="1F2D23E2" w14:textId="21BF210B" w:rsidR="001E197D" w:rsidRPr="008221DC" w:rsidRDefault="001E197D" w:rsidP="001B2A74">
            <w:pPr>
              <w:pStyle w:val="Tekstpodstawowy"/>
              <w:snapToGrid w:val="0"/>
              <w:spacing w:after="0"/>
              <w:jc w:val="both"/>
              <w:rPr>
                <w:rFonts w:ascii="Arial Narrow" w:hAnsi="Arial Narrow"/>
                <w:sz w:val="20"/>
                <w:szCs w:val="20"/>
              </w:rPr>
            </w:pPr>
            <w:r w:rsidRPr="008221DC">
              <w:rPr>
                <w:rFonts w:ascii="Arial Narrow" w:hAnsi="Arial Narrow"/>
                <w:sz w:val="20"/>
                <w:szCs w:val="20"/>
              </w:rPr>
              <w:t>zmieniająca uchwałę</w:t>
            </w:r>
            <w:r w:rsidR="00E9152E">
              <w:rPr>
                <w:rFonts w:ascii="Arial Narrow" w:hAnsi="Arial Narrow"/>
                <w:sz w:val="20"/>
                <w:szCs w:val="20"/>
              </w:rPr>
              <w:t xml:space="preserve"> w </w:t>
            </w:r>
            <w:r w:rsidRPr="008221DC">
              <w:rPr>
                <w:rFonts w:ascii="Arial Narrow" w:hAnsi="Arial Narrow"/>
                <w:sz w:val="20"/>
                <w:szCs w:val="20"/>
              </w:rPr>
              <w:t>sprawie powołania Bialskiej Rady Seniorów.</w:t>
            </w:r>
          </w:p>
        </w:tc>
        <w:tc>
          <w:tcPr>
            <w:tcW w:w="1196" w:type="dxa"/>
            <w:shd w:val="clear" w:color="auto" w:fill="auto"/>
          </w:tcPr>
          <w:p w14:paraId="21C65BFC"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51C3A5F1"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Sp</w:t>
            </w:r>
          </w:p>
        </w:tc>
      </w:tr>
      <w:tr w:rsidR="008221DC" w:rsidRPr="008221DC" w14:paraId="40518304" w14:textId="77777777" w:rsidTr="00BA1471">
        <w:tc>
          <w:tcPr>
            <w:tcW w:w="505" w:type="dxa"/>
            <w:shd w:val="clear" w:color="auto" w:fill="auto"/>
          </w:tcPr>
          <w:p w14:paraId="7FF16B01"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6BA30018"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III/7/24</w:t>
            </w:r>
          </w:p>
        </w:tc>
        <w:tc>
          <w:tcPr>
            <w:tcW w:w="1275" w:type="dxa"/>
            <w:shd w:val="clear" w:color="auto" w:fill="auto"/>
          </w:tcPr>
          <w:p w14:paraId="674786F0"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29.05.2024 r.</w:t>
            </w:r>
          </w:p>
        </w:tc>
        <w:tc>
          <w:tcPr>
            <w:tcW w:w="3969" w:type="dxa"/>
            <w:shd w:val="clear" w:color="auto" w:fill="auto"/>
          </w:tcPr>
          <w:p w14:paraId="3E108685" w14:textId="4C43973F"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wyrażenia zgody na zawarcie porozumienia międzygminnego</w:t>
            </w:r>
            <w:r w:rsidR="00E9152E">
              <w:rPr>
                <w:rFonts w:ascii="Arial Narrow" w:hAnsi="Arial Narrow"/>
                <w:b w:val="0"/>
                <w:bCs w:val="0"/>
                <w:sz w:val="20"/>
                <w:szCs w:val="20"/>
              </w:rPr>
              <w:t xml:space="preserve"> w </w:t>
            </w:r>
            <w:r w:rsidRPr="008221DC">
              <w:rPr>
                <w:rFonts w:ascii="Arial Narrow" w:hAnsi="Arial Narrow"/>
                <w:b w:val="0"/>
                <w:bCs w:val="0"/>
                <w:sz w:val="20"/>
                <w:szCs w:val="20"/>
              </w:rPr>
              <w:t>zakresie powierzenia Gminie Miejskiej Biała Podlaska przez Gminę Krzywda zadania publicznego z zakresu pomocy społecznej.</w:t>
            </w:r>
          </w:p>
        </w:tc>
        <w:tc>
          <w:tcPr>
            <w:tcW w:w="1196" w:type="dxa"/>
            <w:shd w:val="clear" w:color="auto" w:fill="auto"/>
          </w:tcPr>
          <w:p w14:paraId="1B057449" w14:textId="77777777" w:rsidR="001E197D" w:rsidRPr="008221DC" w:rsidRDefault="001E197D" w:rsidP="001B2A74">
            <w:pPr>
              <w:tabs>
                <w:tab w:val="left" w:pos="825"/>
              </w:tabs>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3B4AD170" w14:textId="77777777" w:rsidR="001E197D" w:rsidRPr="008221DC" w:rsidRDefault="001E197D" w:rsidP="001B2A74">
            <w:pPr>
              <w:tabs>
                <w:tab w:val="left" w:pos="825"/>
              </w:tabs>
              <w:snapToGrid w:val="0"/>
              <w:spacing w:after="0" w:line="240" w:lineRule="auto"/>
              <w:jc w:val="center"/>
              <w:rPr>
                <w:rFonts w:ascii="Arial Narrow" w:hAnsi="Arial Narrow"/>
                <w:sz w:val="20"/>
                <w:szCs w:val="20"/>
              </w:rPr>
            </w:pPr>
            <w:r w:rsidRPr="008221DC">
              <w:rPr>
                <w:rFonts w:ascii="Arial Narrow" w:hAnsi="Arial Narrow"/>
                <w:sz w:val="20"/>
                <w:szCs w:val="20"/>
              </w:rPr>
              <w:t>MOPS</w:t>
            </w:r>
          </w:p>
        </w:tc>
      </w:tr>
      <w:tr w:rsidR="008221DC" w:rsidRPr="008221DC" w14:paraId="3734AE31" w14:textId="77777777" w:rsidTr="00BA1471">
        <w:trPr>
          <w:trHeight w:val="496"/>
        </w:trPr>
        <w:tc>
          <w:tcPr>
            <w:tcW w:w="505" w:type="dxa"/>
            <w:shd w:val="clear" w:color="auto" w:fill="auto"/>
          </w:tcPr>
          <w:p w14:paraId="121BF551"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559ED521"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III/8/24</w:t>
            </w:r>
          </w:p>
        </w:tc>
        <w:tc>
          <w:tcPr>
            <w:tcW w:w="1275" w:type="dxa"/>
            <w:shd w:val="clear" w:color="auto" w:fill="auto"/>
          </w:tcPr>
          <w:p w14:paraId="49632F60"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29.05.2024 r.</w:t>
            </w:r>
          </w:p>
        </w:tc>
        <w:tc>
          <w:tcPr>
            <w:tcW w:w="3969" w:type="dxa"/>
            <w:shd w:val="clear" w:color="auto" w:fill="auto"/>
          </w:tcPr>
          <w:p w14:paraId="7D1D4E49" w14:textId="02147F7E"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sposobu wykonania uchwały o</w:t>
            </w:r>
            <w:r w:rsidR="00BB21D1">
              <w:rPr>
                <w:rFonts w:ascii="Arial Narrow" w:hAnsi="Arial Narrow"/>
                <w:b w:val="0"/>
                <w:bCs w:val="0"/>
                <w:sz w:val="20"/>
                <w:szCs w:val="20"/>
              </w:rPr>
              <w:t> </w:t>
            </w:r>
            <w:r w:rsidRPr="008221DC">
              <w:rPr>
                <w:rFonts w:ascii="Arial Narrow" w:hAnsi="Arial Narrow"/>
                <w:b w:val="0"/>
                <w:bCs w:val="0"/>
                <w:sz w:val="20"/>
                <w:szCs w:val="20"/>
              </w:rPr>
              <w:t>przystąpieniu do sporządzenia miejscowego planu zagospodarowania przestrzennego miasta Biała Podlaska pod nazwą „FEDOROWICZ”.</w:t>
            </w:r>
          </w:p>
        </w:tc>
        <w:tc>
          <w:tcPr>
            <w:tcW w:w="1196" w:type="dxa"/>
            <w:shd w:val="clear" w:color="auto" w:fill="auto"/>
          </w:tcPr>
          <w:p w14:paraId="6851539B" w14:textId="77777777" w:rsidR="001E197D" w:rsidRPr="008221DC" w:rsidRDefault="001E197D" w:rsidP="001B2A74">
            <w:pPr>
              <w:tabs>
                <w:tab w:val="left" w:pos="825"/>
              </w:tabs>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130162B6" w14:textId="77777777" w:rsidR="001E197D" w:rsidRPr="008221DC" w:rsidRDefault="001E197D" w:rsidP="001B2A74">
            <w:pPr>
              <w:tabs>
                <w:tab w:val="left" w:pos="825"/>
              </w:tabs>
              <w:snapToGrid w:val="0"/>
              <w:spacing w:after="0" w:line="240" w:lineRule="auto"/>
              <w:jc w:val="center"/>
              <w:rPr>
                <w:rFonts w:ascii="Arial Narrow" w:hAnsi="Arial Narrow"/>
                <w:sz w:val="20"/>
                <w:szCs w:val="20"/>
              </w:rPr>
            </w:pPr>
            <w:r w:rsidRPr="008221DC">
              <w:rPr>
                <w:rFonts w:ascii="Arial Narrow" w:hAnsi="Arial Narrow"/>
                <w:sz w:val="20"/>
                <w:szCs w:val="20"/>
              </w:rPr>
              <w:t>UB</w:t>
            </w:r>
          </w:p>
        </w:tc>
      </w:tr>
      <w:tr w:rsidR="008221DC" w:rsidRPr="008221DC" w14:paraId="7BEA7044" w14:textId="77777777" w:rsidTr="00BA1471">
        <w:tc>
          <w:tcPr>
            <w:tcW w:w="505" w:type="dxa"/>
            <w:shd w:val="clear" w:color="auto" w:fill="auto"/>
          </w:tcPr>
          <w:p w14:paraId="7B0B71FA"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01207E68"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III/9/24</w:t>
            </w:r>
          </w:p>
        </w:tc>
        <w:tc>
          <w:tcPr>
            <w:tcW w:w="1275" w:type="dxa"/>
            <w:shd w:val="clear" w:color="auto" w:fill="auto"/>
          </w:tcPr>
          <w:p w14:paraId="569E158D" w14:textId="1F3387C3"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29.05.2024 r.</w:t>
            </w:r>
          </w:p>
          <w:p w14:paraId="09AD9DCA"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p>
        </w:tc>
        <w:tc>
          <w:tcPr>
            <w:tcW w:w="3969" w:type="dxa"/>
            <w:shd w:val="clear" w:color="auto" w:fill="auto"/>
          </w:tcPr>
          <w:p w14:paraId="648B0BF9" w14:textId="32375D54" w:rsidR="001E197D" w:rsidRPr="008221DC" w:rsidRDefault="001E197D" w:rsidP="001B2A74">
            <w:pPr>
              <w:pStyle w:val="Tekstpodstawowy"/>
              <w:snapToGrid w:val="0"/>
              <w:spacing w:after="0"/>
              <w:jc w:val="both"/>
              <w:rPr>
                <w:rFonts w:ascii="Arial Narrow" w:hAnsi="Arial Narrow"/>
                <w:sz w:val="20"/>
                <w:szCs w:val="20"/>
              </w:rPr>
            </w:pPr>
            <w:r w:rsidRPr="008221DC">
              <w:rPr>
                <w:rFonts w:ascii="Arial Narrow" w:hAnsi="Arial Narrow"/>
                <w:sz w:val="20"/>
                <w:szCs w:val="20"/>
              </w:rPr>
              <w:t>w sprawie ustalenia lokalizacji inwestycji mieszkaniowej oraz inwestycji towarzyszącej przy ulicy Białka</w:t>
            </w:r>
            <w:r w:rsidR="00E9152E">
              <w:rPr>
                <w:rFonts w:ascii="Arial Narrow" w:hAnsi="Arial Narrow"/>
                <w:sz w:val="20"/>
                <w:szCs w:val="20"/>
              </w:rPr>
              <w:t xml:space="preserve"> w </w:t>
            </w:r>
            <w:r w:rsidRPr="008221DC">
              <w:rPr>
                <w:rFonts w:ascii="Arial Narrow" w:hAnsi="Arial Narrow"/>
                <w:sz w:val="20"/>
                <w:szCs w:val="20"/>
              </w:rPr>
              <w:t>Białej Podlaskiej.</w:t>
            </w:r>
          </w:p>
        </w:tc>
        <w:tc>
          <w:tcPr>
            <w:tcW w:w="1196" w:type="dxa"/>
            <w:shd w:val="clear" w:color="auto" w:fill="auto"/>
          </w:tcPr>
          <w:p w14:paraId="45573522"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3D9E45D9"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UB</w:t>
            </w:r>
          </w:p>
        </w:tc>
      </w:tr>
      <w:tr w:rsidR="008221DC" w:rsidRPr="008221DC" w14:paraId="2E8C2F15" w14:textId="77777777" w:rsidTr="00BA1471">
        <w:tc>
          <w:tcPr>
            <w:tcW w:w="505" w:type="dxa"/>
            <w:shd w:val="clear" w:color="auto" w:fill="auto"/>
          </w:tcPr>
          <w:p w14:paraId="6BE1EA1F"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54DF8632"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III/10/24</w:t>
            </w:r>
          </w:p>
        </w:tc>
        <w:tc>
          <w:tcPr>
            <w:tcW w:w="1275" w:type="dxa"/>
            <w:shd w:val="clear" w:color="auto" w:fill="auto"/>
          </w:tcPr>
          <w:p w14:paraId="1E2C0B66"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29.05.2024 r.</w:t>
            </w:r>
          </w:p>
        </w:tc>
        <w:tc>
          <w:tcPr>
            <w:tcW w:w="3969" w:type="dxa"/>
            <w:shd w:val="clear" w:color="auto" w:fill="auto"/>
          </w:tcPr>
          <w:p w14:paraId="1ABE1CBA"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zmiany uchwały budżetowej Miasta Biała Podlaska na rok 2024.</w:t>
            </w:r>
          </w:p>
        </w:tc>
        <w:tc>
          <w:tcPr>
            <w:tcW w:w="1196" w:type="dxa"/>
            <w:shd w:val="clear" w:color="auto" w:fill="auto"/>
          </w:tcPr>
          <w:p w14:paraId="0A60C8CA"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3E03B038"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FN</w:t>
            </w:r>
          </w:p>
        </w:tc>
      </w:tr>
      <w:tr w:rsidR="008221DC" w:rsidRPr="008221DC" w14:paraId="10EC9357" w14:textId="77777777" w:rsidTr="00BA1471">
        <w:tc>
          <w:tcPr>
            <w:tcW w:w="505" w:type="dxa"/>
            <w:shd w:val="clear" w:color="auto" w:fill="auto"/>
          </w:tcPr>
          <w:p w14:paraId="52F71131"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6B5B7976"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III/11/24</w:t>
            </w:r>
          </w:p>
        </w:tc>
        <w:tc>
          <w:tcPr>
            <w:tcW w:w="1275" w:type="dxa"/>
            <w:shd w:val="clear" w:color="auto" w:fill="auto"/>
          </w:tcPr>
          <w:p w14:paraId="2F4F9CF4"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29.05.2024 r.</w:t>
            </w:r>
          </w:p>
        </w:tc>
        <w:tc>
          <w:tcPr>
            <w:tcW w:w="3969" w:type="dxa"/>
            <w:shd w:val="clear" w:color="auto" w:fill="auto"/>
          </w:tcPr>
          <w:p w14:paraId="1C450480"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zmiany wieloletniej prognozy finansowej Miasta Biała Podlaska.</w:t>
            </w:r>
          </w:p>
        </w:tc>
        <w:tc>
          <w:tcPr>
            <w:tcW w:w="1196" w:type="dxa"/>
            <w:shd w:val="clear" w:color="auto" w:fill="auto"/>
          </w:tcPr>
          <w:p w14:paraId="1ECA5D65"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546DBCB0"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FN</w:t>
            </w:r>
          </w:p>
        </w:tc>
      </w:tr>
      <w:tr w:rsidR="008221DC" w:rsidRPr="008221DC" w14:paraId="0F34D2D1" w14:textId="77777777" w:rsidTr="00BA1471">
        <w:tc>
          <w:tcPr>
            <w:tcW w:w="505" w:type="dxa"/>
            <w:shd w:val="clear" w:color="auto" w:fill="auto"/>
          </w:tcPr>
          <w:p w14:paraId="5EDD3D8E"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688F5F54"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III/12/24</w:t>
            </w:r>
          </w:p>
        </w:tc>
        <w:tc>
          <w:tcPr>
            <w:tcW w:w="1275" w:type="dxa"/>
            <w:shd w:val="clear" w:color="auto" w:fill="auto"/>
          </w:tcPr>
          <w:p w14:paraId="5F490530"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29.05.2024 r.</w:t>
            </w:r>
          </w:p>
        </w:tc>
        <w:tc>
          <w:tcPr>
            <w:tcW w:w="3969" w:type="dxa"/>
            <w:shd w:val="clear" w:color="auto" w:fill="auto"/>
          </w:tcPr>
          <w:p w14:paraId="0F58DCF4"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wyrażenia zgody na zamianę nieruchomości.</w:t>
            </w:r>
          </w:p>
        </w:tc>
        <w:tc>
          <w:tcPr>
            <w:tcW w:w="1196" w:type="dxa"/>
            <w:shd w:val="clear" w:color="auto" w:fill="auto"/>
          </w:tcPr>
          <w:p w14:paraId="5F21404D"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19ACA4A3"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GN</w:t>
            </w:r>
          </w:p>
        </w:tc>
      </w:tr>
      <w:tr w:rsidR="008221DC" w:rsidRPr="008221DC" w14:paraId="73C40161" w14:textId="77777777" w:rsidTr="00BA1471">
        <w:tc>
          <w:tcPr>
            <w:tcW w:w="505" w:type="dxa"/>
            <w:shd w:val="clear" w:color="auto" w:fill="auto"/>
          </w:tcPr>
          <w:p w14:paraId="788847FB"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1F3E60E5"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IV/13/24</w:t>
            </w:r>
          </w:p>
        </w:tc>
        <w:tc>
          <w:tcPr>
            <w:tcW w:w="1275" w:type="dxa"/>
            <w:shd w:val="clear" w:color="auto" w:fill="auto"/>
          </w:tcPr>
          <w:p w14:paraId="3717FCA5"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27.06.2024 r.</w:t>
            </w:r>
          </w:p>
        </w:tc>
        <w:tc>
          <w:tcPr>
            <w:tcW w:w="3969" w:type="dxa"/>
            <w:shd w:val="clear" w:color="auto" w:fill="auto"/>
          </w:tcPr>
          <w:p w14:paraId="2E441C69" w14:textId="62302592" w:rsidR="001E197D" w:rsidRPr="008221DC" w:rsidRDefault="001E197D" w:rsidP="001B2A74">
            <w:pPr>
              <w:pStyle w:val="Tekstpodstawowy"/>
              <w:snapToGrid w:val="0"/>
              <w:spacing w:after="0"/>
              <w:jc w:val="both"/>
              <w:rPr>
                <w:rFonts w:ascii="Arial Narrow" w:hAnsi="Arial Narrow"/>
                <w:sz w:val="20"/>
                <w:szCs w:val="20"/>
              </w:rPr>
            </w:pPr>
            <w:r w:rsidRPr="008221DC">
              <w:rPr>
                <w:rFonts w:ascii="Arial Narrow" w:hAnsi="Arial Narrow"/>
                <w:sz w:val="20"/>
                <w:szCs w:val="20"/>
              </w:rPr>
              <w:t>w sprawie udzielenia wotum zaufania Prezydentowi Miasta</w:t>
            </w:r>
            <w:r w:rsidR="00C910CE" w:rsidRPr="008221DC">
              <w:rPr>
                <w:rFonts w:ascii="Arial Narrow" w:hAnsi="Arial Narrow"/>
                <w:sz w:val="20"/>
                <w:szCs w:val="20"/>
              </w:rPr>
              <w:t xml:space="preserve"> </w:t>
            </w:r>
            <w:r w:rsidRPr="008221DC">
              <w:rPr>
                <w:rFonts w:ascii="Arial Narrow" w:hAnsi="Arial Narrow"/>
                <w:sz w:val="20"/>
                <w:szCs w:val="20"/>
              </w:rPr>
              <w:t>Biała Podlaska.</w:t>
            </w:r>
          </w:p>
        </w:tc>
        <w:tc>
          <w:tcPr>
            <w:tcW w:w="1196" w:type="dxa"/>
            <w:shd w:val="clear" w:color="auto" w:fill="auto"/>
          </w:tcPr>
          <w:p w14:paraId="0602B327"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309F8BD4"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04450C69" w14:textId="77777777" w:rsidTr="00BA1471">
        <w:tc>
          <w:tcPr>
            <w:tcW w:w="505" w:type="dxa"/>
            <w:shd w:val="clear" w:color="auto" w:fill="auto"/>
          </w:tcPr>
          <w:p w14:paraId="4175DD60"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61BA7E85"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IV/14/24</w:t>
            </w:r>
          </w:p>
        </w:tc>
        <w:tc>
          <w:tcPr>
            <w:tcW w:w="1275" w:type="dxa"/>
            <w:shd w:val="clear" w:color="auto" w:fill="auto"/>
          </w:tcPr>
          <w:p w14:paraId="4A949B91" w14:textId="0ECA2F1F"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w:t>
            </w:r>
            <w:r w:rsidR="00C72D81">
              <w:rPr>
                <w:rFonts w:ascii="Arial Narrow" w:hAnsi="Arial Narrow"/>
                <w:sz w:val="20"/>
                <w:szCs w:val="20"/>
              </w:rPr>
              <w:t>.</w:t>
            </w:r>
            <w:r w:rsidRPr="008221DC">
              <w:rPr>
                <w:rFonts w:ascii="Arial Narrow" w:hAnsi="Arial Narrow"/>
                <w:sz w:val="20"/>
                <w:szCs w:val="20"/>
              </w:rPr>
              <w:t>06.2024 r.</w:t>
            </w:r>
          </w:p>
        </w:tc>
        <w:tc>
          <w:tcPr>
            <w:tcW w:w="3969" w:type="dxa"/>
            <w:shd w:val="clear" w:color="auto" w:fill="auto"/>
          </w:tcPr>
          <w:p w14:paraId="4220EF0E" w14:textId="77777777" w:rsidR="001E197D" w:rsidRPr="008221DC" w:rsidRDefault="001E197D" w:rsidP="001B2A74">
            <w:pPr>
              <w:pStyle w:val="Tekstpodstawowy"/>
              <w:snapToGrid w:val="0"/>
              <w:spacing w:after="0"/>
              <w:jc w:val="both"/>
              <w:rPr>
                <w:rFonts w:ascii="Arial Narrow" w:hAnsi="Arial Narrow"/>
                <w:sz w:val="20"/>
                <w:szCs w:val="20"/>
              </w:rPr>
            </w:pPr>
            <w:r w:rsidRPr="008221DC">
              <w:rPr>
                <w:rFonts w:ascii="Arial Narrow" w:hAnsi="Arial Narrow"/>
                <w:sz w:val="20"/>
                <w:szCs w:val="20"/>
              </w:rPr>
              <w:t>w sprawie rozpatrzenia i zatwierdzenia sprawozdania finansowego wraz ze sprawozdaniem Prezydenta Miasta Biała Podlaska z wykonania budżetu Miasta Biała Podlaska za 2023 r.</w:t>
            </w:r>
          </w:p>
        </w:tc>
        <w:tc>
          <w:tcPr>
            <w:tcW w:w="1196" w:type="dxa"/>
            <w:shd w:val="clear" w:color="auto" w:fill="auto"/>
          </w:tcPr>
          <w:p w14:paraId="047FBCB6"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337756AD"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FN</w:t>
            </w:r>
          </w:p>
        </w:tc>
      </w:tr>
      <w:tr w:rsidR="008221DC" w:rsidRPr="008221DC" w14:paraId="3EAC82DE" w14:textId="77777777" w:rsidTr="00BA1471">
        <w:tc>
          <w:tcPr>
            <w:tcW w:w="505" w:type="dxa"/>
            <w:shd w:val="clear" w:color="auto" w:fill="auto"/>
          </w:tcPr>
          <w:p w14:paraId="67F9B849"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721FC5CC"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IV/15/24</w:t>
            </w:r>
          </w:p>
        </w:tc>
        <w:tc>
          <w:tcPr>
            <w:tcW w:w="1275" w:type="dxa"/>
            <w:shd w:val="clear" w:color="auto" w:fill="auto"/>
          </w:tcPr>
          <w:p w14:paraId="47F417EC"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27.06.2024 r.</w:t>
            </w:r>
          </w:p>
        </w:tc>
        <w:tc>
          <w:tcPr>
            <w:tcW w:w="3969" w:type="dxa"/>
            <w:shd w:val="clear" w:color="auto" w:fill="auto"/>
          </w:tcPr>
          <w:p w14:paraId="7A469977" w14:textId="77777777" w:rsidR="001E197D" w:rsidRPr="008221DC" w:rsidRDefault="001E197D" w:rsidP="001B2A74">
            <w:pPr>
              <w:pStyle w:val="Tekstpodstawowy"/>
              <w:snapToGrid w:val="0"/>
              <w:spacing w:after="0"/>
              <w:jc w:val="both"/>
              <w:rPr>
                <w:rFonts w:ascii="Arial Narrow" w:hAnsi="Arial Narrow"/>
                <w:sz w:val="20"/>
                <w:szCs w:val="20"/>
              </w:rPr>
            </w:pPr>
            <w:r w:rsidRPr="008221DC">
              <w:rPr>
                <w:rFonts w:ascii="Arial Narrow" w:hAnsi="Arial Narrow"/>
                <w:sz w:val="20"/>
                <w:szCs w:val="20"/>
              </w:rPr>
              <w:t>w sprawie udzielenia absolutorium Prezydentowi Miasta Biała Podlaska za 2023 r.</w:t>
            </w:r>
          </w:p>
        </w:tc>
        <w:tc>
          <w:tcPr>
            <w:tcW w:w="1196" w:type="dxa"/>
            <w:shd w:val="clear" w:color="auto" w:fill="auto"/>
          </w:tcPr>
          <w:p w14:paraId="017A572E"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4D6F3762"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7A3474C0" w14:textId="77777777" w:rsidTr="00BA1471">
        <w:tc>
          <w:tcPr>
            <w:tcW w:w="505" w:type="dxa"/>
            <w:shd w:val="clear" w:color="auto" w:fill="auto"/>
          </w:tcPr>
          <w:p w14:paraId="7B2562E6"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6450131B"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IV/16/24</w:t>
            </w:r>
          </w:p>
        </w:tc>
        <w:tc>
          <w:tcPr>
            <w:tcW w:w="1275" w:type="dxa"/>
            <w:shd w:val="clear" w:color="auto" w:fill="auto"/>
          </w:tcPr>
          <w:p w14:paraId="6EF9CEE5"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27.06.2024 r.</w:t>
            </w:r>
          </w:p>
        </w:tc>
        <w:tc>
          <w:tcPr>
            <w:tcW w:w="3969" w:type="dxa"/>
            <w:shd w:val="clear" w:color="auto" w:fill="auto"/>
          </w:tcPr>
          <w:p w14:paraId="00830A1A" w14:textId="77777777" w:rsidR="001E197D" w:rsidRPr="008221DC" w:rsidRDefault="001E197D" w:rsidP="001B2A74">
            <w:pPr>
              <w:pStyle w:val="Tekstpodstawowy"/>
              <w:snapToGrid w:val="0"/>
              <w:spacing w:after="0"/>
              <w:jc w:val="both"/>
              <w:rPr>
                <w:rFonts w:ascii="Arial Narrow" w:hAnsi="Arial Narrow"/>
                <w:sz w:val="20"/>
                <w:szCs w:val="20"/>
              </w:rPr>
            </w:pPr>
            <w:r w:rsidRPr="008221DC">
              <w:rPr>
                <w:rFonts w:ascii="Arial Narrow" w:hAnsi="Arial Narrow"/>
                <w:sz w:val="20"/>
                <w:szCs w:val="20"/>
              </w:rPr>
              <w:t>w sprawie rozpatrzenia petycji.</w:t>
            </w:r>
          </w:p>
        </w:tc>
        <w:tc>
          <w:tcPr>
            <w:tcW w:w="1196" w:type="dxa"/>
            <w:shd w:val="clear" w:color="auto" w:fill="auto"/>
          </w:tcPr>
          <w:p w14:paraId="3E2731EE"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00B350EE"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7AA73C97" w14:textId="77777777" w:rsidTr="00BA1471">
        <w:tc>
          <w:tcPr>
            <w:tcW w:w="505" w:type="dxa"/>
            <w:shd w:val="clear" w:color="auto" w:fill="auto"/>
          </w:tcPr>
          <w:p w14:paraId="496FF617"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6740BDF9"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IV/17/24</w:t>
            </w:r>
          </w:p>
        </w:tc>
        <w:tc>
          <w:tcPr>
            <w:tcW w:w="1275" w:type="dxa"/>
            <w:shd w:val="clear" w:color="auto" w:fill="auto"/>
          </w:tcPr>
          <w:p w14:paraId="39C4EFB2"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27.06.2024 r</w:t>
            </w:r>
          </w:p>
        </w:tc>
        <w:tc>
          <w:tcPr>
            <w:tcW w:w="3969" w:type="dxa"/>
            <w:shd w:val="clear" w:color="auto" w:fill="auto"/>
          </w:tcPr>
          <w:p w14:paraId="532C4B44" w14:textId="77777777" w:rsidR="001E197D" w:rsidRPr="008221DC" w:rsidRDefault="001E197D" w:rsidP="001B2A74">
            <w:pPr>
              <w:pStyle w:val="Tekstpodstawowy"/>
              <w:snapToGrid w:val="0"/>
              <w:spacing w:after="0"/>
              <w:jc w:val="both"/>
              <w:rPr>
                <w:rFonts w:ascii="Arial Narrow" w:hAnsi="Arial Narrow"/>
                <w:sz w:val="20"/>
                <w:szCs w:val="20"/>
              </w:rPr>
            </w:pPr>
            <w:r w:rsidRPr="008221DC">
              <w:rPr>
                <w:rFonts w:ascii="Arial Narrow" w:hAnsi="Arial Narrow"/>
                <w:sz w:val="20"/>
                <w:szCs w:val="20"/>
              </w:rPr>
              <w:t>w sprawie rozpatrzenia skargi.</w:t>
            </w:r>
          </w:p>
        </w:tc>
        <w:tc>
          <w:tcPr>
            <w:tcW w:w="1196" w:type="dxa"/>
            <w:shd w:val="clear" w:color="auto" w:fill="auto"/>
          </w:tcPr>
          <w:p w14:paraId="6550541B"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55B778EF"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254F5EBA" w14:textId="77777777" w:rsidTr="00BA1471">
        <w:tc>
          <w:tcPr>
            <w:tcW w:w="505" w:type="dxa"/>
            <w:shd w:val="clear" w:color="auto" w:fill="auto"/>
          </w:tcPr>
          <w:p w14:paraId="7CCC6FE7"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49EDE548"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IV/18/24</w:t>
            </w:r>
          </w:p>
        </w:tc>
        <w:tc>
          <w:tcPr>
            <w:tcW w:w="1275" w:type="dxa"/>
            <w:shd w:val="clear" w:color="auto" w:fill="auto"/>
          </w:tcPr>
          <w:p w14:paraId="4681D871"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27.06.2024 r.</w:t>
            </w:r>
          </w:p>
        </w:tc>
        <w:tc>
          <w:tcPr>
            <w:tcW w:w="3969" w:type="dxa"/>
            <w:shd w:val="clear" w:color="auto" w:fill="auto"/>
          </w:tcPr>
          <w:p w14:paraId="7E59465B" w14:textId="63C368A5" w:rsidR="001E197D" w:rsidRPr="008221DC" w:rsidRDefault="001E197D" w:rsidP="001B2A74">
            <w:pPr>
              <w:pStyle w:val="Tekstpodstawowy"/>
              <w:snapToGrid w:val="0"/>
              <w:spacing w:after="0"/>
              <w:jc w:val="both"/>
              <w:rPr>
                <w:rFonts w:ascii="Arial Narrow" w:hAnsi="Arial Narrow"/>
                <w:sz w:val="20"/>
                <w:szCs w:val="20"/>
              </w:rPr>
            </w:pPr>
            <w:r w:rsidRPr="008221DC">
              <w:rPr>
                <w:rFonts w:ascii="Arial Narrow" w:hAnsi="Arial Narrow"/>
                <w:sz w:val="20"/>
                <w:szCs w:val="20"/>
              </w:rPr>
              <w:t>zmieniająca uchwałę</w:t>
            </w:r>
            <w:r w:rsidR="00E9152E">
              <w:rPr>
                <w:rFonts w:ascii="Arial Narrow" w:hAnsi="Arial Narrow"/>
                <w:sz w:val="20"/>
                <w:szCs w:val="20"/>
              </w:rPr>
              <w:t xml:space="preserve"> w </w:t>
            </w:r>
            <w:r w:rsidRPr="008221DC">
              <w:rPr>
                <w:rFonts w:ascii="Arial Narrow" w:hAnsi="Arial Narrow"/>
                <w:sz w:val="20"/>
                <w:szCs w:val="20"/>
              </w:rPr>
              <w:t>sprawie szczegółowego sposobu i zakresu świadczenia usług</w:t>
            </w:r>
            <w:r w:rsidR="00E9152E">
              <w:rPr>
                <w:rFonts w:ascii="Arial Narrow" w:hAnsi="Arial Narrow"/>
                <w:sz w:val="20"/>
                <w:szCs w:val="20"/>
              </w:rPr>
              <w:t xml:space="preserve"> w </w:t>
            </w:r>
            <w:r w:rsidRPr="008221DC">
              <w:rPr>
                <w:rFonts w:ascii="Arial Narrow" w:hAnsi="Arial Narrow"/>
                <w:sz w:val="20"/>
                <w:szCs w:val="20"/>
              </w:rPr>
              <w:t>zakresie odbierania odpadów komunalnych od właścicieli nieruchomości i zagospodarowania tych odpadów.</w:t>
            </w:r>
          </w:p>
        </w:tc>
        <w:tc>
          <w:tcPr>
            <w:tcW w:w="1196" w:type="dxa"/>
            <w:shd w:val="clear" w:color="auto" w:fill="auto"/>
          </w:tcPr>
          <w:p w14:paraId="41ED130F"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3F0105FC"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Go</w:t>
            </w:r>
          </w:p>
        </w:tc>
      </w:tr>
      <w:tr w:rsidR="008221DC" w:rsidRPr="008221DC" w14:paraId="31389B99" w14:textId="77777777" w:rsidTr="00BA1471">
        <w:tc>
          <w:tcPr>
            <w:tcW w:w="505" w:type="dxa"/>
            <w:shd w:val="clear" w:color="auto" w:fill="auto"/>
          </w:tcPr>
          <w:p w14:paraId="70F1D8AA"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0911DC76"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IV/19/24</w:t>
            </w:r>
          </w:p>
        </w:tc>
        <w:tc>
          <w:tcPr>
            <w:tcW w:w="1275" w:type="dxa"/>
            <w:shd w:val="clear" w:color="auto" w:fill="auto"/>
          </w:tcPr>
          <w:p w14:paraId="0D434129"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27.06.2024 r.</w:t>
            </w:r>
          </w:p>
        </w:tc>
        <w:tc>
          <w:tcPr>
            <w:tcW w:w="3969" w:type="dxa"/>
            <w:shd w:val="clear" w:color="auto" w:fill="auto"/>
          </w:tcPr>
          <w:p w14:paraId="68276E66" w14:textId="3C1156BE" w:rsidR="001E197D" w:rsidRPr="008221DC" w:rsidRDefault="001E197D" w:rsidP="001B2A74">
            <w:pPr>
              <w:pStyle w:val="Tekstpodstawowy"/>
              <w:snapToGrid w:val="0"/>
              <w:spacing w:after="0"/>
              <w:jc w:val="both"/>
              <w:rPr>
                <w:rFonts w:ascii="Arial Narrow" w:hAnsi="Arial Narrow"/>
                <w:sz w:val="20"/>
                <w:szCs w:val="20"/>
              </w:rPr>
            </w:pPr>
            <w:r w:rsidRPr="008221DC">
              <w:rPr>
                <w:rFonts w:ascii="Arial Narrow" w:hAnsi="Arial Narrow"/>
                <w:sz w:val="20"/>
                <w:szCs w:val="20"/>
              </w:rPr>
              <w:t>Zmieniająca uchwałę</w:t>
            </w:r>
            <w:r w:rsidR="00E9152E">
              <w:rPr>
                <w:rFonts w:ascii="Arial Narrow" w:hAnsi="Arial Narrow"/>
                <w:sz w:val="20"/>
                <w:szCs w:val="20"/>
              </w:rPr>
              <w:t xml:space="preserve"> w </w:t>
            </w:r>
            <w:r w:rsidRPr="008221DC">
              <w:rPr>
                <w:rFonts w:ascii="Arial Narrow" w:hAnsi="Arial Narrow"/>
                <w:sz w:val="20"/>
                <w:szCs w:val="20"/>
              </w:rPr>
              <w:t>sprawie „Regulaminu utrzymania czystości i porządku na terenie miasta Biała Podlaska”.</w:t>
            </w:r>
          </w:p>
        </w:tc>
        <w:tc>
          <w:tcPr>
            <w:tcW w:w="1196" w:type="dxa"/>
            <w:shd w:val="clear" w:color="auto" w:fill="auto"/>
          </w:tcPr>
          <w:p w14:paraId="4BC33B36"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1BC35FA2"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Go</w:t>
            </w:r>
          </w:p>
        </w:tc>
      </w:tr>
      <w:tr w:rsidR="008221DC" w:rsidRPr="008221DC" w14:paraId="64FC463A" w14:textId="77777777" w:rsidTr="00BA1471">
        <w:tc>
          <w:tcPr>
            <w:tcW w:w="505" w:type="dxa"/>
            <w:shd w:val="clear" w:color="auto" w:fill="auto"/>
          </w:tcPr>
          <w:p w14:paraId="63B61CF0"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5C8113A7"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IV/20/24</w:t>
            </w:r>
          </w:p>
        </w:tc>
        <w:tc>
          <w:tcPr>
            <w:tcW w:w="1275" w:type="dxa"/>
            <w:shd w:val="clear" w:color="auto" w:fill="auto"/>
          </w:tcPr>
          <w:p w14:paraId="5EDBE028"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27.06.2024 r.</w:t>
            </w:r>
          </w:p>
        </w:tc>
        <w:tc>
          <w:tcPr>
            <w:tcW w:w="3969" w:type="dxa"/>
            <w:shd w:val="clear" w:color="auto" w:fill="auto"/>
          </w:tcPr>
          <w:p w14:paraId="34334D5A" w14:textId="704D5A47" w:rsidR="001E197D" w:rsidRPr="008221DC" w:rsidRDefault="001E197D" w:rsidP="001B2A74">
            <w:pPr>
              <w:pStyle w:val="Tekstpodstawowy"/>
              <w:snapToGrid w:val="0"/>
              <w:spacing w:after="0"/>
              <w:jc w:val="both"/>
              <w:rPr>
                <w:rFonts w:ascii="Arial Narrow" w:hAnsi="Arial Narrow"/>
                <w:sz w:val="20"/>
                <w:szCs w:val="20"/>
              </w:rPr>
            </w:pPr>
            <w:r w:rsidRPr="008221DC">
              <w:rPr>
                <w:rFonts w:ascii="Arial Narrow" w:hAnsi="Arial Narrow"/>
                <w:sz w:val="20"/>
                <w:szCs w:val="20"/>
              </w:rPr>
              <w:t>w sprawie udzielenia dotacji Klasztorowi Zakonu Braci Mniejszych Kapucynów</w:t>
            </w:r>
            <w:r w:rsidR="00E9152E">
              <w:rPr>
                <w:rFonts w:ascii="Arial Narrow" w:hAnsi="Arial Narrow"/>
                <w:sz w:val="20"/>
                <w:szCs w:val="20"/>
              </w:rPr>
              <w:t xml:space="preserve"> w </w:t>
            </w:r>
            <w:r w:rsidRPr="008221DC">
              <w:rPr>
                <w:rFonts w:ascii="Arial Narrow" w:hAnsi="Arial Narrow"/>
                <w:sz w:val="20"/>
                <w:szCs w:val="20"/>
              </w:rPr>
              <w:t>Białej Podlaskiej na realizację zadania pn. „Prace remontowo-konserwatorskie kościoła św. Antoniego</w:t>
            </w:r>
            <w:r w:rsidR="00E9152E">
              <w:rPr>
                <w:rFonts w:ascii="Arial Narrow" w:hAnsi="Arial Narrow"/>
                <w:sz w:val="20"/>
                <w:szCs w:val="20"/>
              </w:rPr>
              <w:t xml:space="preserve"> w </w:t>
            </w:r>
            <w:r w:rsidRPr="008221DC">
              <w:rPr>
                <w:rFonts w:ascii="Arial Narrow" w:hAnsi="Arial Narrow"/>
                <w:sz w:val="20"/>
                <w:szCs w:val="20"/>
              </w:rPr>
              <w:t>Białej Podlaskiej – I etap”</w:t>
            </w:r>
            <w:r w:rsidR="00E9152E">
              <w:rPr>
                <w:rFonts w:ascii="Arial Narrow" w:hAnsi="Arial Narrow"/>
                <w:sz w:val="20"/>
                <w:szCs w:val="20"/>
              </w:rPr>
              <w:t xml:space="preserve"> w </w:t>
            </w:r>
            <w:r w:rsidRPr="008221DC">
              <w:rPr>
                <w:rFonts w:ascii="Arial Narrow" w:hAnsi="Arial Narrow"/>
                <w:sz w:val="20"/>
                <w:szCs w:val="20"/>
              </w:rPr>
              <w:t>ramach Rządowego Programu Odbudowy Zabytków.</w:t>
            </w:r>
          </w:p>
        </w:tc>
        <w:tc>
          <w:tcPr>
            <w:tcW w:w="1196" w:type="dxa"/>
            <w:shd w:val="clear" w:color="auto" w:fill="auto"/>
          </w:tcPr>
          <w:p w14:paraId="2F2B41F9"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298EC3DA"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GK</w:t>
            </w:r>
          </w:p>
        </w:tc>
      </w:tr>
      <w:tr w:rsidR="008221DC" w:rsidRPr="008221DC" w14:paraId="174E8A7D" w14:textId="77777777" w:rsidTr="00BA1471">
        <w:tc>
          <w:tcPr>
            <w:tcW w:w="505" w:type="dxa"/>
            <w:shd w:val="clear" w:color="auto" w:fill="auto"/>
          </w:tcPr>
          <w:p w14:paraId="3D1F1C93"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6D9816C1"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IV/21/24</w:t>
            </w:r>
          </w:p>
        </w:tc>
        <w:tc>
          <w:tcPr>
            <w:tcW w:w="1275" w:type="dxa"/>
            <w:shd w:val="clear" w:color="auto" w:fill="auto"/>
          </w:tcPr>
          <w:p w14:paraId="7EADE4C4"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27.06.2024 r.</w:t>
            </w:r>
          </w:p>
        </w:tc>
        <w:tc>
          <w:tcPr>
            <w:tcW w:w="3969" w:type="dxa"/>
            <w:shd w:val="clear" w:color="auto" w:fill="auto"/>
          </w:tcPr>
          <w:p w14:paraId="702E40BD" w14:textId="637965C3" w:rsidR="001E197D" w:rsidRPr="008221DC" w:rsidRDefault="001E197D" w:rsidP="001B2A74">
            <w:pPr>
              <w:pStyle w:val="Tekstpodstawowy3"/>
              <w:snapToGrid w:val="0"/>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przyznania dotacji Parafii Rzymskokatolickiej pw. Narodzenia</w:t>
            </w:r>
            <w:r w:rsidR="00C910CE" w:rsidRPr="008221DC">
              <w:rPr>
                <w:rFonts w:ascii="Arial Narrow" w:hAnsi="Arial Narrow"/>
                <w:b w:val="0"/>
                <w:bCs w:val="0"/>
                <w:sz w:val="20"/>
                <w:szCs w:val="20"/>
              </w:rPr>
              <w:t xml:space="preserve"> </w:t>
            </w:r>
            <w:r w:rsidRPr="008221DC">
              <w:rPr>
                <w:rFonts w:ascii="Arial Narrow" w:hAnsi="Arial Narrow"/>
                <w:b w:val="0"/>
                <w:bCs w:val="0"/>
                <w:sz w:val="20"/>
                <w:szCs w:val="20"/>
              </w:rPr>
              <w:t>Najświętszej Maryi Panny</w:t>
            </w:r>
            <w:r w:rsidR="00E9152E">
              <w:rPr>
                <w:rFonts w:ascii="Arial Narrow" w:hAnsi="Arial Narrow"/>
                <w:b w:val="0"/>
                <w:bCs w:val="0"/>
                <w:sz w:val="20"/>
                <w:szCs w:val="20"/>
              </w:rPr>
              <w:t xml:space="preserve"> w </w:t>
            </w:r>
            <w:r w:rsidRPr="008221DC">
              <w:rPr>
                <w:rFonts w:ascii="Arial Narrow" w:hAnsi="Arial Narrow"/>
                <w:b w:val="0"/>
                <w:bCs w:val="0"/>
                <w:sz w:val="20"/>
                <w:szCs w:val="20"/>
              </w:rPr>
              <w:t>Białej Podlaskiej.</w:t>
            </w:r>
          </w:p>
        </w:tc>
        <w:tc>
          <w:tcPr>
            <w:tcW w:w="1196" w:type="dxa"/>
            <w:shd w:val="clear" w:color="auto" w:fill="auto"/>
          </w:tcPr>
          <w:p w14:paraId="39769782"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159F3204"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GK</w:t>
            </w:r>
          </w:p>
        </w:tc>
      </w:tr>
      <w:tr w:rsidR="008221DC" w:rsidRPr="008221DC" w14:paraId="160EADDD" w14:textId="77777777" w:rsidTr="00BA1471">
        <w:tc>
          <w:tcPr>
            <w:tcW w:w="505" w:type="dxa"/>
            <w:shd w:val="clear" w:color="auto" w:fill="auto"/>
          </w:tcPr>
          <w:p w14:paraId="3B239861"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5F999934"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IV/22/24</w:t>
            </w:r>
          </w:p>
        </w:tc>
        <w:tc>
          <w:tcPr>
            <w:tcW w:w="1275" w:type="dxa"/>
            <w:shd w:val="clear" w:color="auto" w:fill="auto"/>
          </w:tcPr>
          <w:p w14:paraId="2297432C"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27.06.2024 r.</w:t>
            </w:r>
          </w:p>
        </w:tc>
        <w:tc>
          <w:tcPr>
            <w:tcW w:w="3969" w:type="dxa"/>
            <w:shd w:val="clear" w:color="auto" w:fill="auto"/>
          </w:tcPr>
          <w:p w14:paraId="1FF8BC50" w14:textId="77777777" w:rsidR="001E197D" w:rsidRPr="008221DC" w:rsidRDefault="001E197D" w:rsidP="001B2A74">
            <w:pPr>
              <w:pStyle w:val="Tekstpodstawowy"/>
              <w:snapToGrid w:val="0"/>
              <w:spacing w:after="0"/>
              <w:rPr>
                <w:rFonts w:ascii="Arial Narrow" w:hAnsi="Arial Narrow"/>
                <w:sz w:val="20"/>
                <w:szCs w:val="20"/>
              </w:rPr>
            </w:pPr>
            <w:r w:rsidRPr="008221DC">
              <w:rPr>
                <w:rFonts w:ascii="Arial Narrow" w:hAnsi="Arial Narrow"/>
                <w:sz w:val="20"/>
                <w:szCs w:val="20"/>
              </w:rPr>
              <w:t>w sprawie ustalenia wysokości ekwiwalentu pieniężnego dla strażaków ratowników oraz kandydatów na strażaków ratowników Ochotniczej Straży Pożarnej.</w:t>
            </w:r>
          </w:p>
        </w:tc>
        <w:tc>
          <w:tcPr>
            <w:tcW w:w="1196" w:type="dxa"/>
            <w:shd w:val="clear" w:color="auto" w:fill="auto"/>
          </w:tcPr>
          <w:p w14:paraId="245D0DEC"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20EBEDCE"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ZK</w:t>
            </w:r>
          </w:p>
        </w:tc>
      </w:tr>
      <w:tr w:rsidR="008221DC" w:rsidRPr="008221DC" w14:paraId="5E8ABEBB" w14:textId="77777777" w:rsidTr="00BA1471">
        <w:tc>
          <w:tcPr>
            <w:tcW w:w="505" w:type="dxa"/>
            <w:shd w:val="clear" w:color="auto" w:fill="auto"/>
          </w:tcPr>
          <w:p w14:paraId="4C30A956"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01DD2EF9"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IV/23/24</w:t>
            </w:r>
          </w:p>
        </w:tc>
        <w:tc>
          <w:tcPr>
            <w:tcW w:w="1275" w:type="dxa"/>
            <w:shd w:val="clear" w:color="auto" w:fill="auto"/>
          </w:tcPr>
          <w:p w14:paraId="1D5FBB0F"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27.06.2024 r.</w:t>
            </w:r>
          </w:p>
        </w:tc>
        <w:tc>
          <w:tcPr>
            <w:tcW w:w="3969" w:type="dxa"/>
            <w:shd w:val="clear" w:color="auto" w:fill="auto"/>
          </w:tcPr>
          <w:p w14:paraId="7C97F58E" w14:textId="4DEB5126" w:rsidR="001E197D" w:rsidRPr="008221DC" w:rsidRDefault="001E197D" w:rsidP="001B2A74">
            <w:pPr>
              <w:pStyle w:val="Tekstpodstawowy"/>
              <w:snapToGrid w:val="0"/>
              <w:spacing w:after="0"/>
              <w:jc w:val="both"/>
              <w:rPr>
                <w:rFonts w:ascii="Arial Narrow" w:hAnsi="Arial Narrow"/>
                <w:sz w:val="20"/>
                <w:szCs w:val="20"/>
              </w:rPr>
            </w:pPr>
            <w:r w:rsidRPr="008221DC">
              <w:rPr>
                <w:rFonts w:ascii="Arial Narrow" w:hAnsi="Arial Narrow"/>
                <w:sz w:val="20"/>
                <w:szCs w:val="20"/>
              </w:rPr>
              <w:t>zmieniająca uchwałę</w:t>
            </w:r>
            <w:r w:rsidR="00E9152E">
              <w:rPr>
                <w:rFonts w:ascii="Arial Narrow" w:hAnsi="Arial Narrow"/>
                <w:sz w:val="20"/>
                <w:szCs w:val="20"/>
              </w:rPr>
              <w:t xml:space="preserve"> w </w:t>
            </w:r>
            <w:r w:rsidRPr="008221DC">
              <w:rPr>
                <w:rFonts w:ascii="Arial Narrow" w:hAnsi="Arial Narrow"/>
                <w:sz w:val="20"/>
                <w:szCs w:val="20"/>
              </w:rPr>
              <w:t>sprawie przyjęcia Gminnego Programu Rewitalizacji Miasta Biała Podlaska na</w:t>
            </w:r>
            <w:r w:rsidR="00BB21D1">
              <w:rPr>
                <w:rFonts w:ascii="Arial Narrow" w:hAnsi="Arial Narrow"/>
                <w:sz w:val="20"/>
                <w:szCs w:val="20"/>
              </w:rPr>
              <w:t> </w:t>
            </w:r>
            <w:r w:rsidRPr="008221DC">
              <w:rPr>
                <w:rFonts w:ascii="Arial Narrow" w:hAnsi="Arial Narrow"/>
                <w:sz w:val="20"/>
                <w:szCs w:val="20"/>
              </w:rPr>
              <w:t>lata 2016-2025.</w:t>
            </w:r>
          </w:p>
        </w:tc>
        <w:tc>
          <w:tcPr>
            <w:tcW w:w="1196" w:type="dxa"/>
            <w:shd w:val="clear" w:color="auto" w:fill="auto"/>
          </w:tcPr>
          <w:p w14:paraId="6CB447E3"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5B36C0AE"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RM</w:t>
            </w:r>
          </w:p>
        </w:tc>
      </w:tr>
      <w:tr w:rsidR="008221DC" w:rsidRPr="008221DC" w14:paraId="176D69E4" w14:textId="77777777" w:rsidTr="00BA1471">
        <w:tc>
          <w:tcPr>
            <w:tcW w:w="505" w:type="dxa"/>
            <w:shd w:val="clear" w:color="auto" w:fill="auto"/>
          </w:tcPr>
          <w:p w14:paraId="0BC3FEE1"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7915A346"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IV/24/24</w:t>
            </w:r>
          </w:p>
        </w:tc>
        <w:tc>
          <w:tcPr>
            <w:tcW w:w="1275" w:type="dxa"/>
            <w:shd w:val="clear" w:color="auto" w:fill="auto"/>
          </w:tcPr>
          <w:p w14:paraId="4E25B4B5"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27.06.2024 r.</w:t>
            </w:r>
          </w:p>
        </w:tc>
        <w:tc>
          <w:tcPr>
            <w:tcW w:w="3969" w:type="dxa"/>
            <w:shd w:val="clear" w:color="auto" w:fill="auto"/>
          </w:tcPr>
          <w:p w14:paraId="17925C66" w14:textId="0BB0DBEB" w:rsidR="001E197D" w:rsidRPr="008221DC" w:rsidRDefault="001E197D" w:rsidP="001B2A74">
            <w:pPr>
              <w:pStyle w:val="Tekstpodstawowy"/>
              <w:snapToGrid w:val="0"/>
              <w:spacing w:after="0"/>
              <w:jc w:val="both"/>
              <w:rPr>
                <w:rFonts w:ascii="Arial Narrow" w:hAnsi="Arial Narrow"/>
                <w:sz w:val="20"/>
                <w:szCs w:val="20"/>
              </w:rPr>
            </w:pPr>
            <w:r w:rsidRPr="008221DC">
              <w:rPr>
                <w:rFonts w:ascii="Arial Narrow" w:hAnsi="Arial Narrow"/>
                <w:sz w:val="20"/>
                <w:szCs w:val="20"/>
              </w:rPr>
              <w:t>zmieniająca uchwałę</w:t>
            </w:r>
            <w:r w:rsidR="00E9152E">
              <w:rPr>
                <w:rFonts w:ascii="Arial Narrow" w:hAnsi="Arial Narrow"/>
                <w:sz w:val="20"/>
                <w:szCs w:val="20"/>
              </w:rPr>
              <w:t xml:space="preserve"> w </w:t>
            </w:r>
            <w:r w:rsidRPr="008221DC">
              <w:rPr>
                <w:rFonts w:ascii="Arial Narrow" w:hAnsi="Arial Narrow"/>
                <w:sz w:val="20"/>
                <w:szCs w:val="20"/>
              </w:rPr>
              <w:t xml:space="preserve">sprawie wymagań jakie powinien spełniać projekt budżetu obywatelskiego </w:t>
            </w:r>
            <w:r w:rsidR="00C07E88">
              <w:rPr>
                <w:rFonts w:ascii="Arial Narrow" w:hAnsi="Arial Narrow"/>
                <w:sz w:val="20"/>
                <w:szCs w:val="20"/>
              </w:rPr>
              <w:br/>
            </w:r>
            <w:r w:rsidRPr="008221DC">
              <w:rPr>
                <w:rFonts w:ascii="Arial Narrow" w:hAnsi="Arial Narrow"/>
                <w:sz w:val="20"/>
                <w:szCs w:val="20"/>
              </w:rPr>
              <w:t>i trybu przeprowadzania konsultacji z mieszkańcami</w:t>
            </w:r>
            <w:r w:rsidR="00E9152E">
              <w:rPr>
                <w:rFonts w:ascii="Arial Narrow" w:hAnsi="Arial Narrow"/>
                <w:sz w:val="20"/>
                <w:szCs w:val="20"/>
              </w:rPr>
              <w:t xml:space="preserve"> w </w:t>
            </w:r>
            <w:r w:rsidRPr="008221DC">
              <w:rPr>
                <w:rFonts w:ascii="Arial Narrow" w:hAnsi="Arial Narrow"/>
                <w:sz w:val="20"/>
                <w:szCs w:val="20"/>
              </w:rPr>
              <w:t>sprawie budżetu obywatelskiego.</w:t>
            </w:r>
          </w:p>
          <w:p w14:paraId="64EF63F5" w14:textId="212E1ABD" w:rsidR="001E197D" w:rsidRPr="00FB1883" w:rsidRDefault="001E197D" w:rsidP="001B2A74">
            <w:pPr>
              <w:pStyle w:val="Tekstpodstawowy"/>
              <w:snapToGrid w:val="0"/>
              <w:spacing w:after="0"/>
              <w:jc w:val="both"/>
              <w:rPr>
                <w:rFonts w:ascii="Arial Narrow" w:hAnsi="Arial Narrow"/>
                <w:i/>
                <w:sz w:val="20"/>
                <w:szCs w:val="20"/>
              </w:rPr>
            </w:pPr>
            <w:r w:rsidRPr="00FB1883">
              <w:rPr>
                <w:rFonts w:ascii="Arial Narrow" w:hAnsi="Arial Narrow"/>
                <w:i/>
                <w:sz w:val="20"/>
                <w:szCs w:val="20"/>
              </w:rPr>
              <w:t>Rozstrzygnięcie nadzorcze WL z dnia 30.07.2024 r. stwierdzające nieważność</w:t>
            </w:r>
            <w:r w:rsidR="00E9152E" w:rsidRPr="00FB1883">
              <w:rPr>
                <w:rFonts w:ascii="Arial Narrow" w:hAnsi="Arial Narrow"/>
                <w:i/>
                <w:sz w:val="20"/>
                <w:szCs w:val="20"/>
              </w:rPr>
              <w:t xml:space="preserve"> w </w:t>
            </w:r>
            <w:r w:rsidRPr="00FB1883">
              <w:rPr>
                <w:rFonts w:ascii="Arial Narrow" w:hAnsi="Arial Narrow"/>
                <w:i/>
                <w:sz w:val="20"/>
                <w:szCs w:val="20"/>
              </w:rPr>
              <w:t>części obejmującej § 1 pkt 2 uchwały</w:t>
            </w:r>
            <w:r w:rsidR="00E9152E" w:rsidRPr="00FB1883">
              <w:rPr>
                <w:rFonts w:ascii="Arial Narrow" w:hAnsi="Arial Narrow"/>
                <w:i/>
                <w:sz w:val="20"/>
                <w:szCs w:val="20"/>
              </w:rPr>
              <w:t xml:space="preserve"> w </w:t>
            </w:r>
            <w:r w:rsidRPr="00FB1883">
              <w:rPr>
                <w:rFonts w:ascii="Arial Narrow" w:hAnsi="Arial Narrow"/>
                <w:i/>
                <w:sz w:val="20"/>
                <w:szCs w:val="20"/>
              </w:rPr>
              <w:t>zakresie wprowadzonego brzmienia § 5 ust.3 uchwały zmienianej –</w:t>
            </w:r>
            <w:r w:rsidR="00E9152E" w:rsidRPr="00FB1883">
              <w:rPr>
                <w:rFonts w:ascii="Arial Narrow" w:hAnsi="Arial Narrow"/>
                <w:i/>
                <w:sz w:val="20"/>
                <w:szCs w:val="20"/>
              </w:rPr>
              <w:t xml:space="preserve"> w </w:t>
            </w:r>
            <w:r w:rsidRPr="00FB1883">
              <w:rPr>
                <w:rFonts w:ascii="Arial Narrow" w:hAnsi="Arial Narrow"/>
                <w:i/>
                <w:sz w:val="20"/>
                <w:szCs w:val="20"/>
              </w:rPr>
              <w:t>zakresie słów:</w:t>
            </w:r>
            <w:r w:rsidR="00C07E88" w:rsidRPr="00FB1883">
              <w:rPr>
                <w:rFonts w:ascii="Arial Narrow" w:hAnsi="Arial Narrow"/>
                <w:i/>
                <w:sz w:val="20"/>
                <w:szCs w:val="20"/>
              </w:rPr>
              <w:br/>
            </w:r>
            <w:r w:rsidRPr="00FB1883">
              <w:rPr>
                <w:rFonts w:ascii="Arial Narrow" w:hAnsi="Arial Narrow"/>
                <w:i/>
                <w:sz w:val="20"/>
                <w:szCs w:val="20"/>
              </w:rPr>
              <w:t xml:space="preserve">„z podaniem jak największej liczby danych” </w:t>
            </w:r>
            <w:r w:rsidR="00292C31">
              <w:rPr>
                <w:rFonts w:ascii="Arial Narrow" w:hAnsi="Arial Narrow"/>
                <w:i/>
                <w:sz w:val="20"/>
                <w:szCs w:val="20"/>
              </w:rPr>
              <w:br/>
            </w:r>
            <w:r w:rsidRPr="00FB1883">
              <w:rPr>
                <w:rFonts w:ascii="Arial Narrow" w:hAnsi="Arial Narrow"/>
                <w:i/>
                <w:sz w:val="20"/>
                <w:szCs w:val="20"/>
              </w:rPr>
              <w:t>oraz wprowadzonego brzmienia § 5 ust.8</w:t>
            </w:r>
            <w:r w:rsidR="00C910CE" w:rsidRPr="00FB1883">
              <w:rPr>
                <w:rFonts w:ascii="Arial Narrow" w:hAnsi="Arial Narrow"/>
                <w:i/>
                <w:sz w:val="20"/>
                <w:szCs w:val="20"/>
              </w:rPr>
              <w:t xml:space="preserve"> </w:t>
            </w:r>
            <w:r w:rsidRPr="00FB1883">
              <w:rPr>
                <w:rFonts w:ascii="Arial Narrow" w:hAnsi="Arial Narrow"/>
                <w:i/>
                <w:sz w:val="20"/>
                <w:szCs w:val="20"/>
              </w:rPr>
              <w:t>uchwały zmienianej, § 1 pkt 8 uchwały i załącznik nr 2 do uchwały.</w:t>
            </w:r>
          </w:p>
        </w:tc>
        <w:tc>
          <w:tcPr>
            <w:tcW w:w="1196" w:type="dxa"/>
            <w:shd w:val="clear" w:color="auto" w:fill="auto"/>
          </w:tcPr>
          <w:p w14:paraId="4EDAA2F7"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34AACC53"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WP</w:t>
            </w:r>
          </w:p>
        </w:tc>
      </w:tr>
      <w:tr w:rsidR="008221DC" w:rsidRPr="008221DC" w14:paraId="74920D3E" w14:textId="77777777" w:rsidTr="00BA1471">
        <w:tc>
          <w:tcPr>
            <w:tcW w:w="505" w:type="dxa"/>
            <w:shd w:val="clear" w:color="auto" w:fill="auto"/>
          </w:tcPr>
          <w:p w14:paraId="5B840C38"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73D5A99D"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V/25/24</w:t>
            </w:r>
          </w:p>
        </w:tc>
        <w:tc>
          <w:tcPr>
            <w:tcW w:w="1275" w:type="dxa"/>
            <w:shd w:val="clear" w:color="auto" w:fill="auto"/>
          </w:tcPr>
          <w:p w14:paraId="66D8F41A"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29.07.2024 r.</w:t>
            </w:r>
          </w:p>
        </w:tc>
        <w:tc>
          <w:tcPr>
            <w:tcW w:w="3969" w:type="dxa"/>
            <w:shd w:val="clear" w:color="auto" w:fill="auto"/>
          </w:tcPr>
          <w:p w14:paraId="2C198441"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zmiany uchwały budżetowej Miasta Biała Podlaska na rok 2024.</w:t>
            </w:r>
          </w:p>
        </w:tc>
        <w:tc>
          <w:tcPr>
            <w:tcW w:w="1196" w:type="dxa"/>
            <w:shd w:val="clear" w:color="auto" w:fill="auto"/>
          </w:tcPr>
          <w:p w14:paraId="69F38049"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3D8D6615"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FN</w:t>
            </w:r>
          </w:p>
        </w:tc>
      </w:tr>
      <w:tr w:rsidR="008221DC" w:rsidRPr="008221DC" w14:paraId="574A8C63" w14:textId="77777777" w:rsidTr="00BA1471">
        <w:tc>
          <w:tcPr>
            <w:tcW w:w="505" w:type="dxa"/>
            <w:shd w:val="clear" w:color="auto" w:fill="auto"/>
          </w:tcPr>
          <w:p w14:paraId="2212E6A8"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4A277A7F"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V/26/24</w:t>
            </w:r>
          </w:p>
        </w:tc>
        <w:tc>
          <w:tcPr>
            <w:tcW w:w="1275" w:type="dxa"/>
            <w:shd w:val="clear" w:color="auto" w:fill="auto"/>
          </w:tcPr>
          <w:p w14:paraId="67932E34"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29.07.2024 r.</w:t>
            </w:r>
          </w:p>
        </w:tc>
        <w:tc>
          <w:tcPr>
            <w:tcW w:w="3969" w:type="dxa"/>
            <w:shd w:val="clear" w:color="auto" w:fill="auto"/>
          </w:tcPr>
          <w:p w14:paraId="14607974"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zmiany wieloletniej prognozy finansowej Miasta Biała Podlaska.</w:t>
            </w:r>
          </w:p>
        </w:tc>
        <w:tc>
          <w:tcPr>
            <w:tcW w:w="1196" w:type="dxa"/>
            <w:shd w:val="clear" w:color="auto" w:fill="auto"/>
          </w:tcPr>
          <w:p w14:paraId="54201495"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6DC26FDE"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FN</w:t>
            </w:r>
          </w:p>
        </w:tc>
      </w:tr>
      <w:tr w:rsidR="008221DC" w:rsidRPr="008221DC" w14:paraId="78B60F5C" w14:textId="77777777" w:rsidTr="00BA1471">
        <w:tc>
          <w:tcPr>
            <w:tcW w:w="505" w:type="dxa"/>
            <w:shd w:val="clear" w:color="auto" w:fill="auto"/>
          </w:tcPr>
          <w:p w14:paraId="61F88BCD"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17182F83"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V/27/24</w:t>
            </w:r>
          </w:p>
        </w:tc>
        <w:tc>
          <w:tcPr>
            <w:tcW w:w="1275" w:type="dxa"/>
            <w:shd w:val="clear" w:color="auto" w:fill="auto"/>
          </w:tcPr>
          <w:p w14:paraId="15E3679E"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29.07.2024 r.</w:t>
            </w:r>
          </w:p>
        </w:tc>
        <w:tc>
          <w:tcPr>
            <w:tcW w:w="3969" w:type="dxa"/>
            <w:shd w:val="clear" w:color="auto" w:fill="auto"/>
          </w:tcPr>
          <w:p w14:paraId="500AE69F" w14:textId="77777777" w:rsidR="001E197D" w:rsidRPr="008221DC" w:rsidRDefault="001E197D" w:rsidP="001B2A74">
            <w:pPr>
              <w:pStyle w:val="Tekstpodstawowy"/>
              <w:snapToGrid w:val="0"/>
              <w:spacing w:after="0"/>
              <w:jc w:val="both"/>
              <w:rPr>
                <w:rFonts w:ascii="Arial Narrow" w:hAnsi="Arial Narrow"/>
                <w:sz w:val="20"/>
                <w:szCs w:val="20"/>
              </w:rPr>
            </w:pPr>
            <w:r w:rsidRPr="008221DC">
              <w:rPr>
                <w:rFonts w:ascii="Arial Narrow" w:hAnsi="Arial Narrow"/>
                <w:sz w:val="20"/>
                <w:szCs w:val="20"/>
              </w:rPr>
              <w:t>w sprawie przekazania petycji według właściwości.</w:t>
            </w:r>
          </w:p>
        </w:tc>
        <w:tc>
          <w:tcPr>
            <w:tcW w:w="1196" w:type="dxa"/>
            <w:shd w:val="clear" w:color="auto" w:fill="auto"/>
          </w:tcPr>
          <w:p w14:paraId="4D3E53E1"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6B24AAB7"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124D8356" w14:textId="77777777" w:rsidTr="00BA1471">
        <w:tc>
          <w:tcPr>
            <w:tcW w:w="505" w:type="dxa"/>
            <w:shd w:val="clear" w:color="auto" w:fill="auto"/>
          </w:tcPr>
          <w:p w14:paraId="7B783760"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4DF160ED"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V/28/24</w:t>
            </w:r>
          </w:p>
        </w:tc>
        <w:tc>
          <w:tcPr>
            <w:tcW w:w="1275" w:type="dxa"/>
            <w:shd w:val="clear" w:color="auto" w:fill="auto"/>
          </w:tcPr>
          <w:p w14:paraId="40203219"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29.07.2024 r.</w:t>
            </w:r>
          </w:p>
        </w:tc>
        <w:tc>
          <w:tcPr>
            <w:tcW w:w="3969" w:type="dxa"/>
            <w:shd w:val="clear" w:color="auto" w:fill="auto"/>
          </w:tcPr>
          <w:p w14:paraId="2E2EC64B" w14:textId="77777777" w:rsidR="001E197D" w:rsidRPr="008221DC" w:rsidRDefault="001E197D" w:rsidP="001B2A74">
            <w:pPr>
              <w:pStyle w:val="Tekstpodstawowy"/>
              <w:snapToGrid w:val="0"/>
              <w:spacing w:after="0"/>
              <w:jc w:val="both"/>
              <w:rPr>
                <w:rFonts w:ascii="Arial Narrow" w:hAnsi="Arial Narrow"/>
                <w:sz w:val="20"/>
                <w:szCs w:val="20"/>
              </w:rPr>
            </w:pPr>
            <w:r w:rsidRPr="008221DC">
              <w:rPr>
                <w:rFonts w:ascii="Arial Narrow" w:hAnsi="Arial Narrow"/>
                <w:sz w:val="20"/>
                <w:szCs w:val="20"/>
              </w:rPr>
              <w:t>w sprawie przekazania petycji według właściwości.</w:t>
            </w:r>
          </w:p>
        </w:tc>
        <w:tc>
          <w:tcPr>
            <w:tcW w:w="1196" w:type="dxa"/>
            <w:shd w:val="clear" w:color="auto" w:fill="auto"/>
          </w:tcPr>
          <w:p w14:paraId="537A0396"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0AE87141"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04FDE6EA" w14:textId="77777777" w:rsidTr="00BA1471">
        <w:tc>
          <w:tcPr>
            <w:tcW w:w="505" w:type="dxa"/>
            <w:shd w:val="clear" w:color="auto" w:fill="auto"/>
          </w:tcPr>
          <w:p w14:paraId="42B440FA"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182D7C48"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V/29/24</w:t>
            </w:r>
          </w:p>
        </w:tc>
        <w:tc>
          <w:tcPr>
            <w:tcW w:w="1275" w:type="dxa"/>
            <w:shd w:val="clear" w:color="auto" w:fill="auto"/>
          </w:tcPr>
          <w:p w14:paraId="2405983F"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29.07.2024 r.</w:t>
            </w:r>
          </w:p>
        </w:tc>
        <w:tc>
          <w:tcPr>
            <w:tcW w:w="3969" w:type="dxa"/>
            <w:shd w:val="clear" w:color="auto" w:fill="auto"/>
          </w:tcPr>
          <w:p w14:paraId="05AE644F" w14:textId="77777777" w:rsidR="001E197D" w:rsidRPr="008221DC" w:rsidRDefault="001E197D" w:rsidP="001B2A74">
            <w:pPr>
              <w:pStyle w:val="Tekstpodstawowy"/>
              <w:snapToGrid w:val="0"/>
              <w:spacing w:after="0"/>
              <w:jc w:val="both"/>
              <w:rPr>
                <w:rFonts w:ascii="Arial Narrow" w:hAnsi="Arial Narrow"/>
                <w:sz w:val="20"/>
                <w:szCs w:val="20"/>
              </w:rPr>
            </w:pPr>
            <w:r w:rsidRPr="008221DC">
              <w:rPr>
                <w:rFonts w:ascii="Arial Narrow" w:hAnsi="Arial Narrow"/>
                <w:sz w:val="20"/>
                <w:szCs w:val="20"/>
              </w:rPr>
              <w:t>w sprawie przekazania petycji według właściwości.</w:t>
            </w:r>
          </w:p>
        </w:tc>
        <w:tc>
          <w:tcPr>
            <w:tcW w:w="1196" w:type="dxa"/>
            <w:shd w:val="clear" w:color="auto" w:fill="auto"/>
          </w:tcPr>
          <w:p w14:paraId="0E4ADFC0"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6976934D"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1CDB226A" w14:textId="77777777" w:rsidTr="00BA1471">
        <w:tc>
          <w:tcPr>
            <w:tcW w:w="505" w:type="dxa"/>
            <w:shd w:val="clear" w:color="auto" w:fill="auto"/>
          </w:tcPr>
          <w:p w14:paraId="1B904EBD"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0A297730"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V/30/24</w:t>
            </w:r>
          </w:p>
        </w:tc>
        <w:tc>
          <w:tcPr>
            <w:tcW w:w="1275" w:type="dxa"/>
            <w:shd w:val="clear" w:color="auto" w:fill="auto"/>
          </w:tcPr>
          <w:p w14:paraId="73CE2DB2"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29.07.2024 r.</w:t>
            </w:r>
          </w:p>
        </w:tc>
        <w:tc>
          <w:tcPr>
            <w:tcW w:w="3969" w:type="dxa"/>
            <w:shd w:val="clear" w:color="auto" w:fill="auto"/>
          </w:tcPr>
          <w:p w14:paraId="47BC0DE2" w14:textId="77777777" w:rsidR="001E197D" w:rsidRPr="008221DC" w:rsidRDefault="001E197D" w:rsidP="001B2A74">
            <w:pPr>
              <w:pStyle w:val="Tekstpodstawowy"/>
              <w:snapToGrid w:val="0"/>
              <w:spacing w:after="0"/>
              <w:jc w:val="both"/>
              <w:rPr>
                <w:rFonts w:ascii="Arial Narrow" w:hAnsi="Arial Narrow"/>
                <w:sz w:val="20"/>
                <w:szCs w:val="20"/>
              </w:rPr>
            </w:pPr>
            <w:r w:rsidRPr="008221DC">
              <w:rPr>
                <w:rFonts w:ascii="Arial Narrow" w:hAnsi="Arial Narrow"/>
                <w:sz w:val="20"/>
                <w:szCs w:val="20"/>
              </w:rPr>
              <w:t>w sprawie przekazania wniosku według właściwości.</w:t>
            </w:r>
          </w:p>
        </w:tc>
        <w:tc>
          <w:tcPr>
            <w:tcW w:w="1196" w:type="dxa"/>
            <w:shd w:val="clear" w:color="auto" w:fill="auto"/>
          </w:tcPr>
          <w:p w14:paraId="146D79A3"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46E01039"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1A513980" w14:textId="77777777" w:rsidTr="00BA1471">
        <w:tc>
          <w:tcPr>
            <w:tcW w:w="505" w:type="dxa"/>
            <w:shd w:val="clear" w:color="auto" w:fill="auto"/>
          </w:tcPr>
          <w:p w14:paraId="1DC40FD5"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05A01142"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VI/31/24</w:t>
            </w:r>
          </w:p>
        </w:tc>
        <w:tc>
          <w:tcPr>
            <w:tcW w:w="1275" w:type="dxa"/>
            <w:shd w:val="clear" w:color="auto" w:fill="auto"/>
          </w:tcPr>
          <w:p w14:paraId="68C2D143"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14.08.2024 r.</w:t>
            </w:r>
          </w:p>
        </w:tc>
        <w:tc>
          <w:tcPr>
            <w:tcW w:w="3969" w:type="dxa"/>
            <w:shd w:val="clear" w:color="auto" w:fill="auto"/>
          </w:tcPr>
          <w:p w14:paraId="14E2F1B3"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zmiany uchwały budżetowej Miasta Biała Podlaska na rok 2024.</w:t>
            </w:r>
          </w:p>
        </w:tc>
        <w:tc>
          <w:tcPr>
            <w:tcW w:w="1196" w:type="dxa"/>
            <w:shd w:val="clear" w:color="auto" w:fill="auto"/>
          </w:tcPr>
          <w:p w14:paraId="615F2B41"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1B0B448B"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FN</w:t>
            </w:r>
          </w:p>
        </w:tc>
      </w:tr>
      <w:tr w:rsidR="008221DC" w:rsidRPr="008221DC" w14:paraId="21237927" w14:textId="77777777" w:rsidTr="00BA1471">
        <w:tc>
          <w:tcPr>
            <w:tcW w:w="505" w:type="dxa"/>
            <w:shd w:val="clear" w:color="auto" w:fill="auto"/>
          </w:tcPr>
          <w:p w14:paraId="3917B566"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5D96D1FC"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VI/32/24</w:t>
            </w:r>
          </w:p>
        </w:tc>
        <w:tc>
          <w:tcPr>
            <w:tcW w:w="1275" w:type="dxa"/>
            <w:shd w:val="clear" w:color="auto" w:fill="auto"/>
          </w:tcPr>
          <w:p w14:paraId="7E0298C5"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14.08.2024 r.</w:t>
            </w:r>
          </w:p>
        </w:tc>
        <w:tc>
          <w:tcPr>
            <w:tcW w:w="3969" w:type="dxa"/>
            <w:shd w:val="clear" w:color="auto" w:fill="auto"/>
          </w:tcPr>
          <w:p w14:paraId="44ABB0CE"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zmiany wieloletniej prognozy finansowej Miasta Biała Podlaska.</w:t>
            </w:r>
          </w:p>
        </w:tc>
        <w:tc>
          <w:tcPr>
            <w:tcW w:w="1196" w:type="dxa"/>
            <w:shd w:val="clear" w:color="auto" w:fill="auto"/>
          </w:tcPr>
          <w:p w14:paraId="09AAB6C4"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75322E34"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FN</w:t>
            </w:r>
          </w:p>
        </w:tc>
      </w:tr>
      <w:tr w:rsidR="008221DC" w:rsidRPr="008221DC" w14:paraId="514752AE" w14:textId="77777777" w:rsidTr="00BA1471">
        <w:tc>
          <w:tcPr>
            <w:tcW w:w="505" w:type="dxa"/>
            <w:shd w:val="clear" w:color="auto" w:fill="auto"/>
          </w:tcPr>
          <w:p w14:paraId="68EB952C"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30C6A82E"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VII/33/24</w:t>
            </w:r>
          </w:p>
        </w:tc>
        <w:tc>
          <w:tcPr>
            <w:tcW w:w="1275" w:type="dxa"/>
            <w:shd w:val="clear" w:color="auto" w:fill="auto"/>
          </w:tcPr>
          <w:p w14:paraId="502EB577"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30.08.2024 r.</w:t>
            </w:r>
          </w:p>
        </w:tc>
        <w:tc>
          <w:tcPr>
            <w:tcW w:w="3969" w:type="dxa"/>
            <w:shd w:val="clear" w:color="auto" w:fill="auto"/>
          </w:tcPr>
          <w:p w14:paraId="2AF47E62"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zmiany wieloletniej prognozy finansowej Miasta Biała Podlaska.</w:t>
            </w:r>
          </w:p>
        </w:tc>
        <w:tc>
          <w:tcPr>
            <w:tcW w:w="1196" w:type="dxa"/>
            <w:shd w:val="clear" w:color="auto" w:fill="auto"/>
          </w:tcPr>
          <w:p w14:paraId="00A13B84"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4474D620"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FN</w:t>
            </w:r>
          </w:p>
        </w:tc>
      </w:tr>
      <w:tr w:rsidR="008221DC" w:rsidRPr="008221DC" w14:paraId="38AC982D" w14:textId="77777777" w:rsidTr="00BA1471">
        <w:tc>
          <w:tcPr>
            <w:tcW w:w="505" w:type="dxa"/>
            <w:shd w:val="clear" w:color="auto" w:fill="auto"/>
          </w:tcPr>
          <w:p w14:paraId="383BC656"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6834A503"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VII/34/24</w:t>
            </w:r>
          </w:p>
        </w:tc>
        <w:tc>
          <w:tcPr>
            <w:tcW w:w="1275" w:type="dxa"/>
            <w:shd w:val="clear" w:color="auto" w:fill="auto"/>
          </w:tcPr>
          <w:p w14:paraId="46AB40C7"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30.08.2024 r.</w:t>
            </w:r>
          </w:p>
        </w:tc>
        <w:tc>
          <w:tcPr>
            <w:tcW w:w="3969" w:type="dxa"/>
            <w:shd w:val="clear" w:color="auto" w:fill="auto"/>
          </w:tcPr>
          <w:p w14:paraId="32E0E038" w14:textId="73ACB316"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zmieniająca uchwałę</w:t>
            </w:r>
            <w:r w:rsidR="00E9152E">
              <w:rPr>
                <w:rFonts w:ascii="Arial Narrow" w:hAnsi="Arial Narrow"/>
                <w:b w:val="0"/>
                <w:bCs w:val="0"/>
                <w:sz w:val="20"/>
                <w:szCs w:val="20"/>
              </w:rPr>
              <w:t xml:space="preserve"> w </w:t>
            </w:r>
            <w:r w:rsidRPr="008221DC">
              <w:rPr>
                <w:rFonts w:ascii="Arial Narrow" w:hAnsi="Arial Narrow"/>
                <w:b w:val="0"/>
                <w:bCs w:val="0"/>
                <w:sz w:val="20"/>
                <w:szCs w:val="20"/>
              </w:rPr>
              <w:t>sprawie powołania stałych Komisji Rady Miasta oraz wyboru przewodniczących Komisji i ich zastępców.</w:t>
            </w:r>
          </w:p>
        </w:tc>
        <w:tc>
          <w:tcPr>
            <w:tcW w:w="1196" w:type="dxa"/>
            <w:shd w:val="clear" w:color="auto" w:fill="auto"/>
          </w:tcPr>
          <w:p w14:paraId="78069A95"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306548F4"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7A737CA6" w14:textId="77777777" w:rsidTr="00BA1471">
        <w:tc>
          <w:tcPr>
            <w:tcW w:w="505" w:type="dxa"/>
            <w:shd w:val="clear" w:color="auto" w:fill="auto"/>
          </w:tcPr>
          <w:p w14:paraId="5056C087"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2B24CE24"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VII/35/24</w:t>
            </w:r>
          </w:p>
        </w:tc>
        <w:tc>
          <w:tcPr>
            <w:tcW w:w="1275" w:type="dxa"/>
            <w:shd w:val="clear" w:color="auto" w:fill="auto"/>
          </w:tcPr>
          <w:p w14:paraId="3E04FF6A"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30.08.2024 r.</w:t>
            </w:r>
          </w:p>
        </w:tc>
        <w:tc>
          <w:tcPr>
            <w:tcW w:w="3969" w:type="dxa"/>
            <w:shd w:val="clear" w:color="auto" w:fill="auto"/>
          </w:tcPr>
          <w:p w14:paraId="60C75228" w14:textId="0386DCC8" w:rsidR="001E197D" w:rsidRPr="008221DC" w:rsidRDefault="001E197D" w:rsidP="001B2A74">
            <w:pPr>
              <w:pStyle w:val="Tekstpodstawowy3"/>
              <w:spacing w:line="240" w:lineRule="auto"/>
              <w:rPr>
                <w:rFonts w:ascii="Arial Narrow" w:hAnsi="Arial Narrow"/>
                <w:b w:val="0"/>
                <w:bCs w:val="0"/>
                <w:sz w:val="20"/>
                <w:szCs w:val="20"/>
              </w:rPr>
            </w:pPr>
            <w:r w:rsidRPr="008221DC">
              <w:rPr>
                <w:rFonts w:ascii="Arial Narrow" w:hAnsi="Arial Narrow"/>
                <w:b w:val="0"/>
                <w:bCs w:val="0"/>
                <w:sz w:val="20"/>
                <w:szCs w:val="20"/>
              </w:rPr>
              <w:t>w sprawie pozbawienia kategorii części drogi publicznej, gminnej poprzez wyłączenie z</w:t>
            </w:r>
            <w:r w:rsidR="00BB21D1">
              <w:rPr>
                <w:rFonts w:ascii="Arial Narrow" w:hAnsi="Arial Narrow"/>
                <w:b w:val="0"/>
                <w:bCs w:val="0"/>
                <w:sz w:val="20"/>
                <w:szCs w:val="20"/>
              </w:rPr>
              <w:t> </w:t>
            </w:r>
            <w:r w:rsidRPr="008221DC">
              <w:rPr>
                <w:rFonts w:ascii="Arial Narrow" w:hAnsi="Arial Narrow"/>
                <w:b w:val="0"/>
                <w:bCs w:val="0"/>
                <w:sz w:val="20"/>
                <w:szCs w:val="20"/>
              </w:rPr>
              <w:t>użytkowania.</w:t>
            </w:r>
          </w:p>
        </w:tc>
        <w:tc>
          <w:tcPr>
            <w:tcW w:w="1196" w:type="dxa"/>
            <w:shd w:val="clear" w:color="auto" w:fill="auto"/>
          </w:tcPr>
          <w:p w14:paraId="59A7C1C4"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13C15200"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WD</w:t>
            </w:r>
          </w:p>
        </w:tc>
      </w:tr>
      <w:tr w:rsidR="008221DC" w:rsidRPr="008221DC" w14:paraId="237E1039" w14:textId="77777777" w:rsidTr="00BA1471">
        <w:tc>
          <w:tcPr>
            <w:tcW w:w="505" w:type="dxa"/>
            <w:shd w:val="clear" w:color="auto" w:fill="auto"/>
          </w:tcPr>
          <w:p w14:paraId="3B81E46A"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012496F2"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VII/36/24</w:t>
            </w:r>
          </w:p>
        </w:tc>
        <w:tc>
          <w:tcPr>
            <w:tcW w:w="1275" w:type="dxa"/>
            <w:shd w:val="clear" w:color="auto" w:fill="auto"/>
          </w:tcPr>
          <w:p w14:paraId="73BF6C9F"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30.08.2024 r.</w:t>
            </w:r>
          </w:p>
        </w:tc>
        <w:tc>
          <w:tcPr>
            <w:tcW w:w="3969" w:type="dxa"/>
            <w:shd w:val="clear" w:color="auto" w:fill="auto"/>
          </w:tcPr>
          <w:p w14:paraId="11B6FE23"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zaliczenia drogi do kategorii dróg gminnych oraz ustalenia jej przebiegu na terenie miasta Biała Podlaska.</w:t>
            </w:r>
          </w:p>
        </w:tc>
        <w:tc>
          <w:tcPr>
            <w:tcW w:w="1196" w:type="dxa"/>
            <w:shd w:val="clear" w:color="auto" w:fill="auto"/>
          </w:tcPr>
          <w:p w14:paraId="344032CC"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1DE98AC9"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WD</w:t>
            </w:r>
          </w:p>
        </w:tc>
      </w:tr>
      <w:tr w:rsidR="008221DC" w:rsidRPr="008221DC" w14:paraId="3B78FAC7" w14:textId="77777777" w:rsidTr="00BA1471">
        <w:tc>
          <w:tcPr>
            <w:tcW w:w="505" w:type="dxa"/>
            <w:shd w:val="clear" w:color="auto" w:fill="auto"/>
          </w:tcPr>
          <w:p w14:paraId="36410DF5"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78C15322"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VII/37/24</w:t>
            </w:r>
          </w:p>
        </w:tc>
        <w:tc>
          <w:tcPr>
            <w:tcW w:w="1275" w:type="dxa"/>
            <w:shd w:val="clear" w:color="auto" w:fill="auto"/>
          </w:tcPr>
          <w:p w14:paraId="2B9F251B"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30.08.2024 r.</w:t>
            </w:r>
          </w:p>
        </w:tc>
        <w:tc>
          <w:tcPr>
            <w:tcW w:w="3969" w:type="dxa"/>
            <w:shd w:val="clear" w:color="auto" w:fill="auto"/>
          </w:tcPr>
          <w:p w14:paraId="135F4A10"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emisji obligacji komunalnych Gminy Miejskiej Biała Podlaska oraz zasad ich zbywania, nabywania i wykupu.</w:t>
            </w:r>
          </w:p>
        </w:tc>
        <w:tc>
          <w:tcPr>
            <w:tcW w:w="1196" w:type="dxa"/>
            <w:shd w:val="clear" w:color="auto" w:fill="auto"/>
          </w:tcPr>
          <w:p w14:paraId="49A905B4"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744CA593"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FN</w:t>
            </w:r>
          </w:p>
        </w:tc>
      </w:tr>
      <w:tr w:rsidR="008221DC" w:rsidRPr="008221DC" w14:paraId="30DB14E5" w14:textId="77777777" w:rsidTr="00BA1471">
        <w:tc>
          <w:tcPr>
            <w:tcW w:w="505" w:type="dxa"/>
            <w:shd w:val="clear" w:color="auto" w:fill="auto"/>
          </w:tcPr>
          <w:p w14:paraId="2B39803B"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57F92C67"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VII/38/24</w:t>
            </w:r>
          </w:p>
        </w:tc>
        <w:tc>
          <w:tcPr>
            <w:tcW w:w="1275" w:type="dxa"/>
            <w:shd w:val="clear" w:color="auto" w:fill="auto"/>
          </w:tcPr>
          <w:p w14:paraId="0D294483"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30.08.2024 r.</w:t>
            </w:r>
          </w:p>
        </w:tc>
        <w:tc>
          <w:tcPr>
            <w:tcW w:w="3969" w:type="dxa"/>
            <w:shd w:val="clear" w:color="auto" w:fill="auto"/>
          </w:tcPr>
          <w:p w14:paraId="033607F2" w14:textId="370824F4"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zmieniająca uchwałę</w:t>
            </w:r>
            <w:r w:rsidR="00E9152E">
              <w:rPr>
                <w:rFonts w:ascii="Arial Narrow" w:hAnsi="Arial Narrow"/>
                <w:b w:val="0"/>
                <w:bCs w:val="0"/>
                <w:sz w:val="20"/>
                <w:szCs w:val="20"/>
              </w:rPr>
              <w:t xml:space="preserve"> w </w:t>
            </w:r>
            <w:r w:rsidRPr="008221DC">
              <w:rPr>
                <w:rFonts w:ascii="Arial Narrow" w:hAnsi="Arial Narrow"/>
                <w:b w:val="0"/>
                <w:bCs w:val="0"/>
                <w:sz w:val="20"/>
                <w:szCs w:val="20"/>
              </w:rPr>
              <w:t>sprawie wyboru metody ustalenia opłaty za gospodarowanie odpadami</w:t>
            </w:r>
            <w:r w:rsidR="00C910CE" w:rsidRPr="008221DC">
              <w:rPr>
                <w:rFonts w:ascii="Arial Narrow" w:hAnsi="Arial Narrow"/>
                <w:b w:val="0"/>
                <w:bCs w:val="0"/>
                <w:sz w:val="20"/>
                <w:szCs w:val="20"/>
              </w:rPr>
              <w:t xml:space="preserve"> </w:t>
            </w:r>
            <w:r w:rsidRPr="008221DC">
              <w:rPr>
                <w:rFonts w:ascii="Arial Narrow" w:hAnsi="Arial Narrow"/>
                <w:b w:val="0"/>
                <w:bCs w:val="0"/>
                <w:sz w:val="20"/>
                <w:szCs w:val="20"/>
              </w:rPr>
              <w:t>komunalnymi</w:t>
            </w:r>
            <w:r w:rsidR="00DA5A74" w:rsidRPr="008221DC">
              <w:rPr>
                <w:rFonts w:ascii="Arial Narrow" w:hAnsi="Arial Narrow"/>
                <w:b w:val="0"/>
                <w:bCs w:val="0"/>
                <w:sz w:val="20"/>
                <w:szCs w:val="20"/>
              </w:rPr>
              <w:t xml:space="preserve"> </w:t>
            </w:r>
            <w:r w:rsidRPr="008221DC">
              <w:rPr>
                <w:rFonts w:ascii="Arial Narrow" w:hAnsi="Arial Narrow"/>
                <w:b w:val="0"/>
                <w:bCs w:val="0"/>
                <w:sz w:val="20"/>
                <w:szCs w:val="20"/>
              </w:rPr>
              <w:t>oraz ustalenia stawki tej opłaty i</w:t>
            </w:r>
            <w:r w:rsidR="00BB21D1">
              <w:rPr>
                <w:rFonts w:ascii="Arial Narrow" w:hAnsi="Arial Narrow"/>
                <w:b w:val="0"/>
                <w:bCs w:val="0"/>
                <w:sz w:val="20"/>
                <w:szCs w:val="20"/>
              </w:rPr>
              <w:t> </w:t>
            </w:r>
            <w:r w:rsidRPr="008221DC">
              <w:rPr>
                <w:rFonts w:ascii="Arial Narrow" w:hAnsi="Arial Narrow"/>
                <w:b w:val="0"/>
                <w:bCs w:val="0"/>
                <w:sz w:val="20"/>
                <w:szCs w:val="20"/>
              </w:rPr>
              <w:t>ustalenia stawki opłaty za pojemniki.</w:t>
            </w:r>
          </w:p>
        </w:tc>
        <w:tc>
          <w:tcPr>
            <w:tcW w:w="1196" w:type="dxa"/>
            <w:shd w:val="clear" w:color="auto" w:fill="auto"/>
          </w:tcPr>
          <w:p w14:paraId="4ADB84CA"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628203DD"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Go</w:t>
            </w:r>
          </w:p>
        </w:tc>
      </w:tr>
      <w:tr w:rsidR="008221DC" w:rsidRPr="008221DC" w14:paraId="4AE46AE3" w14:textId="77777777" w:rsidTr="00BA1471">
        <w:tc>
          <w:tcPr>
            <w:tcW w:w="505" w:type="dxa"/>
            <w:shd w:val="clear" w:color="auto" w:fill="auto"/>
          </w:tcPr>
          <w:p w14:paraId="5FBD6656"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000BE696"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VII/39/24</w:t>
            </w:r>
          </w:p>
        </w:tc>
        <w:tc>
          <w:tcPr>
            <w:tcW w:w="1275" w:type="dxa"/>
            <w:shd w:val="clear" w:color="auto" w:fill="auto"/>
          </w:tcPr>
          <w:p w14:paraId="6399A6D6"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30.08.2024 r.</w:t>
            </w:r>
          </w:p>
          <w:p w14:paraId="18A24F3D"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p>
        </w:tc>
        <w:tc>
          <w:tcPr>
            <w:tcW w:w="3969" w:type="dxa"/>
            <w:shd w:val="clear" w:color="auto" w:fill="auto"/>
          </w:tcPr>
          <w:p w14:paraId="25C6A310" w14:textId="541C7EF8"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określenia wymagań, jakie powinien spełniać przedsiębiorca ubiegający się o uzyskanie zezwolenia na prowadzenie działalności</w:t>
            </w:r>
            <w:r w:rsidR="00E9152E">
              <w:rPr>
                <w:rFonts w:ascii="Arial Narrow" w:hAnsi="Arial Narrow"/>
                <w:b w:val="0"/>
                <w:bCs w:val="0"/>
                <w:sz w:val="20"/>
                <w:szCs w:val="20"/>
              </w:rPr>
              <w:t xml:space="preserve"> w </w:t>
            </w:r>
            <w:r w:rsidRPr="008221DC">
              <w:rPr>
                <w:rFonts w:ascii="Arial Narrow" w:hAnsi="Arial Narrow"/>
                <w:b w:val="0"/>
                <w:bCs w:val="0"/>
                <w:sz w:val="20"/>
                <w:szCs w:val="20"/>
              </w:rPr>
              <w:t>zakresie opróżniania zbiorników bezodpływowych lub</w:t>
            </w:r>
            <w:r w:rsidR="00BB21D1">
              <w:rPr>
                <w:rFonts w:ascii="Arial Narrow" w:hAnsi="Arial Narrow"/>
                <w:b w:val="0"/>
                <w:bCs w:val="0"/>
                <w:sz w:val="20"/>
                <w:szCs w:val="20"/>
              </w:rPr>
              <w:t> </w:t>
            </w:r>
            <w:r w:rsidRPr="008221DC">
              <w:rPr>
                <w:rFonts w:ascii="Arial Narrow" w:hAnsi="Arial Narrow"/>
                <w:b w:val="0"/>
                <w:bCs w:val="0"/>
                <w:sz w:val="20"/>
                <w:szCs w:val="20"/>
              </w:rPr>
              <w:t>osadników</w:t>
            </w:r>
            <w:r w:rsidR="00E9152E">
              <w:rPr>
                <w:rFonts w:ascii="Arial Narrow" w:hAnsi="Arial Narrow"/>
                <w:b w:val="0"/>
                <w:bCs w:val="0"/>
                <w:sz w:val="20"/>
                <w:szCs w:val="20"/>
              </w:rPr>
              <w:t xml:space="preserve"> w </w:t>
            </w:r>
            <w:r w:rsidRPr="008221DC">
              <w:rPr>
                <w:rFonts w:ascii="Arial Narrow" w:hAnsi="Arial Narrow"/>
                <w:b w:val="0"/>
                <w:bCs w:val="0"/>
                <w:sz w:val="20"/>
                <w:szCs w:val="20"/>
              </w:rPr>
              <w:t>instalacjach przydomowych oczyszczalni ścieków i transportu nieczystości ciekłych na terenie miasta Biała Podlaska.</w:t>
            </w:r>
          </w:p>
        </w:tc>
        <w:tc>
          <w:tcPr>
            <w:tcW w:w="1196" w:type="dxa"/>
            <w:shd w:val="clear" w:color="auto" w:fill="auto"/>
          </w:tcPr>
          <w:p w14:paraId="506A76BA"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1F599636"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GK</w:t>
            </w:r>
          </w:p>
        </w:tc>
      </w:tr>
      <w:tr w:rsidR="008221DC" w:rsidRPr="008221DC" w14:paraId="152288E6" w14:textId="77777777" w:rsidTr="00BA1471">
        <w:tc>
          <w:tcPr>
            <w:tcW w:w="505" w:type="dxa"/>
            <w:shd w:val="clear" w:color="auto" w:fill="auto"/>
          </w:tcPr>
          <w:p w14:paraId="37E55511"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73FD3567"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VII/40/24</w:t>
            </w:r>
          </w:p>
        </w:tc>
        <w:tc>
          <w:tcPr>
            <w:tcW w:w="1275" w:type="dxa"/>
            <w:shd w:val="clear" w:color="auto" w:fill="auto"/>
          </w:tcPr>
          <w:p w14:paraId="53F6B484"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30.08.2024 r.</w:t>
            </w:r>
          </w:p>
        </w:tc>
        <w:tc>
          <w:tcPr>
            <w:tcW w:w="3969" w:type="dxa"/>
            <w:shd w:val="clear" w:color="auto" w:fill="auto"/>
          </w:tcPr>
          <w:p w14:paraId="3A780EC9"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nadania tytułu „Zasłużony dla Miasta Biała Podlaska.</w:t>
            </w:r>
          </w:p>
        </w:tc>
        <w:tc>
          <w:tcPr>
            <w:tcW w:w="1196" w:type="dxa"/>
            <w:shd w:val="clear" w:color="auto" w:fill="auto"/>
          </w:tcPr>
          <w:p w14:paraId="2ADBFEE7"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54CE9B24"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KS</w:t>
            </w:r>
          </w:p>
        </w:tc>
      </w:tr>
      <w:tr w:rsidR="008221DC" w:rsidRPr="008221DC" w14:paraId="32F714FC" w14:textId="77777777" w:rsidTr="00BA1471">
        <w:tc>
          <w:tcPr>
            <w:tcW w:w="505" w:type="dxa"/>
            <w:shd w:val="clear" w:color="auto" w:fill="auto"/>
          </w:tcPr>
          <w:p w14:paraId="68EAAAB5"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0DA3C2B7"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VIII/41/24</w:t>
            </w:r>
          </w:p>
        </w:tc>
        <w:tc>
          <w:tcPr>
            <w:tcW w:w="1275" w:type="dxa"/>
            <w:shd w:val="clear" w:color="auto" w:fill="auto"/>
          </w:tcPr>
          <w:p w14:paraId="5E719B9A"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27.09.2024 r.</w:t>
            </w:r>
          </w:p>
        </w:tc>
        <w:tc>
          <w:tcPr>
            <w:tcW w:w="3969" w:type="dxa"/>
            <w:shd w:val="clear" w:color="auto" w:fill="auto"/>
          </w:tcPr>
          <w:p w14:paraId="476B5AD5"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wyrażenia zgody na użycie herbu Miasta Biała Podlaska.</w:t>
            </w:r>
          </w:p>
        </w:tc>
        <w:tc>
          <w:tcPr>
            <w:tcW w:w="1196" w:type="dxa"/>
            <w:shd w:val="clear" w:color="auto" w:fill="auto"/>
          </w:tcPr>
          <w:p w14:paraId="7C8868D4"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182A89D9"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3637C996" w14:textId="77777777" w:rsidTr="00BA1471">
        <w:tc>
          <w:tcPr>
            <w:tcW w:w="505" w:type="dxa"/>
            <w:shd w:val="clear" w:color="auto" w:fill="auto"/>
          </w:tcPr>
          <w:p w14:paraId="4BECE881"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5AA07859"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VIII/42/24</w:t>
            </w:r>
          </w:p>
        </w:tc>
        <w:tc>
          <w:tcPr>
            <w:tcW w:w="1275" w:type="dxa"/>
            <w:shd w:val="clear" w:color="auto" w:fill="auto"/>
          </w:tcPr>
          <w:p w14:paraId="5935E637"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27.09.2024 r.</w:t>
            </w:r>
          </w:p>
        </w:tc>
        <w:tc>
          <w:tcPr>
            <w:tcW w:w="3969" w:type="dxa"/>
            <w:shd w:val="clear" w:color="auto" w:fill="auto"/>
          </w:tcPr>
          <w:p w14:paraId="03CDBDCD" w14:textId="7FB995E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ustalenia wysokości opłat za pobyt dziecka oraz maksymalnej wysokości opłaty za wyżywienie</w:t>
            </w:r>
            <w:r w:rsidR="00E9152E">
              <w:rPr>
                <w:rFonts w:ascii="Arial Narrow" w:hAnsi="Arial Narrow"/>
                <w:b w:val="0"/>
                <w:bCs w:val="0"/>
                <w:sz w:val="20"/>
                <w:szCs w:val="20"/>
              </w:rPr>
              <w:t xml:space="preserve"> w </w:t>
            </w:r>
            <w:r w:rsidRPr="008221DC">
              <w:rPr>
                <w:rFonts w:ascii="Arial Narrow" w:hAnsi="Arial Narrow"/>
                <w:b w:val="0"/>
                <w:bCs w:val="0"/>
                <w:sz w:val="20"/>
                <w:szCs w:val="20"/>
              </w:rPr>
              <w:t>żłobkach prowadzonych przez Gminę Miejską Biała Podlaska.</w:t>
            </w:r>
          </w:p>
        </w:tc>
        <w:tc>
          <w:tcPr>
            <w:tcW w:w="1196" w:type="dxa"/>
            <w:shd w:val="clear" w:color="auto" w:fill="auto"/>
          </w:tcPr>
          <w:p w14:paraId="06F71195"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4F6A25C5"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Sp</w:t>
            </w:r>
          </w:p>
        </w:tc>
      </w:tr>
      <w:tr w:rsidR="008221DC" w:rsidRPr="008221DC" w14:paraId="24D77FE7" w14:textId="77777777" w:rsidTr="00BA1471">
        <w:tc>
          <w:tcPr>
            <w:tcW w:w="505" w:type="dxa"/>
            <w:shd w:val="clear" w:color="auto" w:fill="auto"/>
          </w:tcPr>
          <w:p w14:paraId="153D633A"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6F14527A"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VIII/43/24</w:t>
            </w:r>
          </w:p>
        </w:tc>
        <w:tc>
          <w:tcPr>
            <w:tcW w:w="1275" w:type="dxa"/>
            <w:shd w:val="clear" w:color="auto" w:fill="auto"/>
          </w:tcPr>
          <w:p w14:paraId="79AD0B2D"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27.09.2024 r.</w:t>
            </w:r>
          </w:p>
        </w:tc>
        <w:tc>
          <w:tcPr>
            <w:tcW w:w="3969" w:type="dxa"/>
            <w:shd w:val="clear" w:color="auto" w:fill="auto"/>
          </w:tcPr>
          <w:p w14:paraId="7E92BD19" w14:textId="58C1606F" w:rsidR="001E197D" w:rsidRPr="008221DC" w:rsidRDefault="001E197D" w:rsidP="001B2A74">
            <w:pPr>
              <w:pStyle w:val="Tekstpodstawowy3"/>
              <w:spacing w:line="240" w:lineRule="auto"/>
              <w:rPr>
                <w:rFonts w:ascii="Arial Narrow" w:hAnsi="Arial Narrow"/>
                <w:b w:val="0"/>
                <w:bCs w:val="0"/>
                <w:sz w:val="20"/>
                <w:szCs w:val="20"/>
              </w:rPr>
            </w:pPr>
            <w:r w:rsidRPr="008221DC">
              <w:rPr>
                <w:rFonts w:ascii="Arial Narrow" w:hAnsi="Arial Narrow"/>
                <w:b w:val="0"/>
                <w:bCs w:val="0"/>
                <w:sz w:val="20"/>
                <w:szCs w:val="20"/>
              </w:rPr>
              <w:t>zmieniająca uchwałę</w:t>
            </w:r>
            <w:r w:rsidR="00E9152E">
              <w:rPr>
                <w:rFonts w:ascii="Arial Narrow" w:hAnsi="Arial Narrow"/>
                <w:b w:val="0"/>
                <w:bCs w:val="0"/>
                <w:sz w:val="20"/>
                <w:szCs w:val="20"/>
              </w:rPr>
              <w:t xml:space="preserve"> w </w:t>
            </w:r>
            <w:r w:rsidRPr="008221DC">
              <w:rPr>
                <w:rFonts w:ascii="Arial Narrow" w:hAnsi="Arial Narrow"/>
                <w:b w:val="0"/>
                <w:bCs w:val="0"/>
                <w:sz w:val="20"/>
                <w:szCs w:val="20"/>
              </w:rPr>
              <w:t>sprawie określenia szczegółowych warunków udzielania pomocy</w:t>
            </w:r>
            <w:r w:rsidR="00E9152E">
              <w:rPr>
                <w:rFonts w:ascii="Arial Narrow" w:hAnsi="Arial Narrow"/>
                <w:b w:val="0"/>
                <w:bCs w:val="0"/>
                <w:sz w:val="20"/>
                <w:szCs w:val="20"/>
              </w:rPr>
              <w:t xml:space="preserve"> w </w:t>
            </w:r>
            <w:r w:rsidRPr="008221DC">
              <w:rPr>
                <w:rFonts w:ascii="Arial Narrow" w:hAnsi="Arial Narrow"/>
                <w:b w:val="0"/>
                <w:bCs w:val="0"/>
                <w:sz w:val="20"/>
                <w:szCs w:val="20"/>
              </w:rPr>
              <w:t>formie nagród</w:t>
            </w:r>
            <w:r w:rsidR="00DA5A74" w:rsidRPr="008221DC">
              <w:rPr>
                <w:rFonts w:ascii="Arial Narrow" w:hAnsi="Arial Narrow"/>
                <w:b w:val="0"/>
                <w:bCs w:val="0"/>
                <w:sz w:val="20"/>
                <w:szCs w:val="20"/>
              </w:rPr>
              <w:t xml:space="preserve"> </w:t>
            </w:r>
            <w:r w:rsidRPr="008221DC">
              <w:rPr>
                <w:rFonts w:ascii="Arial Narrow" w:hAnsi="Arial Narrow"/>
                <w:b w:val="0"/>
                <w:bCs w:val="0"/>
                <w:sz w:val="20"/>
                <w:szCs w:val="20"/>
              </w:rPr>
              <w:t>i stypendium uzdolnionym dzieciom i</w:t>
            </w:r>
            <w:r w:rsidR="00BB21D1">
              <w:rPr>
                <w:rFonts w:ascii="Arial Narrow" w:hAnsi="Arial Narrow"/>
                <w:b w:val="0"/>
                <w:bCs w:val="0"/>
                <w:sz w:val="20"/>
                <w:szCs w:val="20"/>
              </w:rPr>
              <w:t> </w:t>
            </w:r>
            <w:r w:rsidRPr="008221DC">
              <w:rPr>
                <w:rFonts w:ascii="Arial Narrow" w:hAnsi="Arial Narrow"/>
                <w:b w:val="0"/>
                <w:bCs w:val="0"/>
                <w:sz w:val="20"/>
                <w:szCs w:val="20"/>
              </w:rPr>
              <w:t>młodzieży pobierających naukę na terenie Miasta Biała Podlaska.</w:t>
            </w:r>
          </w:p>
        </w:tc>
        <w:tc>
          <w:tcPr>
            <w:tcW w:w="1196" w:type="dxa"/>
            <w:shd w:val="clear" w:color="auto" w:fill="auto"/>
          </w:tcPr>
          <w:p w14:paraId="5E6D5CBE"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248BDE2F"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ED</w:t>
            </w:r>
          </w:p>
        </w:tc>
      </w:tr>
      <w:tr w:rsidR="008221DC" w:rsidRPr="008221DC" w14:paraId="45BE2BA5" w14:textId="77777777" w:rsidTr="00BA1471">
        <w:tc>
          <w:tcPr>
            <w:tcW w:w="505" w:type="dxa"/>
            <w:shd w:val="clear" w:color="auto" w:fill="auto"/>
          </w:tcPr>
          <w:p w14:paraId="7A5277B0"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48C692AC"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VIII/44/24</w:t>
            </w:r>
          </w:p>
        </w:tc>
        <w:tc>
          <w:tcPr>
            <w:tcW w:w="1275" w:type="dxa"/>
            <w:shd w:val="clear" w:color="auto" w:fill="auto"/>
          </w:tcPr>
          <w:p w14:paraId="04F5B484"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27.09.2024 r.</w:t>
            </w:r>
          </w:p>
        </w:tc>
        <w:tc>
          <w:tcPr>
            <w:tcW w:w="3969" w:type="dxa"/>
            <w:shd w:val="clear" w:color="auto" w:fill="auto"/>
          </w:tcPr>
          <w:p w14:paraId="611AF23C" w14:textId="58C255E6"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zmiany uchwały</w:t>
            </w:r>
            <w:r w:rsidR="00E9152E">
              <w:rPr>
                <w:rFonts w:ascii="Arial Narrow" w:hAnsi="Arial Narrow"/>
                <w:b w:val="0"/>
                <w:bCs w:val="0"/>
                <w:sz w:val="20"/>
                <w:szCs w:val="20"/>
              </w:rPr>
              <w:t xml:space="preserve"> w </w:t>
            </w:r>
            <w:r w:rsidRPr="008221DC">
              <w:rPr>
                <w:rFonts w:ascii="Arial Narrow" w:hAnsi="Arial Narrow"/>
                <w:b w:val="0"/>
                <w:bCs w:val="0"/>
                <w:sz w:val="20"/>
                <w:szCs w:val="20"/>
              </w:rPr>
              <w:t xml:space="preserve">sprawie emisji obligacji komunalnych Gminy Miejskiej Biała Podlaska </w:t>
            </w:r>
            <w:r w:rsidR="00CD0F6D">
              <w:rPr>
                <w:rFonts w:ascii="Arial Narrow" w:hAnsi="Arial Narrow"/>
                <w:b w:val="0"/>
                <w:bCs w:val="0"/>
                <w:sz w:val="20"/>
                <w:szCs w:val="20"/>
              </w:rPr>
              <w:br/>
            </w:r>
            <w:r w:rsidRPr="008221DC">
              <w:rPr>
                <w:rFonts w:ascii="Arial Narrow" w:hAnsi="Arial Narrow"/>
                <w:b w:val="0"/>
                <w:bCs w:val="0"/>
                <w:sz w:val="20"/>
                <w:szCs w:val="20"/>
              </w:rPr>
              <w:t>oraz zasad ich zbywania, nabywania i wykupu.</w:t>
            </w:r>
          </w:p>
        </w:tc>
        <w:tc>
          <w:tcPr>
            <w:tcW w:w="1196" w:type="dxa"/>
            <w:shd w:val="clear" w:color="auto" w:fill="auto"/>
          </w:tcPr>
          <w:p w14:paraId="61CBD02C"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62FE02CC"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FN</w:t>
            </w:r>
          </w:p>
        </w:tc>
      </w:tr>
      <w:tr w:rsidR="008221DC" w:rsidRPr="008221DC" w14:paraId="6D669D7E" w14:textId="77777777" w:rsidTr="00BA1471">
        <w:tc>
          <w:tcPr>
            <w:tcW w:w="505" w:type="dxa"/>
            <w:shd w:val="clear" w:color="auto" w:fill="auto"/>
          </w:tcPr>
          <w:p w14:paraId="2B9D231F"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46592F5B"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VIII/45/24</w:t>
            </w:r>
          </w:p>
        </w:tc>
        <w:tc>
          <w:tcPr>
            <w:tcW w:w="1275" w:type="dxa"/>
            <w:shd w:val="clear" w:color="auto" w:fill="auto"/>
          </w:tcPr>
          <w:p w14:paraId="667AA0C1"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27.09.2024 r.</w:t>
            </w:r>
          </w:p>
        </w:tc>
        <w:tc>
          <w:tcPr>
            <w:tcW w:w="3969" w:type="dxa"/>
            <w:shd w:val="clear" w:color="auto" w:fill="auto"/>
          </w:tcPr>
          <w:p w14:paraId="0975FF22"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udzielenia pomocy finansowej Gminie Miejskiej Bielsko-Biała.</w:t>
            </w:r>
          </w:p>
        </w:tc>
        <w:tc>
          <w:tcPr>
            <w:tcW w:w="1196" w:type="dxa"/>
            <w:shd w:val="clear" w:color="auto" w:fill="auto"/>
          </w:tcPr>
          <w:p w14:paraId="0EC967DD"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5FA238B7"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Skt</w:t>
            </w:r>
          </w:p>
        </w:tc>
      </w:tr>
      <w:tr w:rsidR="008221DC" w:rsidRPr="008221DC" w14:paraId="5E88ED4A" w14:textId="77777777" w:rsidTr="00BA1471">
        <w:tc>
          <w:tcPr>
            <w:tcW w:w="505" w:type="dxa"/>
            <w:shd w:val="clear" w:color="auto" w:fill="auto"/>
          </w:tcPr>
          <w:p w14:paraId="14B4E2E3"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7A70D888"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VIII/46/24</w:t>
            </w:r>
          </w:p>
        </w:tc>
        <w:tc>
          <w:tcPr>
            <w:tcW w:w="1275" w:type="dxa"/>
            <w:shd w:val="clear" w:color="auto" w:fill="auto"/>
          </w:tcPr>
          <w:p w14:paraId="562FD0D7"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27.09.2024 r.</w:t>
            </w:r>
          </w:p>
        </w:tc>
        <w:tc>
          <w:tcPr>
            <w:tcW w:w="3969" w:type="dxa"/>
            <w:shd w:val="clear" w:color="auto" w:fill="auto"/>
          </w:tcPr>
          <w:p w14:paraId="036BB6A1" w14:textId="1C43FF78"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zmiany</w:t>
            </w:r>
            <w:r w:rsidR="00C910CE" w:rsidRPr="008221DC">
              <w:rPr>
                <w:rFonts w:ascii="Arial Narrow" w:hAnsi="Arial Narrow"/>
                <w:b w:val="0"/>
                <w:bCs w:val="0"/>
                <w:sz w:val="20"/>
                <w:szCs w:val="20"/>
              </w:rPr>
              <w:t xml:space="preserve"> </w:t>
            </w:r>
            <w:r w:rsidRPr="008221DC">
              <w:rPr>
                <w:rFonts w:ascii="Arial Narrow" w:hAnsi="Arial Narrow"/>
                <w:b w:val="0"/>
                <w:bCs w:val="0"/>
                <w:sz w:val="20"/>
                <w:szCs w:val="20"/>
              </w:rPr>
              <w:t>uchwały budżetowej Miasta Biała Podlaska na rok 2024.</w:t>
            </w:r>
          </w:p>
        </w:tc>
        <w:tc>
          <w:tcPr>
            <w:tcW w:w="1196" w:type="dxa"/>
            <w:shd w:val="clear" w:color="auto" w:fill="auto"/>
          </w:tcPr>
          <w:p w14:paraId="5649EEE4"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6D5E87B4"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FN</w:t>
            </w:r>
          </w:p>
        </w:tc>
      </w:tr>
      <w:tr w:rsidR="008221DC" w:rsidRPr="008221DC" w14:paraId="578D6E41" w14:textId="77777777" w:rsidTr="00BA1471">
        <w:tc>
          <w:tcPr>
            <w:tcW w:w="505" w:type="dxa"/>
            <w:shd w:val="clear" w:color="auto" w:fill="auto"/>
          </w:tcPr>
          <w:p w14:paraId="4604151C"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25AABC39"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VIII/47/24</w:t>
            </w:r>
          </w:p>
        </w:tc>
        <w:tc>
          <w:tcPr>
            <w:tcW w:w="1275" w:type="dxa"/>
            <w:shd w:val="clear" w:color="auto" w:fill="auto"/>
          </w:tcPr>
          <w:p w14:paraId="2203A383"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27.09.2024 r.</w:t>
            </w:r>
          </w:p>
        </w:tc>
        <w:tc>
          <w:tcPr>
            <w:tcW w:w="3969" w:type="dxa"/>
            <w:shd w:val="clear" w:color="auto" w:fill="auto"/>
          </w:tcPr>
          <w:p w14:paraId="00A4930A"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zmiany wieloletniej prognozy finansowej miasta Biała Podlaska.</w:t>
            </w:r>
          </w:p>
        </w:tc>
        <w:tc>
          <w:tcPr>
            <w:tcW w:w="1196" w:type="dxa"/>
            <w:shd w:val="clear" w:color="auto" w:fill="auto"/>
          </w:tcPr>
          <w:p w14:paraId="44A98DD2"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37B28B0E"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FN</w:t>
            </w:r>
          </w:p>
        </w:tc>
      </w:tr>
      <w:tr w:rsidR="008221DC" w:rsidRPr="008221DC" w14:paraId="18BF6366" w14:textId="77777777" w:rsidTr="00BA1471">
        <w:tc>
          <w:tcPr>
            <w:tcW w:w="505" w:type="dxa"/>
            <w:shd w:val="clear" w:color="auto" w:fill="auto"/>
          </w:tcPr>
          <w:p w14:paraId="67CB891B"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0657B451" w14:textId="77777777" w:rsidR="001E197D" w:rsidRPr="008221DC" w:rsidRDefault="001E197D" w:rsidP="001B2A74">
            <w:pPr>
              <w:tabs>
                <w:tab w:val="left" w:pos="330"/>
              </w:tabs>
              <w:spacing w:after="0" w:line="240" w:lineRule="auto"/>
              <w:jc w:val="center"/>
              <w:rPr>
                <w:rFonts w:ascii="Arial Narrow" w:hAnsi="Arial Narrow"/>
                <w:sz w:val="20"/>
                <w:szCs w:val="20"/>
              </w:rPr>
            </w:pPr>
            <w:r w:rsidRPr="008221DC">
              <w:rPr>
                <w:rFonts w:ascii="Arial Narrow" w:hAnsi="Arial Narrow"/>
                <w:sz w:val="20"/>
                <w:szCs w:val="20"/>
              </w:rPr>
              <w:t>VIII/48/24</w:t>
            </w:r>
          </w:p>
        </w:tc>
        <w:tc>
          <w:tcPr>
            <w:tcW w:w="1275" w:type="dxa"/>
            <w:shd w:val="clear" w:color="auto" w:fill="auto"/>
          </w:tcPr>
          <w:p w14:paraId="6DAD434B"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27.09.2024 r.</w:t>
            </w:r>
          </w:p>
        </w:tc>
        <w:tc>
          <w:tcPr>
            <w:tcW w:w="3969" w:type="dxa"/>
            <w:shd w:val="clear" w:color="auto" w:fill="auto"/>
          </w:tcPr>
          <w:p w14:paraId="2AFB731B"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nabycia prawa użytkowania wieczystego nieruchomości do gminnego zasobu.</w:t>
            </w:r>
          </w:p>
        </w:tc>
        <w:tc>
          <w:tcPr>
            <w:tcW w:w="1196" w:type="dxa"/>
            <w:shd w:val="clear" w:color="auto" w:fill="auto"/>
          </w:tcPr>
          <w:p w14:paraId="0B7BAB27"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2261B091"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GN</w:t>
            </w:r>
          </w:p>
        </w:tc>
      </w:tr>
      <w:tr w:rsidR="008221DC" w:rsidRPr="008221DC" w14:paraId="41162740" w14:textId="77777777" w:rsidTr="00BA1471">
        <w:tc>
          <w:tcPr>
            <w:tcW w:w="505" w:type="dxa"/>
            <w:shd w:val="clear" w:color="auto" w:fill="auto"/>
          </w:tcPr>
          <w:p w14:paraId="015506CB"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35F238D8"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VIII/49/24</w:t>
            </w:r>
          </w:p>
        </w:tc>
        <w:tc>
          <w:tcPr>
            <w:tcW w:w="1275" w:type="dxa"/>
            <w:shd w:val="clear" w:color="auto" w:fill="auto"/>
          </w:tcPr>
          <w:p w14:paraId="287B788F"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27.09.2024 r.</w:t>
            </w:r>
          </w:p>
        </w:tc>
        <w:tc>
          <w:tcPr>
            <w:tcW w:w="3969" w:type="dxa"/>
            <w:shd w:val="clear" w:color="auto" w:fill="auto"/>
          </w:tcPr>
          <w:p w14:paraId="23CCCCD5"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zbycia nieruchomości stanowiących własność Gminy Miejskiej Biała Podlaska.</w:t>
            </w:r>
          </w:p>
        </w:tc>
        <w:tc>
          <w:tcPr>
            <w:tcW w:w="1196" w:type="dxa"/>
            <w:shd w:val="clear" w:color="auto" w:fill="auto"/>
          </w:tcPr>
          <w:p w14:paraId="02DADAC7"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2107BE24"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GN</w:t>
            </w:r>
          </w:p>
        </w:tc>
      </w:tr>
      <w:tr w:rsidR="008221DC" w:rsidRPr="008221DC" w14:paraId="02B81F7D" w14:textId="77777777" w:rsidTr="00BA1471">
        <w:tc>
          <w:tcPr>
            <w:tcW w:w="505" w:type="dxa"/>
            <w:shd w:val="clear" w:color="auto" w:fill="auto"/>
          </w:tcPr>
          <w:p w14:paraId="09EC8743"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520DD3FB"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VIII/50/24</w:t>
            </w:r>
          </w:p>
        </w:tc>
        <w:tc>
          <w:tcPr>
            <w:tcW w:w="1275" w:type="dxa"/>
            <w:shd w:val="clear" w:color="auto" w:fill="auto"/>
          </w:tcPr>
          <w:p w14:paraId="778A1853"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27.09.2024 r.</w:t>
            </w:r>
          </w:p>
        </w:tc>
        <w:tc>
          <w:tcPr>
            <w:tcW w:w="3969" w:type="dxa"/>
            <w:shd w:val="clear" w:color="auto" w:fill="auto"/>
          </w:tcPr>
          <w:p w14:paraId="07D427AF" w14:textId="6A154863"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udzielenia dotacji Parafii Rzymskokatolickiej Narodzenia Najświętszej Maryi Panny</w:t>
            </w:r>
            <w:r w:rsidR="00E9152E">
              <w:rPr>
                <w:rFonts w:ascii="Arial Narrow" w:hAnsi="Arial Narrow"/>
                <w:b w:val="0"/>
                <w:bCs w:val="0"/>
                <w:sz w:val="20"/>
                <w:szCs w:val="20"/>
              </w:rPr>
              <w:t xml:space="preserve"> w </w:t>
            </w:r>
            <w:r w:rsidRPr="008221DC">
              <w:rPr>
                <w:rFonts w:ascii="Arial Narrow" w:hAnsi="Arial Narrow"/>
                <w:b w:val="0"/>
                <w:bCs w:val="0"/>
                <w:sz w:val="20"/>
                <w:szCs w:val="20"/>
              </w:rPr>
              <w:t>Białej Podlaskiej na realizację zadania pn. „Rewitalizacja otoczenia zabytkowego kościoła Narodzenia Najświętszej Maryi Panny</w:t>
            </w:r>
            <w:r w:rsidR="00E9152E">
              <w:rPr>
                <w:rFonts w:ascii="Arial Narrow" w:hAnsi="Arial Narrow"/>
                <w:b w:val="0"/>
                <w:bCs w:val="0"/>
                <w:sz w:val="20"/>
                <w:szCs w:val="20"/>
              </w:rPr>
              <w:t xml:space="preserve"> w </w:t>
            </w:r>
            <w:r w:rsidRPr="008221DC">
              <w:rPr>
                <w:rFonts w:ascii="Arial Narrow" w:hAnsi="Arial Narrow"/>
                <w:b w:val="0"/>
                <w:bCs w:val="0"/>
                <w:sz w:val="20"/>
                <w:szCs w:val="20"/>
              </w:rPr>
              <w:t>Białej Podlaskiej”</w:t>
            </w:r>
            <w:r w:rsidR="00E9152E">
              <w:rPr>
                <w:rFonts w:ascii="Arial Narrow" w:hAnsi="Arial Narrow"/>
                <w:b w:val="0"/>
                <w:bCs w:val="0"/>
                <w:sz w:val="20"/>
                <w:szCs w:val="20"/>
              </w:rPr>
              <w:t xml:space="preserve"> w </w:t>
            </w:r>
            <w:r w:rsidRPr="008221DC">
              <w:rPr>
                <w:rFonts w:ascii="Arial Narrow" w:hAnsi="Arial Narrow"/>
                <w:b w:val="0"/>
                <w:bCs w:val="0"/>
                <w:sz w:val="20"/>
                <w:szCs w:val="20"/>
              </w:rPr>
              <w:t>ramach Rządowego Programu Odbudowy Zabytków.</w:t>
            </w:r>
          </w:p>
        </w:tc>
        <w:tc>
          <w:tcPr>
            <w:tcW w:w="1196" w:type="dxa"/>
            <w:shd w:val="clear" w:color="auto" w:fill="auto"/>
          </w:tcPr>
          <w:p w14:paraId="71031E0B"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1FA4720D"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GK</w:t>
            </w:r>
          </w:p>
        </w:tc>
      </w:tr>
      <w:tr w:rsidR="008221DC" w:rsidRPr="008221DC" w14:paraId="67E9512F" w14:textId="77777777" w:rsidTr="00BA1471">
        <w:tc>
          <w:tcPr>
            <w:tcW w:w="505" w:type="dxa"/>
            <w:shd w:val="clear" w:color="auto" w:fill="auto"/>
          </w:tcPr>
          <w:p w14:paraId="6C9CABD0"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51784D9D"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IX/51/24</w:t>
            </w:r>
          </w:p>
        </w:tc>
        <w:tc>
          <w:tcPr>
            <w:tcW w:w="1275" w:type="dxa"/>
            <w:shd w:val="clear" w:color="auto" w:fill="auto"/>
          </w:tcPr>
          <w:p w14:paraId="0F4664F8"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25.10.2024 r.</w:t>
            </w:r>
          </w:p>
        </w:tc>
        <w:tc>
          <w:tcPr>
            <w:tcW w:w="3969" w:type="dxa"/>
            <w:shd w:val="clear" w:color="auto" w:fill="auto"/>
          </w:tcPr>
          <w:p w14:paraId="1A9C24E9"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wystąpienia Gminy Miejskiej Biała Podlaska ze stowarzyszenia jednostek samorządu terytorialnego „Związek Samorządów Polskich”.</w:t>
            </w:r>
          </w:p>
        </w:tc>
        <w:tc>
          <w:tcPr>
            <w:tcW w:w="1196" w:type="dxa"/>
            <w:shd w:val="clear" w:color="auto" w:fill="auto"/>
          </w:tcPr>
          <w:p w14:paraId="7340B590"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14825AFD"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Skm</w:t>
            </w:r>
          </w:p>
        </w:tc>
      </w:tr>
      <w:tr w:rsidR="008221DC" w:rsidRPr="008221DC" w14:paraId="7C2C4B0C" w14:textId="77777777" w:rsidTr="00BA1471">
        <w:tc>
          <w:tcPr>
            <w:tcW w:w="505" w:type="dxa"/>
            <w:shd w:val="clear" w:color="auto" w:fill="auto"/>
          </w:tcPr>
          <w:p w14:paraId="7CDC5788"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2C16E5FB"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IX/52/24</w:t>
            </w:r>
          </w:p>
        </w:tc>
        <w:tc>
          <w:tcPr>
            <w:tcW w:w="1275" w:type="dxa"/>
            <w:shd w:val="clear" w:color="auto" w:fill="auto"/>
          </w:tcPr>
          <w:p w14:paraId="0581A57B"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25.10.2024 r.</w:t>
            </w:r>
          </w:p>
        </w:tc>
        <w:tc>
          <w:tcPr>
            <w:tcW w:w="3969" w:type="dxa"/>
            <w:shd w:val="clear" w:color="auto" w:fill="auto"/>
          </w:tcPr>
          <w:p w14:paraId="59B6043F" w14:textId="4A0060C6"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odstąpienia od zbycia</w:t>
            </w:r>
            <w:r w:rsidR="00E9152E">
              <w:rPr>
                <w:rFonts w:ascii="Arial Narrow" w:hAnsi="Arial Narrow"/>
                <w:b w:val="0"/>
                <w:bCs w:val="0"/>
                <w:sz w:val="20"/>
                <w:szCs w:val="20"/>
              </w:rPr>
              <w:t xml:space="preserve"> w </w:t>
            </w:r>
            <w:r w:rsidRPr="008221DC">
              <w:rPr>
                <w:rFonts w:ascii="Arial Narrow" w:hAnsi="Arial Narrow"/>
                <w:b w:val="0"/>
                <w:bCs w:val="0"/>
                <w:sz w:val="20"/>
                <w:szCs w:val="20"/>
              </w:rPr>
              <w:t>drodze przetargu nieruchomości stanowiącej własność Gminy Miejskiej Biała Podlaska.</w:t>
            </w:r>
          </w:p>
        </w:tc>
        <w:tc>
          <w:tcPr>
            <w:tcW w:w="1196" w:type="dxa"/>
            <w:shd w:val="clear" w:color="auto" w:fill="auto"/>
          </w:tcPr>
          <w:p w14:paraId="36CDD74E"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11C98CD4"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GN</w:t>
            </w:r>
          </w:p>
        </w:tc>
      </w:tr>
      <w:tr w:rsidR="008221DC" w:rsidRPr="008221DC" w14:paraId="114B1D25" w14:textId="77777777" w:rsidTr="00BA1471">
        <w:tc>
          <w:tcPr>
            <w:tcW w:w="505" w:type="dxa"/>
            <w:shd w:val="clear" w:color="auto" w:fill="auto"/>
          </w:tcPr>
          <w:p w14:paraId="4A4807BD"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485DCB94"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IX/53/24</w:t>
            </w:r>
          </w:p>
        </w:tc>
        <w:tc>
          <w:tcPr>
            <w:tcW w:w="1275" w:type="dxa"/>
            <w:shd w:val="clear" w:color="auto" w:fill="auto"/>
          </w:tcPr>
          <w:p w14:paraId="5157D883"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25.10.2024 r.</w:t>
            </w:r>
          </w:p>
        </w:tc>
        <w:tc>
          <w:tcPr>
            <w:tcW w:w="3969" w:type="dxa"/>
            <w:shd w:val="clear" w:color="auto" w:fill="auto"/>
          </w:tcPr>
          <w:p w14:paraId="3219FB13" w14:textId="4AF06374"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zmieniająca</w:t>
            </w:r>
            <w:r w:rsidR="00C910CE" w:rsidRPr="008221DC">
              <w:rPr>
                <w:rFonts w:ascii="Arial Narrow" w:hAnsi="Arial Narrow"/>
                <w:b w:val="0"/>
                <w:bCs w:val="0"/>
                <w:sz w:val="20"/>
                <w:szCs w:val="20"/>
              </w:rPr>
              <w:t xml:space="preserve"> </w:t>
            </w:r>
            <w:r w:rsidRPr="008221DC">
              <w:rPr>
                <w:rFonts w:ascii="Arial Narrow" w:hAnsi="Arial Narrow"/>
                <w:b w:val="0"/>
                <w:bCs w:val="0"/>
                <w:sz w:val="20"/>
                <w:szCs w:val="20"/>
              </w:rPr>
              <w:t>uchwałę</w:t>
            </w:r>
            <w:r w:rsidR="00E9152E">
              <w:rPr>
                <w:rFonts w:ascii="Arial Narrow" w:hAnsi="Arial Narrow"/>
                <w:b w:val="0"/>
                <w:bCs w:val="0"/>
                <w:sz w:val="20"/>
                <w:szCs w:val="20"/>
              </w:rPr>
              <w:t xml:space="preserve"> w </w:t>
            </w:r>
            <w:r w:rsidRPr="008221DC">
              <w:rPr>
                <w:rFonts w:ascii="Arial Narrow" w:hAnsi="Arial Narrow"/>
                <w:b w:val="0"/>
                <w:bCs w:val="0"/>
                <w:sz w:val="20"/>
                <w:szCs w:val="20"/>
              </w:rPr>
              <w:t>sprawie</w:t>
            </w:r>
            <w:r w:rsidR="00C910CE" w:rsidRPr="008221DC">
              <w:rPr>
                <w:rFonts w:ascii="Arial Narrow" w:hAnsi="Arial Narrow"/>
                <w:b w:val="0"/>
                <w:bCs w:val="0"/>
                <w:sz w:val="20"/>
                <w:szCs w:val="20"/>
              </w:rPr>
              <w:t xml:space="preserve"> </w:t>
            </w:r>
            <w:r w:rsidRPr="008221DC">
              <w:rPr>
                <w:rFonts w:ascii="Arial Narrow" w:hAnsi="Arial Narrow"/>
                <w:b w:val="0"/>
                <w:bCs w:val="0"/>
                <w:sz w:val="20"/>
                <w:szCs w:val="20"/>
              </w:rPr>
              <w:t>„Regulaminu</w:t>
            </w:r>
            <w:r w:rsidR="00C910CE" w:rsidRPr="008221DC">
              <w:rPr>
                <w:rFonts w:ascii="Arial Narrow" w:hAnsi="Arial Narrow"/>
                <w:b w:val="0"/>
                <w:bCs w:val="0"/>
                <w:sz w:val="20"/>
                <w:szCs w:val="20"/>
              </w:rPr>
              <w:t xml:space="preserve"> </w:t>
            </w:r>
            <w:r w:rsidRPr="008221DC">
              <w:rPr>
                <w:rFonts w:ascii="Arial Narrow" w:hAnsi="Arial Narrow"/>
                <w:b w:val="0"/>
                <w:bCs w:val="0"/>
                <w:sz w:val="20"/>
                <w:szCs w:val="20"/>
              </w:rPr>
              <w:t>utrzymania czystości i porządku na terenie miasta Biała Podlaska”.</w:t>
            </w:r>
          </w:p>
          <w:p w14:paraId="29C1C771" w14:textId="47E66CE1" w:rsidR="001E197D" w:rsidRPr="00FB1883" w:rsidRDefault="001E197D" w:rsidP="001B2A74">
            <w:pPr>
              <w:pStyle w:val="Tekstpodstawowy3"/>
              <w:spacing w:line="240" w:lineRule="auto"/>
              <w:jc w:val="both"/>
              <w:rPr>
                <w:rFonts w:ascii="Arial Narrow" w:hAnsi="Arial Narrow"/>
                <w:b w:val="0"/>
                <w:bCs w:val="0"/>
                <w:i/>
                <w:sz w:val="20"/>
                <w:szCs w:val="20"/>
              </w:rPr>
            </w:pPr>
            <w:r w:rsidRPr="00FB1883">
              <w:rPr>
                <w:rFonts w:ascii="Arial Narrow" w:hAnsi="Arial Narrow"/>
                <w:b w:val="0"/>
                <w:bCs w:val="0"/>
                <w:i/>
                <w:sz w:val="20"/>
                <w:szCs w:val="20"/>
              </w:rPr>
              <w:t>Rozstrzygnięcie nadzorcze W</w:t>
            </w:r>
            <w:r w:rsidR="00CD0F6D">
              <w:rPr>
                <w:rFonts w:ascii="Arial Narrow" w:hAnsi="Arial Narrow"/>
                <w:b w:val="0"/>
                <w:bCs w:val="0"/>
                <w:i/>
                <w:sz w:val="20"/>
                <w:szCs w:val="20"/>
              </w:rPr>
              <w:t xml:space="preserve">ojewody </w:t>
            </w:r>
            <w:r w:rsidRPr="00FB1883">
              <w:rPr>
                <w:rFonts w:ascii="Arial Narrow" w:hAnsi="Arial Narrow"/>
                <w:b w:val="0"/>
                <w:bCs w:val="0"/>
                <w:i/>
                <w:sz w:val="20"/>
                <w:szCs w:val="20"/>
              </w:rPr>
              <w:t>L</w:t>
            </w:r>
            <w:r w:rsidR="00CD0F6D">
              <w:rPr>
                <w:rFonts w:ascii="Arial Narrow" w:hAnsi="Arial Narrow"/>
                <w:b w:val="0"/>
                <w:bCs w:val="0"/>
                <w:i/>
                <w:sz w:val="20"/>
                <w:szCs w:val="20"/>
              </w:rPr>
              <w:t>ubelskiego</w:t>
            </w:r>
            <w:r w:rsidR="00CD0F6D">
              <w:rPr>
                <w:rFonts w:ascii="Arial Narrow" w:hAnsi="Arial Narrow"/>
                <w:b w:val="0"/>
                <w:bCs w:val="0"/>
                <w:i/>
                <w:sz w:val="20"/>
                <w:szCs w:val="20"/>
              </w:rPr>
              <w:br/>
            </w:r>
            <w:r w:rsidRPr="00FB1883">
              <w:rPr>
                <w:rFonts w:ascii="Arial Narrow" w:hAnsi="Arial Narrow"/>
                <w:b w:val="0"/>
                <w:bCs w:val="0"/>
                <w:i/>
                <w:sz w:val="20"/>
                <w:szCs w:val="20"/>
              </w:rPr>
              <w:t>z dnia 25.11.2024 r. stwierdzające nieważność uchwały</w:t>
            </w:r>
            <w:r w:rsidR="00E9152E" w:rsidRPr="00FB1883">
              <w:rPr>
                <w:rFonts w:ascii="Arial Narrow" w:hAnsi="Arial Narrow"/>
                <w:b w:val="0"/>
                <w:bCs w:val="0"/>
                <w:i/>
                <w:sz w:val="20"/>
                <w:szCs w:val="20"/>
              </w:rPr>
              <w:t xml:space="preserve"> w </w:t>
            </w:r>
            <w:r w:rsidRPr="00FB1883">
              <w:rPr>
                <w:rFonts w:ascii="Arial Narrow" w:hAnsi="Arial Narrow"/>
                <w:b w:val="0"/>
                <w:bCs w:val="0"/>
                <w:i/>
                <w:sz w:val="20"/>
                <w:szCs w:val="20"/>
              </w:rPr>
              <w:t>części obejmującej § 1 pkt 1</w:t>
            </w:r>
            <w:r w:rsidR="00E9152E" w:rsidRPr="00FB1883">
              <w:rPr>
                <w:rFonts w:ascii="Arial Narrow" w:hAnsi="Arial Narrow"/>
                <w:b w:val="0"/>
                <w:bCs w:val="0"/>
                <w:i/>
                <w:sz w:val="20"/>
                <w:szCs w:val="20"/>
              </w:rPr>
              <w:t xml:space="preserve"> w </w:t>
            </w:r>
            <w:r w:rsidRPr="00FB1883">
              <w:rPr>
                <w:rFonts w:ascii="Arial Narrow" w:hAnsi="Arial Narrow"/>
                <w:b w:val="0"/>
                <w:bCs w:val="0"/>
                <w:i/>
                <w:sz w:val="20"/>
                <w:szCs w:val="20"/>
              </w:rPr>
              <w:t>brzmieniu:</w:t>
            </w:r>
            <w:r w:rsidR="00CD0F6D">
              <w:rPr>
                <w:rFonts w:ascii="Arial Narrow" w:hAnsi="Arial Narrow"/>
                <w:b w:val="0"/>
                <w:bCs w:val="0"/>
                <w:i/>
                <w:sz w:val="20"/>
                <w:szCs w:val="20"/>
              </w:rPr>
              <w:t xml:space="preserve"> </w:t>
            </w:r>
            <w:r w:rsidRPr="00FB1883">
              <w:rPr>
                <w:rFonts w:ascii="Arial Narrow" w:hAnsi="Arial Narrow"/>
                <w:b w:val="0"/>
                <w:bCs w:val="0"/>
                <w:i/>
                <w:sz w:val="20"/>
                <w:szCs w:val="20"/>
              </w:rPr>
              <w:t>”14) odpadów budowlanych i rozbiórkowych”</w:t>
            </w:r>
          </w:p>
        </w:tc>
        <w:tc>
          <w:tcPr>
            <w:tcW w:w="1196" w:type="dxa"/>
            <w:shd w:val="clear" w:color="auto" w:fill="auto"/>
          </w:tcPr>
          <w:p w14:paraId="0A0D1518"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32EEE16F"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Go</w:t>
            </w:r>
          </w:p>
        </w:tc>
      </w:tr>
      <w:tr w:rsidR="008221DC" w:rsidRPr="008221DC" w14:paraId="21D9329D" w14:textId="77777777" w:rsidTr="00BA1471">
        <w:tc>
          <w:tcPr>
            <w:tcW w:w="505" w:type="dxa"/>
            <w:shd w:val="clear" w:color="auto" w:fill="auto"/>
          </w:tcPr>
          <w:p w14:paraId="09A9C24D"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508FBDBE"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IX/54/24</w:t>
            </w:r>
          </w:p>
        </w:tc>
        <w:tc>
          <w:tcPr>
            <w:tcW w:w="1275" w:type="dxa"/>
            <w:shd w:val="clear" w:color="auto" w:fill="auto"/>
          </w:tcPr>
          <w:p w14:paraId="356EFD96"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25.10.2024 r.</w:t>
            </w:r>
          </w:p>
        </w:tc>
        <w:tc>
          <w:tcPr>
            <w:tcW w:w="3969" w:type="dxa"/>
            <w:shd w:val="clear" w:color="auto" w:fill="auto"/>
          </w:tcPr>
          <w:p w14:paraId="7E033BFB" w14:textId="7F0C723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zmieniająca uchwałę</w:t>
            </w:r>
            <w:r w:rsidR="00E9152E">
              <w:rPr>
                <w:rFonts w:ascii="Arial Narrow" w:hAnsi="Arial Narrow"/>
                <w:b w:val="0"/>
                <w:bCs w:val="0"/>
                <w:sz w:val="20"/>
                <w:szCs w:val="20"/>
              </w:rPr>
              <w:t xml:space="preserve"> w </w:t>
            </w:r>
            <w:r w:rsidRPr="008221DC">
              <w:rPr>
                <w:rFonts w:ascii="Arial Narrow" w:hAnsi="Arial Narrow"/>
                <w:b w:val="0"/>
                <w:bCs w:val="0"/>
                <w:sz w:val="20"/>
                <w:szCs w:val="20"/>
              </w:rPr>
              <w:t>sprawie szczegółowego sposobu i zakresu świadczenia usług</w:t>
            </w:r>
            <w:r w:rsidR="00E9152E">
              <w:rPr>
                <w:rFonts w:ascii="Arial Narrow" w:hAnsi="Arial Narrow"/>
                <w:b w:val="0"/>
                <w:bCs w:val="0"/>
                <w:sz w:val="20"/>
                <w:szCs w:val="20"/>
              </w:rPr>
              <w:t xml:space="preserve"> w </w:t>
            </w:r>
            <w:r w:rsidRPr="008221DC">
              <w:rPr>
                <w:rFonts w:ascii="Arial Narrow" w:hAnsi="Arial Narrow"/>
                <w:b w:val="0"/>
                <w:bCs w:val="0"/>
                <w:sz w:val="20"/>
                <w:szCs w:val="20"/>
              </w:rPr>
              <w:t>zakresie odbierania odpadów komunalnych od właścicieli nieruchomości i zagospodarowania tych odpadów.</w:t>
            </w:r>
          </w:p>
        </w:tc>
        <w:tc>
          <w:tcPr>
            <w:tcW w:w="1196" w:type="dxa"/>
            <w:shd w:val="clear" w:color="auto" w:fill="auto"/>
          </w:tcPr>
          <w:p w14:paraId="5D20F9E1"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551F0394"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Go</w:t>
            </w:r>
          </w:p>
        </w:tc>
      </w:tr>
      <w:tr w:rsidR="008221DC" w:rsidRPr="008221DC" w14:paraId="0B0ADF98" w14:textId="77777777" w:rsidTr="00BA1471">
        <w:tc>
          <w:tcPr>
            <w:tcW w:w="505" w:type="dxa"/>
            <w:shd w:val="clear" w:color="auto" w:fill="auto"/>
          </w:tcPr>
          <w:p w14:paraId="24776F74"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14FB7462"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IX/55/24</w:t>
            </w:r>
          </w:p>
        </w:tc>
        <w:tc>
          <w:tcPr>
            <w:tcW w:w="1275" w:type="dxa"/>
            <w:shd w:val="clear" w:color="auto" w:fill="auto"/>
          </w:tcPr>
          <w:p w14:paraId="0DAC92C5"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25.10.2024 r.</w:t>
            </w:r>
          </w:p>
        </w:tc>
        <w:tc>
          <w:tcPr>
            <w:tcW w:w="3969" w:type="dxa"/>
            <w:shd w:val="clear" w:color="auto" w:fill="auto"/>
          </w:tcPr>
          <w:p w14:paraId="308747C4"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uchwalenia m.p.z.p. miasta Biała Podlaska pod nazwą „ZA OBWODNICĄ” – ETAP I.</w:t>
            </w:r>
          </w:p>
        </w:tc>
        <w:tc>
          <w:tcPr>
            <w:tcW w:w="1196" w:type="dxa"/>
            <w:shd w:val="clear" w:color="auto" w:fill="auto"/>
          </w:tcPr>
          <w:p w14:paraId="50D8E685"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2C105EA0"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UB</w:t>
            </w:r>
          </w:p>
        </w:tc>
      </w:tr>
      <w:tr w:rsidR="008221DC" w:rsidRPr="008221DC" w14:paraId="79EC22BB" w14:textId="77777777" w:rsidTr="00BA1471">
        <w:tc>
          <w:tcPr>
            <w:tcW w:w="505" w:type="dxa"/>
            <w:shd w:val="clear" w:color="auto" w:fill="auto"/>
          </w:tcPr>
          <w:p w14:paraId="3B3077ED"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4D75914B"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IX/56/24</w:t>
            </w:r>
          </w:p>
        </w:tc>
        <w:tc>
          <w:tcPr>
            <w:tcW w:w="1275" w:type="dxa"/>
            <w:shd w:val="clear" w:color="auto" w:fill="auto"/>
          </w:tcPr>
          <w:p w14:paraId="3253CE0D"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25.10.2024 r.</w:t>
            </w:r>
          </w:p>
        </w:tc>
        <w:tc>
          <w:tcPr>
            <w:tcW w:w="3969" w:type="dxa"/>
            <w:shd w:val="clear" w:color="auto" w:fill="auto"/>
          </w:tcPr>
          <w:p w14:paraId="5414A076"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uchwalenia m.p.z.p. miasta Biała Podlaska pod nazwą „ŁOMASKA - RONDO”.</w:t>
            </w:r>
          </w:p>
        </w:tc>
        <w:tc>
          <w:tcPr>
            <w:tcW w:w="1196" w:type="dxa"/>
            <w:shd w:val="clear" w:color="auto" w:fill="auto"/>
          </w:tcPr>
          <w:p w14:paraId="365CC39B"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1FC8EB00"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UB</w:t>
            </w:r>
          </w:p>
        </w:tc>
      </w:tr>
      <w:tr w:rsidR="008221DC" w:rsidRPr="008221DC" w14:paraId="6D9E5647" w14:textId="77777777" w:rsidTr="00BA1471">
        <w:tc>
          <w:tcPr>
            <w:tcW w:w="505" w:type="dxa"/>
            <w:shd w:val="clear" w:color="auto" w:fill="auto"/>
          </w:tcPr>
          <w:p w14:paraId="72FD67ED"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7E88E302"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IX/57/24</w:t>
            </w:r>
          </w:p>
        </w:tc>
        <w:tc>
          <w:tcPr>
            <w:tcW w:w="1275" w:type="dxa"/>
            <w:shd w:val="clear" w:color="auto" w:fill="auto"/>
          </w:tcPr>
          <w:p w14:paraId="6479C3ED"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25.10.2024 r.</w:t>
            </w:r>
          </w:p>
        </w:tc>
        <w:tc>
          <w:tcPr>
            <w:tcW w:w="3969" w:type="dxa"/>
            <w:shd w:val="clear" w:color="auto" w:fill="auto"/>
          </w:tcPr>
          <w:p w14:paraId="2E5E5336" w14:textId="1D2C8968"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określenia wysokości stawek podatku od</w:t>
            </w:r>
            <w:r w:rsidR="00BB21D1">
              <w:rPr>
                <w:rFonts w:ascii="Arial Narrow" w:hAnsi="Arial Narrow"/>
                <w:b w:val="0"/>
                <w:bCs w:val="0"/>
                <w:sz w:val="20"/>
                <w:szCs w:val="20"/>
              </w:rPr>
              <w:t> </w:t>
            </w:r>
            <w:r w:rsidRPr="008221DC">
              <w:rPr>
                <w:rFonts w:ascii="Arial Narrow" w:hAnsi="Arial Narrow"/>
                <w:b w:val="0"/>
                <w:bCs w:val="0"/>
                <w:sz w:val="20"/>
                <w:szCs w:val="20"/>
              </w:rPr>
              <w:t>nieruchomości.</w:t>
            </w:r>
          </w:p>
        </w:tc>
        <w:tc>
          <w:tcPr>
            <w:tcW w:w="1196" w:type="dxa"/>
            <w:shd w:val="clear" w:color="auto" w:fill="auto"/>
          </w:tcPr>
          <w:p w14:paraId="73AAF89C"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01106925"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OP</w:t>
            </w:r>
          </w:p>
        </w:tc>
      </w:tr>
      <w:tr w:rsidR="008221DC" w:rsidRPr="008221DC" w14:paraId="0846EB83" w14:textId="77777777" w:rsidTr="00BA1471">
        <w:tc>
          <w:tcPr>
            <w:tcW w:w="505" w:type="dxa"/>
            <w:shd w:val="clear" w:color="auto" w:fill="auto"/>
          </w:tcPr>
          <w:p w14:paraId="6E60D794"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143B42D4"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IX/58/24</w:t>
            </w:r>
          </w:p>
        </w:tc>
        <w:tc>
          <w:tcPr>
            <w:tcW w:w="1275" w:type="dxa"/>
            <w:shd w:val="clear" w:color="auto" w:fill="auto"/>
          </w:tcPr>
          <w:p w14:paraId="407F6E72"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25.10.2024 r.</w:t>
            </w:r>
          </w:p>
        </w:tc>
        <w:tc>
          <w:tcPr>
            <w:tcW w:w="3969" w:type="dxa"/>
            <w:shd w:val="clear" w:color="auto" w:fill="auto"/>
          </w:tcPr>
          <w:p w14:paraId="73BCE46D"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przystąpienia Gminy Miejskiej Biała Podlaska do porozumienia międzygminnego dotyczącego sporządzenia Planu Zrównoważonej Mobilności Miejskiej (SUMP) dla Miejskiego Obszaru Funkcjonalnego Biała Podlaska.</w:t>
            </w:r>
          </w:p>
        </w:tc>
        <w:tc>
          <w:tcPr>
            <w:tcW w:w="1196" w:type="dxa"/>
            <w:shd w:val="clear" w:color="auto" w:fill="auto"/>
          </w:tcPr>
          <w:p w14:paraId="309421B5"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3DDDFD30"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Km</w:t>
            </w:r>
          </w:p>
        </w:tc>
      </w:tr>
      <w:tr w:rsidR="008221DC" w:rsidRPr="008221DC" w14:paraId="24C6686F" w14:textId="77777777" w:rsidTr="00BA1471">
        <w:tc>
          <w:tcPr>
            <w:tcW w:w="505" w:type="dxa"/>
            <w:shd w:val="clear" w:color="auto" w:fill="auto"/>
          </w:tcPr>
          <w:p w14:paraId="23C5C899"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75AD5E69"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IX/59/24</w:t>
            </w:r>
          </w:p>
        </w:tc>
        <w:tc>
          <w:tcPr>
            <w:tcW w:w="1275" w:type="dxa"/>
            <w:shd w:val="clear" w:color="auto" w:fill="auto"/>
          </w:tcPr>
          <w:p w14:paraId="170BD144"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25.10.2024 r.</w:t>
            </w:r>
          </w:p>
        </w:tc>
        <w:tc>
          <w:tcPr>
            <w:tcW w:w="3969" w:type="dxa"/>
            <w:shd w:val="clear" w:color="auto" w:fill="auto"/>
          </w:tcPr>
          <w:p w14:paraId="3B67DF91" w14:textId="191137B0"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wyrażenia zgody na zawarcie porozumienia pomiędzy Gminą Miejską Biała Podlaska</w:t>
            </w:r>
            <w:r w:rsidR="00C910CE" w:rsidRPr="008221DC">
              <w:rPr>
                <w:rFonts w:ascii="Arial Narrow" w:hAnsi="Arial Narrow"/>
                <w:b w:val="0"/>
                <w:bCs w:val="0"/>
                <w:sz w:val="20"/>
                <w:szCs w:val="20"/>
              </w:rPr>
              <w:t xml:space="preserve"> </w:t>
            </w:r>
            <w:r w:rsidRPr="008221DC">
              <w:rPr>
                <w:rFonts w:ascii="Arial Narrow" w:hAnsi="Arial Narrow"/>
                <w:b w:val="0"/>
                <w:bCs w:val="0"/>
                <w:sz w:val="20"/>
                <w:szCs w:val="20"/>
              </w:rPr>
              <w:t>(miasto</w:t>
            </w:r>
            <w:r w:rsidR="00C910CE" w:rsidRPr="008221DC">
              <w:rPr>
                <w:rFonts w:ascii="Arial Narrow" w:hAnsi="Arial Narrow"/>
                <w:b w:val="0"/>
                <w:bCs w:val="0"/>
                <w:sz w:val="20"/>
                <w:szCs w:val="20"/>
              </w:rPr>
              <w:t xml:space="preserve"> </w:t>
            </w:r>
            <w:r w:rsidRPr="008221DC">
              <w:rPr>
                <w:rFonts w:ascii="Arial Narrow" w:hAnsi="Arial Narrow"/>
                <w:b w:val="0"/>
                <w:bCs w:val="0"/>
                <w:sz w:val="20"/>
                <w:szCs w:val="20"/>
              </w:rPr>
              <w:t>na prawach</w:t>
            </w:r>
            <w:r w:rsidR="00C910CE" w:rsidRPr="008221DC">
              <w:rPr>
                <w:rFonts w:ascii="Arial Narrow" w:hAnsi="Arial Narrow"/>
                <w:b w:val="0"/>
                <w:bCs w:val="0"/>
                <w:sz w:val="20"/>
                <w:szCs w:val="20"/>
              </w:rPr>
              <w:t xml:space="preserve"> </w:t>
            </w:r>
            <w:r w:rsidRPr="008221DC">
              <w:rPr>
                <w:rFonts w:ascii="Arial Narrow" w:hAnsi="Arial Narrow"/>
                <w:b w:val="0"/>
                <w:bCs w:val="0"/>
                <w:sz w:val="20"/>
                <w:szCs w:val="20"/>
              </w:rPr>
              <w:t>powiatu)</w:t>
            </w:r>
            <w:r w:rsidR="00C910CE" w:rsidRPr="008221DC">
              <w:rPr>
                <w:rFonts w:ascii="Arial Narrow" w:hAnsi="Arial Narrow"/>
                <w:b w:val="0"/>
                <w:bCs w:val="0"/>
                <w:sz w:val="20"/>
                <w:szCs w:val="20"/>
              </w:rPr>
              <w:t xml:space="preserve"> </w:t>
            </w:r>
            <w:r w:rsidRPr="008221DC">
              <w:rPr>
                <w:rFonts w:ascii="Arial Narrow" w:hAnsi="Arial Narrow"/>
                <w:b w:val="0"/>
                <w:bCs w:val="0"/>
                <w:sz w:val="20"/>
                <w:szCs w:val="20"/>
              </w:rPr>
              <w:t>i</w:t>
            </w:r>
            <w:r w:rsidR="00C910CE" w:rsidRPr="008221DC">
              <w:rPr>
                <w:rFonts w:ascii="Arial Narrow" w:hAnsi="Arial Narrow"/>
                <w:b w:val="0"/>
                <w:bCs w:val="0"/>
                <w:sz w:val="20"/>
                <w:szCs w:val="20"/>
              </w:rPr>
              <w:t xml:space="preserve"> </w:t>
            </w:r>
            <w:r w:rsidRPr="008221DC">
              <w:rPr>
                <w:rFonts w:ascii="Arial Narrow" w:hAnsi="Arial Narrow"/>
                <w:b w:val="0"/>
                <w:bCs w:val="0"/>
                <w:sz w:val="20"/>
                <w:szCs w:val="20"/>
              </w:rPr>
              <w:t>Powiatem</w:t>
            </w:r>
            <w:r w:rsidR="00C910CE" w:rsidRPr="008221DC">
              <w:rPr>
                <w:rFonts w:ascii="Arial Narrow" w:hAnsi="Arial Narrow"/>
                <w:b w:val="0"/>
                <w:bCs w:val="0"/>
                <w:sz w:val="20"/>
                <w:szCs w:val="20"/>
              </w:rPr>
              <w:t xml:space="preserve"> </w:t>
            </w:r>
            <w:r w:rsidRPr="008221DC">
              <w:rPr>
                <w:rFonts w:ascii="Arial Narrow" w:hAnsi="Arial Narrow"/>
                <w:b w:val="0"/>
                <w:bCs w:val="0"/>
                <w:sz w:val="20"/>
                <w:szCs w:val="20"/>
              </w:rPr>
              <w:t>Bialskim</w:t>
            </w:r>
            <w:r w:rsidR="00E9152E">
              <w:rPr>
                <w:rFonts w:ascii="Arial Narrow" w:hAnsi="Arial Narrow"/>
                <w:b w:val="0"/>
                <w:bCs w:val="0"/>
                <w:sz w:val="20"/>
                <w:szCs w:val="20"/>
              </w:rPr>
              <w:t xml:space="preserve"> w </w:t>
            </w:r>
            <w:r w:rsidRPr="008221DC">
              <w:rPr>
                <w:rFonts w:ascii="Arial Narrow" w:hAnsi="Arial Narrow"/>
                <w:b w:val="0"/>
                <w:bCs w:val="0"/>
                <w:sz w:val="20"/>
                <w:szCs w:val="20"/>
              </w:rPr>
              <w:t>zakresie powierzenia zadania organizacji publicznego transportu zbiorowego na rok 2025.</w:t>
            </w:r>
          </w:p>
        </w:tc>
        <w:tc>
          <w:tcPr>
            <w:tcW w:w="1196" w:type="dxa"/>
            <w:shd w:val="clear" w:color="auto" w:fill="auto"/>
          </w:tcPr>
          <w:p w14:paraId="1AF88A8E"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4BE82AFF"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Km</w:t>
            </w:r>
          </w:p>
        </w:tc>
      </w:tr>
      <w:tr w:rsidR="008221DC" w:rsidRPr="008221DC" w14:paraId="41998208" w14:textId="77777777" w:rsidTr="00BA1471">
        <w:tc>
          <w:tcPr>
            <w:tcW w:w="505" w:type="dxa"/>
            <w:shd w:val="clear" w:color="auto" w:fill="auto"/>
          </w:tcPr>
          <w:p w14:paraId="6AA11E19"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420C92A1"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IX/60/24</w:t>
            </w:r>
          </w:p>
        </w:tc>
        <w:tc>
          <w:tcPr>
            <w:tcW w:w="1275" w:type="dxa"/>
            <w:shd w:val="clear" w:color="auto" w:fill="auto"/>
          </w:tcPr>
          <w:p w14:paraId="7761F364"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25.10.2024 r.</w:t>
            </w:r>
          </w:p>
        </w:tc>
        <w:tc>
          <w:tcPr>
            <w:tcW w:w="3969" w:type="dxa"/>
            <w:shd w:val="clear" w:color="auto" w:fill="auto"/>
          </w:tcPr>
          <w:p w14:paraId="03C3396B" w14:textId="6591B37E"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zmieniająca uchwałę</w:t>
            </w:r>
            <w:r w:rsidR="00E9152E">
              <w:rPr>
                <w:rFonts w:ascii="Arial Narrow" w:hAnsi="Arial Narrow"/>
                <w:b w:val="0"/>
                <w:bCs w:val="0"/>
                <w:sz w:val="20"/>
                <w:szCs w:val="20"/>
              </w:rPr>
              <w:t xml:space="preserve"> w </w:t>
            </w:r>
            <w:r w:rsidRPr="008221DC">
              <w:rPr>
                <w:rFonts w:ascii="Arial Narrow" w:hAnsi="Arial Narrow"/>
                <w:b w:val="0"/>
                <w:bCs w:val="0"/>
                <w:sz w:val="20"/>
                <w:szCs w:val="20"/>
              </w:rPr>
              <w:t>sprawie ustalenia opłat za</w:t>
            </w:r>
            <w:r w:rsidR="00BB21D1">
              <w:rPr>
                <w:rFonts w:ascii="Arial Narrow" w:hAnsi="Arial Narrow"/>
                <w:b w:val="0"/>
                <w:bCs w:val="0"/>
                <w:sz w:val="20"/>
                <w:szCs w:val="20"/>
              </w:rPr>
              <w:t> </w:t>
            </w:r>
            <w:r w:rsidRPr="008221DC">
              <w:rPr>
                <w:rFonts w:ascii="Arial Narrow" w:hAnsi="Arial Narrow"/>
                <w:b w:val="0"/>
                <w:bCs w:val="0"/>
                <w:sz w:val="20"/>
                <w:szCs w:val="20"/>
              </w:rPr>
              <w:t>usługi przewozowe oraz zwolnień i ulg</w:t>
            </w:r>
            <w:r w:rsidR="00E9152E">
              <w:rPr>
                <w:rFonts w:ascii="Arial Narrow" w:hAnsi="Arial Narrow"/>
                <w:b w:val="0"/>
                <w:bCs w:val="0"/>
                <w:sz w:val="20"/>
                <w:szCs w:val="20"/>
              </w:rPr>
              <w:t xml:space="preserve"> w </w:t>
            </w:r>
            <w:r w:rsidRPr="008221DC">
              <w:rPr>
                <w:rFonts w:ascii="Arial Narrow" w:hAnsi="Arial Narrow"/>
                <w:b w:val="0"/>
                <w:bCs w:val="0"/>
                <w:sz w:val="20"/>
                <w:szCs w:val="20"/>
              </w:rPr>
              <w:t>opłatach za przewóz osób</w:t>
            </w:r>
            <w:r w:rsidR="00E9152E">
              <w:rPr>
                <w:rFonts w:ascii="Arial Narrow" w:hAnsi="Arial Narrow"/>
                <w:b w:val="0"/>
                <w:bCs w:val="0"/>
                <w:sz w:val="20"/>
                <w:szCs w:val="20"/>
              </w:rPr>
              <w:t xml:space="preserve"> w </w:t>
            </w:r>
            <w:r w:rsidRPr="008221DC">
              <w:rPr>
                <w:rFonts w:ascii="Arial Narrow" w:hAnsi="Arial Narrow"/>
                <w:b w:val="0"/>
                <w:bCs w:val="0"/>
                <w:sz w:val="20"/>
                <w:szCs w:val="20"/>
              </w:rPr>
              <w:t>publicznym transporcie zbiorowym organizowanym przez Miasto Biała Podlaska.</w:t>
            </w:r>
          </w:p>
        </w:tc>
        <w:tc>
          <w:tcPr>
            <w:tcW w:w="1196" w:type="dxa"/>
            <w:shd w:val="clear" w:color="auto" w:fill="auto"/>
          </w:tcPr>
          <w:p w14:paraId="737E7B89"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5656236A"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Km</w:t>
            </w:r>
          </w:p>
        </w:tc>
      </w:tr>
      <w:tr w:rsidR="008221DC" w:rsidRPr="008221DC" w14:paraId="7BA53F5F" w14:textId="77777777" w:rsidTr="00BA1471">
        <w:tc>
          <w:tcPr>
            <w:tcW w:w="505" w:type="dxa"/>
            <w:shd w:val="clear" w:color="auto" w:fill="auto"/>
          </w:tcPr>
          <w:p w14:paraId="391E55A8"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5BC8E552"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IX/61/24</w:t>
            </w:r>
          </w:p>
        </w:tc>
        <w:tc>
          <w:tcPr>
            <w:tcW w:w="1275" w:type="dxa"/>
            <w:shd w:val="clear" w:color="auto" w:fill="auto"/>
          </w:tcPr>
          <w:p w14:paraId="45126C15"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25.10.2024 r.</w:t>
            </w:r>
          </w:p>
        </w:tc>
        <w:tc>
          <w:tcPr>
            <w:tcW w:w="3969" w:type="dxa"/>
            <w:shd w:val="clear" w:color="auto" w:fill="auto"/>
          </w:tcPr>
          <w:p w14:paraId="6EC92DAE" w14:textId="0CB707A5"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przyjęcia Programu współpracy Gminy Miejskiej Biała Podlaska z organizacjami pozarządowymi oraz podmiotami wymienionymi</w:t>
            </w:r>
            <w:r w:rsidR="00E9152E">
              <w:rPr>
                <w:rFonts w:ascii="Arial Narrow" w:hAnsi="Arial Narrow"/>
                <w:b w:val="0"/>
                <w:bCs w:val="0"/>
                <w:sz w:val="20"/>
                <w:szCs w:val="20"/>
              </w:rPr>
              <w:t xml:space="preserve"> w </w:t>
            </w:r>
            <w:r w:rsidRPr="008221DC">
              <w:rPr>
                <w:rFonts w:ascii="Arial Narrow" w:hAnsi="Arial Narrow"/>
                <w:b w:val="0"/>
                <w:bCs w:val="0"/>
                <w:sz w:val="20"/>
                <w:szCs w:val="20"/>
              </w:rPr>
              <w:t>art. 3 ust. 3 ustawy o działalności pożytku publicznego i o wolontariacie na rok 2025.</w:t>
            </w:r>
          </w:p>
        </w:tc>
        <w:tc>
          <w:tcPr>
            <w:tcW w:w="1196" w:type="dxa"/>
            <w:shd w:val="clear" w:color="auto" w:fill="auto"/>
          </w:tcPr>
          <w:p w14:paraId="36EA5410"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56A7BA5C"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KS</w:t>
            </w:r>
          </w:p>
        </w:tc>
      </w:tr>
      <w:tr w:rsidR="008221DC" w:rsidRPr="008221DC" w14:paraId="3417AC6E" w14:textId="77777777" w:rsidTr="00BA1471">
        <w:tc>
          <w:tcPr>
            <w:tcW w:w="505" w:type="dxa"/>
            <w:shd w:val="clear" w:color="auto" w:fill="auto"/>
          </w:tcPr>
          <w:p w14:paraId="0D7D2B8E"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15FCACCC"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IX/62/24</w:t>
            </w:r>
          </w:p>
        </w:tc>
        <w:tc>
          <w:tcPr>
            <w:tcW w:w="1275" w:type="dxa"/>
            <w:shd w:val="clear" w:color="auto" w:fill="auto"/>
          </w:tcPr>
          <w:p w14:paraId="197DC928"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25.10.2024 r.</w:t>
            </w:r>
          </w:p>
        </w:tc>
        <w:tc>
          <w:tcPr>
            <w:tcW w:w="3969" w:type="dxa"/>
            <w:shd w:val="clear" w:color="auto" w:fill="auto"/>
          </w:tcPr>
          <w:p w14:paraId="099ABC1B"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określenia wysokości rocznych stawek podatku od środków transportowych.</w:t>
            </w:r>
          </w:p>
        </w:tc>
        <w:tc>
          <w:tcPr>
            <w:tcW w:w="1196" w:type="dxa"/>
            <w:shd w:val="clear" w:color="auto" w:fill="auto"/>
          </w:tcPr>
          <w:p w14:paraId="102F109C"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789CD802"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OP</w:t>
            </w:r>
          </w:p>
        </w:tc>
      </w:tr>
      <w:tr w:rsidR="008221DC" w:rsidRPr="008221DC" w14:paraId="48DB6341" w14:textId="77777777" w:rsidTr="00BA1471">
        <w:tc>
          <w:tcPr>
            <w:tcW w:w="505" w:type="dxa"/>
            <w:shd w:val="clear" w:color="auto" w:fill="auto"/>
          </w:tcPr>
          <w:p w14:paraId="0B3EBA6D"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00829F80"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IX/63/24</w:t>
            </w:r>
          </w:p>
        </w:tc>
        <w:tc>
          <w:tcPr>
            <w:tcW w:w="1275" w:type="dxa"/>
            <w:shd w:val="clear" w:color="auto" w:fill="auto"/>
          </w:tcPr>
          <w:p w14:paraId="2E2D91F2"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25.10.2024 r.</w:t>
            </w:r>
          </w:p>
        </w:tc>
        <w:tc>
          <w:tcPr>
            <w:tcW w:w="3969" w:type="dxa"/>
            <w:shd w:val="clear" w:color="auto" w:fill="auto"/>
          </w:tcPr>
          <w:p w14:paraId="2544BD58"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zmiany uchwały budżetowej Miasta Biała Podlaska na 2024 r.</w:t>
            </w:r>
          </w:p>
        </w:tc>
        <w:tc>
          <w:tcPr>
            <w:tcW w:w="1196" w:type="dxa"/>
            <w:shd w:val="clear" w:color="auto" w:fill="auto"/>
          </w:tcPr>
          <w:p w14:paraId="5920A26F"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54046D21"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FN</w:t>
            </w:r>
          </w:p>
        </w:tc>
      </w:tr>
      <w:tr w:rsidR="008221DC" w:rsidRPr="008221DC" w14:paraId="1A508332" w14:textId="77777777" w:rsidTr="00BA1471">
        <w:tc>
          <w:tcPr>
            <w:tcW w:w="505" w:type="dxa"/>
            <w:shd w:val="clear" w:color="auto" w:fill="auto"/>
          </w:tcPr>
          <w:p w14:paraId="237B8D68"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55EC8B9F"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X/64/24</w:t>
            </w:r>
          </w:p>
        </w:tc>
        <w:tc>
          <w:tcPr>
            <w:tcW w:w="1275" w:type="dxa"/>
            <w:shd w:val="clear" w:color="auto" w:fill="auto"/>
          </w:tcPr>
          <w:p w14:paraId="6EB53F7B"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29.11.2024 r.</w:t>
            </w:r>
          </w:p>
        </w:tc>
        <w:tc>
          <w:tcPr>
            <w:tcW w:w="3969" w:type="dxa"/>
            <w:shd w:val="clear" w:color="auto" w:fill="auto"/>
          </w:tcPr>
          <w:p w14:paraId="3A514107"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zmiany uchwały budżetowej Miasta Biała Podlaska na 2024r.</w:t>
            </w:r>
          </w:p>
        </w:tc>
        <w:tc>
          <w:tcPr>
            <w:tcW w:w="1196" w:type="dxa"/>
            <w:shd w:val="clear" w:color="auto" w:fill="auto"/>
          </w:tcPr>
          <w:p w14:paraId="5A388062"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44A21D72"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FN</w:t>
            </w:r>
          </w:p>
        </w:tc>
      </w:tr>
      <w:tr w:rsidR="008221DC" w:rsidRPr="008221DC" w14:paraId="3016B883" w14:textId="77777777" w:rsidTr="00BA1471">
        <w:tc>
          <w:tcPr>
            <w:tcW w:w="505" w:type="dxa"/>
            <w:shd w:val="clear" w:color="auto" w:fill="auto"/>
          </w:tcPr>
          <w:p w14:paraId="1DC5D468"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497258F2"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X/65/24</w:t>
            </w:r>
          </w:p>
        </w:tc>
        <w:tc>
          <w:tcPr>
            <w:tcW w:w="1275" w:type="dxa"/>
            <w:shd w:val="clear" w:color="auto" w:fill="auto"/>
          </w:tcPr>
          <w:p w14:paraId="42CB1A79"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29.11.2024 r.</w:t>
            </w:r>
          </w:p>
        </w:tc>
        <w:tc>
          <w:tcPr>
            <w:tcW w:w="3969" w:type="dxa"/>
            <w:shd w:val="clear" w:color="auto" w:fill="auto"/>
          </w:tcPr>
          <w:p w14:paraId="04C376A4"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zmiany wieloletniej prognozy finansowej miasta Biała Podlaska.</w:t>
            </w:r>
          </w:p>
        </w:tc>
        <w:tc>
          <w:tcPr>
            <w:tcW w:w="1196" w:type="dxa"/>
            <w:shd w:val="clear" w:color="auto" w:fill="auto"/>
          </w:tcPr>
          <w:p w14:paraId="59AB2D85"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16FE2D26"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FN</w:t>
            </w:r>
          </w:p>
        </w:tc>
      </w:tr>
      <w:tr w:rsidR="008221DC" w:rsidRPr="008221DC" w14:paraId="68CEFE3B" w14:textId="77777777" w:rsidTr="00BA1471">
        <w:tc>
          <w:tcPr>
            <w:tcW w:w="505" w:type="dxa"/>
            <w:shd w:val="clear" w:color="auto" w:fill="auto"/>
          </w:tcPr>
          <w:p w14:paraId="72B14BC9"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16B541D4"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X/66/24</w:t>
            </w:r>
          </w:p>
        </w:tc>
        <w:tc>
          <w:tcPr>
            <w:tcW w:w="1275" w:type="dxa"/>
            <w:shd w:val="clear" w:color="auto" w:fill="auto"/>
          </w:tcPr>
          <w:p w14:paraId="42AB1365"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29.11.2024 r.</w:t>
            </w:r>
          </w:p>
        </w:tc>
        <w:tc>
          <w:tcPr>
            <w:tcW w:w="3969" w:type="dxa"/>
            <w:shd w:val="clear" w:color="auto" w:fill="auto"/>
          </w:tcPr>
          <w:p w14:paraId="3813D811"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wyrażenia zgody na użycie herbu Miasta Biała Podlaska.</w:t>
            </w:r>
          </w:p>
        </w:tc>
        <w:tc>
          <w:tcPr>
            <w:tcW w:w="1196" w:type="dxa"/>
            <w:shd w:val="clear" w:color="auto" w:fill="auto"/>
          </w:tcPr>
          <w:p w14:paraId="6C54DDDD"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0ED05163"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20D583C1" w14:textId="77777777" w:rsidTr="00BA1471">
        <w:tc>
          <w:tcPr>
            <w:tcW w:w="505" w:type="dxa"/>
            <w:shd w:val="clear" w:color="auto" w:fill="auto"/>
          </w:tcPr>
          <w:p w14:paraId="67FC1145"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4C2F7D3A"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X/67/24</w:t>
            </w:r>
          </w:p>
        </w:tc>
        <w:tc>
          <w:tcPr>
            <w:tcW w:w="1275" w:type="dxa"/>
            <w:shd w:val="clear" w:color="auto" w:fill="auto"/>
          </w:tcPr>
          <w:p w14:paraId="54E3E8E5"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29.11.2024 r.</w:t>
            </w:r>
          </w:p>
        </w:tc>
        <w:tc>
          <w:tcPr>
            <w:tcW w:w="3969" w:type="dxa"/>
            <w:shd w:val="clear" w:color="auto" w:fill="auto"/>
          </w:tcPr>
          <w:p w14:paraId="466A7654" w14:textId="5C020430"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wyrażenia zgody na zawarcie porozumienia</w:t>
            </w:r>
            <w:r w:rsidR="00C910CE" w:rsidRPr="008221DC">
              <w:rPr>
                <w:rFonts w:ascii="Arial Narrow" w:hAnsi="Arial Narrow"/>
                <w:b w:val="0"/>
                <w:bCs w:val="0"/>
                <w:sz w:val="20"/>
                <w:szCs w:val="20"/>
              </w:rPr>
              <w:t xml:space="preserve"> </w:t>
            </w:r>
            <w:r w:rsidRPr="008221DC">
              <w:rPr>
                <w:rFonts w:ascii="Arial Narrow" w:hAnsi="Arial Narrow"/>
                <w:b w:val="0"/>
                <w:bCs w:val="0"/>
                <w:sz w:val="20"/>
                <w:szCs w:val="20"/>
              </w:rPr>
              <w:t>- umowy o partnerstwie - pomiędzy Gminą Miejską</w:t>
            </w:r>
            <w:r w:rsidR="00C910CE" w:rsidRPr="008221DC">
              <w:rPr>
                <w:rFonts w:ascii="Arial Narrow" w:hAnsi="Arial Narrow"/>
                <w:b w:val="0"/>
                <w:bCs w:val="0"/>
                <w:sz w:val="20"/>
                <w:szCs w:val="20"/>
              </w:rPr>
              <w:t xml:space="preserve"> </w:t>
            </w:r>
            <w:r w:rsidRPr="008221DC">
              <w:rPr>
                <w:rFonts w:ascii="Arial Narrow" w:hAnsi="Arial Narrow"/>
                <w:b w:val="0"/>
                <w:bCs w:val="0"/>
                <w:sz w:val="20"/>
                <w:szCs w:val="20"/>
              </w:rPr>
              <w:t>Biała Podlaska a Gminą Biała Podlaska dotyczącego realizacji projektu pn.</w:t>
            </w:r>
            <w:r w:rsidR="006C0C21">
              <w:rPr>
                <w:rFonts w:ascii="Arial Narrow" w:hAnsi="Arial Narrow"/>
                <w:b w:val="0"/>
                <w:bCs w:val="0"/>
                <w:sz w:val="20"/>
                <w:szCs w:val="20"/>
              </w:rPr>
              <w:t> </w:t>
            </w:r>
            <w:r w:rsidRPr="008221DC">
              <w:rPr>
                <w:rFonts w:ascii="Arial Narrow" w:hAnsi="Arial Narrow"/>
                <w:b w:val="0"/>
                <w:bCs w:val="0"/>
                <w:sz w:val="20"/>
                <w:szCs w:val="20"/>
              </w:rPr>
              <w:t>„Ochrona dziedzictwa kulturowego i rozwój usług</w:t>
            </w:r>
            <w:r w:rsidR="00E9152E">
              <w:rPr>
                <w:rFonts w:ascii="Arial Narrow" w:hAnsi="Arial Narrow"/>
                <w:b w:val="0"/>
                <w:bCs w:val="0"/>
                <w:sz w:val="20"/>
                <w:szCs w:val="20"/>
              </w:rPr>
              <w:t xml:space="preserve"> w </w:t>
            </w:r>
            <w:r w:rsidRPr="008221DC">
              <w:rPr>
                <w:rFonts w:ascii="Arial Narrow" w:hAnsi="Arial Narrow"/>
                <w:b w:val="0"/>
                <w:bCs w:val="0"/>
                <w:sz w:val="20"/>
                <w:szCs w:val="20"/>
              </w:rPr>
              <w:t>dziedzinie kultury na terenie MOF Biała Podlaska”.</w:t>
            </w:r>
          </w:p>
        </w:tc>
        <w:tc>
          <w:tcPr>
            <w:tcW w:w="1196" w:type="dxa"/>
            <w:shd w:val="clear" w:color="auto" w:fill="auto"/>
          </w:tcPr>
          <w:p w14:paraId="7D4A45E2"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2567F959"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RM</w:t>
            </w:r>
          </w:p>
        </w:tc>
      </w:tr>
      <w:tr w:rsidR="008221DC" w:rsidRPr="008221DC" w14:paraId="263B4B23" w14:textId="77777777" w:rsidTr="00BA1471">
        <w:tc>
          <w:tcPr>
            <w:tcW w:w="505" w:type="dxa"/>
            <w:shd w:val="clear" w:color="auto" w:fill="auto"/>
          </w:tcPr>
          <w:p w14:paraId="3A2C5456"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51AC3D2F"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X/68/24</w:t>
            </w:r>
          </w:p>
        </w:tc>
        <w:tc>
          <w:tcPr>
            <w:tcW w:w="1275" w:type="dxa"/>
            <w:shd w:val="clear" w:color="auto" w:fill="auto"/>
          </w:tcPr>
          <w:p w14:paraId="57B41B06"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29.11.2024 r.</w:t>
            </w:r>
          </w:p>
          <w:p w14:paraId="337DA50C"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p>
        </w:tc>
        <w:tc>
          <w:tcPr>
            <w:tcW w:w="3969" w:type="dxa"/>
            <w:shd w:val="clear" w:color="auto" w:fill="auto"/>
          </w:tcPr>
          <w:p w14:paraId="76319E77" w14:textId="09B63E64"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 xml:space="preserve">w sprawie nadania nazwy ulicy położonej na terenie miasta Biała Podlaska. </w:t>
            </w:r>
          </w:p>
        </w:tc>
        <w:tc>
          <w:tcPr>
            <w:tcW w:w="1196" w:type="dxa"/>
            <w:shd w:val="clear" w:color="auto" w:fill="auto"/>
          </w:tcPr>
          <w:p w14:paraId="689924A7"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56200A63"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GN</w:t>
            </w:r>
          </w:p>
        </w:tc>
      </w:tr>
      <w:tr w:rsidR="008221DC" w:rsidRPr="008221DC" w14:paraId="17995727" w14:textId="77777777" w:rsidTr="00BA1471">
        <w:tc>
          <w:tcPr>
            <w:tcW w:w="505" w:type="dxa"/>
            <w:shd w:val="clear" w:color="auto" w:fill="auto"/>
          </w:tcPr>
          <w:p w14:paraId="4BBE4904"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5E040D58"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X/69/24</w:t>
            </w:r>
          </w:p>
        </w:tc>
        <w:tc>
          <w:tcPr>
            <w:tcW w:w="1275" w:type="dxa"/>
            <w:shd w:val="clear" w:color="auto" w:fill="auto"/>
          </w:tcPr>
          <w:p w14:paraId="5C80E293"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29.11.2024 r.</w:t>
            </w:r>
          </w:p>
        </w:tc>
        <w:tc>
          <w:tcPr>
            <w:tcW w:w="3969" w:type="dxa"/>
            <w:shd w:val="clear" w:color="auto" w:fill="auto"/>
          </w:tcPr>
          <w:p w14:paraId="57811A09" w14:textId="21E97433"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wyrażenia zgody na zawarcie dwustronnego porozumienia dotyczącego współfinansowania kosztów funkcjonowania Powiatowego Urzędu Pracy</w:t>
            </w:r>
            <w:r w:rsidR="00E9152E">
              <w:rPr>
                <w:rFonts w:ascii="Arial Narrow" w:hAnsi="Arial Narrow"/>
                <w:b w:val="0"/>
                <w:bCs w:val="0"/>
                <w:sz w:val="20"/>
                <w:szCs w:val="20"/>
              </w:rPr>
              <w:t xml:space="preserve"> w </w:t>
            </w:r>
            <w:r w:rsidRPr="008221DC">
              <w:rPr>
                <w:rFonts w:ascii="Arial Narrow" w:hAnsi="Arial Narrow"/>
                <w:b w:val="0"/>
                <w:bCs w:val="0"/>
                <w:sz w:val="20"/>
                <w:szCs w:val="20"/>
              </w:rPr>
              <w:t>roku 2025.</w:t>
            </w:r>
          </w:p>
        </w:tc>
        <w:tc>
          <w:tcPr>
            <w:tcW w:w="1196" w:type="dxa"/>
            <w:shd w:val="clear" w:color="auto" w:fill="auto"/>
          </w:tcPr>
          <w:p w14:paraId="0ED0B60C"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77E4979D"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WP</w:t>
            </w:r>
          </w:p>
        </w:tc>
      </w:tr>
      <w:tr w:rsidR="008221DC" w:rsidRPr="008221DC" w14:paraId="02295978" w14:textId="77777777" w:rsidTr="00BA1471">
        <w:tc>
          <w:tcPr>
            <w:tcW w:w="505" w:type="dxa"/>
            <w:shd w:val="clear" w:color="auto" w:fill="auto"/>
          </w:tcPr>
          <w:p w14:paraId="70B1230B"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569A5FD2"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X/70/24</w:t>
            </w:r>
          </w:p>
        </w:tc>
        <w:tc>
          <w:tcPr>
            <w:tcW w:w="1275" w:type="dxa"/>
            <w:shd w:val="clear" w:color="auto" w:fill="auto"/>
          </w:tcPr>
          <w:p w14:paraId="7B5ADAD2"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29.11.2024 r.</w:t>
            </w:r>
          </w:p>
        </w:tc>
        <w:tc>
          <w:tcPr>
            <w:tcW w:w="3969" w:type="dxa"/>
            <w:shd w:val="clear" w:color="auto" w:fill="auto"/>
          </w:tcPr>
          <w:p w14:paraId="67899AD4" w14:textId="7FFD86AD"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przyjęcia planu nadzoru nad żłobkami, klubami dziecięcymi oraz dziennymi opiekunami sprawującymi opiekę nad dziećmi</w:t>
            </w:r>
            <w:r w:rsidR="00E9152E">
              <w:rPr>
                <w:rFonts w:ascii="Arial Narrow" w:hAnsi="Arial Narrow"/>
                <w:b w:val="0"/>
                <w:bCs w:val="0"/>
                <w:sz w:val="20"/>
                <w:szCs w:val="20"/>
              </w:rPr>
              <w:t xml:space="preserve"> w </w:t>
            </w:r>
            <w:r w:rsidRPr="008221DC">
              <w:rPr>
                <w:rFonts w:ascii="Arial Narrow" w:hAnsi="Arial Narrow"/>
                <w:b w:val="0"/>
                <w:bCs w:val="0"/>
                <w:sz w:val="20"/>
                <w:szCs w:val="20"/>
              </w:rPr>
              <w:t>wieku do lat 3 na terenie miasta Biała Podlaska.</w:t>
            </w:r>
          </w:p>
        </w:tc>
        <w:tc>
          <w:tcPr>
            <w:tcW w:w="1196" w:type="dxa"/>
            <w:shd w:val="clear" w:color="auto" w:fill="auto"/>
          </w:tcPr>
          <w:p w14:paraId="2505B0A0"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6655BC65"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Sp</w:t>
            </w:r>
          </w:p>
        </w:tc>
      </w:tr>
      <w:tr w:rsidR="008221DC" w:rsidRPr="008221DC" w14:paraId="120BC40C" w14:textId="77777777" w:rsidTr="00BA1471">
        <w:tc>
          <w:tcPr>
            <w:tcW w:w="505" w:type="dxa"/>
            <w:shd w:val="clear" w:color="auto" w:fill="auto"/>
          </w:tcPr>
          <w:p w14:paraId="0759FDDB"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226C62F3"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X/71/24</w:t>
            </w:r>
          </w:p>
        </w:tc>
        <w:tc>
          <w:tcPr>
            <w:tcW w:w="1275" w:type="dxa"/>
            <w:shd w:val="clear" w:color="auto" w:fill="auto"/>
          </w:tcPr>
          <w:p w14:paraId="331CCB14"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29.11.2024 r.</w:t>
            </w:r>
          </w:p>
        </w:tc>
        <w:tc>
          <w:tcPr>
            <w:tcW w:w="3969" w:type="dxa"/>
            <w:shd w:val="clear" w:color="auto" w:fill="auto"/>
          </w:tcPr>
          <w:p w14:paraId="72A77B71" w14:textId="77777777" w:rsidR="001E197D" w:rsidRPr="006C0C21"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 xml:space="preserve">w sprawie uchwalenia miejscowego planu zagospodarowania przestrzennego miasta Biała </w:t>
            </w:r>
            <w:r w:rsidRPr="006C0C21">
              <w:rPr>
                <w:rFonts w:ascii="Arial Narrow" w:hAnsi="Arial Narrow"/>
                <w:b w:val="0"/>
                <w:bCs w:val="0"/>
                <w:sz w:val="20"/>
                <w:szCs w:val="20"/>
              </w:rPr>
              <w:t xml:space="preserve">Podlaska pod nazwą „ALEJA SOLIDARNOŚCI”. </w:t>
            </w:r>
          </w:p>
          <w:p w14:paraId="1E3796F3" w14:textId="6639D1B1" w:rsidR="001E197D" w:rsidRPr="00FB1883" w:rsidRDefault="001E197D" w:rsidP="001B2A74">
            <w:pPr>
              <w:pStyle w:val="Tekstpodstawowy3"/>
              <w:spacing w:line="240" w:lineRule="auto"/>
              <w:jc w:val="both"/>
              <w:rPr>
                <w:rFonts w:ascii="Arial Narrow" w:hAnsi="Arial Narrow"/>
                <w:b w:val="0"/>
                <w:bCs w:val="0"/>
                <w:i/>
                <w:iCs/>
                <w:sz w:val="20"/>
                <w:szCs w:val="20"/>
              </w:rPr>
            </w:pPr>
            <w:r w:rsidRPr="00FB1883">
              <w:rPr>
                <w:rFonts w:ascii="Arial Narrow" w:hAnsi="Arial Narrow"/>
                <w:b w:val="0"/>
                <w:bCs w:val="0"/>
                <w:i/>
                <w:iCs/>
                <w:sz w:val="20"/>
                <w:szCs w:val="20"/>
              </w:rPr>
              <w:t>Rozstrzygnięcie nadzorcze WL z dnia 8 stycznia 2025 r.</w:t>
            </w:r>
            <w:r w:rsidR="00E9152E" w:rsidRPr="00FB1883">
              <w:rPr>
                <w:rFonts w:ascii="Arial Narrow" w:hAnsi="Arial Narrow"/>
                <w:b w:val="0"/>
                <w:bCs w:val="0"/>
                <w:i/>
                <w:iCs/>
                <w:sz w:val="20"/>
                <w:szCs w:val="20"/>
              </w:rPr>
              <w:t xml:space="preserve"> w </w:t>
            </w:r>
            <w:r w:rsidRPr="00FB1883">
              <w:rPr>
                <w:rFonts w:ascii="Arial Narrow" w:hAnsi="Arial Narrow"/>
                <w:b w:val="0"/>
                <w:bCs w:val="0"/>
                <w:i/>
                <w:iCs/>
                <w:sz w:val="20"/>
                <w:szCs w:val="20"/>
              </w:rPr>
              <w:t>sprawie stwierdzenia nieważności uchwały</w:t>
            </w:r>
            <w:r w:rsidR="00E9152E" w:rsidRPr="00FB1883">
              <w:rPr>
                <w:rFonts w:ascii="Arial Narrow" w:hAnsi="Arial Narrow"/>
                <w:b w:val="0"/>
                <w:bCs w:val="0"/>
                <w:i/>
                <w:iCs/>
                <w:sz w:val="20"/>
                <w:szCs w:val="20"/>
              </w:rPr>
              <w:t xml:space="preserve"> w </w:t>
            </w:r>
            <w:r w:rsidRPr="00FB1883">
              <w:rPr>
                <w:rFonts w:ascii="Arial Narrow" w:hAnsi="Arial Narrow"/>
                <w:b w:val="0"/>
                <w:bCs w:val="0"/>
                <w:i/>
                <w:iCs/>
                <w:sz w:val="20"/>
                <w:szCs w:val="20"/>
              </w:rPr>
              <w:t>części obejmującej jej § 13 ust. 1 pkt 1 i 2 oraz § 14 ust. 1 pkt 1.</w:t>
            </w:r>
          </w:p>
        </w:tc>
        <w:tc>
          <w:tcPr>
            <w:tcW w:w="1196" w:type="dxa"/>
            <w:shd w:val="clear" w:color="auto" w:fill="auto"/>
          </w:tcPr>
          <w:p w14:paraId="55A6B1EE"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7704E680"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UB</w:t>
            </w:r>
          </w:p>
        </w:tc>
      </w:tr>
      <w:tr w:rsidR="008221DC" w:rsidRPr="008221DC" w14:paraId="593A06A9" w14:textId="77777777" w:rsidTr="00BA1471">
        <w:tc>
          <w:tcPr>
            <w:tcW w:w="505" w:type="dxa"/>
            <w:shd w:val="clear" w:color="auto" w:fill="auto"/>
          </w:tcPr>
          <w:p w14:paraId="686CCA76"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30A0035C"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X/72/24</w:t>
            </w:r>
          </w:p>
        </w:tc>
        <w:tc>
          <w:tcPr>
            <w:tcW w:w="1275" w:type="dxa"/>
            <w:shd w:val="clear" w:color="auto" w:fill="auto"/>
          </w:tcPr>
          <w:p w14:paraId="05ADA8E2" w14:textId="77777777" w:rsidR="001E197D" w:rsidRPr="008221DC" w:rsidRDefault="001E197D" w:rsidP="001B2A74">
            <w:pPr>
              <w:tabs>
                <w:tab w:val="left" w:pos="633"/>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29.11.2024 r.</w:t>
            </w:r>
          </w:p>
        </w:tc>
        <w:tc>
          <w:tcPr>
            <w:tcW w:w="3969" w:type="dxa"/>
            <w:shd w:val="clear" w:color="auto" w:fill="auto"/>
          </w:tcPr>
          <w:p w14:paraId="72348C03"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uchwalenia zmiany miejscowego planu zagospodarowania przestrzennego Miasta Biała Podlaska pod nazwą „DOLINA KRZNY I KLUKÓWKI ETAP I”.</w:t>
            </w:r>
          </w:p>
        </w:tc>
        <w:tc>
          <w:tcPr>
            <w:tcW w:w="1196" w:type="dxa"/>
            <w:shd w:val="clear" w:color="auto" w:fill="auto"/>
          </w:tcPr>
          <w:p w14:paraId="64EC4BD8"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582687F1"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UB</w:t>
            </w:r>
          </w:p>
        </w:tc>
      </w:tr>
      <w:tr w:rsidR="008221DC" w:rsidRPr="008221DC" w14:paraId="3D5DB8A9" w14:textId="77777777" w:rsidTr="00BA1471">
        <w:tc>
          <w:tcPr>
            <w:tcW w:w="505" w:type="dxa"/>
            <w:shd w:val="clear" w:color="auto" w:fill="auto"/>
          </w:tcPr>
          <w:p w14:paraId="221E60A1"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026DD529"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X/73/24</w:t>
            </w:r>
          </w:p>
        </w:tc>
        <w:tc>
          <w:tcPr>
            <w:tcW w:w="1275" w:type="dxa"/>
            <w:shd w:val="clear" w:color="auto" w:fill="auto"/>
          </w:tcPr>
          <w:p w14:paraId="4A97431C" w14:textId="77777777" w:rsidR="001E197D" w:rsidRPr="008221DC" w:rsidRDefault="001E197D" w:rsidP="001B2A74">
            <w:pPr>
              <w:tabs>
                <w:tab w:val="left" w:pos="633"/>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29.11.2024 r.</w:t>
            </w:r>
          </w:p>
        </w:tc>
        <w:tc>
          <w:tcPr>
            <w:tcW w:w="3969" w:type="dxa"/>
            <w:shd w:val="clear" w:color="auto" w:fill="auto"/>
          </w:tcPr>
          <w:p w14:paraId="27F67260" w14:textId="2ADBC915"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określenia kwoty jednostkowej dotacji na</w:t>
            </w:r>
            <w:r w:rsidR="006C0C21">
              <w:rPr>
                <w:rFonts w:ascii="Arial Narrow" w:hAnsi="Arial Narrow"/>
                <w:b w:val="0"/>
                <w:bCs w:val="0"/>
                <w:sz w:val="20"/>
                <w:szCs w:val="20"/>
              </w:rPr>
              <w:t> </w:t>
            </w:r>
            <w:r w:rsidRPr="008221DC">
              <w:rPr>
                <w:rFonts w:ascii="Arial Narrow" w:hAnsi="Arial Narrow"/>
                <w:b w:val="0"/>
                <w:bCs w:val="0"/>
                <w:sz w:val="20"/>
                <w:szCs w:val="20"/>
              </w:rPr>
              <w:t>działalność Centrum Integracji Społecznej</w:t>
            </w:r>
            <w:r w:rsidR="00E9152E">
              <w:rPr>
                <w:rFonts w:ascii="Arial Narrow" w:hAnsi="Arial Narrow"/>
                <w:b w:val="0"/>
                <w:bCs w:val="0"/>
                <w:sz w:val="20"/>
                <w:szCs w:val="20"/>
              </w:rPr>
              <w:t xml:space="preserve"> w </w:t>
            </w:r>
            <w:r w:rsidRPr="008221DC">
              <w:rPr>
                <w:rFonts w:ascii="Arial Narrow" w:hAnsi="Arial Narrow"/>
                <w:b w:val="0"/>
                <w:bCs w:val="0"/>
                <w:sz w:val="20"/>
                <w:szCs w:val="20"/>
              </w:rPr>
              <w:t>Białej Podlaskiej</w:t>
            </w:r>
            <w:r w:rsidR="00E9152E">
              <w:rPr>
                <w:rFonts w:ascii="Arial Narrow" w:hAnsi="Arial Narrow"/>
                <w:b w:val="0"/>
                <w:bCs w:val="0"/>
                <w:sz w:val="20"/>
                <w:szCs w:val="20"/>
              </w:rPr>
              <w:t xml:space="preserve"> w </w:t>
            </w:r>
            <w:r w:rsidRPr="008221DC">
              <w:rPr>
                <w:rFonts w:ascii="Arial Narrow" w:hAnsi="Arial Narrow"/>
                <w:b w:val="0"/>
                <w:bCs w:val="0"/>
                <w:sz w:val="20"/>
                <w:szCs w:val="20"/>
              </w:rPr>
              <w:t>2025 r.</w:t>
            </w:r>
          </w:p>
        </w:tc>
        <w:tc>
          <w:tcPr>
            <w:tcW w:w="1196" w:type="dxa"/>
            <w:shd w:val="clear" w:color="auto" w:fill="auto"/>
          </w:tcPr>
          <w:p w14:paraId="348E9841"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5D73C51C"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Sp</w:t>
            </w:r>
          </w:p>
        </w:tc>
      </w:tr>
      <w:tr w:rsidR="008221DC" w:rsidRPr="008221DC" w14:paraId="742A3C46" w14:textId="77777777" w:rsidTr="00BA1471">
        <w:tc>
          <w:tcPr>
            <w:tcW w:w="505" w:type="dxa"/>
            <w:shd w:val="clear" w:color="auto" w:fill="auto"/>
          </w:tcPr>
          <w:p w14:paraId="4F81FE0A"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48FBACE2"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X/74/24</w:t>
            </w:r>
          </w:p>
        </w:tc>
        <w:tc>
          <w:tcPr>
            <w:tcW w:w="1275" w:type="dxa"/>
            <w:shd w:val="clear" w:color="auto" w:fill="auto"/>
          </w:tcPr>
          <w:p w14:paraId="7A243F7A" w14:textId="77777777" w:rsidR="001E197D" w:rsidRPr="008221DC" w:rsidRDefault="001E197D" w:rsidP="001B2A74">
            <w:pPr>
              <w:tabs>
                <w:tab w:val="left" w:pos="633"/>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29.11.2024 r.</w:t>
            </w:r>
          </w:p>
        </w:tc>
        <w:tc>
          <w:tcPr>
            <w:tcW w:w="3969" w:type="dxa"/>
            <w:shd w:val="clear" w:color="auto" w:fill="auto"/>
          </w:tcPr>
          <w:p w14:paraId="5BA4224E" w14:textId="77EE27D2"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zmieniająca uchwałę</w:t>
            </w:r>
            <w:r w:rsidR="00E9152E">
              <w:rPr>
                <w:rFonts w:ascii="Arial Narrow" w:hAnsi="Arial Narrow"/>
                <w:b w:val="0"/>
                <w:bCs w:val="0"/>
                <w:sz w:val="20"/>
                <w:szCs w:val="20"/>
              </w:rPr>
              <w:t xml:space="preserve"> w </w:t>
            </w:r>
            <w:r w:rsidRPr="008221DC">
              <w:rPr>
                <w:rFonts w:ascii="Arial Narrow" w:hAnsi="Arial Narrow"/>
                <w:b w:val="0"/>
                <w:bCs w:val="0"/>
                <w:sz w:val="20"/>
                <w:szCs w:val="20"/>
              </w:rPr>
              <w:t>sprawie wymagań jakie powinien spełniać projekt budżetu obywatelskiego i</w:t>
            </w:r>
            <w:r w:rsidR="008430C1">
              <w:rPr>
                <w:rFonts w:ascii="Arial Narrow" w:hAnsi="Arial Narrow"/>
                <w:b w:val="0"/>
                <w:bCs w:val="0"/>
                <w:sz w:val="20"/>
                <w:szCs w:val="20"/>
              </w:rPr>
              <w:t> </w:t>
            </w:r>
            <w:r w:rsidRPr="008221DC">
              <w:rPr>
                <w:rFonts w:ascii="Arial Narrow" w:hAnsi="Arial Narrow"/>
                <w:b w:val="0"/>
                <w:bCs w:val="0"/>
                <w:sz w:val="20"/>
                <w:szCs w:val="20"/>
              </w:rPr>
              <w:t>trybu przeprowadzania konsultacji z mieszkańcami</w:t>
            </w:r>
            <w:r w:rsidR="00E9152E">
              <w:rPr>
                <w:rFonts w:ascii="Arial Narrow" w:hAnsi="Arial Narrow"/>
                <w:b w:val="0"/>
                <w:bCs w:val="0"/>
                <w:sz w:val="20"/>
                <w:szCs w:val="20"/>
              </w:rPr>
              <w:t xml:space="preserve"> w </w:t>
            </w:r>
            <w:r w:rsidRPr="008221DC">
              <w:rPr>
                <w:rFonts w:ascii="Arial Narrow" w:hAnsi="Arial Narrow"/>
                <w:b w:val="0"/>
                <w:bCs w:val="0"/>
                <w:sz w:val="20"/>
                <w:szCs w:val="20"/>
              </w:rPr>
              <w:t>sprawie budżetu obywatelskiego.</w:t>
            </w:r>
          </w:p>
        </w:tc>
        <w:tc>
          <w:tcPr>
            <w:tcW w:w="1196" w:type="dxa"/>
            <w:shd w:val="clear" w:color="auto" w:fill="auto"/>
          </w:tcPr>
          <w:p w14:paraId="42C4F542"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1901C689"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WP</w:t>
            </w:r>
          </w:p>
        </w:tc>
      </w:tr>
      <w:tr w:rsidR="008221DC" w:rsidRPr="008221DC" w14:paraId="142D930C" w14:textId="77777777" w:rsidTr="00BA1471">
        <w:tc>
          <w:tcPr>
            <w:tcW w:w="505" w:type="dxa"/>
            <w:shd w:val="clear" w:color="auto" w:fill="auto"/>
          </w:tcPr>
          <w:p w14:paraId="135746B6"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16408292"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X/75/24</w:t>
            </w:r>
          </w:p>
        </w:tc>
        <w:tc>
          <w:tcPr>
            <w:tcW w:w="1275" w:type="dxa"/>
            <w:shd w:val="clear" w:color="auto" w:fill="auto"/>
          </w:tcPr>
          <w:p w14:paraId="43DDD555" w14:textId="77777777" w:rsidR="001E197D" w:rsidRPr="008221DC" w:rsidRDefault="001E197D" w:rsidP="001B2A74">
            <w:pPr>
              <w:tabs>
                <w:tab w:val="left" w:pos="633"/>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29.11.2024 r.</w:t>
            </w:r>
          </w:p>
        </w:tc>
        <w:tc>
          <w:tcPr>
            <w:tcW w:w="3969" w:type="dxa"/>
            <w:shd w:val="clear" w:color="auto" w:fill="auto"/>
          </w:tcPr>
          <w:p w14:paraId="304E03DC"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przyjęcia Programu Przeciwdziałania Przemocy Domowej I Ochrony Osób Doznających Przemocy Domowej Miasta Biała Podlaska na lata 2024-2030</w:t>
            </w:r>
          </w:p>
        </w:tc>
        <w:tc>
          <w:tcPr>
            <w:tcW w:w="1196" w:type="dxa"/>
            <w:shd w:val="clear" w:color="auto" w:fill="auto"/>
          </w:tcPr>
          <w:p w14:paraId="3BF6CA91"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05C5E6A2"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MOPS</w:t>
            </w:r>
          </w:p>
        </w:tc>
      </w:tr>
      <w:tr w:rsidR="008221DC" w:rsidRPr="008221DC" w14:paraId="770CB414" w14:textId="77777777" w:rsidTr="00BA1471">
        <w:tc>
          <w:tcPr>
            <w:tcW w:w="505" w:type="dxa"/>
            <w:shd w:val="clear" w:color="auto" w:fill="auto"/>
          </w:tcPr>
          <w:p w14:paraId="336EDDB2"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3F3BC131"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X/76/24</w:t>
            </w:r>
          </w:p>
        </w:tc>
        <w:tc>
          <w:tcPr>
            <w:tcW w:w="1275" w:type="dxa"/>
            <w:shd w:val="clear" w:color="auto" w:fill="auto"/>
          </w:tcPr>
          <w:p w14:paraId="726F523C" w14:textId="77777777" w:rsidR="001E197D" w:rsidRPr="008221DC" w:rsidRDefault="001E197D" w:rsidP="001B2A74">
            <w:pPr>
              <w:tabs>
                <w:tab w:val="left" w:pos="491"/>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29.11.2024 r.</w:t>
            </w:r>
          </w:p>
        </w:tc>
        <w:tc>
          <w:tcPr>
            <w:tcW w:w="3969" w:type="dxa"/>
            <w:shd w:val="clear" w:color="auto" w:fill="auto"/>
          </w:tcPr>
          <w:p w14:paraId="33B2B50B" w14:textId="6F285919"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zmieniająca uchwałę</w:t>
            </w:r>
            <w:r w:rsidR="00E9152E">
              <w:rPr>
                <w:rFonts w:ascii="Arial Narrow" w:hAnsi="Arial Narrow"/>
                <w:b w:val="0"/>
                <w:bCs w:val="0"/>
                <w:sz w:val="20"/>
                <w:szCs w:val="20"/>
              </w:rPr>
              <w:t xml:space="preserve"> w </w:t>
            </w:r>
            <w:r w:rsidRPr="008221DC">
              <w:rPr>
                <w:rFonts w:ascii="Arial Narrow" w:hAnsi="Arial Narrow"/>
                <w:b w:val="0"/>
                <w:bCs w:val="0"/>
                <w:sz w:val="20"/>
                <w:szCs w:val="20"/>
              </w:rPr>
              <w:t>sprawie określenia zadań z</w:t>
            </w:r>
            <w:r w:rsidR="008430C1">
              <w:rPr>
                <w:rFonts w:ascii="Arial Narrow" w:hAnsi="Arial Narrow"/>
                <w:b w:val="0"/>
                <w:bCs w:val="0"/>
                <w:sz w:val="20"/>
                <w:szCs w:val="20"/>
              </w:rPr>
              <w:t> </w:t>
            </w:r>
            <w:r w:rsidRPr="008221DC">
              <w:rPr>
                <w:rFonts w:ascii="Arial Narrow" w:hAnsi="Arial Narrow"/>
                <w:b w:val="0"/>
                <w:bCs w:val="0"/>
                <w:sz w:val="20"/>
                <w:szCs w:val="20"/>
              </w:rPr>
              <w:t>zakresu rehabilitacji zawodowej i społeczne</w:t>
            </w:r>
            <w:r w:rsidR="00532563">
              <w:rPr>
                <w:rFonts w:ascii="Arial Narrow" w:hAnsi="Arial Narrow"/>
                <w:b w:val="0"/>
                <w:bCs w:val="0"/>
                <w:sz w:val="20"/>
                <w:szCs w:val="20"/>
              </w:rPr>
              <w:t>j</w:t>
            </w:r>
            <w:r w:rsidR="00DA5A74" w:rsidRPr="008221DC">
              <w:rPr>
                <w:rFonts w:ascii="Arial Narrow" w:hAnsi="Arial Narrow"/>
                <w:b w:val="0"/>
                <w:bCs w:val="0"/>
                <w:sz w:val="20"/>
                <w:szCs w:val="20"/>
              </w:rPr>
              <w:t xml:space="preserve"> </w:t>
            </w:r>
            <w:r w:rsidRPr="008221DC">
              <w:rPr>
                <w:rFonts w:ascii="Arial Narrow" w:hAnsi="Arial Narrow"/>
                <w:b w:val="0"/>
                <w:bCs w:val="0"/>
                <w:sz w:val="20"/>
                <w:szCs w:val="20"/>
              </w:rPr>
              <w:t>oraz zatrudnianiu osób niepełnosprawnych, na które przeznacza się środki finansowe PFRON</w:t>
            </w:r>
            <w:r w:rsidR="00E9152E">
              <w:rPr>
                <w:rFonts w:ascii="Arial Narrow" w:hAnsi="Arial Narrow"/>
                <w:b w:val="0"/>
                <w:bCs w:val="0"/>
                <w:sz w:val="20"/>
                <w:szCs w:val="20"/>
              </w:rPr>
              <w:t xml:space="preserve"> w </w:t>
            </w:r>
            <w:r w:rsidRPr="008221DC">
              <w:rPr>
                <w:rFonts w:ascii="Arial Narrow" w:hAnsi="Arial Narrow"/>
                <w:b w:val="0"/>
                <w:bCs w:val="0"/>
                <w:sz w:val="20"/>
                <w:szCs w:val="20"/>
              </w:rPr>
              <w:t>2024 roku.</w:t>
            </w:r>
          </w:p>
        </w:tc>
        <w:tc>
          <w:tcPr>
            <w:tcW w:w="1196" w:type="dxa"/>
            <w:shd w:val="clear" w:color="auto" w:fill="auto"/>
          </w:tcPr>
          <w:p w14:paraId="69D83A8A"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274AAE47"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MOPS</w:t>
            </w:r>
          </w:p>
        </w:tc>
      </w:tr>
      <w:tr w:rsidR="008221DC" w:rsidRPr="008221DC" w14:paraId="156095A4" w14:textId="77777777" w:rsidTr="00BA1471">
        <w:tc>
          <w:tcPr>
            <w:tcW w:w="505" w:type="dxa"/>
            <w:shd w:val="clear" w:color="auto" w:fill="auto"/>
          </w:tcPr>
          <w:p w14:paraId="3D655EBF"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74F0AC69"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X/77/24</w:t>
            </w:r>
          </w:p>
        </w:tc>
        <w:tc>
          <w:tcPr>
            <w:tcW w:w="1275" w:type="dxa"/>
            <w:shd w:val="clear" w:color="auto" w:fill="auto"/>
          </w:tcPr>
          <w:p w14:paraId="50132EFB" w14:textId="77777777" w:rsidR="001E197D" w:rsidRPr="008221DC" w:rsidRDefault="001E197D" w:rsidP="001B2A74">
            <w:pPr>
              <w:tabs>
                <w:tab w:val="left" w:pos="491"/>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29.11.2024 r.</w:t>
            </w:r>
          </w:p>
        </w:tc>
        <w:tc>
          <w:tcPr>
            <w:tcW w:w="3969" w:type="dxa"/>
            <w:shd w:val="clear" w:color="auto" w:fill="auto"/>
          </w:tcPr>
          <w:p w14:paraId="0AFE3053" w14:textId="44D4A719"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ustalenia wysokości opłat za usunięcie pojazdu z drogi na terenie miasta Biała Podlaska i</w:t>
            </w:r>
            <w:r w:rsidR="008430C1">
              <w:rPr>
                <w:rFonts w:ascii="Arial Narrow" w:hAnsi="Arial Narrow"/>
                <w:b w:val="0"/>
                <w:bCs w:val="0"/>
                <w:sz w:val="20"/>
                <w:szCs w:val="20"/>
              </w:rPr>
              <w:t> </w:t>
            </w:r>
            <w:r w:rsidRPr="008221DC">
              <w:rPr>
                <w:rFonts w:ascii="Arial Narrow" w:hAnsi="Arial Narrow"/>
                <w:b w:val="0"/>
                <w:bCs w:val="0"/>
                <w:sz w:val="20"/>
                <w:szCs w:val="20"/>
              </w:rPr>
              <w:t>jego przechowywanie na parking strzeżonym oraz</w:t>
            </w:r>
            <w:r w:rsidR="008430C1">
              <w:rPr>
                <w:rFonts w:ascii="Arial Narrow" w:hAnsi="Arial Narrow"/>
                <w:b w:val="0"/>
                <w:bCs w:val="0"/>
                <w:sz w:val="20"/>
                <w:szCs w:val="20"/>
              </w:rPr>
              <w:t> </w:t>
            </w:r>
            <w:r w:rsidRPr="008221DC">
              <w:rPr>
                <w:rFonts w:ascii="Arial Narrow" w:hAnsi="Arial Narrow"/>
                <w:b w:val="0"/>
                <w:bCs w:val="0"/>
                <w:sz w:val="20"/>
                <w:szCs w:val="20"/>
              </w:rPr>
              <w:t>wysokości kosztów powstałych</w:t>
            </w:r>
            <w:r w:rsidR="00E9152E">
              <w:rPr>
                <w:rFonts w:ascii="Arial Narrow" w:hAnsi="Arial Narrow"/>
                <w:b w:val="0"/>
                <w:bCs w:val="0"/>
                <w:sz w:val="20"/>
                <w:szCs w:val="20"/>
              </w:rPr>
              <w:t xml:space="preserve"> w </w:t>
            </w:r>
            <w:r w:rsidRPr="008221DC">
              <w:rPr>
                <w:rFonts w:ascii="Arial Narrow" w:hAnsi="Arial Narrow"/>
                <w:b w:val="0"/>
                <w:bCs w:val="0"/>
                <w:sz w:val="20"/>
                <w:szCs w:val="20"/>
              </w:rPr>
              <w:t>przypadku odstąpienia od wykonania dyspozycji usunięcia pojazdu obowiązujących</w:t>
            </w:r>
            <w:r w:rsidR="00E9152E">
              <w:rPr>
                <w:rFonts w:ascii="Arial Narrow" w:hAnsi="Arial Narrow"/>
                <w:b w:val="0"/>
                <w:bCs w:val="0"/>
                <w:sz w:val="20"/>
                <w:szCs w:val="20"/>
              </w:rPr>
              <w:t xml:space="preserve"> w </w:t>
            </w:r>
            <w:r w:rsidRPr="008221DC">
              <w:rPr>
                <w:rFonts w:ascii="Arial Narrow" w:hAnsi="Arial Narrow"/>
                <w:b w:val="0"/>
                <w:bCs w:val="0"/>
                <w:sz w:val="20"/>
                <w:szCs w:val="20"/>
              </w:rPr>
              <w:t>2025 roku</w:t>
            </w:r>
          </w:p>
        </w:tc>
        <w:tc>
          <w:tcPr>
            <w:tcW w:w="1196" w:type="dxa"/>
            <w:shd w:val="clear" w:color="auto" w:fill="auto"/>
          </w:tcPr>
          <w:p w14:paraId="54908B29"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483787C6"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Tr</w:t>
            </w:r>
          </w:p>
        </w:tc>
      </w:tr>
      <w:tr w:rsidR="008221DC" w:rsidRPr="008221DC" w14:paraId="38FF612E" w14:textId="77777777" w:rsidTr="00BA1471">
        <w:tc>
          <w:tcPr>
            <w:tcW w:w="505" w:type="dxa"/>
            <w:shd w:val="clear" w:color="auto" w:fill="auto"/>
          </w:tcPr>
          <w:p w14:paraId="35597ED5"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45638B71"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X/78/24</w:t>
            </w:r>
          </w:p>
        </w:tc>
        <w:tc>
          <w:tcPr>
            <w:tcW w:w="1275" w:type="dxa"/>
            <w:shd w:val="clear" w:color="auto" w:fill="auto"/>
          </w:tcPr>
          <w:p w14:paraId="16E954A1" w14:textId="77777777" w:rsidR="001E197D" w:rsidRPr="008221DC" w:rsidRDefault="001E197D" w:rsidP="001B2A74">
            <w:pPr>
              <w:tabs>
                <w:tab w:val="left" w:pos="491"/>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29.11.2024 r.</w:t>
            </w:r>
          </w:p>
        </w:tc>
        <w:tc>
          <w:tcPr>
            <w:tcW w:w="3969" w:type="dxa"/>
            <w:shd w:val="clear" w:color="auto" w:fill="auto"/>
          </w:tcPr>
          <w:p w14:paraId="10607185" w14:textId="0A8257FB"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zmieniająca</w:t>
            </w:r>
            <w:r w:rsidR="00C910CE" w:rsidRPr="008221DC">
              <w:rPr>
                <w:rFonts w:ascii="Arial Narrow" w:hAnsi="Arial Narrow"/>
                <w:b w:val="0"/>
                <w:bCs w:val="0"/>
                <w:sz w:val="20"/>
                <w:szCs w:val="20"/>
              </w:rPr>
              <w:t xml:space="preserve"> </w:t>
            </w:r>
            <w:r w:rsidRPr="008221DC">
              <w:rPr>
                <w:rFonts w:ascii="Arial Narrow" w:hAnsi="Arial Narrow"/>
                <w:b w:val="0"/>
                <w:bCs w:val="0"/>
                <w:sz w:val="20"/>
                <w:szCs w:val="20"/>
              </w:rPr>
              <w:t>uchwałę</w:t>
            </w:r>
            <w:r w:rsidR="00E9152E">
              <w:rPr>
                <w:rFonts w:ascii="Arial Narrow" w:hAnsi="Arial Narrow"/>
                <w:b w:val="0"/>
                <w:bCs w:val="0"/>
                <w:sz w:val="20"/>
                <w:szCs w:val="20"/>
              </w:rPr>
              <w:t xml:space="preserve"> w </w:t>
            </w:r>
            <w:r w:rsidRPr="008221DC">
              <w:rPr>
                <w:rFonts w:ascii="Arial Narrow" w:hAnsi="Arial Narrow"/>
                <w:b w:val="0"/>
                <w:bCs w:val="0"/>
                <w:sz w:val="20"/>
                <w:szCs w:val="20"/>
              </w:rPr>
              <w:t>sprawie „Regulaminu utrzymania czystości i porządku na terenie miasta Biała Podlaska”.</w:t>
            </w:r>
          </w:p>
        </w:tc>
        <w:tc>
          <w:tcPr>
            <w:tcW w:w="1196" w:type="dxa"/>
            <w:shd w:val="clear" w:color="auto" w:fill="auto"/>
          </w:tcPr>
          <w:p w14:paraId="5EEFA44D"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p w14:paraId="2A7F0586" w14:textId="77777777" w:rsidR="001E197D" w:rsidRPr="008221DC" w:rsidRDefault="001E197D" w:rsidP="001B2A74">
            <w:pPr>
              <w:snapToGrid w:val="0"/>
              <w:spacing w:after="0" w:line="240" w:lineRule="auto"/>
              <w:jc w:val="center"/>
              <w:rPr>
                <w:rFonts w:ascii="Arial Narrow" w:hAnsi="Arial Narrow"/>
                <w:sz w:val="20"/>
                <w:szCs w:val="20"/>
              </w:rPr>
            </w:pPr>
          </w:p>
        </w:tc>
        <w:tc>
          <w:tcPr>
            <w:tcW w:w="1134" w:type="dxa"/>
            <w:shd w:val="clear" w:color="auto" w:fill="auto"/>
          </w:tcPr>
          <w:p w14:paraId="6603C091"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Go</w:t>
            </w:r>
          </w:p>
        </w:tc>
      </w:tr>
      <w:tr w:rsidR="008221DC" w:rsidRPr="008221DC" w14:paraId="4552E01C" w14:textId="77777777" w:rsidTr="00BA1471">
        <w:tc>
          <w:tcPr>
            <w:tcW w:w="505" w:type="dxa"/>
            <w:shd w:val="clear" w:color="auto" w:fill="auto"/>
          </w:tcPr>
          <w:p w14:paraId="383FE7C5"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06AB440A"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XI/79/24</w:t>
            </w:r>
          </w:p>
        </w:tc>
        <w:tc>
          <w:tcPr>
            <w:tcW w:w="1275" w:type="dxa"/>
            <w:shd w:val="clear" w:color="auto" w:fill="auto"/>
          </w:tcPr>
          <w:p w14:paraId="735DF471" w14:textId="77777777" w:rsidR="001E197D" w:rsidRPr="008221DC" w:rsidRDefault="001E197D" w:rsidP="001B2A74">
            <w:pPr>
              <w:tabs>
                <w:tab w:val="left" w:pos="491"/>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18.12.2024 r.</w:t>
            </w:r>
          </w:p>
        </w:tc>
        <w:tc>
          <w:tcPr>
            <w:tcW w:w="3969" w:type="dxa"/>
            <w:shd w:val="clear" w:color="auto" w:fill="auto"/>
          </w:tcPr>
          <w:p w14:paraId="767797D2"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zmiany uchwały budżetowej Miasta Biała Podlaska na 2024 r.</w:t>
            </w:r>
          </w:p>
        </w:tc>
        <w:tc>
          <w:tcPr>
            <w:tcW w:w="1196" w:type="dxa"/>
            <w:shd w:val="clear" w:color="auto" w:fill="auto"/>
          </w:tcPr>
          <w:p w14:paraId="65084E65"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0AB46351"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BK</w:t>
            </w:r>
          </w:p>
        </w:tc>
      </w:tr>
      <w:tr w:rsidR="008221DC" w:rsidRPr="008221DC" w14:paraId="49A67EAB" w14:textId="77777777" w:rsidTr="00BA1471">
        <w:tc>
          <w:tcPr>
            <w:tcW w:w="505" w:type="dxa"/>
            <w:shd w:val="clear" w:color="auto" w:fill="auto"/>
          </w:tcPr>
          <w:p w14:paraId="176C692B"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350B45AD"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XI/80/24</w:t>
            </w:r>
          </w:p>
        </w:tc>
        <w:tc>
          <w:tcPr>
            <w:tcW w:w="1275" w:type="dxa"/>
            <w:shd w:val="clear" w:color="auto" w:fill="auto"/>
          </w:tcPr>
          <w:p w14:paraId="0C7CDA63" w14:textId="77777777" w:rsidR="001E197D" w:rsidRPr="008221DC" w:rsidRDefault="001E197D" w:rsidP="001B2A74">
            <w:pPr>
              <w:tabs>
                <w:tab w:val="left" w:pos="491"/>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18.12.2024 r.</w:t>
            </w:r>
          </w:p>
        </w:tc>
        <w:tc>
          <w:tcPr>
            <w:tcW w:w="3969" w:type="dxa"/>
            <w:shd w:val="clear" w:color="auto" w:fill="auto"/>
          </w:tcPr>
          <w:p w14:paraId="2CD2C7F5"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zmiany wieloletniej prognozy finansowej Miasta Biała Podlaska</w:t>
            </w:r>
          </w:p>
        </w:tc>
        <w:tc>
          <w:tcPr>
            <w:tcW w:w="1196" w:type="dxa"/>
            <w:shd w:val="clear" w:color="auto" w:fill="auto"/>
          </w:tcPr>
          <w:p w14:paraId="2D4DBA20"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19EA3957"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BK</w:t>
            </w:r>
          </w:p>
        </w:tc>
      </w:tr>
      <w:tr w:rsidR="008221DC" w:rsidRPr="008221DC" w14:paraId="59DBE919" w14:textId="77777777" w:rsidTr="00BA1471">
        <w:tc>
          <w:tcPr>
            <w:tcW w:w="505" w:type="dxa"/>
            <w:shd w:val="clear" w:color="auto" w:fill="auto"/>
          </w:tcPr>
          <w:p w14:paraId="13564B94"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709E1DFE"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XI/81/24</w:t>
            </w:r>
          </w:p>
        </w:tc>
        <w:tc>
          <w:tcPr>
            <w:tcW w:w="1275" w:type="dxa"/>
            <w:shd w:val="clear" w:color="auto" w:fill="auto"/>
          </w:tcPr>
          <w:p w14:paraId="7CF18012" w14:textId="77777777" w:rsidR="001E197D" w:rsidRPr="008221DC" w:rsidRDefault="001E197D" w:rsidP="001B2A74">
            <w:pPr>
              <w:tabs>
                <w:tab w:val="left" w:pos="491"/>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18.12.2024 r.</w:t>
            </w:r>
          </w:p>
        </w:tc>
        <w:tc>
          <w:tcPr>
            <w:tcW w:w="3969" w:type="dxa"/>
            <w:shd w:val="clear" w:color="auto" w:fill="auto"/>
          </w:tcPr>
          <w:p w14:paraId="57CB3AD5" w14:textId="59401428"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zmiany uchwały</w:t>
            </w:r>
            <w:r w:rsidR="00E9152E">
              <w:rPr>
                <w:rFonts w:ascii="Arial Narrow" w:hAnsi="Arial Narrow"/>
                <w:b w:val="0"/>
                <w:bCs w:val="0"/>
                <w:sz w:val="20"/>
                <w:szCs w:val="20"/>
              </w:rPr>
              <w:t xml:space="preserve"> w </w:t>
            </w:r>
            <w:r w:rsidRPr="008221DC">
              <w:rPr>
                <w:rFonts w:ascii="Arial Narrow" w:hAnsi="Arial Narrow"/>
                <w:b w:val="0"/>
                <w:bCs w:val="0"/>
                <w:sz w:val="20"/>
                <w:szCs w:val="20"/>
              </w:rPr>
              <w:t>sprawie emisji obligacji komunalnych Gminy Miejskiej Biała Podlaska</w:t>
            </w:r>
            <w:r w:rsidR="00DA5A74" w:rsidRPr="008221DC">
              <w:rPr>
                <w:rFonts w:ascii="Arial Narrow" w:hAnsi="Arial Narrow"/>
                <w:b w:val="0"/>
                <w:bCs w:val="0"/>
                <w:sz w:val="20"/>
                <w:szCs w:val="20"/>
              </w:rPr>
              <w:t xml:space="preserve"> </w:t>
            </w:r>
            <w:r w:rsidRPr="008221DC">
              <w:rPr>
                <w:rFonts w:ascii="Arial Narrow" w:hAnsi="Arial Narrow"/>
                <w:b w:val="0"/>
                <w:bCs w:val="0"/>
                <w:sz w:val="20"/>
                <w:szCs w:val="20"/>
              </w:rPr>
              <w:t>oraz</w:t>
            </w:r>
            <w:r w:rsidR="008430C1">
              <w:rPr>
                <w:rFonts w:ascii="Arial Narrow" w:hAnsi="Arial Narrow"/>
                <w:b w:val="0"/>
                <w:bCs w:val="0"/>
                <w:sz w:val="20"/>
                <w:szCs w:val="20"/>
              </w:rPr>
              <w:t> </w:t>
            </w:r>
            <w:r w:rsidRPr="008221DC">
              <w:rPr>
                <w:rFonts w:ascii="Arial Narrow" w:hAnsi="Arial Narrow"/>
                <w:b w:val="0"/>
                <w:bCs w:val="0"/>
                <w:sz w:val="20"/>
                <w:szCs w:val="20"/>
              </w:rPr>
              <w:t>zasad</w:t>
            </w:r>
            <w:r w:rsidR="00C910CE" w:rsidRPr="008221DC">
              <w:rPr>
                <w:rFonts w:ascii="Arial Narrow" w:hAnsi="Arial Narrow"/>
                <w:b w:val="0"/>
                <w:bCs w:val="0"/>
                <w:sz w:val="20"/>
                <w:szCs w:val="20"/>
              </w:rPr>
              <w:t xml:space="preserve"> </w:t>
            </w:r>
            <w:r w:rsidRPr="008221DC">
              <w:rPr>
                <w:rFonts w:ascii="Arial Narrow" w:hAnsi="Arial Narrow"/>
                <w:b w:val="0"/>
                <w:bCs w:val="0"/>
                <w:sz w:val="20"/>
                <w:szCs w:val="20"/>
              </w:rPr>
              <w:t>ich</w:t>
            </w:r>
            <w:r w:rsidR="00C910CE" w:rsidRPr="008221DC">
              <w:rPr>
                <w:rFonts w:ascii="Arial Narrow" w:hAnsi="Arial Narrow"/>
                <w:b w:val="0"/>
                <w:bCs w:val="0"/>
                <w:sz w:val="20"/>
                <w:szCs w:val="20"/>
              </w:rPr>
              <w:t xml:space="preserve"> </w:t>
            </w:r>
            <w:r w:rsidRPr="008221DC">
              <w:rPr>
                <w:rFonts w:ascii="Arial Narrow" w:hAnsi="Arial Narrow"/>
                <w:b w:val="0"/>
                <w:bCs w:val="0"/>
                <w:sz w:val="20"/>
                <w:szCs w:val="20"/>
              </w:rPr>
              <w:t>zbywania, nabywania i wykupu.</w:t>
            </w:r>
          </w:p>
        </w:tc>
        <w:tc>
          <w:tcPr>
            <w:tcW w:w="1196" w:type="dxa"/>
            <w:shd w:val="clear" w:color="auto" w:fill="auto"/>
          </w:tcPr>
          <w:p w14:paraId="2A9CE6CE"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604F361D"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BK</w:t>
            </w:r>
          </w:p>
        </w:tc>
      </w:tr>
      <w:tr w:rsidR="008221DC" w:rsidRPr="008221DC" w14:paraId="607ACDE7" w14:textId="77777777" w:rsidTr="00BA1471">
        <w:tc>
          <w:tcPr>
            <w:tcW w:w="505" w:type="dxa"/>
            <w:shd w:val="clear" w:color="auto" w:fill="auto"/>
          </w:tcPr>
          <w:p w14:paraId="648A59DE"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2AA6882B"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XI/82/24</w:t>
            </w:r>
          </w:p>
        </w:tc>
        <w:tc>
          <w:tcPr>
            <w:tcW w:w="1275" w:type="dxa"/>
            <w:shd w:val="clear" w:color="auto" w:fill="auto"/>
          </w:tcPr>
          <w:p w14:paraId="51C2B063" w14:textId="77777777" w:rsidR="001E197D" w:rsidRPr="008221DC" w:rsidRDefault="001E197D" w:rsidP="001B2A74">
            <w:pPr>
              <w:tabs>
                <w:tab w:val="left" w:pos="491"/>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18.12.2024 r.</w:t>
            </w:r>
          </w:p>
        </w:tc>
        <w:tc>
          <w:tcPr>
            <w:tcW w:w="3969" w:type="dxa"/>
            <w:shd w:val="clear" w:color="auto" w:fill="auto"/>
          </w:tcPr>
          <w:p w14:paraId="34F5ACD8"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 xml:space="preserve">w sprawie uchwały budżetowej Miasta Biała Podlaska na 2025 r. </w:t>
            </w:r>
          </w:p>
        </w:tc>
        <w:tc>
          <w:tcPr>
            <w:tcW w:w="1196" w:type="dxa"/>
            <w:shd w:val="clear" w:color="auto" w:fill="auto"/>
          </w:tcPr>
          <w:p w14:paraId="4FF49D01"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76381497"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BK</w:t>
            </w:r>
          </w:p>
        </w:tc>
      </w:tr>
      <w:tr w:rsidR="008221DC" w:rsidRPr="008221DC" w14:paraId="7B753F93" w14:textId="77777777" w:rsidTr="00BA1471">
        <w:tc>
          <w:tcPr>
            <w:tcW w:w="505" w:type="dxa"/>
            <w:shd w:val="clear" w:color="auto" w:fill="auto"/>
          </w:tcPr>
          <w:p w14:paraId="623A0A3B"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67A7682D"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XI/83/24</w:t>
            </w:r>
          </w:p>
        </w:tc>
        <w:tc>
          <w:tcPr>
            <w:tcW w:w="1275" w:type="dxa"/>
            <w:shd w:val="clear" w:color="auto" w:fill="auto"/>
          </w:tcPr>
          <w:p w14:paraId="1C547206"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18.12.2024 r.</w:t>
            </w:r>
          </w:p>
        </w:tc>
        <w:tc>
          <w:tcPr>
            <w:tcW w:w="3969" w:type="dxa"/>
            <w:shd w:val="clear" w:color="auto" w:fill="auto"/>
          </w:tcPr>
          <w:p w14:paraId="6EA70454"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wieloletniej prognozy finansowej Miasta Biała Podlaska .</w:t>
            </w:r>
          </w:p>
        </w:tc>
        <w:tc>
          <w:tcPr>
            <w:tcW w:w="1196" w:type="dxa"/>
            <w:shd w:val="clear" w:color="auto" w:fill="auto"/>
          </w:tcPr>
          <w:p w14:paraId="185DF48B"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677B2CDE"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BK</w:t>
            </w:r>
          </w:p>
        </w:tc>
      </w:tr>
      <w:tr w:rsidR="008221DC" w:rsidRPr="008221DC" w14:paraId="4CED8C80" w14:textId="77777777" w:rsidTr="00BA1471">
        <w:tc>
          <w:tcPr>
            <w:tcW w:w="505" w:type="dxa"/>
            <w:shd w:val="clear" w:color="auto" w:fill="auto"/>
          </w:tcPr>
          <w:p w14:paraId="5C14DF10"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27BE61F9"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XI/84/24</w:t>
            </w:r>
          </w:p>
        </w:tc>
        <w:tc>
          <w:tcPr>
            <w:tcW w:w="1275" w:type="dxa"/>
            <w:shd w:val="clear" w:color="auto" w:fill="auto"/>
          </w:tcPr>
          <w:p w14:paraId="4DC15C48"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18.12.2024 r.</w:t>
            </w:r>
          </w:p>
        </w:tc>
        <w:tc>
          <w:tcPr>
            <w:tcW w:w="3969" w:type="dxa"/>
            <w:shd w:val="clear" w:color="auto" w:fill="auto"/>
          </w:tcPr>
          <w:p w14:paraId="0DFE134C" w14:textId="17D9F16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przyjęcia Raportu z wykonania „Programu Ochrony Środowiska Miasta Biała Podlaska na lata 2022-2025 z perspektywą na lata 2026-2030” za</w:t>
            </w:r>
            <w:r w:rsidR="008430C1">
              <w:rPr>
                <w:rFonts w:ascii="Arial Narrow" w:hAnsi="Arial Narrow"/>
                <w:b w:val="0"/>
                <w:bCs w:val="0"/>
                <w:sz w:val="20"/>
                <w:szCs w:val="20"/>
              </w:rPr>
              <w:t> </w:t>
            </w:r>
            <w:r w:rsidRPr="008221DC">
              <w:rPr>
                <w:rFonts w:ascii="Arial Narrow" w:hAnsi="Arial Narrow"/>
                <w:b w:val="0"/>
                <w:bCs w:val="0"/>
                <w:sz w:val="20"/>
                <w:szCs w:val="20"/>
              </w:rPr>
              <w:t>okres 2022-2023.</w:t>
            </w:r>
          </w:p>
        </w:tc>
        <w:tc>
          <w:tcPr>
            <w:tcW w:w="1196" w:type="dxa"/>
            <w:shd w:val="clear" w:color="auto" w:fill="auto"/>
          </w:tcPr>
          <w:p w14:paraId="6736F59E"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42799247"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GK</w:t>
            </w:r>
          </w:p>
        </w:tc>
      </w:tr>
      <w:tr w:rsidR="008221DC" w:rsidRPr="008221DC" w14:paraId="4B8E83E6" w14:textId="77777777" w:rsidTr="00BA1471">
        <w:trPr>
          <w:trHeight w:val="243"/>
        </w:trPr>
        <w:tc>
          <w:tcPr>
            <w:tcW w:w="505" w:type="dxa"/>
            <w:shd w:val="clear" w:color="auto" w:fill="auto"/>
          </w:tcPr>
          <w:p w14:paraId="5033FB1E"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753587F6"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XI/85/24</w:t>
            </w:r>
          </w:p>
        </w:tc>
        <w:tc>
          <w:tcPr>
            <w:tcW w:w="1275" w:type="dxa"/>
            <w:shd w:val="clear" w:color="auto" w:fill="auto"/>
          </w:tcPr>
          <w:p w14:paraId="21ADCEF2"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18.12.2024 r.</w:t>
            </w:r>
          </w:p>
        </w:tc>
        <w:tc>
          <w:tcPr>
            <w:tcW w:w="3969" w:type="dxa"/>
            <w:shd w:val="clear" w:color="auto" w:fill="auto"/>
          </w:tcPr>
          <w:p w14:paraId="23E8E704"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 xml:space="preserve">w sprawie zatwierdzenia planów pracy Komisji Rady Miasta. </w:t>
            </w:r>
          </w:p>
        </w:tc>
        <w:tc>
          <w:tcPr>
            <w:tcW w:w="1196" w:type="dxa"/>
            <w:shd w:val="clear" w:color="auto" w:fill="auto"/>
          </w:tcPr>
          <w:p w14:paraId="38F35AC5"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6AEE1AFE"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GP</w:t>
            </w:r>
          </w:p>
        </w:tc>
      </w:tr>
      <w:tr w:rsidR="008221DC" w:rsidRPr="008221DC" w14:paraId="38302B28" w14:textId="77777777" w:rsidTr="00BA1471">
        <w:tc>
          <w:tcPr>
            <w:tcW w:w="505" w:type="dxa"/>
            <w:shd w:val="clear" w:color="auto" w:fill="auto"/>
          </w:tcPr>
          <w:p w14:paraId="3566F1B0"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4952AC54"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XI/86/24</w:t>
            </w:r>
          </w:p>
        </w:tc>
        <w:tc>
          <w:tcPr>
            <w:tcW w:w="1275" w:type="dxa"/>
            <w:shd w:val="clear" w:color="auto" w:fill="auto"/>
          </w:tcPr>
          <w:p w14:paraId="03A9DF9F" w14:textId="77777777" w:rsidR="001E197D" w:rsidRPr="008221DC" w:rsidRDefault="001E197D" w:rsidP="001B2A74">
            <w:pPr>
              <w:tabs>
                <w:tab w:val="left" w:pos="350"/>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18.12.2024 r.</w:t>
            </w:r>
          </w:p>
          <w:p w14:paraId="26F486B8" w14:textId="77777777" w:rsidR="001E197D" w:rsidRPr="008221DC" w:rsidRDefault="001E197D" w:rsidP="001B2A74">
            <w:pPr>
              <w:tabs>
                <w:tab w:val="left" w:pos="1276"/>
                <w:tab w:val="left" w:pos="1342"/>
              </w:tabs>
              <w:spacing w:after="0" w:line="240" w:lineRule="auto"/>
              <w:ind w:left="-76" w:right="478"/>
              <w:jc w:val="center"/>
              <w:rPr>
                <w:rFonts w:ascii="Arial Narrow" w:hAnsi="Arial Narrow"/>
                <w:sz w:val="20"/>
                <w:szCs w:val="20"/>
              </w:rPr>
            </w:pPr>
          </w:p>
        </w:tc>
        <w:tc>
          <w:tcPr>
            <w:tcW w:w="3969" w:type="dxa"/>
            <w:shd w:val="clear" w:color="auto" w:fill="auto"/>
          </w:tcPr>
          <w:p w14:paraId="0DE0FDEA" w14:textId="239761F5" w:rsidR="001E197D" w:rsidRPr="008221DC" w:rsidRDefault="001E197D" w:rsidP="001B2A74">
            <w:pPr>
              <w:pStyle w:val="Tekstpodstawowy3"/>
              <w:spacing w:line="240" w:lineRule="auto"/>
              <w:rPr>
                <w:rFonts w:ascii="Arial Narrow" w:hAnsi="Arial Narrow"/>
                <w:b w:val="0"/>
                <w:bCs w:val="0"/>
                <w:sz w:val="20"/>
                <w:szCs w:val="20"/>
              </w:rPr>
            </w:pPr>
            <w:r w:rsidRPr="008221DC">
              <w:rPr>
                <w:rFonts w:ascii="Arial Narrow" w:hAnsi="Arial Narrow"/>
                <w:b w:val="0"/>
                <w:bCs w:val="0"/>
                <w:sz w:val="20"/>
                <w:szCs w:val="20"/>
              </w:rPr>
              <w:t>zmieniająca uchwałę</w:t>
            </w:r>
            <w:r w:rsidR="00E9152E">
              <w:rPr>
                <w:rFonts w:ascii="Arial Narrow" w:hAnsi="Arial Narrow"/>
                <w:b w:val="0"/>
                <w:bCs w:val="0"/>
                <w:sz w:val="20"/>
                <w:szCs w:val="20"/>
              </w:rPr>
              <w:t xml:space="preserve"> w </w:t>
            </w:r>
            <w:r w:rsidRPr="008221DC">
              <w:rPr>
                <w:rFonts w:ascii="Arial Narrow" w:hAnsi="Arial Narrow"/>
                <w:b w:val="0"/>
                <w:bCs w:val="0"/>
                <w:sz w:val="20"/>
                <w:szCs w:val="20"/>
              </w:rPr>
              <w:t>sprawie szczegółowego sposobu i zakresu świadczenia usług</w:t>
            </w:r>
            <w:r w:rsidR="00E9152E">
              <w:rPr>
                <w:rFonts w:ascii="Arial Narrow" w:hAnsi="Arial Narrow"/>
                <w:b w:val="0"/>
                <w:bCs w:val="0"/>
                <w:sz w:val="20"/>
                <w:szCs w:val="20"/>
              </w:rPr>
              <w:t xml:space="preserve"> w </w:t>
            </w:r>
            <w:r w:rsidRPr="008221DC">
              <w:rPr>
                <w:rFonts w:ascii="Arial Narrow" w:hAnsi="Arial Narrow"/>
                <w:b w:val="0"/>
                <w:bCs w:val="0"/>
                <w:sz w:val="20"/>
                <w:szCs w:val="20"/>
              </w:rPr>
              <w:t>zakresie odbierania odpadów komunalnych od właścicieli nieruchomości i zagospodarowania tych odpadów.</w:t>
            </w:r>
          </w:p>
        </w:tc>
        <w:tc>
          <w:tcPr>
            <w:tcW w:w="1196" w:type="dxa"/>
            <w:shd w:val="clear" w:color="auto" w:fill="auto"/>
          </w:tcPr>
          <w:p w14:paraId="0B79AEE9"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5637DD43"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Go</w:t>
            </w:r>
          </w:p>
        </w:tc>
      </w:tr>
      <w:tr w:rsidR="008221DC" w:rsidRPr="008221DC" w14:paraId="2648992F" w14:textId="77777777" w:rsidTr="00BA1471">
        <w:tc>
          <w:tcPr>
            <w:tcW w:w="505" w:type="dxa"/>
            <w:shd w:val="clear" w:color="auto" w:fill="auto"/>
          </w:tcPr>
          <w:p w14:paraId="2AF472E0"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7EE7D0F1"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XI/87/24</w:t>
            </w:r>
          </w:p>
        </w:tc>
        <w:tc>
          <w:tcPr>
            <w:tcW w:w="1275" w:type="dxa"/>
            <w:shd w:val="clear" w:color="auto" w:fill="auto"/>
          </w:tcPr>
          <w:p w14:paraId="1E479807"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18.12.2024 r.</w:t>
            </w:r>
          </w:p>
        </w:tc>
        <w:tc>
          <w:tcPr>
            <w:tcW w:w="3969" w:type="dxa"/>
            <w:shd w:val="clear" w:color="auto" w:fill="auto"/>
          </w:tcPr>
          <w:p w14:paraId="3B9FFC5D" w14:textId="665DBECF" w:rsidR="001E197D" w:rsidRPr="008221DC" w:rsidRDefault="001E197D" w:rsidP="001B2A74">
            <w:pPr>
              <w:snapToGrid w:val="0"/>
              <w:spacing w:after="0" w:line="240" w:lineRule="auto"/>
              <w:rPr>
                <w:rFonts w:ascii="Arial Narrow" w:hAnsi="Arial Narrow"/>
                <w:sz w:val="20"/>
                <w:szCs w:val="20"/>
              </w:rPr>
            </w:pPr>
            <w:r w:rsidRPr="008221DC">
              <w:rPr>
                <w:rFonts w:ascii="Arial Narrow" w:hAnsi="Arial Narrow"/>
                <w:sz w:val="20"/>
                <w:szCs w:val="20"/>
              </w:rPr>
              <w:t>w sprawie zwolnienia od podatku od nieruchomości budynków lub ich części,</w:t>
            </w:r>
            <w:r w:rsidR="00E9152E">
              <w:rPr>
                <w:rFonts w:ascii="Arial Narrow" w:hAnsi="Arial Narrow"/>
                <w:sz w:val="20"/>
                <w:szCs w:val="20"/>
              </w:rPr>
              <w:t xml:space="preserve"> w </w:t>
            </w:r>
            <w:r w:rsidRPr="008221DC">
              <w:rPr>
                <w:rFonts w:ascii="Arial Narrow" w:hAnsi="Arial Narrow"/>
                <w:sz w:val="20"/>
                <w:szCs w:val="20"/>
              </w:rPr>
              <w:t>których wykonano remont elewacji łącznie z dachem lub remont samej elewacji.</w:t>
            </w:r>
            <w:r w:rsidR="00C910CE" w:rsidRPr="008221DC">
              <w:rPr>
                <w:rFonts w:ascii="Arial Narrow" w:hAnsi="Arial Narrow"/>
                <w:sz w:val="20"/>
                <w:szCs w:val="20"/>
              </w:rPr>
              <w:t xml:space="preserve"> </w:t>
            </w:r>
          </w:p>
          <w:p w14:paraId="03A161FE" w14:textId="4FE57F92" w:rsidR="001E197D" w:rsidRPr="00FB1883" w:rsidRDefault="001E197D" w:rsidP="001B2A74">
            <w:pPr>
              <w:snapToGrid w:val="0"/>
              <w:spacing w:after="0" w:line="240" w:lineRule="auto"/>
              <w:rPr>
                <w:rFonts w:ascii="Arial Narrow" w:hAnsi="Arial Narrow"/>
                <w:i/>
                <w:sz w:val="20"/>
                <w:szCs w:val="20"/>
              </w:rPr>
            </w:pPr>
            <w:r w:rsidRPr="00FB1883">
              <w:rPr>
                <w:rFonts w:ascii="Arial Narrow" w:hAnsi="Arial Narrow"/>
                <w:i/>
                <w:sz w:val="20"/>
                <w:szCs w:val="20"/>
              </w:rPr>
              <w:t>nieważność § 4 ust.</w:t>
            </w:r>
            <w:r w:rsidR="0080052E">
              <w:rPr>
                <w:rFonts w:ascii="Arial Narrow" w:hAnsi="Arial Narrow"/>
                <w:i/>
                <w:sz w:val="20"/>
                <w:szCs w:val="20"/>
              </w:rPr>
              <w:t xml:space="preserve"> </w:t>
            </w:r>
            <w:r w:rsidRPr="00FB1883">
              <w:rPr>
                <w:rFonts w:ascii="Arial Narrow" w:hAnsi="Arial Narrow"/>
                <w:i/>
                <w:sz w:val="20"/>
                <w:szCs w:val="20"/>
              </w:rPr>
              <w:t>2</w:t>
            </w:r>
            <w:r w:rsidR="006126EF">
              <w:rPr>
                <w:rFonts w:ascii="Arial Narrow" w:hAnsi="Arial Narrow"/>
                <w:i/>
                <w:sz w:val="20"/>
                <w:szCs w:val="20"/>
              </w:rPr>
              <w:t>;</w:t>
            </w:r>
            <w:r w:rsidR="00C910CE" w:rsidRPr="00FB1883">
              <w:rPr>
                <w:rFonts w:ascii="Arial Narrow" w:hAnsi="Arial Narrow"/>
                <w:i/>
                <w:sz w:val="20"/>
                <w:szCs w:val="20"/>
              </w:rPr>
              <w:t xml:space="preserve"> </w:t>
            </w:r>
            <w:r w:rsidRPr="00FB1883">
              <w:rPr>
                <w:rFonts w:ascii="Arial Narrow" w:hAnsi="Arial Narrow"/>
                <w:i/>
                <w:sz w:val="20"/>
                <w:szCs w:val="20"/>
              </w:rPr>
              <w:t>uchwała RIO Nr 905.10.2025</w:t>
            </w:r>
            <w:r w:rsidR="00C07E88" w:rsidRPr="00FB1883">
              <w:rPr>
                <w:rFonts w:ascii="Arial Narrow" w:hAnsi="Arial Narrow"/>
                <w:i/>
                <w:sz w:val="20"/>
                <w:szCs w:val="20"/>
              </w:rPr>
              <w:br/>
            </w:r>
            <w:r w:rsidRPr="00FB1883">
              <w:rPr>
                <w:rFonts w:ascii="Arial Narrow" w:hAnsi="Arial Narrow"/>
                <w:i/>
                <w:sz w:val="20"/>
                <w:szCs w:val="20"/>
              </w:rPr>
              <w:t>z dnia 14 stycznia 2025 r.</w:t>
            </w:r>
          </w:p>
        </w:tc>
        <w:tc>
          <w:tcPr>
            <w:tcW w:w="1196" w:type="dxa"/>
            <w:shd w:val="clear" w:color="auto" w:fill="auto"/>
          </w:tcPr>
          <w:p w14:paraId="6138F775"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r w:rsidRPr="008221DC">
              <w:rPr>
                <w:rFonts w:ascii="Arial Narrow" w:hAnsi="Arial Narrow"/>
                <w:i/>
                <w:sz w:val="20"/>
                <w:szCs w:val="20"/>
              </w:rPr>
              <w:t xml:space="preserve"> </w:t>
            </w:r>
          </w:p>
        </w:tc>
        <w:tc>
          <w:tcPr>
            <w:tcW w:w="1134" w:type="dxa"/>
            <w:shd w:val="clear" w:color="auto" w:fill="auto"/>
          </w:tcPr>
          <w:p w14:paraId="617A2775"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OP</w:t>
            </w:r>
          </w:p>
        </w:tc>
      </w:tr>
      <w:tr w:rsidR="008221DC" w:rsidRPr="008221DC" w14:paraId="6775115D" w14:textId="77777777" w:rsidTr="00BA1471">
        <w:tc>
          <w:tcPr>
            <w:tcW w:w="505" w:type="dxa"/>
            <w:shd w:val="clear" w:color="auto" w:fill="auto"/>
          </w:tcPr>
          <w:p w14:paraId="4A296635"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3142D9B2"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XI/88/24</w:t>
            </w:r>
          </w:p>
        </w:tc>
        <w:tc>
          <w:tcPr>
            <w:tcW w:w="1275" w:type="dxa"/>
            <w:shd w:val="clear" w:color="auto" w:fill="auto"/>
          </w:tcPr>
          <w:p w14:paraId="6CA63E5B" w14:textId="77777777" w:rsidR="001E197D" w:rsidRPr="008221DC" w:rsidRDefault="001E197D" w:rsidP="001B2A74">
            <w:pPr>
              <w:tabs>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18.12.2024 r.</w:t>
            </w:r>
          </w:p>
        </w:tc>
        <w:tc>
          <w:tcPr>
            <w:tcW w:w="3969" w:type="dxa"/>
            <w:shd w:val="clear" w:color="auto" w:fill="auto"/>
          </w:tcPr>
          <w:p w14:paraId="40B307D8" w14:textId="2354F913"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w sprawie wyrażenia zgody na zawarcie porozumienia z Gminą Janów Podlaski</w:t>
            </w:r>
            <w:r w:rsidR="00E9152E">
              <w:rPr>
                <w:rFonts w:ascii="Arial Narrow" w:hAnsi="Arial Narrow"/>
                <w:b w:val="0"/>
                <w:bCs w:val="0"/>
                <w:sz w:val="20"/>
                <w:szCs w:val="20"/>
              </w:rPr>
              <w:t xml:space="preserve"> w </w:t>
            </w:r>
            <w:r w:rsidRPr="008221DC">
              <w:rPr>
                <w:rFonts w:ascii="Arial Narrow" w:hAnsi="Arial Narrow"/>
                <w:b w:val="0"/>
                <w:bCs w:val="0"/>
                <w:sz w:val="20"/>
                <w:szCs w:val="20"/>
              </w:rPr>
              <w:t>sprawie kierowania mieszkańców Gminy Janów Podlaski do</w:t>
            </w:r>
            <w:r w:rsidR="00B32455">
              <w:rPr>
                <w:rFonts w:ascii="Arial Narrow" w:hAnsi="Arial Narrow"/>
                <w:b w:val="0"/>
                <w:bCs w:val="0"/>
                <w:sz w:val="20"/>
                <w:szCs w:val="20"/>
              </w:rPr>
              <w:t> </w:t>
            </w:r>
            <w:r w:rsidRPr="008221DC">
              <w:rPr>
                <w:rFonts w:ascii="Arial Narrow" w:hAnsi="Arial Narrow"/>
                <w:b w:val="0"/>
                <w:bCs w:val="0"/>
                <w:sz w:val="20"/>
                <w:szCs w:val="20"/>
              </w:rPr>
              <w:t>Centrum Integracji Społecznej</w:t>
            </w:r>
            <w:r w:rsidR="00E9152E">
              <w:rPr>
                <w:rFonts w:ascii="Arial Narrow" w:hAnsi="Arial Narrow"/>
                <w:b w:val="0"/>
                <w:bCs w:val="0"/>
                <w:sz w:val="20"/>
                <w:szCs w:val="20"/>
              </w:rPr>
              <w:t xml:space="preserve"> w </w:t>
            </w:r>
            <w:r w:rsidRPr="008221DC">
              <w:rPr>
                <w:rFonts w:ascii="Arial Narrow" w:hAnsi="Arial Narrow"/>
                <w:b w:val="0"/>
                <w:bCs w:val="0"/>
                <w:sz w:val="20"/>
                <w:szCs w:val="20"/>
              </w:rPr>
              <w:t>Białej Podlaskiej.</w:t>
            </w:r>
          </w:p>
        </w:tc>
        <w:tc>
          <w:tcPr>
            <w:tcW w:w="1196" w:type="dxa"/>
            <w:shd w:val="clear" w:color="auto" w:fill="auto"/>
          </w:tcPr>
          <w:p w14:paraId="2F40BAC4"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zrealizowana</w:t>
            </w:r>
          </w:p>
        </w:tc>
        <w:tc>
          <w:tcPr>
            <w:tcW w:w="1134" w:type="dxa"/>
            <w:shd w:val="clear" w:color="auto" w:fill="auto"/>
          </w:tcPr>
          <w:p w14:paraId="6149CE1D"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Sp</w:t>
            </w:r>
          </w:p>
        </w:tc>
      </w:tr>
      <w:tr w:rsidR="008221DC" w:rsidRPr="008221DC" w14:paraId="33788C0E" w14:textId="77777777" w:rsidTr="00BA1471">
        <w:tc>
          <w:tcPr>
            <w:tcW w:w="505" w:type="dxa"/>
            <w:shd w:val="clear" w:color="auto" w:fill="auto"/>
          </w:tcPr>
          <w:p w14:paraId="11280D08" w14:textId="77777777" w:rsidR="001E197D" w:rsidRPr="008221DC" w:rsidRDefault="001E197D" w:rsidP="00232693">
            <w:pPr>
              <w:numPr>
                <w:ilvl w:val="0"/>
                <w:numId w:val="34"/>
              </w:numPr>
              <w:suppressAutoHyphens/>
              <w:snapToGrid w:val="0"/>
              <w:spacing w:after="0" w:line="240" w:lineRule="auto"/>
              <w:jc w:val="both"/>
              <w:rPr>
                <w:rFonts w:ascii="Arial Narrow" w:hAnsi="Arial Narrow"/>
                <w:sz w:val="20"/>
                <w:szCs w:val="20"/>
              </w:rPr>
            </w:pPr>
          </w:p>
        </w:tc>
        <w:tc>
          <w:tcPr>
            <w:tcW w:w="1055" w:type="dxa"/>
            <w:shd w:val="clear" w:color="auto" w:fill="auto"/>
          </w:tcPr>
          <w:p w14:paraId="4888A321" w14:textId="77777777" w:rsidR="001E197D" w:rsidRPr="008221DC" w:rsidRDefault="001E197D" w:rsidP="001B2A74">
            <w:pPr>
              <w:spacing w:after="0" w:line="240" w:lineRule="auto"/>
              <w:jc w:val="center"/>
              <w:rPr>
                <w:rFonts w:ascii="Arial Narrow" w:hAnsi="Arial Narrow"/>
                <w:sz w:val="20"/>
                <w:szCs w:val="20"/>
              </w:rPr>
            </w:pPr>
            <w:r w:rsidRPr="008221DC">
              <w:rPr>
                <w:rFonts w:ascii="Arial Narrow" w:hAnsi="Arial Narrow"/>
                <w:sz w:val="20"/>
                <w:szCs w:val="20"/>
              </w:rPr>
              <w:t>XI/89/24</w:t>
            </w:r>
          </w:p>
        </w:tc>
        <w:tc>
          <w:tcPr>
            <w:tcW w:w="1275" w:type="dxa"/>
            <w:shd w:val="clear" w:color="auto" w:fill="auto"/>
          </w:tcPr>
          <w:p w14:paraId="3CE6FDCF" w14:textId="77777777" w:rsidR="001E197D" w:rsidRPr="008221DC" w:rsidRDefault="001E197D" w:rsidP="001B2A74">
            <w:pPr>
              <w:tabs>
                <w:tab w:val="left" w:pos="491"/>
                <w:tab w:val="left" w:pos="1276"/>
                <w:tab w:val="left" w:pos="1342"/>
              </w:tabs>
              <w:spacing w:after="0" w:line="240" w:lineRule="auto"/>
              <w:ind w:left="-76" w:right="-66"/>
              <w:jc w:val="center"/>
              <w:rPr>
                <w:rFonts w:ascii="Arial Narrow" w:hAnsi="Arial Narrow"/>
                <w:sz w:val="20"/>
                <w:szCs w:val="20"/>
              </w:rPr>
            </w:pPr>
            <w:r w:rsidRPr="008221DC">
              <w:rPr>
                <w:rFonts w:ascii="Arial Narrow" w:hAnsi="Arial Narrow"/>
                <w:sz w:val="20"/>
                <w:szCs w:val="20"/>
              </w:rPr>
              <w:t>18.12.2024 r.</w:t>
            </w:r>
          </w:p>
        </w:tc>
        <w:tc>
          <w:tcPr>
            <w:tcW w:w="3969" w:type="dxa"/>
            <w:shd w:val="clear" w:color="auto" w:fill="auto"/>
          </w:tcPr>
          <w:p w14:paraId="04A3B95B" w14:textId="77777777" w:rsidR="001E197D" w:rsidRPr="008221DC" w:rsidRDefault="001E197D" w:rsidP="001B2A74">
            <w:pPr>
              <w:pStyle w:val="Tekstpodstawowy3"/>
              <w:spacing w:line="240" w:lineRule="auto"/>
              <w:jc w:val="both"/>
              <w:rPr>
                <w:rFonts w:ascii="Arial Narrow" w:hAnsi="Arial Narrow"/>
                <w:b w:val="0"/>
                <w:bCs w:val="0"/>
                <w:sz w:val="20"/>
                <w:szCs w:val="20"/>
              </w:rPr>
            </w:pPr>
            <w:r w:rsidRPr="008221DC">
              <w:rPr>
                <w:rFonts w:ascii="Arial Narrow" w:hAnsi="Arial Narrow"/>
                <w:b w:val="0"/>
                <w:bCs w:val="0"/>
                <w:sz w:val="20"/>
                <w:szCs w:val="20"/>
              </w:rPr>
              <w:t xml:space="preserve">w sprawie nabycia prawa użytkowania wieczystego nieruchomości do gminnego zasobu. </w:t>
            </w:r>
          </w:p>
        </w:tc>
        <w:tc>
          <w:tcPr>
            <w:tcW w:w="1196" w:type="dxa"/>
            <w:shd w:val="clear" w:color="auto" w:fill="auto"/>
          </w:tcPr>
          <w:p w14:paraId="180A92A8"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realizowana</w:t>
            </w:r>
          </w:p>
        </w:tc>
        <w:tc>
          <w:tcPr>
            <w:tcW w:w="1134" w:type="dxa"/>
            <w:shd w:val="clear" w:color="auto" w:fill="auto"/>
          </w:tcPr>
          <w:p w14:paraId="68A8EC27" w14:textId="77777777" w:rsidR="001E197D" w:rsidRPr="008221DC" w:rsidRDefault="001E197D" w:rsidP="001B2A74">
            <w:pPr>
              <w:snapToGrid w:val="0"/>
              <w:spacing w:after="0" w:line="240" w:lineRule="auto"/>
              <w:jc w:val="center"/>
              <w:rPr>
                <w:rFonts w:ascii="Arial Narrow" w:hAnsi="Arial Narrow"/>
                <w:sz w:val="20"/>
                <w:szCs w:val="20"/>
              </w:rPr>
            </w:pPr>
            <w:r w:rsidRPr="008221DC">
              <w:rPr>
                <w:rFonts w:ascii="Arial Narrow" w:hAnsi="Arial Narrow"/>
                <w:sz w:val="20"/>
                <w:szCs w:val="20"/>
              </w:rPr>
              <w:t>GN</w:t>
            </w:r>
          </w:p>
        </w:tc>
      </w:tr>
    </w:tbl>
    <w:p w14:paraId="4799C6A5" w14:textId="5D153855" w:rsidR="007C1831" w:rsidRPr="00AC537F" w:rsidRDefault="007C1831" w:rsidP="00894BA1">
      <w:pPr>
        <w:pStyle w:val="AAAPRZERWA"/>
        <w:rPr>
          <w:lang w:eastAsia="en-US"/>
        </w:rPr>
      </w:pPr>
    </w:p>
    <w:p w14:paraId="26C77335" w14:textId="0A4343F9" w:rsidR="00070E11" w:rsidRPr="00AC537F" w:rsidRDefault="00070E11">
      <w:pPr>
        <w:spacing w:after="0" w:line="240" w:lineRule="auto"/>
        <w:rPr>
          <w:rFonts w:ascii="Arial Narrow" w:eastAsia="Times New Roman" w:hAnsi="Arial Narrow"/>
          <w:b/>
          <w:bCs/>
          <w:color w:val="000000" w:themeColor="text1"/>
          <w:sz w:val="24"/>
          <w:szCs w:val="24"/>
        </w:rPr>
      </w:pPr>
      <w:r w:rsidRPr="00AC537F">
        <w:rPr>
          <w:rFonts w:ascii="Arial Narrow" w:hAnsi="Arial Narrow"/>
          <w:b/>
          <w:bCs/>
          <w:color w:val="000000" w:themeColor="text1"/>
          <w:sz w:val="24"/>
          <w:szCs w:val="24"/>
        </w:rPr>
        <w:br w:type="page"/>
      </w:r>
    </w:p>
    <w:p w14:paraId="4C7EBE7C" w14:textId="77777777" w:rsidR="00FC7B2C" w:rsidRPr="00AC537F" w:rsidRDefault="00FC7B2C" w:rsidP="00FC7B2C">
      <w:pPr>
        <w:pStyle w:val="AAARozdzia"/>
      </w:pPr>
      <w:bookmarkStart w:id="299" w:name="_Toc199350516"/>
      <w:bookmarkEnd w:id="294"/>
      <w:r w:rsidRPr="00AC537F">
        <w:lastRenderedPageBreak/>
        <w:t>CZĘŚĆ IV – DZIAŁALNOŚĆ INWESTYCYJNA</w:t>
      </w:r>
      <w:bookmarkEnd w:id="299"/>
    </w:p>
    <w:p w14:paraId="355E7D34" w14:textId="77777777" w:rsidR="00FC7B2C" w:rsidRPr="00AC537F" w:rsidRDefault="00FC7B2C" w:rsidP="00FC7B2C">
      <w:pPr>
        <w:pStyle w:val="AAAPRZERWA"/>
      </w:pPr>
    </w:p>
    <w:p w14:paraId="68A8BEFC" w14:textId="2D3C1570" w:rsidR="00AC6B46" w:rsidRPr="00AC537F" w:rsidRDefault="006A0E3B" w:rsidP="0053205E">
      <w:pPr>
        <w:pStyle w:val="AAAtekstzwyky"/>
        <w:rPr>
          <w:highlight w:val="yellow"/>
        </w:rPr>
      </w:pPr>
      <w:r w:rsidRPr="006A0E3B">
        <w:t xml:space="preserve">Wykonanie wydatków inwestycyjnych w 2024 r. wyniosło 85 965 616,06 zł. Największe nakłady, </w:t>
      </w:r>
      <w:r>
        <w:br/>
      </w:r>
      <w:r w:rsidRPr="006A0E3B">
        <w:t xml:space="preserve">w wysokości 72 293 981,09 zł, zostały poniesione na zadania związane z transportem i łącznością, </w:t>
      </w:r>
      <w:r>
        <w:br/>
      </w:r>
      <w:r w:rsidRPr="006A0E3B">
        <w:t>w szczególności na inwestycje polegające na budowie i przebudowie dróg gminnych i powiatowych. Inną znaczącą pozycją były wydatki na oświatę i wychowanie w wysokości 5 644 679,32 zł oraz wydatki na zadania związane z kulturą fizyczną w wysokości 3 024 309,19 zł. Strukturę wydatków inwestycyjnych przedstawiono na poniższym wykresie.</w:t>
      </w:r>
    </w:p>
    <w:p w14:paraId="2CB3BE36" w14:textId="77777777" w:rsidR="00AC6B46" w:rsidRPr="00AC537F" w:rsidRDefault="00AC6B46" w:rsidP="00AC6B46">
      <w:pPr>
        <w:pStyle w:val="AAAPRZERWA"/>
      </w:pPr>
    </w:p>
    <w:p w14:paraId="0694F058" w14:textId="325E9BCD" w:rsidR="00AC6B46" w:rsidRPr="00AC537F" w:rsidRDefault="000B35DD" w:rsidP="00AC6B46">
      <w:pPr>
        <w:pStyle w:val="AAAtytutabela"/>
        <w:rPr>
          <w:noProof/>
        </w:rPr>
      </w:pPr>
      <w:bookmarkStart w:id="300" w:name="_Toc199350537"/>
      <w:r w:rsidRPr="00DC0F98">
        <w:t xml:space="preserve">Wykres </w:t>
      </w:r>
      <w:r w:rsidR="00527686">
        <w:rPr>
          <w:noProof/>
        </w:rPr>
        <w:fldChar w:fldCharType="begin"/>
      </w:r>
      <w:r w:rsidR="00527686">
        <w:rPr>
          <w:noProof/>
        </w:rPr>
        <w:instrText xml:space="preserve"> SEQ "Wykres" \* ARABIC </w:instrText>
      </w:r>
      <w:r w:rsidR="00527686">
        <w:rPr>
          <w:noProof/>
        </w:rPr>
        <w:fldChar w:fldCharType="separate"/>
      </w:r>
      <w:r w:rsidR="00991517">
        <w:rPr>
          <w:noProof/>
        </w:rPr>
        <w:t>10</w:t>
      </w:r>
      <w:r w:rsidR="00527686">
        <w:rPr>
          <w:noProof/>
        </w:rPr>
        <w:fldChar w:fldCharType="end"/>
      </w:r>
      <w:r w:rsidRPr="00DC0F98">
        <w:t xml:space="preserve">. </w:t>
      </w:r>
      <w:r w:rsidR="00AC6B46" w:rsidRPr="00AC537F">
        <w:rPr>
          <w:lang w:eastAsia="zh-CN"/>
        </w:rPr>
        <w:t>Struktura wydatków inwestycyjnych</w:t>
      </w:r>
      <w:bookmarkEnd w:id="300"/>
    </w:p>
    <w:p w14:paraId="1AD50177" w14:textId="77777777" w:rsidR="00AC6B46" w:rsidRPr="003E5B85" w:rsidRDefault="00AC6B46" w:rsidP="003E5B85">
      <w:pPr>
        <w:pStyle w:val="AAAPRZERWA"/>
      </w:pPr>
      <w:r w:rsidRPr="00DC0F98">
        <w:rPr>
          <w:noProof/>
        </w:rPr>
        <w:drawing>
          <wp:inline distT="0" distB="0" distL="0" distR="0" wp14:anchorId="7402B406" wp14:editId="3740C8DE">
            <wp:extent cx="5991225" cy="2895600"/>
            <wp:effectExtent l="0" t="0" r="0" b="0"/>
            <wp:docPr id="1623708021" name="Wykres 16237080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8A5ED1F" w14:textId="77777777" w:rsidR="00AC6B46" w:rsidRPr="00AC537F" w:rsidRDefault="00AC6B46" w:rsidP="007A6088">
      <w:pPr>
        <w:pStyle w:val="AAApodrozdzia2"/>
        <w:numPr>
          <w:ilvl w:val="0"/>
          <w:numId w:val="16"/>
        </w:numPr>
      </w:pPr>
      <w:bookmarkStart w:id="301" w:name="_Toc199350517"/>
      <w:r w:rsidRPr="00AC537F">
        <w:t>ZREALIZOWANE ZADANIA INWESTYCYJNE</w:t>
      </w:r>
      <w:bookmarkEnd w:id="301"/>
    </w:p>
    <w:tbl>
      <w:tblPr>
        <w:tblStyle w:val="Tabela-Siatka"/>
        <w:tblW w:w="0" w:type="auto"/>
        <w:tblLook w:val="04A0" w:firstRow="1" w:lastRow="0" w:firstColumn="1" w:lastColumn="0" w:noHBand="0" w:noVBand="1"/>
      </w:tblPr>
      <w:tblGrid>
        <w:gridCol w:w="9060"/>
      </w:tblGrid>
      <w:tr w:rsidR="00AC6B46" w:rsidRPr="00DC0F98" w14:paraId="1AF27C3E" w14:textId="77777777" w:rsidTr="00BA1471">
        <w:trPr>
          <w:trHeight w:val="57"/>
        </w:trPr>
        <w:tc>
          <w:tcPr>
            <w:tcW w:w="9060" w:type="dxa"/>
            <w:shd w:val="clear" w:color="auto" w:fill="B4C6E7" w:themeFill="accent5" w:themeFillTint="66"/>
          </w:tcPr>
          <w:p w14:paraId="1086B5A0" w14:textId="750F4193" w:rsidR="00AC6B46" w:rsidRPr="00AC537F" w:rsidRDefault="00AC6B46" w:rsidP="00CC6AC3">
            <w:pPr>
              <w:pStyle w:val="AAAnrinwestycje"/>
              <w:ind w:left="308" w:hanging="308"/>
            </w:pPr>
            <w:r w:rsidRPr="00AC537F">
              <w:t>Nazwa zadania: Zagospodarowanie ter</w:t>
            </w:r>
            <w:r w:rsidR="006A0E3B">
              <w:t>e</w:t>
            </w:r>
            <w:r w:rsidRPr="00AC537F">
              <w:t>nu przy ul. Wąskiej 11</w:t>
            </w:r>
          </w:p>
        </w:tc>
      </w:tr>
      <w:tr w:rsidR="00AC6B46" w:rsidRPr="00DC0F98" w14:paraId="66CA5DE3" w14:textId="77777777" w:rsidTr="00BA1471">
        <w:trPr>
          <w:trHeight w:val="57"/>
        </w:trPr>
        <w:tc>
          <w:tcPr>
            <w:tcW w:w="9060" w:type="dxa"/>
          </w:tcPr>
          <w:p w14:paraId="63950414" w14:textId="77777777" w:rsidR="00AC6B46" w:rsidRPr="00AC537F" w:rsidRDefault="00AC6B46" w:rsidP="00527686">
            <w:pPr>
              <w:spacing w:after="0" w:line="240" w:lineRule="auto"/>
              <w:rPr>
                <w:rFonts w:ascii="Arial Narrow" w:hAnsi="Arial Narrow"/>
                <w:b/>
                <w:bCs/>
                <w:sz w:val="24"/>
                <w:szCs w:val="24"/>
              </w:rPr>
            </w:pPr>
            <w:r w:rsidRPr="00AC537F">
              <w:rPr>
                <w:rFonts w:ascii="Arial Narrow" w:hAnsi="Arial Narrow"/>
                <w:b/>
                <w:bCs/>
                <w:sz w:val="24"/>
                <w:szCs w:val="24"/>
              </w:rPr>
              <w:t xml:space="preserve">Komórka organizacyjna realizująca zadanie: </w:t>
            </w:r>
            <w:r w:rsidRPr="00AC537F">
              <w:rPr>
                <w:rFonts w:ascii="Arial Narrow" w:hAnsi="Arial Narrow"/>
                <w:bCs/>
                <w:sz w:val="24"/>
                <w:szCs w:val="24"/>
              </w:rPr>
              <w:t>Wydział Inwestycji</w:t>
            </w:r>
          </w:p>
        </w:tc>
      </w:tr>
      <w:tr w:rsidR="00AC6B46" w:rsidRPr="00DC0F98" w14:paraId="7159AD94" w14:textId="77777777" w:rsidTr="00BA1471">
        <w:trPr>
          <w:trHeight w:val="57"/>
        </w:trPr>
        <w:tc>
          <w:tcPr>
            <w:tcW w:w="9060" w:type="dxa"/>
          </w:tcPr>
          <w:p w14:paraId="7C80B982" w14:textId="2D1FF859" w:rsidR="00AC6B46" w:rsidRPr="00AC537F" w:rsidRDefault="00AC6B46" w:rsidP="00527686">
            <w:pPr>
              <w:spacing w:after="0" w:line="240" w:lineRule="auto"/>
              <w:jc w:val="both"/>
              <w:rPr>
                <w:rFonts w:ascii="Arial Narrow" w:hAnsi="Arial Narrow"/>
                <w:b/>
                <w:bCs/>
                <w:sz w:val="24"/>
                <w:szCs w:val="24"/>
              </w:rPr>
            </w:pPr>
            <w:r w:rsidRPr="00AC537F">
              <w:rPr>
                <w:rFonts w:ascii="Arial Narrow" w:hAnsi="Arial Narrow"/>
                <w:b/>
                <w:bCs/>
                <w:sz w:val="24"/>
                <w:szCs w:val="24"/>
              </w:rPr>
              <w:t xml:space="preserve">Opis zadania: </w:t>
            </w:r>
            <w:r w:rsidRPr="00AC537F">
              <w:rPr>
                <w:rFonts w:ascii="Arial Narrow" w:hAnsi="Arial Narrow"/>
                <w:bCs/>
                <w:sz w:val="24"/>
                <w:szCs w:val="24"/>
              </w:rPr>
              <w:t>Zadanie obejmowało zagospodarowanie terenu przy ul. Wąskiej 11 m.in. poprzez rozbiórkę budynku mieszkalnego i dwóch budynków gospodarczych oraz utwardzenie działki.</w:t>
            </w:r>
            <w:r w:rsidR="00E9152E">
              <w:rPr>
                <w:rFonts w:ascii="Arial Narrow" w:hAnsi="Arial Narrow"/>
                <w:bCs/>
                <w:sz w:val="24"/>
                <w:szCs w:val="24"/>
              </w:rPr>
              <w:t xml:space="preserve"> </w:t>
            </w:r>
            <w:r w:rsidR="00CB7F3B">
              <w:rPr>
                <w:rFonts w:ascii="Arial Narrow" w:hAnsi="Arial Narrow"/>
                <w:bCs/>
                <w:sz w:val="24"/>
                <w:szCs w:val="24"/>
              </w:rPr>
              <w:t>W</w:t>
            </w:r>
            <w:r w:rsidR="00E9152E">
              <w:rPr>
                <w:rFonts w:ascii="Arial Narrow" w:hAnsi="Arial Narrow"/>
                <w:bCs/>
                <w:sz w:val="24"/>
                <w:szCs w:val="24"/>
              </w:rPr>
              <w:t> </w:t>
            </w:r>
            <w:r w:rsidRPr="00AC537F">
              <w:rPr>
                <w:rFonts w:ascii="Arial Narrow" w:hAnsi="Arial Narrow"/>
                <w:bCs/>
                <w:sz w:val="24"/>
                <w:szCs w:val="24"/>
              </w:rPr>
              <w:t>ramach inwestycji usunięto również kolizję przyłączy elektrycznych do budynku.</w:t>
            </w:r>
          </w:p>
        </w:tc>
      </w:tr>
      <w:tr w:rsidR="00AC6B46" w:rsidRPr="00DC0F98" w14:paraId="76227157" w14:textId="77777777" w:rsidTr="00BA1471">
        <w:trPr>
          <w:trHeight w:val="57"/>
        </w:trPr>
        <w:tc>
          <w:tcPr>
            <w:tcW w:w="9060" w:type="dxa"/>
          </w:tcPr>
          <w:p w14:paraId="186502A0" w14:textId="17DE7204" w:rsidR="00AC6B46" w:rsidRPr="00AC537F" w:rsidRDefault="00AC6B46" w:rsidP="00527686">
            <w:pPr>
              <w:spacing w:after="0" w:line="240" w:lineRule="auto"/>
              <w:rPr>
                <w:rFonts w:ascii="Arial Narrow" w:hAnsi="Arial Narrow"/>
                <w:b/>
                <w:bCs/>
                <w:sz w:val="24"/>
                <w:szCs w:val="24"/>
              </w:rPr>
            </w:pPr>
            <w:r w:rsidRPr="00AC537F">
              <w:rPr>
                <w:rFonts w:ascii="Arial Narrow" w:hAnsi="Arial Narrow"/>
                <w:b/>
                <w:bCs/>
                <w:sz w:val="24"/>
                <w:szCs w:val="24"/>
              </w:rPr>
              <w:t>Koszty realizacji zadania: 176</w:t>
            </w:r>
            <w:r w:rsidR="00791164">
              <w:rPr>
                <w:rFonts w:ascii="Arial Narrow" w:hAnsi="Arial Narrow"/>
                <w:b/>
                <w:bCs/>
                <w:sz w:val="24"/>
                <w:szCs w:val="24"/>
              </w:rPr>
              <w:t> </w:t>
            </w:r>
            <w:r w:rsidRPr="00AC537F">
              <w:rPr>
                <w:rFonts w:ascii="Arial Narrow" w:hAnsi="Arial Narrow"/>
                <w:b/>
                <w:bCs/>
                <w:sz w:val="24"/>
                <w:szCs w:val="24"/>
              </w:rPr>
              <w:t>554,30 zł</w:t>
            </w:r>
          </w:p>
        </w:tc>
      </w:tr>
    </w:tbl>
    <w:p w14:paraId="2262FFCF" w14:textId="77777777" w:rsidR="00AC6B46" w:rsidRPr="00DC0F98" w:rsidRDefault="00AC6B46" w:rsidP="00AC6B46">
      <w:pPr>
        <w:spacing w:before="120" w:after="0" w:line="240" w:lineRule="auto"/>
        <w:jc w:val="center"/>
        <w:rPr>
          <w:rFonts w:ascii="Arial Narrow" w:hAnsi="Arial Narrow"/>
        </w:rPr>
      </w:pPr>
      <w:r w:rsidRPr="00DC0F98">
        <w:rPr>
          <w:rFonts w:ascii="Arial Narrow" w:hAnsi="Arial Narrow"/>
          <w:noProof/>
        </w:rPr>
        <w:drawing>
          <wp:inline distT="0" distB="0" distL="0" distR="0" wp14:anchorId="5D55A5B1" wp14:editId="39C27089">
            <wp:extent cx="2827451" cy="3578742"/>
            <wp:effectExtent l="5397" t="0" r="0" b="0"/>
            <wp:docPr id="1693764995" name="Obraz 1693764995" descr="C:\Users\agnieszka.pietraszek\AppData\Local\Microsoft\Windows\INetCache\Content.Word\IMG_20250306_13524443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gnieszka.pietraszek\AppData\Local\Microsoft\Windows\INetCache\Content.Word\IMG_20250306_135244437_HDR.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2379" r="20866" b="4806"/>
                    <a:stretch/>
                  </pic:blipFill>
                  <pic:spPr bwMode="auto">
                    <a:xfrm rot="5400000">
                      <a:off x="0" y="0"/>
                      <a:ext cx="2829885" cy="3581823"/>
                    </a:xfrm>
                    <a:prstGeom prst="rect">
                      <a:avLst/>
                    </a:prstGeom>
                    <a:noFill/>
                    <a:ln>
                      <a:noFill/>
                    </a:ln>
                    <a:extLst>
                      <a:ext uri="{53640926-AAD7-44D8-BBD7-CCE9431645EC}">
                        <a14:shadowObscured xmlns:a14="http://schemas.microsoft.com/office/drawing/2010/main"/>
                      </a:ext>
                    </a:extLst>
                  </pic:spPr>
                </pic:pic>
              </a:graphicData>
            </a:graphic>
          </wp:inline>
        </w:drawing>
      </w:r>
    </w:p>
    <w:p w14:paraId="4AFC5C93" w14:textId="77777777" w:rsidR="00AC6B46" w:rsidRPr="00DC0F98" w:rsidRDefault="00AC6B46" w:rsidP="00AC6B46">
      <w:pPr>
        <w:spacing w:before="100" w:beforeAutospacing="1" w:after="120" w:line="240" w:lineRule="auto"/>
        <w:jc w:val="center"/>
        <w:rPr>
          <w:rFonts w:ascii="Arial Narrow" w:hAnsi="Arial Narrow"/>
        </w:rPr>
      </w:pPr>
      <w:r w:rsidRPr="00DC0F98">
        <w:rPr>
          <w:rFonts w:ascii="Arial Narrow" w:hAnsi="Arial Narrow"/>
          <w:noProof/>
        </w:rPr>
        <w:lastRenderedPageBreak/>
        <w:drawing>
          <wp:inline distT="0" distB="0" distL="0" distR="0" wp14:anchorId="73640D8F" wp14:editId="60692653">
            <wp:extent cx="3742757" cy="2805883"/>
            <wp:effectExtent l="0" t="0" r="0" b="0"/>
            <wp:docPr id="1257796850" name="Obraz 1257796850" descr="C:\Users\agnieszka.pietraszek\AppData\Local\Microsoft\Windows\INetCache\Content.Word\IMG_20250306_13535882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gnieszka.pietraszek\AppData\Local\Microsoft\Windows\INetCache\Content.Word\IMG_20250306_135358822_HDR.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752213" cy="2812972"/>
                    </a:xfrm>
                    <a:prstGeom prst="rect">
                      <a:avLst/>
                    </a:prstGeom>
                    <a:noFill/>
                    <a:ln>
                      <a:noFill/>
                    </a:ln>
                  </pic:spPr>
                </pic:pic>
              </a:graphicData>
            </a:graphic>
          </wp:inline>
        </w:drawing>
      </w:r>
    </w:p>
    <w:tbl>
      <w:tblPr>
        <w:tblStyle w:val="Tabela-Siatka"/>
        <w:tblW w:w="0" w:type="auto"/>
        <w:tblLook w:val="04A0" w:firstRow="1" w:lastRow="0" w:firstColumn="1" w:lastColumn="0" w:noHBand="0" w:noVBand="1"/>
      </w:tblPr>
      <w:tblGrid>
        <w:gridCol w:w="9060"/>
      </w:tblGrid>
      <w:tr w:rsidR="00AC6B46" w:rsidRPr="00DC0F98" w14:paraId="78073764" w14:textId="77777777" w:rsidTr="00527686">
        <w:tc>
          <w:tcPr>
            <w:tcW w:w="9212" w:type="dxa"/>
            <w:shd w:val="clear" w:color="auto" w:fill="B4C6E7" w:themeFill="accent5" w:themeFillTint="66"/>
          </w:tcPr>
          <w:p w14:paraId="4E784BF8" w14:textId="77777777" w:rsidR="00AC6B46" w:rsidRPr="00AC537F" w:rsidRDefault="00AC6B46" w:rsidP="00CC6AC3">
            <w:pPr>
              <w:pStyle w:val="AAAnrinwestycje"/>
              <w:ind w:left="308" w:hanging="308"/>
            </w:pPr>
            <w:r w:rsidRPr="00AC537F">
              <w:t>Nazwa zadania: Mała architektura miejska</w:t>
            </w:r>
          </w:p>
        </w:tc>
      </w:tr>
      <w:tr w:rsidR="00AC6B46" w:rsidRPr="00DC0F98" w14:paraId="34E7DA5D" w14:textId="77777777" w:rsidTr="00527686">
        <w:tc>
          <w:tcPr>
            <w:tcW w:w="9212" w:type="dxa"/>
          </w:tcPr>
          <w:p w14:paraId="47E4F069" w14:textId="77777777" w:rsidR="00AC6B46" w:rsidRPr="00AC537F" w:rsidRDefault="00AC6B46" w:rsidP="00527686">
            <w:pPr>
              <w:spacing w:after="0" w:line="240" w:lineRule="auto"/>
              <w:rPr>
                <w:rFonts w:ascii="Arial Narrow" w:hAnsi="Arial Narrow"/>
                <w:b/>
                <w:bCs/>
                <w:sz w:val="24"/>
                <w:szCs w:val="24"/>
              </w:rPr>
            </w:pPr>
            <w:r w:rsidRPr="00AC537F">
              <w:rPr>
                <w:rFonts w:ascii="Arial Narrow" w:hAnsi="Arial Narrow"/>
                <w:b/>
                <w:bCs/>
                <w:sz w:val="24"/>
                <w:szCs w:val="24"/>
              </w:rPr>
              <w:t xml:space="preserve">Komórka organizacyjna realizująca zadanie: </w:t>
            </w:r>
            <w:r w:rsidRPr="00AC537F">
              <w:rPr>
                <w:rFonts w:ascii="Arial Narrow" w:hAnsi="Arial Narrow"/>
                <w:bCs/>
                <w:sz w:val="24"/>
                <w:szCs w:val="24"/>
              </w:rPr>
              <w:t>Wydział Inwestycji</w:t>
            </w:r>
          </w:p>
        </w:tc>
      </w:tr>
      <w:tr w:rsidR="00AC6B46" w:rsidRPr="00DC0F98" w14:paraId="4ACE8DFE" w14:textId="77777777" w:rsidTr="00527686">
        <w:tc>
          <w:tcPr>
            <w:tcW w:w="9212" w:type="dxa"/>
          </w:tcPr>
          <w:p w14:paraId="3DB1030B" w14:textId="471DCD95" w:rsidR="00AC6B46" w:rsidRPr="00AC537F" w:rsidRDefault="00AC6B46" w:rsidP="00527686">
            <w:pPr>
              <w:spacing w:after="0" w:line="240" w:lineRule="auto"/>
              <w:jc w:val="both"/>
              <w:rPr>
                <w:rFonts w:ascii="Arial Narrow" w:hAnsi="Arial Narrow"/>
                <w:b/>
                <w:bCs/>
                <w:sz w:val="24"/>
                <w:szCs w:val="24"/>
              </w:rPr>
            </w:pPr>
            <w:r w:rsidRPr="00AC537F">
              <w:rPr>
                <w:rFonts w:ascii="Arial Narrow" w:hAnsi="Arial Narrow"/>
                <w:b/>
                <w:bCs/>
                <w:sz w:val="24"/>
                <w:szCs w:val="24"/>
              </w:rPr>
              <w:t>Opis zadania:</w:t>
            </w:r>
            <w:r w:rsidR="00E9152E">
              <w:rPr>
                <w:rFonts w:ascii="Arial Narrow" w:hAnsi="Arial Narrow"/>
                <w:b/>
                <w:bCs/>
                <w:sz w:val="24"/>
                <w:szCs w:val="24"/>
              </w:rPr>
              <w:t xml:space="preserve"> </w:t>
            </w:r>
            <w:r w:rsidR="006A0E3B" w:rsidRPr="006A0E3B">
              <w:rPr>
                <w:rFonts w:ascii="Arial Narrow" w:hAnsi="Arial Narrow"/>
                <w:sz w:val="24"/>
                <w:szCs w:val="24"/>
              </w:rPr>
              <w:t>W</w:t>
            </w:r>
            <w:r w:rsidR="00E9152E" w:rsidRPr="006A0E3B">
              <w:rPr>
                <w:rFonts w:ascii="Arial Narrow" w:hAnsi="Arial Narrow"/>
                <w:sz w:val="24"/>
                <w:szCs w:val="24"/>
              </w:rPr>
              <w:t> </w:t>
            </w:r>
            <w:r w:rsidRPr="00AC537F">
              <w:rPr>
                <w:rFonts w:ascii="Arial Narrow" w:hAnsi="Arial Narrow"/>
                <w:bCs/>
                <w:sz w:val="24"/>
                <w:szCs w:val="24"/>
              </w:rPr>
              <w:t>ramach zadania dostarczono i zamontowano dwie wiaty rowerowe</w:t>
            </w:r>
            <w:r w:rsidR="006A0E3B">
              <w:rPr>
                <w:rFonts w:ascii="Arial Narrow" w:hAnsi="Arial Narrow"/>
                <w:bCs/>
                <w:sz w:val="24"/>
                <w:szCs w:val="24"/>
              </w:rPr>
              <w:t xml:space="preserve">: </w:t>
            </w:r>
            <w:r w:rsidRPr="00AC537F">
              <w:rPr>
                <w:rFonts w:ascii="Arial Narrow" w:hAnsi="Arial Narrow"/>
                <w:bCs/>
                <w:sz w:val="24"/>
                <w:szCs w:val="24"/>
              </w:rPr>
              <w:t>jedną przy Szkole Podstawowej nr 2 oraz jedną przy Szkole Podstawowej nr 9</w:t>
            </w:r>
            <w:r w:rsidR="006A0E3B">
              <w:rPr>
                <w:rFonts w:ascii="Arial Narrow" w:hAnsi="Arial Narrow"/>
                <w:bCs/>
                <w:sz w:val="24"/>
                <w:szCs w:val="24"/>
              </w:rPr>
              <w:t>,</w:t>
            </w:r>
            <w:r w:rsidRPr="00AC537F">
              <w:rPr>
                <w:rFonts w:ascii="Arial Narrow" w:hAnsi="Arial Narrow"/>
                <w:bCs/>
                <w:sz w:val="24"/>
                <w:szCs w:val="24"/>
              </w:rPr>
              <w:t xml:space="preserve"> wraz z utwardzeniem terenu pod wiatą.</w:t>
            </w:r>
          </w:p>
        </w:tc>
      </w:tr>
      <w:tr w:rsidR="00AC6B46" w:rsidRPr="00DC0F98" w14:paraId="7A9A29CC" w14:textId="77777777" w:rsidTr="00527686">
        <w:tc>
          <w:tcPr>
            <w:tcW w:w="9212" w:type="dxa"/>
          </w:tcPr>
          <w:p w14:paraId="712A30AC" w14:textId="3629699E" w:rsidR="00AC6B46" w:rsidRPr="00AC537F" w:rsidRDefault="00AC6B46" w:rsidP="00527686">
            <w:pPr>
              <w:spacing w:after="0" w:line="240" w:lineRule="auto"/>
              <w:rPr>
                <w:rFonts w:ascii="Arial Narrow" w:hAnsi="Arial Narrow"/>
                <w:b/>
                <w:bCs/>
                <w:sz w:val="24"/>
                <w:szCs w:val="24"/>
              </w:rPr>
            </w:pPr>
            <w:r w:rsidRPr="00AC537F">
              <w:rPr>
                <w:rFonts w:ascii="Arial Narrow" w:hAnsi="Arial Narrow"/>
                <w:b/>
                <w:bCs/>
                <w:sz w:val="24"/>
                <w:szCs w:val="24"/>
              </w:rPr>
              <w:t>Koszty realizacji zadania: 149</w:t>
            </w:r>
            <w:r w:rsidR="009973E6">
              <w:rPr>
                <w:rFonts w:ascii="Arial Narrow" w:hAnsi="Arial Narrow"/>
                <w:b/>
                <w:bCs/>
                <w:sz w:val="24"/>
                <w:szCs w:val="24"/>
              </w:rPr>
              <w:t> </w:t>
            </w:r>
            <w:r w:rsidRPr="00AC537F">
              <w:rPr>
                <w:rFonts w:ascii="Arial Narrow" w:hAnsi="Arial Narrow"/>
                <w:b/>
                <w:bCs/>
                <w:sz w:val="24"/>
                <w:szCs w:val="24"/>
              </w:rPr>
              <w:t>300,00 zł</w:t>
            </w:r>
          </w:p>
        </w:tc>
      </w:tr>
    </w:tbl>
    <w:p w14:paraId="074265EF" w14:textId="77777777" w:rsidR="00AC6B46" w:rsidRPr="00AC537F" w:rsidRDefault="00AC6B46" w:rsidP="00AC6B46">
      <w:pPr>
        <w:pStyle w:val="AAAPRZERWA"/>
      </w:pPr>
    </w:p>
    <w:p w14:paraId="194D27D1" w14:textId="77777777" w:rsidR="00AC6B46" w:rsidRPr="00AC537F" w:rsidRDefault="00AC6B46" w:rsidP="00AC6B46">
      <w:pPr>
        <w:pStyle w:val="AAAPRZERWA"/>
        <w:jc w:val="center"/>
      </w:pPr>
      <w:r w:rsidRPr="00AC537F">
        <w:rPr>
          <w:noProof/>
        </w:rPr>
        <w:drawing>
          <wp:inline distT="0" distB="0" distL="0" distR="0" wp14:anchorId="3CF03643" wp14:editId="665E88B2">
            <wp:extent cx="5049795" cy="3015048"/>
            <wp:effectExtent l="0" t="0" r="0" b="0"/>
            <wp:docPr id="1403345526" name="Obraz 1403345526" descr="Z:\#ZDJĘCIA INWESTYCJI\zdjęcia 2024\wiata przy SP9\IMG-20250310-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ZDJĘCIA INWESTYCJI\zdjęcia 2024\wiata przy SP9\IMG-20250310-WA0005.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5961" r="19457" b="20865"/>
                    <a:stretch/>
                  </pic:blipFill>
                  <pic:spPr bwMode="auto">
                    <a:xfrm>
                      <a:off x="0" y="0"/>
                      <a:ext cx="5055615" cy="3018523"/>
                    </a:xfrm>
                    <a:prstGeom prst="rect">
                      <a:avLst/>
                    </a:prstGeom>
                    <a:noFill/>
                    <a:ln>
                      <a:noFill/>
                    </a:ln>
                    <a:extLst>
                      <a:ext uri="{53640926-AAD7-44D8-BBD7-CCE9431645EC}">
                        <a14:shadowObscured xmlns:a14="http://schemas.microsoft.com/office/drawing/2010/main"/>
                      </a:ext>
                    </a:extLst>
                  </pic:spPr>
                </pic:pic>
              </a:graphicData>
            </a:graphic>
          </wp:inline>
        </w:drawing>
      </w:r>
    </w:p>
    <w:p w14:paraId="3FFD33EC" w14:textId="77777777" w:rsidR="00AC6B46" w:rsidRPr="00AC537F" w:rsidRDefault="00AC6B46" w:rsidP="00AC6B46">
      <w:pPr>
        <w:pStyle w:val="AAAPRZERWA"/>
        <w:jc w:val="center"/>
      </w:pPr>
    </w:p>
    <w:tbl>
      <w:tblPr>
        <w:tblStyle w:val="Tabela-Siatka"/>
        <w:tblW w:w="0" w:type="auto"/>
        <w:tblLook w:val="04A0" w:firstRow="1" w:lastRow="0" w:firstColumn="1" w:lastColumn="0" w:noHBand="0" w:noVBand="1"/>
      </w:tblPr>
      <w:tblGrid>
        <w:gridCol w:w="9060"/>
      </w:tblGrid>
      <w:tr w:rsidR="00AC6B46" w:rsidRPr="00DC0F98" w14:paraId="5F22099B" w14:textId="77777777" w:rsidTr="00527686">
        <w:tc>
          <w:tcPr>
            <w:tcW w:w="9212" w:type="dxa"/>
            <w:shd w:val="clear" w:color="auto" w:fill="B4C6E7" w:themeFill="accent5" w:themeFillTint="66"/>
          </w:tcPr>
          <w:p w14:paraId="6FBDCB02" w14:textId="77777777" w:rsidR="00AC6B46" w:rsidRPr="00AC537F" w:rsidRDefault="00AC6B46" w:rsidP="00CC6AC3">
            <w:pPr>
              <w:pStyle w:val="AAAnrinwestycje"/>
              <w:ind w:left="308" w:hanging="308"/>
            </w:pPr>
            <w:r w:rsidRPr="00AC537F">
              <w:t>Nazwa zadania: Budowa kolumbarium przy cmentarzu komunalnym</w:t>
            </w:r>
          </w:p>
        </w:tc>
      </w:tr>
      <w:tr w:rsidR="00AC6B46" w:rsidRPr="00DC0F98" w14:paraId="5C69CE21" w14:textId="77777777" w:rsidTr="00527686">
        <w:tc>
          <w:tcPr>
            <w:tcW w:w="9212" w:type="dxa"/>
          </w:tcPr>
          <w:p w14:paraId="37D75F25" w14:textId="77777777" w:rsidR="00AC6B46" w:rsidRPr="00AC537F" w:rsidRDefault="00AC6B46" w:rsidP="00527686">
            <w:pPr>
              <w:spacing w:after="0" w:line="240" w:lineRule="auto"/>
              <w:rPr>
                <w:rFonts w:ascii="Arial Narrow" w:hAnsi="Arial Narrow"/>
                <w:b/>
                <w:bCs/>
                <w:sz w:val="24"/>
                <w:szCs w:val="24"/>
              </w:rPr>
            </w:pPr>
            <w:r w:rsidRPr="00AC537F">
              <w:rPr>
                <w:rFonts w:ascii="Arial Narrow" w:hAnsi="Arial Narrow"/>
                <w:b/>
                <w:bCs/>
                <w:sz w:val="24"/>
                <w:szCs w:val="24"/>
              </w:rPr>
              <w:t xml:space="preserve">Komórka organizacyjna realizująca zadanie: </w:t>
            </w:r>
            <w:r w:rsidRPr="00AC537F">
              <w:rPr>
                <w:rFonts w:ascii="Arial Narrow" w:hAnsi="Arial Narrow"/>
                <w:bCs/>
                <w:sz w:val="24"/>
                <w:szCs w:val="24"/>
              </w:rPr>
              <w:t>Wydział Inwestycji</w:t>
            </w:r>
          </w:p>
        </w:tc>
      </w:tr>
      <w:tr w:rsidR="00AC6B46" w:rsidRPr="00DC0F98" w14:paraId="7532B990" w14:textId="77777777" w:rsidTr="00527686">
        <w:tc>
          <w:tcPr>
            <w:tcW w:w="9212" w:type="dxa"/>
          </w:tcPr>
          <w:p w14:paraId="6215B0F6" w14:textId="5DEC80C0" w:rsidR="00AC6B46" w:rsidRPr="00AC537F" w:rsidRDefault="00AC6B46" w:rsidP="00527686">
            <w:pPr>
              <w:spacing w:after="0" w:line="240" w:lineRule="auto"/>
              <w:jc w:val="both"/>
              <w:rPr>
                <w:rFonts w:ascii="Arial Narrow" w:hAnsi="Arial Narrow"/>
                <w:b/>
                <w:bCs/>
                <w:sz w:val="24"/>
                <w:szCs w:val="24"/>
              </w:rPr>
            </w:pPr>
            <w:r w:rsidRPr="00AC537F">
              <w:rPr>
                <w:rFonts w:ascii="Arial Narrow" w:hAnsi="Arial Narrow"/>
                <w:b/>
                <w:bCs/>
                <w:sz w:val="24"/>
                <w:szCs w:val="24"/>
              </w:rPr>
              <w:t xml:space="preserve">Opis zadania: </w:t>
            </w:r>
            <w:r w:rsidRPr="009973E6">
              <w:rPr>
                <w:rFonts w:ascii="Arial Narrow" w:hAnsi="Arial Narrow"/>
                <w:sz w:val="24"/>
                <w:szCs w:val="24"/>
              </w:rPr>
              <w:t>I</w:t>
            </w:r>
            <w:r w:rsidRPr="00AC537F">
              <w:rPr>
                <w:rFonts w:ascii="Arial Narrow" w:hAnsi="Arial Narrow"/>
                <w:bCs/>
                <w:sz w:val="24"/>
                <w:szCs w:val="24"/>
              </w:rPr>
              <w:t>nwestycja realizowana</w:t>
            </w:r>
            <w:r w:rsidR="00E9152E">
              <w:rPr>
                <w:rFonts w:ascii="Arial Narrow" w:hAnsi="Arial Narrow"/>
                <w:bCs/>
                <w:sz w:val="24"/>
                <w:szCs w:val="24"/>
              </w:rPr>
              <w:t xml:space="preserve"> w </w:t>
            </w:r>
            <w:r w:rsidRPr="00AC537F">
              <w:rPr>
                <w:rFonts w:ascii="Arial Narrow" w:hAnsi="Arial Narrow"/>
                <w:bCs/>
                <w:sz w:val="24"/>
                <w:szCs w:val="24"/>
              </w:rPr>
              <w:t>latach 2023</w:t>
            </w:r>
            <w:r w:rsidR="00A25360">
              <w:rPr>
                <w:rFonts w:ascii="Arial Narrow" w:hAnsi="Arial Narrow"/>
                <w:bCs/>
                <w:sz w:val="24"/>
                <w:szCs w:val="24"/>
              </w:rPr>
              <w:t>-</w:t>
            </w:r>
            <w:r w:rsidRPr="00AC537F">
              <w:rPr>
                <w:rFonts w:ascii="Arial Narrow" w:hAnsi="Arial Narrow"/>
                <w:bCs/>
                <w:sz w:val="24"/>
                <w:szCs w:val="24"/>
              </w:rPr>
              <w:t>2024.</w:t>
            </w:r>
            <w:r w:rsidR="00E9152E">
              <w:rPr>
                <w:rFonts w:ascii="Arial Narrow" w:hAnsi="Arial Narrow"/>
              </w:rPr>
              <w:t xml:space="preserve"> </w:t>
            </w:r>
            <w:r w:rsidR="00CB7F3B" w:rsidRPr="00CB7F3B">
              <w:rPr>
                <w:rFonts w:ascii="Arial Narrow" w:hAnsi="Arial Narrow"/>
                <w:bCs/>
                <w:sz w:val="24"/>
                <w:szCs w:val="24"/>
              </w:rPr>
              <w:t>W</w:t>
            </w:r>
            <w:r w:rsidR="00CB7F3B">
              <w:rPr>
                <w:rFonts w:ascii="Arial Narrow" w:hAnsi="Arial Narrow"/>
                <w:bCs/>
                <w:sz w:val="24"/>
                <w:szCs w:val="24"/>
              </w:rPr>
              <w:t xml:space="preserve"> r</w:t>
            </w:r>
            <w:r w:rsidRPr="00AC537F">
              <w:rPr>
                <w:rFonts w:ascii="Arial Narrow" w:hAnsi="Arial Narrow"/>
                <w:bCs/>
                <w:sz w:val="24"/>
                <w:szCs w:val="24"/>
              </w:rPr>
              <w:t>amach zadania na cmentarzu komunalnym wybudowano grobowiec pełniący funkcję miejsca pochówku prochów zmarłych osób. Powstał pojedynczy segment kolumbarium o łącznej liczbie 48 nisz urnowych. Na całe zadanie poniesiono wydatki</w:t>
            </w:r>
            <w:r w:rsidR="00E9152E">
              <w:rPr>
                <w:rFonts w:ascii="Arial Narrow" w:hAnsi="Arial Narrow"/>
                <w:bCs/>
                <w:sz w:val="24"/>
                <w:szCs w:val="24"/>
              </w:rPr>
              <w:t xml:space="preserve"> w </w:t>
            </w:r>
            <w:r w:rsidRPr="00AC537F">
              <w:rPr>
                <w:rFonts w:ascii="Arial Narrow" w:hAnsi="Arial Narrow"/>
                <w:bCs/>
                <w:sz w:val="24"/>
                <w:szCs w:val="24"/>
              </w:rPr>
              <w:t>kwocie 234</w:t>
            </w:r>
            <w:r w:rsidR="00A25360">
              <w:rPr>
                <w:rFonts w:ascii="Arial Narrow" w:hAnsi="Arial Narrow"/>
                <w:bCs/>
                <w:sz w:val="24"/>
                <w:szCs w:val="24"/>
              </w:rPr>
              <w:t> </w:t>
            </w:r>
            <w:r w:rsidRPr="00AC537F">
              <w:rPr>
                <w:rFonts w:ascii="Arial Narrow" w:hAnsi="Arial Narrow"/>
                <w:bCs/>
                <w:sz w:val="24"/>
                <w:szCs w:val="24"/>
              </w:rPr>
              <w:t>721,32 zł.</w:t>
            </w:r>
          </w:p>
        </w:tc>
      </w:tr>
      <w:tr w:rsidR="00AC6B46" w:rsidRPr="00DC0F98" w14:paraId="12FA4DC7" w14:textId="77777777" w:rsidTr="00527686">
        <w:tc>
          <w:tcPr>
            <w:tcW w:w="9212" w:type="dxa"/>
          </w:tcPr>
          <w:p w14:paraId="3605AE3E" w14:textId="483ACF20" w:rsidR="00AC6B46" w:rsidRPr="00AC537F" w:rsidRDefault="00AC6B46" w:rsidP="00527686">
            <w:pPr>
              <w:spacing w:after="0" w:line="240" w:lineRule="auto"/>
              <w:rPr>
                <w:rFonts w:ascii="Arial Narrow" w:hAnsi="Arial Narrow"/>
                <w:b/>
                <w:bCs/>
                <w:sz w:val="24"/>
                <w:szCs w:val="24"/>
              </w:rPr>
            </w:pPr>
            <w:r w:rsidRPr="00AC537F">
              <w:rPr>
                <w:rFonts w:ascii="Arial Narrow" w:hAnsi="Arial Narrow"/>
                <w:b/>
                <w:bCs/>
                <w:sz w:val="24"/>
                <w:szCs w:val="24"/>
              </w:rPr>
              <w:t>Koszty realizacji zadania</w:t>
            </w:r>
            <w:r w:rsidR="00E9152E">
              <w:rPr>
                <w:rFonts w:ascii="Arial Narrow" w:hAnsi="Arial Narrow"/>
                <w:b/>
                <w:bCs/>
                <w:sz w:val="24"/>
                <w:szCs w:val="24"/>
              </w:rPr>
              <w:t xml:space="preserve"> w </w:t>
            </w:r>
            <w:r w:rsidRPr="00AC537F">
              <w:rPr>
                <w:rFonts w:ascii="Arial Narrow" w:hAnsi="Arial Narrow"/>
                <w:b/>
                <w:bCs/>
                <w:sz w:val="24"/>
                <w:szCs w:val="24"/>
              </w:rPr>
              <w:t>2024 r.: 205</w:t>
            </w:r>
            <w:r w:rsidR="00A25360">
              <w:rPr>
                <w:rFonts w:ascii="Arial Narrow" w:hAnsi="Arial Narrow"/>
                <w:b/>
                <w:bCs/>
                <w:sz w:val="24"/>
                <w:szCs w:val="24"/>
              </w:rPr>
              <w:t> </w:t>
            </w:r>
            <w:r w:rsidRPr="00AC537F">
              <w:rPr>
                <w:rFonts w:ascii="Arial Narrow" w:hAnsi="Arial Narrow"/>
                <w:b/>
                <w:bCs/>
                <w:sz w:val="24"/>
                <w:szCs w:val="24"/>
              </w:rPr>
              <w:t>201,32 zł</w:t>
            </w:r>
          </w:p>
        </w:tc>
      </w:tr>
    </w:tbl>
    <w:p w14:paraId="27868930" w14:textId="77777777" w:rsidR="00AC6B46" w:rsidRPr="00AC537F" w:rsidRDefault="00AC6B46" w:rsidP="00AC6B46">
      <w:pPr>
        <w:pStyle w:val="AAAPRZERWA"/>
      </w:pPr>
    </w:p>
    <w:p w14:paraId="6F49AB42" w14:textId="77777777" w:rsidR="00AC6B46" w:rsidRPr="00AC537F" w:rsidRDefault="00AC6B46" w:rsidP="00AC6B46">
      <w:pPr>
        <w:pStyle w:val="AAAPRZERWA"/>
        <w:jc w:val="center"/>
      </w:pPr>
      <w:r w:rsidRPr="00AC537F">
        <w:rPr>
          <w:noProof/>
        </w:rPr>
        <w:lastRenderedPageBreak/>
        <w:drawing>
          <wp:inline distT="0" distB="0" distL="0" distR="0" wp14:anchorId="53AF0521" wp14:editId="7C64B57A">
            <wp:extent cx="4150875" cy="2767914"/>
            <wp:effectExtent l="0" t="0" r="2540" b="0"/>
            <wp:docPr id="614348085" name="Obraz 614348085" descr="C:\Users\agnieszka.pietraszek\AppData\Local\Microsoft\Windows\INetCache\Content.Word\2024062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nieszka.pietraszek\AppData\Local\Microsoft\Windows\INetCache\Content.Word\20240621--_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57917" cy="2772610"/>
                    </a:xfrm>
                    <a:prstGeom prst="rect">
                      <a:avLst/>
                    </a:prstGeom>
                    <a:noFill/>
                    <a:ln>
                      <a:noFill/>
                    </a:ln>
                  </pic:spPr>
                </pic:pic>
              </a:graphicData>
            </a:graphic>
          </wp:inline>
        </w:drawing>
      </w:r>
    </w:p>
    <w:p w14:paraId="783C0559" w14:textId="77777777" w:rsidR="00AC6B46" w:rsidRPr="00AC537F" w:rsidRDefault="00AC6B46" w:rsidP="00AC6B46">
      <w:pPr>
        <w:pStyle w:val="AAAPRZERWA"/>
      </w:pPr>
    </w:p>
    <w:tbl>
      <w:tblPr>
        <w:tblStyle w:val="Tabela-Siatka"/>
        <w:tblW w:w="0" w:type="auto"/>
        <w:tblLook w:val="04A0" w:firstRow="1" w:lastRow="0" w:firstColumn="1" w:lastColumn="0" w:noHBand="0" w:noVBand="1"/>
      </w:tblPr>
      <w:tblGrid>
        <w:gridCol w:w="9060"/>
      </w:tblGrid>
      <w:tr w:rsidR="00AC6B46" w:rsidRPr="00DC0F98" w14:paraId="4E9800E5" w14:textId="77777777" w:rsidTr="00527686">
        <w:tc>
          <w:tcPr>
            <w:tcW w:w="9212" w:type="dxa"/>
            <w:shd w:val="clear" w:color="auto" w:fill="B4C6E7" w:themeFill="accent5" w:themeFillTint="66"/>
          </w:tcPr>
          <w:p w14:paraId="31A629A2" w14:textId="77777777" w:rsidR="00AC6B46" w:rsidRPr="00AC537F" w:rsidRDefault="00AC6B46" w:rsidP="00CC6AC3">
            <w:pPr>
              <w:pStyle w:val="AAAnrinwestycje"/>
              <w:ind w:left="308" w:hanging="308"/>
            </w:pPr>
            <w:r w:rsidRPr="00AC537F">
              <w:rPr>
                <w:bCs/>
              </w:rPr>
              <w:t xml:space="preserve"> </w:t>
            </w:r>
            <w:r w:rsidRPr="00AC537F">
              <w:t>Nazwa zadania: Zagospodarowanie terenu przy TOP 54</w:t>
            </w:r>
          </w:p>
        </w:tc>
      </w:tr>
      <w:tr w:rsidR="00AC6B46" w:rsidRPr="00DC0F98" w14:paraId="69D938D8" w14:textId="77777777" w:rsidTr="00527686">
        <w:tc>
          <w:tcPr>
            <w:tcW w:w="9212" w:type="dxa"/>
          </w:tcPr>
          <w:p w14:paraId="38673140" w14:textId="77777777" w:rsidR="00AC6B46" w:rsidRPr="00AC537F" w:rsidRDefault="00AC6B46" w:rsidP="00527686">
            <w:pPr>
              <w:spacing w:after="0" w:line="240" w:lineRule="auto"/>
              <w:rPr>
                <w:rFonts w:ascii="Arial Narrow" w:hAnsi="Arial Narrow"/>
                <w:b/>
                <w:bCs/>
                <w:sz w:val="24"/>
                <w:szCs w:val="24"/>
              </w:rPr>
            </w:pPr>
            <w:r w:rsidRPr="00AC537F">
              <w:rPr>
                <w:rFonts w:ascii="Arial Narrow" w:hAnsi="Arial Narrow"/>
                <w:b/>
                <w:bCs/>
                <w:sz w:val="24"/>
                <w:szCs w:val="24"/>
              </w:rPr>
              <w:t xml:space="preserve">Komórka organizacyjna realizująca zadanie: </w:t>
            </w:r>
            <w:r w:rsidRPr="00AC537F">
              <w:rPr>
                <w:rFonts w:ascii="Arial Narrow" w:hAnsi="Arial Narrow"/>
                <w:bCs/>
                <w:sz w:val="24"/>
                <w:szCs w:val="24"/>
              </w:rPr>
              <w:t>Wydział Inwestycji</w:t>
            </w:r>
          </w:p>
        </w:tc>
      </w:tr>
      <w:tr w:rsidR="00AC6B46" w:rsidRPr="00DC0F98" w14:paraId="73255395" w14:textId="77777777" w:rsidTr="00527686">
        <w:tc>
          <w:tcPr>
            <w:tcW w:w="9212" w:type="dxa"/>
          </w:tcPr>
          <w:p w14:paraId="4D669314" w14:textId="7FD5E9FA" w:rsidR="00AC6B46" w:rsidRPr="00AC537F" w:rsidRDefault="00AC6B46" w:rsidP="00527686">
            <w:pPr>
              <w:pStyle w:val="Zwykytekst"/>
              <w:jc w:val="both"/>
              <w:rPr>
                <w:rFonts w:ascii="Arial Narrow" w:hAnsi="Arial Narrow"/>
                <w:b/>
                <w:bCs/>
                <w:sz w:val="24"/>
                <w:szCs w:val="24"/>
              </w:rPr>
            </w:pPr>
            <w:r w:rsidRPr="00AC537F">
              <w:rPr>
                <w:rFonts w:ascii="Arial Narrow" w:hAnsi="Arial Narrow"/>
                <w:b/>
                <w:bCs/>
                <w:sz w:val="24"/>
                <w:szCs w:val="24"/>
              </w:rPr>
              <w:t xml:space="preserve">Opis zadania: </w:t>
            </w:r>
            <w:r w:rsidRPr="00AC537F">
              <w:rPr>
                <w:rFonts w:ascii="Arial Narrow" w:eastAsia="Calibri" w:hAnsi="Arial Narrow"/>
                <w:bCs/>
                <w:sz w:val="24"/>
                <w:szCs w:val="24"/>
              </w:rPr>
              <w:t>Zadanie realizowane</w:t>
            </w:r>
            <w:r w:rsidR="00E9152E">
              <w:rPr>
                <w:rFonts w:ascii="Arial Narrow" w:eastAsia="Calibri" w:hAnsi="Arial Narrow"/>
                <w:bCs/>
                <w:sz w:val="24"/>
                <w:szCs w:val="24"/>
              </w:rPr>
              <w:t xml:space="preserve"> w </w:t>
            </w:r>
            <w:r w:rsidRPr="00AC537F">
              <w:rPr>
                <w:rFonts w:ascii="Arial Narrow" w:eastAsia="Calibri" w:hAnsi="Arial Narrow"/>
                <w:bCs/>
                <w:sz w:val="24"/>
                <w:szCs w:val="24"/>
              </w:rPr>
              <w:t>latach 2019</w:t>
            </w:r>
            <w:r w:rsidR="00A25360">
              <w:rPr>
                <w:rFonts w:ascii="Arial Narrow" w:eastAsia="Calibri" w:hAnsi="Arial Narrow"/>
                <w:bCs/>
                <w:sz w:val="24"/>
                <w:szCs w:val="24"/>
              </w:rPr>
              <w:t>-</w:t>
            </w:r>
            <w:r w:rsidRPr="00AC537F">
              <w:rPr>
                <w:rFonts w:ascii="Arial Narrow" w:eastAsia="Calibri" w:hAnsi="Arial Narrow"/>
                <w:bCs/>
                <w:sz w:val="24"/>
                <w:szCs w:val="24"/>
              </w:rPr>
              <w:t>2024.</w:t>
            </w:r>
            <w:r w:rsidR="00E9152E">
              <w:rPr>
                <w:rFonts w:ascii="Arial Narrow" w:eastAsia="Calibri" w:hAnsi="Arial Narrow"/>
                <w:bCs/>
                <w:sz w:val="24"/>
                <w:szCs w:val="24"/>
              </w:rPr>
              <w:t xml:space="preserve"> </w:t>
            </w:r>
            <w:r w:rsidR="00CB7F3B">
              <w:rPr>
                <w:rFonts w:ascii="Arial Narrow" w:eastAsia="Calibri" w:hAnsi="Arial Narrow"/>
                <w:bCs/>
                <w:sz w:val="24"/>
                <w:szCs w:val="24"/>
              </w:rPr>
              <w:t>W</w:t>
            </w:r>
            <w:r w:rsidR="00E9152E">
              <w:rPr>
                <w:rFonts w:ascii="Arial Narrow" w:eastAsia="Calibri" w:hAnsi="Arial Narrow"/>
                <w:bCs/>
                <w:sz w:val="24"/>
                <w:szCs w:val="24"/>
              </w:rPr>
              <w:t> </w:t>
            </w:r>
            <w:r w:rsidRPr="00AC537F">
              <w:rPr>
                <w:rFonts w:ascii="Arial Narrow" w:eastAsia="Calibri" w:hAnsi="Arial Narrow"/>
                <w:bCs/>
                <w:sz w:val="24"/>
                <w:szCs w:val="24"/>
              </w:rPr>
              <w:t>ramach inwestycji</w:t>
            </w:r>
            <w:r w:rsidR="00E9152E">
              <w:rPr>
                <w:rFonts w:ascii="Arial Narrow" w:eastAsia="Calibri" w:hAnsi="Arial Narrow"/>
                <w:bCs/>
                <w:sz w:val="24"/>
                <w:szCs w:val="24"/>
              </w:rPr>
              <w:t xml:space="preserve"> w </w:t>
            </w:r>
            <w:r w:rsidRPr="00AC537F">
              <w:rPr>
                <w:rFonts w:ascii="Arial Narrow" w:eastAsia="Calibri" w:hAnsi="Arial Narrow"/>
                <w:bCs/>
                <w:sz w:val="24"/>
                <w:szCs w:val="24"/>
              </w:rPr>
              <w:t>2024 r. poszerzono istniejące boisko przy TOP 54 oraz wyposażono je</w:t>
            </w:r>
            <w:r w:rsidR="00E9152E">
              <w:rPr>
                <w:rFonts w:ascii="Arial Narrow" w:eastAsia="Calibri" w:hAnsi="Arial Narrow"/>
                <w:bCs/>
                <w:sz w:val="24"/>
                <w:szCs w:val="24"/>
              </w:rPr>
              <w:t xml:space="preserve"> w </w:t>
            </w:r>
            <w:r w:rsidRPr="00AC537F">
              <w:rPr>
                <w:rFonts w:ascii="Arial Narrow" w:eastAsia="Calibri" w:hAnsi="Arial Narrow"/>
                <w:bCs/>
                <w:sz w:val="24"/>
                <w:szCs w:val="24"/>
              </w:rPr>
              <w:t xml:space="preserve">bramki, piłkochwyty, monitoring i nagłośnienie. </w:t>
            </w:r>
            <w:r w:rsidRPr="00AC537F">
              <w:rPr>
                <w:rFonts w:ascii="Arial Narrow" w:hAnsi="Arial Narrow"/>
                <w:bCs/>
                <w:sz w:val="24"/>
                <w:szCs w:val="24"/>
              </w:rPr>
              <w:t>Na całe zadanie poniesiono wydatki</w:t>
            </w:r>
            <w:r w:rsidR="00E9152E">
              <w:rPr>
                <w:rFonts w:ascii="Arial Narrow" w:hAnsi="Arial Narrow"/>
                <w:bCs/>
                <w:sz w:val="24"/>
                <w:szCs w:val="24"/>
              </w:rPr>
              <w:t xml:space="preserve"> w </w:t>
            </w:r>
            <w:r w:rsidRPr="00AC537F">
              <w:rPr>
                <w:rFonts w:ascii="Arial Narrow" w:hAnsi="Arial Narrow"/>
                <w:bCs/>
                <w:sz w:val="24"/>
                <w:szCs w:val="24"/>
              </w:rPr>
              <w:t>kwocie 2</w:t>
            </w:r>
            <w:r w:rsidR="00A25360">
              <w:rPr>
                <w:rFonts w:ascii="Arial Narrow" w:hAnsi="Arial Narrow"/>
                <w:bCs/>
                <w:sz w:val="24"/>
                <w:szCs w:val="24"/>
              </w:rPr>
              <w:t> </w:t>
            </w:r>
            <w:r w:rsidRPr="00AC537F">
              <w:rPr>
                <w:rFonts w:ascii="Arial Narrow" w:hAnsi="Arial Narrow"/>
                <w:bCs/>
                <w:sz w:val="24"/>
                <w:szCs w:val="24"/>
              </w:rPr>
              <w:t>821</w:t>
            </w:r>
            <w:r w:rsidR="00A25360">
              <w:rPr>
                <w:rFonts w:ascii="Arial Narrow" w:hAnsi="Arial Narrow"/>
                <w:bCs/>
                <w:sz w:val="24"/>
                <w:szCs w:val="24"/>
              </w:rPr>
              <w:t> </w:t>
            </w:r>
            <w:r w:rsidRPr="00AC537F">
              <w:rPr>
                <w:rFonts w:ascii="Arial Narrow" w:hAnsi="Arial Narrow"/>
                <w:bCs/>
                <w:sz w:val="24"/>
                <w:szCs w:val="24"/>
              </w:rPr>
              <w:t>804,32 zł.</w:t>
            </w:r>
          </w:p>
        </w:tc>
      </w:tr>
      <w:tr w:rsidR="00AC6B46" w:rsidRPr="00DC0F98" w14:paraId="19105CCC" w14:textId="77777777" w:rsidTr="00527686">
        <w:tc>
          <w:tcPr>
            <w:tcW w:w="9212" w:type="dxa"/>
          </w:tcPr>
          <w:p w14:paraId="7A047BDA" w14:textId="333DB956" w:rsidR="00AC6B46" w:rsidRPr="00AC537F" w:rsidRDefault="00AC6B46" w:rsidP="00527686">
            <w:pPr>
              <w:spacing w:after="0" w:line="240" w:lineRule="auto"/>
              <w:rPr>
                <w:rFonts w:ascii="Arial Narrow" w:hAnsi="Arial Narrow"/>
                <w:b/>
                <w:bCs/>
                <w:sz w:val="24"/>
                <w:szCs w:val="24"/>
              </w:rPr>
            </w:pPr>
            <w:r w:rsidRPr="00AC537F">
              <w:rPr>
                <w:rFonts w:ascii="Arial Narrow" w:hAnsi="Arial Narrow"/>
                <w:b/>
                <w:bCs/>
                <w:sz w:val="24"/>
                <w:szCs w:val="24"/>
              </w:rPr>
              <w:t>Koszty realizacji zadania</w:t>
            </w:r>
            <w:r w:rsidR="00E9152E">
              <w:rPr>
                <w:rFonts w:ascii="Arial Narrow" w:hAnsi="Arial Narrow"/>
                <w:b/>
                <w:bCs/>
                <w:sz w:val="24"/>
                <w:szCs w:val="24"/>
              </w:rPr>
              <w:t xml:space="preserve"> w </w:t>
            </w:r>
            <w:r w:rsidRPr="00AC537F">
              <w:rPr>
                <w:rFonts w:ascii="Arial Narrow" w:hAnsi="Arial Narrow"/>
                <w:b/>
                <w:bCs/>
                <w:sz w:val="24"/>
                <w:szCs w:val="24"/>
              </w:rPr>
              <w:t>2024 r.: 1</w:t>
            </w:r>
            <w:r w:rsidR="00A25360">
              <w:rPr>
                <w:rFonts w:ascii="Arial Narrow" w:hAnsi="Arial Narrow"/>
                <w:b/>
                <w:bCs/>
                <w:sz w:val="24"/>
                <w:szCs w:val="24"/>
              </w:rPr>
              <w:t> </w:t>
            </w:r>
            <w:r w:rsidRPr="00AC537F">
              <w:rPr>
                <w:rFonts w:ascii="Arial Narrow" w:hAnsi="Arial Narrow"/>
                <w:b/>
                <w:bCs/>
                <w:sz w:val="24"/>
                <w:szCs w:val="24"/>
              </w:rPr>
              <w:t>518</w:t>
            </w:r>
            <w:r w:rsidR="00A25360">
              <w:rPr>
                <w:rFonts w:ascii="Arial Narrow" w:hAnsi="Arial Narrow"/>
                <w:b/>
                <w:bCs/>
                <w:sz w:val="24"/>
                <w:szCs w:val="24"/>
              </w:rPr>
              <w:t> </w:t>
            </w:r>
            <w:r w:rsidRPr="00AC537F">
              <w:rPr>
                <w:rFonts w:ascii="Arial Narrow" w:hAnsi="Arial Narrow"/>
                <w:b/>
                <w:bCs/>
                <w:sz w:val="24"/>
                <w:szCs w:val="24"/>
              </w:rPr>
              <w:t>409,34 zł</w:t>
            </w:r>
          </w:p>
        </w:tc>
      </w:tr>
    </w:tbl>
    <w:p w14:paraId="23C4C8AA" w14:textId="77777777" w:rsidR="00AC6B46" w:rsidRPr="00AC537F" w:rsidRDefault="00AC6B46" w:rsidP="00AC6B46">
      <w:pPr>
        <w:pStyle w:val="AAAPRZERWA"/>
        <w:jc w:val="center"/>
      </w:pPr>
    </w:p>
    <w:p w14:paraId="4F52F155" w14:textId="77777777" w:rsidR="00AC6B46" w:rsidRPr="00AC537F" w:rsidRDefault="00AC6B46" w:rsidP="00AC6B46">
      <w:pPr>
        <w:pStyle w:val="AAAPRZERWA"/>
        <w:jc w:val="center"/>
      </w:pPr>
      <w:r w:rsidRPr="00AC537F">
        <w:rPr>
          <w:noProof/>
        </w:rPr>
        <w:drawing>
          <wp:inline distT="0" distB="0" distL="0" distR="0" wp14:anchorId="3E92F824" wp14:editId="2746496F">
            <wp:extent cx="4127157" cy="3094130"/>
            <wp:effectExtent l="0" t="0" r="6985" b="0"/>
            <wp:docPr id="11" name="Obraz 11" descr="Z:\#ZDJĘCIA INWESTYCJI\do raportu o stanie miasta\20250307_093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ZDJĘCIA INWESTYCJI\do raportu o stanie miasta\20250307_09351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28336" cy="3095014"/>
                    </a:xfrm>
                    <a:prstGeom prst="rect">
                      <a:avLst/>
                    </a:prstGeom>
                    <a:noFill/>
                    <a:ln>
                      <a:noFill/>
                    </a:ln>
                  </pic:spPr>
                </pic:pic>
              </a:graphicData>
            </a:graphic>
          </wp:inline>
        </w:drawing>
      </w:r>
    </w:p>
    <w:p w14:paraId="3C011FF9" w14:textId="77777777" w:rsidR="00AC6B46" w:rsidRPr="00AC537F" w:rsidRDefault="00AC6B46" w:rsidP="00AC6B46">
      <w:pPr>
        <w:pStyle w:val="AAAPRZERWA"/>
        <w:jc w:val="center"/>
      </w:pPr>
    </w:p>
    <w:tbl>
      <w:tblPr>
        <w:tblStyle w:val="Tabela-Siatka"/>
        <w:tblW w:w="0" w:type="auto"/>
        <w:tblLook w:val="04A0" w:firstRow="1" w:lastRow="0" w:firstColumn="1" w:lastColumn="0" w:noHBand="0" w:noVBand="1"/>
      </w:tblPr>
      <w:tblGrid>
        <w:gridCol w:w="9060"/>
      </w:tblGrid>
      <w:tr w:rsidR="00AC6B46" w:rsidRPr="00DC0F98" w14:paraId="7E9FC1CE" w14:textId="77777777" w:rsidTr="00527686">
        <w:tc>
          <w:tcPr>
            <w:tcW w:w="9212" w:type="dxa"/>
            <w:shd w:val="clear" w:color="auto" w:fill="B4C6E7" w:themeFill="accent5" w:themeFillTint="66"/>
          </w:tcPr>
          <w:p w14:paraId="123461FC" w14:textId="77777777" w:rsidR="00AC6B46" w:rsidRPr="00AC537F" w:rsidRDefault="00AC6B46" w:rsidP="00CC6AC3">
            <w:pPr>
              <w:pStyle w:val="AAAnrinwestycje"/>
              <w:ind w:left="308" w:hanging="308"/>
            </w:pPr>
            <w:r w:rsidRPr="00AC537F">
              <w:t>Nazwa zadania: Zakup zadaszonej trybuny widowiskowej</w:t>
            </w:r>
          </w:p>
        </w:tc>
      </w:tr>
      <w:tr w:rsidR="00AC6B46" w:rsidRPr="00DC0F98" w14:paraId="5A376F9E" w14:textId="77777777" w:rsidTr="00527686">
        <w:tc>
          <w:tcPr>
            <w:tcW w:w="9212" w:type="dxa"/>
          </w:tcPr>
          <w:p w14:paraId="51DB040E" w14:textId="77777777" w:rsidR="00AC6B46" w:rsidRPr="00AC537F" w:rsidRDefault="00AC6B46" w:rsidP="00527686">
            <w:pPr>
              <w:spacing w:after="0" w:line="240" w:lineRule="auto"/>
              <w:rPr>
                <w:rFonts w:ascii="Arial Narrow" w:hAnsi="Arial Narrow"/>
                <w:b/>
                <w:bCs/>
                <w:sz w:val="24"/>
                <w:szCs w:val="24"/>
              </w:rPr>
            </w:pPr>
            <w:r w:rsidRPr="00AC537F">
              <w:rPr>
                <w:rFonts w:ascii="Arial Narrow" w:hAnsi="Arial Narrow"/>
                <w:b/>
                <w:bCs/>
                <w:sz w:val="24"/>
                <w:szCs w:val="24"/>
              </w:rPr>
              <w:t xml:space="preserve">Komórka organizacyjna realizująca zadanie: </w:t>
            </w:r>
            <w:r w:rsidRPr="00AC537F">
              <w:rPr>
                <w:rFonts w:ascii="Arial Narrow" w:hAnsi="Arial Narrow"/>
                <w:bCs/>
                <w:sz w:val="24"/>
                <w:szCs w:val="24"/>
              </w:rPr>
              <w:t>Wydział Inwestycji</w:t>
            </w:r>
          </w:p>
        </w:tc>
      </w:tr>
      <w:tr w:rsidR="00AC6B46" w:rsidRPr="00DC0F98" w14:paraId="760C5145" w14:textId="77777777" w:rsidTr="00527686">
        <w:tc>
          <w:tcPr>
            <w:tcW w:w="9212" w:type="dxa"/>
          </w:tcPr>
          <w:p w14:paraId="1BC1D4C5" w14:textId="7AF2F7EA" w:rsidR="00AC6B46" w:rsidRPr="00AC537F" w:rsidRDefault="00AC6B46" w:rsidP="00527686">
            <w:pPr>
              <w:spacing w:after="0" w:line="240" w:lineRule="auto"/>
              <w:jc w:val="both"/>
              <w:rPr>
                <w:rFonts w:ascii="Arial Narrow" w:hAnsi="Arial Narrow"/>
                <w:b/>
                <w:bCs/>
                <w:sz w:val="24"/>
                <w:szCs w:val="24"/>
              </w:rPr>
            </w:pPr>
            <w:r w:rsidRPr="00AC537F">
              <w:rPr>
                <w:rFonts w:ascii="Arial Narrow" w:hAnsi="Arial Narrow"/>
                <w:b/>
                <w:bCs/>
                <w:sz w:val="24"/>
                <w:szCs w:val="24"/>
              </w:rPr>
              <w:t>Opis zadania:</w:t>
            </w:r>
            <w:r w:rsidR="00E9152E">
              <w:rPr>
                <w:rFonts w:ascii="Arial Narrow" w:hAnsi="Arial Narrow"/>
                <w:b/>
                <w:bCs/>
                <w:sz w:val="24"/>
                <w:szCs w:val="24"/>
              </w:rPr>
              <w:t xml:space="preserve"> </w:t>
            </w:r>
            <w:r w:rsidR="006A0E3B" w:rsidRPr="006A0E3B">
              <w:rPr>
                <w:rFonts w:ascii="Arial Narrow" w:hAnsi="Arial Narrow"/>
                <w:sz w:val="24"/>
                <w:szCs w:val="24"/>
              </w:rPr>
              <w:t>W</w:t>
            </w:r>
            <w:r w:rsidR="00E9152E">
              <w:rPr>
                <w:rFonts w:ascii="Arial Narrow" w:hAnsi="Arial Narrow"/>
                <w:b/>
                <w:bCs/>
                <w:sz w:val="24"/>
                <w:szCs w:val="24"/>
              </w:rPr>
              <w:t> </w:t>
            </w:r>
            <w:r w:rsidRPr="00AC537F">
              <w:rPr>
                <w:rFonts w:ascii="Arial Narrow" w:hAnsi="Arial Narrow"/>
                <w:bCs/>
                <w:sz w:val="24"/>
                <w:szCs w:val="24"/>
              </w:rPr>
              <w:t>ramach inwestycji zakupiono zadaszoną mobilną trybunę widowiskową na 98 miejsc siedzących.</w:t>
            </w:r>
          </w:p>
        </w:tc>
      </w:tr>
      <w:tr w:rsidR="00AC6B46" w:rsidRPr="00DC0F98" w14:paraId="1EFA47FE" w14:textId="77777777" w:rsidTr="00527686">
        <w:tc>
          <w:tcPr>
            <w:tcW w:w="9212" w:type="dxa"/>
          </w:tcPr>
          <w:p w14:paraId="5196BDC0" w14:textId="1A0ABF48" w:rsidR="00AC6B46" w:rsidRPr="00AC537F" w:rsidRDefault="00AC6B46" w:rsidP="00527686">
            <w:pPr>
              <w:spacing w:after="0" w:line="240" w:lineRule="auto"/>
              <w:rPr>
                <w:rFonts w:ascii="Arial Narrow" w:hAnsi="Arial Narrow"/>
                <w:b/>
                <w:bCs/>
                <w:sz w:val="24"/>
                <w:szCs w:val="24"/>
              </w:rPr>
            </w:pPr>
            <w:r w:rsidRPr="00AC537F">
              <w:rPr>
                <w:rFonts w:ascii="Arial Narrow" w:hAnsi="Arial Narrow"/>
                <w:b/>
                <w:bCs/>
                <w:sz w:val="24"/>
                <w:szCs w:val="24"/>
              </w:rPr>
              <w:t>Koszty realizacji zadania: 415</w:t>
            </w:r>
            <w:r w:rsidR="0012435D">
              <w:rPr>
                <w:rFonts w:ascii="Arial Narrow" w:hAnsi="Arial Narrow"/>
                <w:b/>
                <w:bCs/>
                <w:sz w:val="24"/>
                <w:szCs w:val="24"/>
              </w:rPr>
              <w:t> </w:t>
            </w:r>
            <w:r w:rsidRPr="00AC537F">
              <w:rPr>
                <w:rFonts w:ascii="Arial Narrow" w:hAnsi="Arial Narrow"/>
                <w:b/>
                <w:bCs/>
                <w:sz w:val="24"/>
                <w:szCs w:val="24"/>
              </w:rPr>
              <w:t>371,00 zł</w:t>
            </w:r>
          </w:p>
        </w:tc>
      </w:tr>
    </w:tbl>
    <w:p w14:paraId="02A89B91" w14:textId="77777777" w:rsidR="00AC6B46" w:rsidRPr="00AC537F" w:rsidRDefault="00AC6B46" w:rsidP="00AC6B46">
      <w:pPr>
        <w:pStyle w:val="AAAPRZERWA"/>
      </w:pPr>
    </w:p>
    <w:p w14:paraId="1964B74F" w14:textId="77777777" w:rsidR="00AC6B46" w:rsidRPr="00AC537F" w:rsidRDefault="00AC6B46" w:rsidP="00AC6B46">
      <w:pPr>
        <w:pStyle w:val="AAAPRZERWA"/>
        <w:jc w:val="center"/>
      </w:pPr>
      <w:r w:rsidRPr="00AC537F">
        <w:rPr>
          <w:noProof/>
        </w:rPr>
        <w:lastRenderedPageBreak/>
        <w:drawing>
          <wp:inline distT="0" distB="0" distL="0" distR="0" wp14:anchorId="4E7BDE52" wp14:editId="010CD612">
            <wp:extent cx="4094539" cy="2916194"/>
            <wp:effectExtent l="0" t="0" r="1270" b="0"/>
            <wp:docPr id="10" name="Obraz 10" descr="Z:\#ZDJĘCIA INWESTYCJI\zdjęcia 2024\Trybuna moblina\20241015_091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ZDJĘCIA INWESTYCJI\zdjęcia 2024\Trybuna moblina\20241015_091548.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8868" b="13424"/>
                    <a:stretch/>
                  </pic:blipFill>
                  <pic:spPr bwMode="auto">
                    <a:xfrm>
                      <a:off x="0" y="0"/>
                      <a:ext cx="4095709" cy="2917028"/>
                    </a:xfrm>
                    <a:prstGeom prst="rect">
                      <a:avLst/>
                    </a:prstGeom>
                    <a:noFill/>
                    <a:ln>
                      <a:noFill/>
                    </a:ln>
                    <a:extLst>
                      <a:ext uri="{53640926-AAD7-44D8-BBD7-CCE9431645EC}">
                        <a14:shadowObscured xmlns:a14="http://schemas.microsoft.com/office/drawing/2010/main"/>
                      </a:ext>
                    </a:extLst>
                  </pic:spPr>
                </pic:pic>
              </a:graphicData>
            </a:graphic>
          </wp:inline>
        </w:drawing>
      </w:r>
    </w:p>
    <w:p w14:paraId="47D91CEE" w14:textId="77777777" w:rsidR="00AC6B46" w:rsidRPr="00AC537F" w:rsidRDefault="00AC6B46" w:rsidP="00AC6B46">
      <w:pPr>
        <w:pStyle w:val="AAAPRZERWA"/>
      </w:pPr>
    </w:p>
    <w:tbl>
      <w:tblPr>
        <w:tblStyle w:val="Tabela-Siatka"/>
        <w:tblW w:w="0" w:type="auto"/>
        <w:tblLook w:val="04A0" w:firstRow="1" w:lastRow="0" w:firstColumn="1" w:lastColumn="0" w:noHBand="0" w:noVBand="1"/>
      </w:tblPr>
      <w:tblGrid>
        <w:gridCol w:w="9060"/>
      </w:tblGrid>
      <w:tr w:rsidR="00AC6B46" w:rsidRPr="00DC0F98" w14:paraId="46426DD8" w14:textId="77777777" w:rsidTr="00527686">
        <w:tc>
          <w:tcPr>
            <w:tcW w:w="9212" w:type="dxa"/>
            <w:shd w:val="clear" w:color="auto" w:fill="B4C6E7" w:themeFill="accent5" w:themeFillTint="66"/>
          </w:tcPr>
          <w:p w14:paraId="6F37AF06" w14:textId="77777777" w:rsidR="00AC6B46" w:rsidRPr="00AC537F" w:rsidRDefault="00AC6B46" w:rsidP="00CC6AC3">
            <w:pPr>
              <w:pStyle w:val="AAAnrinwestycje"/>
              <w:ind w:left="308" w:hanging="308"/>
            </w:pPr>
            <w:r w:rsidRPr="00AC537F">
              <w:t>Nazwa zadania: Wykonanie dokumentacji projektowej na Dirt Park</w:t>
            </w:r>
          </w:p>
        </w:tc>
      </w:tr>
      <w:tr w:rsidR="00AC6B46" w:rsidRPr="00DC0F98" w14:paraId="37686187" w14:textId="77777777" w:rsidTr="00527686">
        <w:tc>
          <w:tcPr>
            <w:tcW w:w="9212" w:type="dxa"/>
          </w:tcPr>
          <w:p w14:paraId="7D7CCA43" w14:textId="77777777" w:rsidR="00AC6B46" w:rsidRPr="00AC537F" w:rsidRDefault="00AC6B46" w:rsidP="00527686">
            <w:pPr>
              <w:spacing w:after="0" w:line="240" w:lineRule="auto"/>
              <w:rPr>
                <w:rFonts w:ascii="Arial Narrow" w:hAnsi="Arial Narrow"/>
                <w:b/>
                <w:bCs/>
                <w:sz w:val="24"/>
                <w:szCs w:val="24"/>
              </w:rPr>
            </w:pPr>
            <w:r w:rsidRPr="00AC537F">
              <w:rPr>
                <w:rFonts w:ascii="Arial Narrow" w:hAnsi="Arial Narrow"/>
                <w:b/>
                <w:bCs/>
                <w:sz w:val="24"/>
                <w:szCs w:val="24"/>
              </w:rPr>
              <w:t xml:space="preserve">Komórka organizacyjna realizująca zadanie: </w:t>
            </w:r>
            <w:r w:rsidRPr="00AC537F">
              <w:rPr>
                <w:rFonts w:ascii="Arial Narrow" w:hAnsi="Arial Narrow"/>
                <w:bCs/>
                <w:sz w:val="24"/>
                <w:szCs w:val="24"/>
              </w:rPr>
              <w:t>Wydział Inwestycji</w:t>
            </w:r>
          </w:p>
        </w:tc>
      </w:tr>
      <w:tr w:rsidR="00AC6B46" w:rsidRPr="00DC0F98" w14:paraId="4F3A9715" w14:textId="77777777" w:rsidTr="00527686">
        <w:tc>
          <w:tcPr>
            <w:tcW w:w="9212" w:type="dxa"/>
          </w:tcPr>
          <w:p w14:paraId="3A72552E" w14:textId="51217A80" w:rsidR="00AC6B46" w:rsidRPr="00AC537F" w:rsidRDefault="00AC6B46" w:rsidP="00527686">
            <w:pPr>
              <w:spacing w:after="0" w:line="240" w:lineRule="auto"/>
              <w:jc w:val="both"/>
              <w:rPr>
                <w:rFonts w:ascii="Arial Narrow" w:hAnsi="Arial Narrow"/>
                <w:b/>
                <w:bCs/>
                <w:sz w:val="24"/>
                <w:szCs w:val="24"/>
              </w:rPr>
            </w:pPr>
            <w:r w:rsidRPr="00AC537F">
              <w:rPr>
                <w:rFonts w:ascii="Arial Narrow" w:hAnsi="Arial Narrow"/>
                <w:b/>
                <w:bCs/>
                <w:sz w:val="24"/>
                <w:szCs w:val="24"/>
              </w:rPr>
              <w:t>Opis zadania:</w:t>
            </w:r>
            <w:r w:rsidR="00E9152E">
              <w:rPr>
                <w:rFonts w:ascii="Arial Narrow" w:hAnsi="Arial Narrow"/>
                <w:bCs/>
                <w:sz w:val="24"/>
                <w:szCs w:val="24"/>
              </w:rPr>
              <w:t xml:space="preserve"> </w:t>
            </w:r>
            <w:r w:rsidR="006A0E3B">
              <w:rPr>
                <w:rFonts w:ascii="Arial Narrow" w:hAnsi="Arial Narrow"/>
                <w:bCs/>
                <w:sz w:val="24"/>
                <w:szCs w:val="24"/>
              </w:rPr>
              <w:t>W</w:t>
            </w:r>
            <w:r w:rsidR="00E9152E">
              <w:rPr>
                <w:rFonts w:ascii="Arial Narrow" w:hAnsi="Arial Narrow"/>
                <w:bCs/>
                <w:sz w:val="24"/>
                <w:szCs w:val="24"/>
              </w:rPr>
              <w:t> </w:t>
            </w:r>
            <w:r w:rsidRPr="00AC537F">
              <w:rPr>
                <w:rFonts w:ascii="Arial Narrow" w:hAnsi="Arial Narrow"/>
                <w:bCs/>
                <w:sz w:val="24"/>
                <w:szCs w:val="24"/>
              </w:rPr>
              <w:t>ramach zadania</w:t>
            </w:r>
            <w:r w:rsidRPr="00AC537F">
              <w:rPr>
                <w:rFonts w:ascii="Arial Narrow" w:hAnsi="Arial Narrow"/>
                <w:b/>
                <w:bCs/>
                <w:sz w:val="24"/>
                <w:szCs w:val="24"/>
              </w:rPr>
              <w:t xml:space="preserve"> </w:t>
            </w:r>
            <w:r w:rsidRPr="00AC537F">
              <w:rPr>
                <w:rFonts w:ascii="Arial Narrow" w:hAnsi="Arial Narrow"/>
                <w:bCs/>
                <w:sz w:val="24"/>
                <w:szCs w:val="24"/>
              </w:rPr>
              <w:t>opracowano dokumentację projektową na tor rowerowy typu Dirt Park przy ul. Świerkowej.</w:t>
            </w:r>
          </w:p>
        </w:tc>
      </w:tr>
      <w:tr w:rsidR="00AC6B46" w:rsidRPr="00DC0F98" w14:paraId="70C52DEF" w14:textId="77777777" w:rsidTr="00527686">
        <w:tc>
          <w:tcPr>
            <w:tcW w:w="9212" w:type="dxa"/>
          </w:tcPr>
          <w:p w14:paraId="15C2E483" w14:textId="562C44CB" w:rsidR="00AC6B46" w:rsidRPr="00AC537F" w:rsidRDefault="00AC6B46" w:rsidP="00527686">
            <w:pPr>
              <w:spacing w:after="0" w:line="240" w:lineRule="auto"/>
              <w:rPr>
                <w:rFonts w:ascii="Arial Narrow" w:hAnsi="Arial Narrow"/>
                <w:b/>
                <w:bCs/>
                <w:sz w:val="24"/>
                <w:szCs w:val="24"/>
              </w:rPr>
            </w:pPr>
            <w:r w:rsidRPr="00AC537F">
              <w:rPr>
                <w:rFonts w:ascii="Arial Narrow" w:hAnsi="Arial Narrow"/>
                <w:b/>
                <w:bCs/>
                <w:sz w:val="24"/>
                <w:szCs w:val="24"/>
              </w:rPr>
              <w:t>Koszty realizacji zadania: 30</w:t>
            </w:r>
            <w:r w:rsidR="0012435D">
              <w:rPr>
                <w:rFonts w:ascii="Arial Narrow" w:hAnsi="Arial Narrow"/>
                <w:b/>
                <w:bCs/>
                <w:sz w:val="24"/>
                <w:szCs w:val="24"/>
              </w:rPr>
              <w:t> </w:t>
            </w:r>
            <w:r w:rsidRPr="00AC537F">
              <w:rPr>
                <w:rFonts w:ascii="Arial Narrow" w:hAnsi="Arial Narrow"/>
                <w:b/>
                <w:bCs/>
                <w:sz w:val="24"/>
                <w:szCs w:val="24"/>
              </w:rPr>
              <w:t>750,00 zł</w:t>
            </w:r>
          </w:p>
        </w:tc>
      </w:tr>
    </w:tbl>
    <w:p w14:paraId="57801A71" w14:textId="77777777" w:rsidR="00AC6B46" w:rsidRPr="00AC537F" w:rsidRDefault="00AC6B46" w:rsidP="00AC6B46">
      <w:pPr>
        <w:pStyle w:val="AAAPRZERWA"/>
      </w:pPr>
    </w:p>
    <w:p w14:paraId="68833B30" w14:textId="77777777" w:rsidR="00AC6B46" w:rsidRPr="00AC537F" w:rsidRDefault="00AC6B46" w:rsidP="00AC6B46">
      <w:pPr>
        <w:pStyle w:val="AAAPRZERWA"/>
        <w:jc w:val="center"/>
      </w:pPr>
      <w:r w:rsidRPr="00AC537F">
        <w:rPr>
          <w:noProof/>
        </w:rPr>
        <w:drawing>
          <wp:inline distT="0" distB="0" distL="0" distR="0" wp14:anchorId="647D21B1" wp14:editId="4EBA1AE2">
            <wp:extent cx="4497860" cy="4261127"/>
            <wp:effectExtent l="0" t="0" r="0" b="6350"/>
            <wp:docPr id="1055904011" name="Obraz 1055904011" descr="Obraz zawierający tekst, mapa, zrzut ekranu, diagram&#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904011" name="Obraz 1055904011" descr="Obraz zawierający tekst, mapa, zrzut ekranu, diagram&#10;&#10;Zawartość wygenerowana przez sztuczną inteligencję może być niepoprawna."/>
                    <pic:cNvPicPr/>
                  </pic:nvPicPr>
                  <pic:blipFill rotWithShape="1">
                    <a:blip r:embed="rId49"/>
                    <a:srcRect l="13483" t="19059" r="48498" b="16910"/>
                    <a:stretch/>
                  </pic:blipFill>
                  <pic:spPr bwMode="auto">
                    <a:xfrm>
                      <a:off x="0" y="0"/>
                      <a:ext cx="4501051" cy="4264150"/>
                    </a:xfrm>
                    <a:prstGeom prst="rect">
                      <a:avLst/>
                    </a:prstGeom>
                    <a:ln>
                      <a:noFill/>
                    </a:ln>
                    <a:extLst>
                      <a:ext uri="{53640926-AAD7-44D8-BBD7-CCE9431645EC}">
                        <a14:shadowObscured xmlns:a14="http://schemas.microsoft.com/office/drawing/2010/main"/>
                      </a:ext>
                    </a:extLst>
                  </pic:spPr>
                </pic:pic>
              </a:graphicData>
            </a:graphic>
          </wp:inline>
        </w:drawing>
      </w:r>
    </w:p>
    <w:p w14:paraId="0D828DFC" w14:textId="77777777" w:rsidR="00AC6B46" w:rsidRDefault="00AC6B46" w:rsidP="00AC6B46">
      <w:pPr>
        <w:pStyle w:val="AAAPRZERWA"/>
        <w:jc w:val="center"/>
      </w:pPr>
    </w:p>
    <w:p w14:paraId="17715B1E" w14:textId="77777777" w:rsidR="00E4358A" w:rsidRDefault="00E4358A" w:rsidP="00AC6B46">
      <w:pPr>
        <w:pStyle w:val="AAAPRZERWA"/>
        <w:jc w:val="center"/>
      </w:pPr>
    </w:p>
    <w:p w14:paraId="7A02AA6B" w14:textId="77777777" w:rsidR="00E4358A" w:rsidRDefault="00E4358A" w:rsidP="00AC6B46">
      <w:pPr>
        <w:pStyle w:val="AAAPRZERWA"/>
        <w:jc w:val="center"/>
      </w:pPr>
    </w:p>
    <w:p w14:paraId="4E76EE78" w14:textId="77777777" w:rsidR="004D6699" w:rsidRPr="00AC537F" w:rsidRDefault="004D6699" w:rsidP="00AC6B46">
      <w:pPr>
        <w:pStyle w:val="AAAPRZERWA"/>
        <w:jc w:val="center"/>
      </w:pPr>
    </w:p>
    <w:p w14:paraId="648DC573" w14:textId="2CB687F7" w:rsidR="00AC6B46" w:rsidRPr="00DC0F98" w:rsidRDefault="00AC6B46" w:rsidP="003E5B85">
      <w:pPr>
        <w:pStyle w:val="AAAPRZERWA"/>
      </w:pPr>
    </w:p>
    <w:tbl>
      <w:tblPr>
        <w:tblStyle w:val="Tabela-Siatka"/>
        <w:tblW w:w="0" w:type="auto"/>
        <w:tblLook w:val="04A0" w:firstRow="1" w:lastRow="0" w:firstColumn="1" w:lastColumn="0" w:noHBand="0" w:noVBand="1"/>
      </w:tblPr>
      <w:tblGrid>
        <w:gridCol w:w="9060"/>
      </w:tblGrid>
      <w:tr w:rsidR="00AC6B46" w:rsidRPr="00DC0F98" w14:paraId="092C7C51" w14:textId="77777777" w:rsidTr="00527686">
        <w:tc>
          <w:tcPr>
            <w:tcW w:w="9212" w:type="dxa"/>
            <w:shd w:val="clear" w:color="auto" w:fill="B4C6E7" w:themeFill="accent5" w:themeFillTint="66"/>
          </w:tcPr>
          <w:p w14:paraId="2DDCC2DE" w14:textId="77777777" w:rsidR="00AC6B46" w:rsidRPr="00AC537F" w:rsidRDefault="00AC6B46" w:rsidP="00CC6AC3">
            <w:pPr>
              <w:pStyle w:val="AAAnrinwestycje"/>
              <w:ind w:left="308" w:hanging="308"/>
            </w:pPr>
            <w:r w:rsidRPr="00AC537F">
              <w:lastRenderedPageBreak/>
              <w:t>Nazwa zadania: Strefa zdrowia nad Krzną tężnia solankowa oraz miejsce do morsowania</w:t>
            </w:r>
          </w:p>
        </w:tc>
      </w:tr>
      <w:tr w:rsidR="00AC6B46" w:rsidRPr="00DC0F98" w14:paraId="35440921" w14:textId="77777777" w:rsidTr="00527686">
        <w:tc>
          <w:tcPr>
            <w:tcW w:w="9212" w:type="dxa"/>
          </w:tcPr>
          <w:p w14:paraId="0AA9F5B6" w14:textId="77777777" w:rsidR="00AC6B46" w:rsidRPr="00AC537F" w:rsidRDefault="00AC6B46" w:rsidP="00527686">
            <w:pPr>
              <w:spacing w:after="0" w:line="240" w:lineRule="auto"/>
              <w:rPr>
                <w:rFonts w:ascii="Arial Narrow" w:hAnsi="Arial Narrow"/>
                <w:b/>
                <w:bCs/>
                <w:sz w:val="24"/>
                <w:szCs w:val="24"/>
              </w:rPr>
            </w:pPr>
            <w:r w:rsidRPr="00AC537F">
              <w:rPr>
                <w:rFonts w:ascii="Arial Narrow" w:hAnsi="Arial Narrow"/>
                <w:b/>
                <w:bCs/>
                <w:sz w:val="24"/>
                <w:szCs w:val="24"/>
              </w:rPr>
              <w:t xml:space="preserve">Komórka organizacyjna realizująca zadanie: </w:t>
            </w:r>
            <w:r w:rsidRPr="00AC537F">
              <w:rPr>
                <w:rFonts w:ascii="Arial Narrow" w:hAnsi="Arial Narrow"/>
                <w:bCs/>
                <w:sz w:val="24"/>
                <w:szCs w:val="24"/>
              </w:rPr>
              <w:t>Wydział Inwestycji</w:t>
            </w:r>
          </w:p>
        </w:tc>
      </w:tr>
      <w:tr w:rsidR="00AC6B46" w:rsidRPr="00DC0F98" w14:paraId="58FAC501" w14:textId="77777777" w:rsidTr="00527686">
        <w:tc>
          <w:tcPr>
            <w:tcW w:w="9212" w:type="dxa"/>
          </w:tcPr>
          <w:p w14:paraId="0E1F11CE" w14:textId="33475D39" w:rsidR="00AC6B46" w:rsidRPr="00AC537F" w:rsidRDefault="00AC6B46" w:rsidP="00527686">
            <w:pPr>
              <w:spacing w:after="0" w:line="240" w:lineRule="auto"/>
              <w:jc w:val="both"/>
              <w:rPr>
                <w:rFonts w:ascii="Arial Narrow" w:hAnsi="Arial Narrow"/>
                <w:b/>
                <w:bCs/>
                <w:sz w:val="24"/>
                <w:szCs w:val="24"/>
              </w:rPr>
            </w:pPr>
            <w:r w:rsidRPr="00AC537F">
              <w:rPr>
                <w:rFonts w:ascii="Arial Narrow" w:hAnsi="Arial Narrow"/>
                <w:b/>
                <w:bCs/>
                <w:sz w:val="24"/>
                <w:szCs w:val="24"/>
              </w:rPr>
              <w:t>Opis zadania:</w:t>
            </w:r>
            <w:r w:rsidRPr="00DC0F98">
              <w:rPr>
                <w:rFonts w:ascii="Arial Narrow" w:hAnsi="Arial Narrow"/>
              </w:rPr>
              <w:t xml:space="preserve"> </w:t>
            </w:r>
            <w:r w:rsidR="00CB15EA" w:rsidRPr="00CB15EA">
              <w:rPr>
                <w:rFonts w:ascii="Arial Narrow" w:hAnsi="Arial Narrow"/>
                <w:bCs/>
                <w:sz w:val="24"/>
                <w:szCs w:val="24"/>
              </w:rPr>
              <w:t xml:space="preserve">Projekt realizowany w ramach Budżetu Obywatelskiego. Realizację inwestycji zaplanowano na lata 2023-2024. W 2023 r. wykonano konstrukcję tężni solankowej, plażę, ciągi piesze, a także przyłącze teletechniczne i elektryczne, w tym okablowanie pod oświetlenie terenu. </w:t>
            </w:r>
            <w:r w:rsidR="00CB15EA">
              <w:rPr>
                <w:rFonts w:ascii="Arial Narrow" w:hAnsi="Arial Narrow"/>
                <w:bCs/>
                <w:sz w:val="24"/>
                <w:szCs w:val="24"/>
              </w:rPr>
              <w:br/>
            </w:r>
            <w:r w:rsidR="00CB15EA" w:rsidRPr="00CB15EA">
              <w:rPr>
                <w:rFonts w:ascii="Arial Narrow" w:hAnsi="Arial Narrow"/>
                <w:bCs/>
                <w:sz w:val="24"/>
                <w:szCs w:val="24"/>
              </w:rPr>
              <w:t xml:space="preserve">W 2024 r. wybudowano zejście do wody i wykończono zabezpieczenia skarpy. Zamontowano również przebieralnię oraz wyposażono teren w kosze, ławostoły i leżanki. Posadzone zostały także drzewa </w:t>
            </w:r>
            <w:r w:rsidR="00CB15EA">
              <w:rPr>
                <w:rFonts w:ascii="Arial Narrow" w:hAnsi="Arial Narrow"/>
                <w:bCs/>
                <w:sz w:val="24"/>
                <w:szCs w:val="24"/>
              </w:rPr>
              <w:br/>
            </w:r>
            <w:r w:rsidR="00CB15EA" w:rsidRPr="00CB15EA">
              <w:rPr>
                <w:rFonts w:ascii="Arial Narrow" w:hAnsi="Arial Narrow"/>
                <w:bCs/>
                <w:sz w:val="24"/>
                <w:szCs w:val="24"/>
              </w:rPr>
              <w:t>i krzewy. Na całe zadanie poniesiono wydatki w kwocie 934 800,00 zł.</w:t>
            </w:r>
          </w:p>
        </w:tc>
      </w:tr>
      <w:tr w:rsidR="00AC6B46" w:rsidRPr="00DC0F98" w14:paraId="5B8A4260" w14:textId="77777777" w:rsidTr="00527686">
        <w:tc>
          <w:tcPr>
            <w:tcW w:w="9212" w:type="dxa"/>
          </w:tcPr>
          <w:p w14:paraId="2764A7E8" w14:textId="48868117" w:rsidR="00AC6B46" w:rsidRPr="00AC537F" w:rsidRDefault="00AC6B46" w:rsidP="00527686">
            <w:pPr>
              <w:spacing w:after="0" w:line="240" w:lineRule="auto"/>
              <w:rPr>
                <w:rFonts w:ascii="Arial Narrow" w:hAnsi="Arial Narrow"/>
                <w:b/>
                <w:bCs/>
                <w:sz w:val="24"/>
                <w:szCs w:val="24"/>
              </w:rPr>
            </w:pPr>
            <w:r w:rsidRPr="00AC537F">
              <w:rPr>
                <w:rFonts w:ascii="Arial Narrow" w:hAnsi="Arial Narrow"/>
                <w:b/>
                <w:bCs/>
                <w:sz w:val="24"/>
                <w:szCs w:val="24"/>
              </w:rPr>
              <w:t>Koszty realizacji zadania</w:t>
            </w:r>
            <w:r w:rsidR="00E9152E">
              <w:rPr>
                <w:rFonts w:ascii="Arial Narrow" w:hAnsi="Arial Narrow"/>
                <w:b/>
                <w:bCs/>
                <w:sz w:val="24"/>
                <w:szCs w:val="24"/>
              </w:rPr>
              <w:t xml:space="preserve"> w </w:t>
            </w:r>
            <w:r w:rsidRPr="00AC537F">
              <w:rPr>
                <w:rFonts w:ascii="Arial Narrow" w:hAnsi="Arial Narrow"/>
                <w:b/>
                <w:bCs/>
                <w:sz w:val="24"/>
                <w:szCs w:val="24"/>
              </w:rPr>
              <w:t>2024 r.: 186</w:t>
            </w:r>
            <w:r w:rsidR="0012435D">
              <w:rPr>
                <w:rFonts w:ascii="Arial Narrow" w:hAnsi="Arial Narrow"/>
                <w:b/>
                <w:bCs/>
                <w:sz w:val="24"/>
                <w:szCs w:val="24"/>
              </w:rPr>
              <w:t> </w:t>
            </w:r>
            <w:r w:rsidRPr="00AC537F">
              <w:rPr>
                <w:rFonts w:ascii="Arial Narrow" w:hAnsi="Arial Narrow"/>
                <w:b/>
                <w:bCs/>
                <w:sz w:val="24"/>
                <w:szCs w:val="24"/>
              </w:rPr>
              <w:t>960,00 zł</w:t>
            </w:r>
          </w:p>
        </w:tc>
      </w:tr>
    </w:tbl>
    <w:p w14:paraId="62214792" w14:textId="77777777" w:rsidR="00AC6B46" w:rsidRPr="00DC0F98" w:rsidRDefault="00AC6B46" w:rsidP="00AC6B46">
      <w:pPr>
        <w:spacing w:before="100" w:beforeAutospacing="1" w:after="120" w:line="240" w:lineRule="auto"/>
        <w:jc w:val="center"/>
        <w:rPr>
          <w:rFonts w:ascii="Arial Narrow" w:eastAsia="Times New Roman" w:hAnsi="Arial Narrow"/>
          <w:sz w:val="24"/>
          <w:szCs w:val="24"/>
        </w:rPr>
      </w:pPr>
      <w:r w:rsidRPr="00DC0F98">
        <w:rPr>
          <w:rFonts w:ascii="Arial Narrow" w:eastAsia="Times New Roman" w:hAnsi="Arial Narrow"/>
          <w:noProof/>
          <w:sz w:val="24"/>
          <w:szCs w:val="24"/>
        </w:rPr>
        <w:drawing>
          <wp:inline distT="0" distB="0" distL="0" distR="0" wp14:anchorId="382200DE" wp14:editId="32C1BC92">
            <wp:extent cx="5607645" cy="3174651"/>
            <wp:effectExtent l="0" t="0" r="0" b="6985"/>
            <wp:docPr id="6" name="Obraz 6" descr="C:\Users\agnieszka.pietraszek\AppData\Local\Temp\Temp1_OneDrive-2024-11-22 (3).zip\20240509-DJI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gnieszka.pietraszek\AppData\Local\Temp\Temp1_OneDrive-2024-11-22 (3).zip\20240509-DJI_0082.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9599" t="15697" r="1576" b="16278"/>
                    <a:stretch/>
                  </pic:blipFill>
                  <pic:spPr bwMode="auto">
                    <a:xfrm>
                      <a:off x="0" y="0"/>
                      <a:ext cx="5650406" cy="3198859"/>
                    </a:xfrm>
                    <a:prstGeom prst="rect">
                      <a:avLst/>
                    </a:prstGeom>
                    <a:noFill/>
                    <a:ln>
                      <a:noFill/>
                    </a:ln>
                    <a:extLst>
                      <a:ext uri="{53640926-AAD7-44D8-BBD7-CCE9431645EC}">
                        <a14:shadowObscured xmlns:a14="http://schemas.microsoft.com/office/drawing/2010/main"/>
                      </a:ext>
                    </a:extLst>
                  </pic:spPr>
                </pic:pic>
              </a:graphicData>
            </a:graphic>
          </wp:inline>
        </w:drawing>
      </w:r>
    </w:p>
    <w:p w14:paraId="31C39F0E" w14:textId="77777777" w:rsidR="00AC6B46" w:rsidRPr="00AC537F" w:rsidRDefault="00AC6B46" w:rsidP="00AC6B46">
      <w:pPr>
        <w:pStyle w:val="AAAPRZERWA"/>
        <w:jc w:val="center"/>
      </w:pPr>
      <w:r w:rsidRPr="00AC537F">
        <w:rPr>
          <w:noProof/>
        </w:rPr>
        <w:drawing>
          <wp:inline distT="0" distB="0" distL="0" distR="0" wp14:anchorId="011786CD" wp14:editId="257CE9AC">
            <wp:extent cx="5565665" cy="3478539"/>
            <wp:effectExtent l="0" t="0" r="0" b="7620"/>
            <wp:docPr id="9" name="Obraz 9" descr="Obraz zawierający na wolnym powietrzu, niebo, chmura, drzewo&#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Obraz zawierający na wolnym powietrzu, niebo, chmura, drzewo&#10;&#10;Zawartość wygenerowana przez sztuczną inteligencję może być niepoprawna."/>
                    <pic:cNvPicPr/>
                  </pic:nvPicPr>
                  <pic:blipFill rotWithShape="1">
                    <a:blip r:embed="rId51" cstate="print">
                      <a:extLst>
                        <a:ext uri="{28A0092B-C50C-407E-A947-70E740481C1C}">
                          <a14:useLocalDpi xmlns:a14="http://schemas.microsoft.com/office/drawing/2010/main" val="0"/>
                        </a:ext>
                      </a:extLst>
                    </a:blip>
                    <a:srcRect l="3004" t="28898" r="858" b="11016"/>
                    <a:stretch/>
                  </pic:blipFill>
                  <pic:spPr bwMode="auto">
                    <a:xfrm>
                      <a:off x="0" y="0"/>
                      <a:ext cx="5584493" cy="3490306"/>
                    </a:xfrm>
                    <a:prstGeom prst="rect">
                      <a:avLst/>
                    </a:prstGeom>
                    <a:ln>
                      <a:noFill/>
                    </a:ln>
                    <a:extLst>
                      <a:ext uri="{53640926-AAD7-44D8-BBD7-CCE9431645EC}">
                        <a14:shadowObscured xmlns:a14="http://schemas.microsoft.com/office/drawing/2010/main"/>
                      </a:ext>
                    </a:extLst>
                  </pic:spPr>
                </pic:pic>
              </a:graphicData>
            </a:graphic>
          </wp:inline>
        </w:drawing>
      </w:r>
    </w:p>
    <w:p w14:paraId="4679C2CC" w14:textId="531EB087" w:rsidR="00AC6B46" w:rsidRPr="00DC0F98" w:rsidRDefault="00AC6B46" w:rsidP="003E5B85">
      <w:pPr>
        <w:pStyle w:val="AAAPRZERWA"/>
      </w:pPr>
    </w:p>
    <w:tbl>
      <w:tblPr>
        <w:tblStyle w:val="Tabela-Siatka"/>
        <w:tblW w:w="0" w:type="auto"/>
        <w:tblLook w:val="04A0" w:firstRow="1" w:lastRow="0" w:firstColumn="1" w:lastColumn="0" w:noHBand="0" w:noVBand="1"/>
      </w:tblPr>
      <w:tblGrid>
        <w:gridCol w:w="9060"/>
      </w:tblGrid>
      <w:tr w:rsidR="00AC6B46" w:rsidRPr="00DC0F98" w14:paraId="638CCE5F" w14:textId="77777777" w:rsidTr="00527686">
        <w:tc>
          <w:tcPr>
            <w:tcW w:w="9212" w:type="dxa"/>
            <w:shd w:val="clear" w:color="auto" w:fill="B4C6E7" w:themeFill="accent5" w:themeFillTint="66"/>
          </w:tcPr>
          <w:p w14:paraId="4832E520" w14:textId="2F779C88" w:rsidR="00AC6B46" w:rsidRPr="00AC537F" w:rsidRDefault="00AC6B46" w:rsidP="00CC6AC3">
            <w:pPr>
              <w:pStyle w:val="AAAnrinwestycje"/>
              <w:ind w:left="308" w:hanging="284"/>
            </w:pPr>
            <w:r w:rsidRPr="00AC537F">
              <w:lastRenderedPageBreak/>
              <w:t>Nazwa zadania: Rozbudowa ciągów pieszych i pieszo</w:t>
            </w:r>
            <w:r w:rsidR="004D6699">
              <w:t>-</w:t>
            </w:r>
            <w:r w:rsidRPr="00AC537F">
              <w:t>jezdnych (alejek) na cmentarzu komunalnym</w:t>
            </w:r>
          </w:p>
        </w:tc>
      </w:tr>
      <w:tr w:rsidR="00AC6B46" w:rsidRPr="00DC0F98" w14:paraId="49D31F1E" w14:textId="77777777" w:rsidTr="00527686">
        <w:tc>
          <w:tcPr>
            <w:tcW w:w="9212" w:type="dxa"/>
          </w:tcPr>
          <w:p w14:paraId="2BD5F2DF" w14:textId="77777777" w:rsidR="00AC6B46" w:rsidRPr="00AC537F" w:rsidRDefault="00AC6B46" w:rsidP="00527686">
            <w:pPr>
              <w:spacing w:after="0" w:line="240" w:lineRule="auto"/>
              <w:rPr>
                <w:rFonts w:ascii="Arial Narrow" w:hAnsi="Arial Narrow"/>
                <w:b/>
                <w:bCs/>
                <w:sz w:val="24"/>
                <w:szCs w:val="24"/>
              </w:rPr>
            </w:pPr>
            <w:r w:rsidRPr="00AC537F">
              <w:rPr>
                <w:rFonts w:ascii="Arial Narrow" w:hAnsi="Arial Narrow"/>
                <w:b/>
                <w:bCs/>
                <w:sz w:val="24"/>
                <w:szCs w:val="24"/>
              </w:rPr>
              <w:t xml:space="preserve">Komórka organizacyjna realizująca zadanie: </w:t>
            </w:r>
            <w:r w:rsidRPr="00AC537F">
              <w:rPr>
                <w:rFonts w:ascii="Arial Narrow" w:hAnsi="Arial Narrow"/>
                <w:bCs/>
                <w:color w:val="000000" w:themeColor="text1"/>
                <w:sz w:val="24"/>
                <w:szCs w:val="24"/>
              </w:rPr>
              <w:t>Wydział Gospodarki Komunalnej i Ochrony Środowiska</w:t>
            </w:r>
          </w:p>
        </w:tc>
      </w:tr>
      <w:tr w:rsidR="00AC6B46" w:rsidRPr="00DC0F98" w14:paraId="771E6AFF" w14:textId="77777777" w:rsidTr="00527686">
        <w:tc>
          <w:tcPr>
            <w:tcW w:w="9212" w:type="dxa"/>
          </w:tcPr>
          <w:p w14:paraId="435D8E07" w14:textId="60E3311F" w:rsidR="00AC6B46" w:rsidRPr="00AC537F" w:rsidRDefault="00AC6B46" w:rsidP="00527686">
            <w:pPr>
              <w:spacing w:after="0" w:line="240" w:lineRule="auto"/>
              <w:jc w:val="both"/>
              <w:rPr>
                <w:rFonts w:ascii="Arial Narrow" w:hAnsi="Arial Narrow"/>
                <w:b/>
                <w:bCs/>
                <w:sz w:val="24"/>
                <w:szCs w:val="24"/>
              </w:rPr>
            </w:pPr>
            <w:r w:rsidRPr="00AC537F">
              <w:rPr>
                <w:rFonts w:ascii="Arial Narrow" w:hAnsi="Arial Narrow"/>
                <w:b/>
                <w:bCs/>
                <w:sz w:val="24"/>
                <w:szCs w:val="24"/>
              </w:rPr>
              <w:t>Opis zadania:</w:t>
            </w:r>
            <w:r w:rsidRPr="00DC0F98">
              <w:rPr>
                <w:rFonts w:ascii="Arial Narrow" w:hAnsi="Arial Narrow"/>
              </w:rPr>
              <w:t xml:space="preserve"> </w:t>
            </w:r>
            <w:r w:rsidR="00CD605A" w:rsidRPr="00CD605A">
              <w:rPr>
                <w:rFonts w:ascii="Arial Narrow" w:hAnsi="Arial Narrow"/>
                <w:bCs/>
                <w:sz w:val="24"/>
                <w:szCs w:val="24"/>
              </w:rPr>
              <w:t>Inwestycja polegała na rozbudowie ciągów pieszych i pieszo-jezdnych (alejek), które ułatwią korzystanie z cmentarza komunalnego stanowiącego własność Gminy Miejskiej. W ramach inwestycji przedłużono główny ciąg komunikacyjny w kierunku bramy wejściowej. Długość wybudowanej alejki o nawierzchni bitumicznej wyniosła 55,5 m</w:t>
            </w:r>
          </w:p>
        </w:tc>
      </w:tr>
      <w:tr w:rsidR="00AC6B46" w:rsidRPr="00DC0F98" w14:paraId="25E69956" w14:textId="77777777" w:rsidTr="00527686">
        <w:tc>
          <w:tcPr>
            <w:tcW w:w="9212" w:type="dxa"/>
          </w:tcPr>
          <w:p w14:paraId="64FBAB46" w14:textId="1B652EAD" w:rsidR="00AC6B46" w:rsidRPr="00AC537F" w:rsidRDefault="00AC6B46" w:rsidP="00527686">
            <w:pPr>
              <w:spacing w:after="0" w:line="240" w:lineRule="auto"/>
              <w:rPr>
                <w:rFonts w:ascii="Arial Narrow" w:hAnsi="Arial Narrow"/>
                <w:b/>
                <w:bCs/>
                <w:sz w:val="24"/>
                <w:szCs w:val="24"/>
              </w:rPr>
            </w:pPr>
            <w:r w:rsidRPr="00AC537F">
              <w:rPr>
                <w:rFonts w:ascii="Arial Narrow" w:hAnsi="Arial Narrow"/>
                <w:b/>
                <w:bCs/>
                <w:sz w:val="24"/>
                <w:szCs w:val="24"/>
              </w:rPr>
              <w:t>Koszty realizacji zadania: 123</w:t>
            </w:r>
            <w:r w:rsidR="00B56D56">
              <w:rPr>
                <w:rFonts w:ascii="Arial Narrow" w:hAnsi="Arial Narrow"/>
                <w:b/>
                <w:bCs/>
                <w:sz w:val="24"/>
                <w:szCs w:val="24"/>
              </w:rPr>
              <w:t> </w:t>
            </w:r>
            <w:r w:rsidRPr="00AC537F">
              <w:rPr>
                <w:rFonts w:ascii="Arial Narrow" w:hAnsi="Arial Narrow"/>
                <w:b/>
                <w:bCs/>
                <w:sz w:val="24"/>
                <w:szCs w:val="24"/>
              </w:rPr>
              <w:t>000,00 zł</w:t>
            </w:r>
          </w:p>
        </w:tc>
      </w:tr>
    </w:tbl>
    <w:p w14:paraId="1A954A37" w14:textId="77777777" w:rsidR="00AC6B46" w:rsidRPr="00AC537F" w:rsidRDefault="00AC6B46" w:rsidP="00AC6B46">
      <w:pPr>
        <w:pStyle w:val="AAAPRZERWA"/>
        <w:jc w:val="center"/>
      </w:pPr>
    </w:p>
    <w:tbl>
      <w:tblPr>
        <w:tblStyle w:val="Tabela-Siatka"/>
        <w:tblW w:w="0" w:type="auto"/>
        <w:tblLook w:val="04A0" w:firstRow="1" w:lastRow="0" w:firstColumn="1" w:lastColumn="0" w:noHBand="0" w:noVBand="1"/>
      </w:tblPr>
      <w:tblGrid>
        <w:gridCol w:w="9060"/>
      </w:tblGrid>
      <w:tr w:rsidR="00AC6B46" w:rsidRPr="00DC0F98" w14:paraId="5E7511D7" w14:textId="77777777" w:rsidTr="00527686">
        <w:tc>
          <w:tcPr>
            <w:tcW w:w="9212" w:type="dxa"/>
            <w:shd w:val="clear" w:color="auto" w:fill="B4C6E7" w:themeFill="accent5" w:themeFillTint="66"/>
          </w:tcPr>
          <w:p w14:paraId="6C4CEEE1" w14:textId="74BB61BB" w:rsidR="00AC6B46" w:rsidRPr="00AC537F" w:rsidRDefault="00AC6B46" w:rsidP="00CC6AC3">
            <w:pPr>
              <w:pStyle w:val="AAAnrinwestycje"/>
              <w:ind w:left="308" w:hanging="308"/>
            </w:pPr>
            <w:r w:rsidRPr="00AC537F">
              <w:t>Nazwa zadania: Wykonanie alejek</w:t>
            </w:r>
            <w:r w:rsidR="00E9152E">
              <w:t xml:space="preserve"> w </w:t>
            </w:r>
            <w:r w:rsidRPr="00AC537F">
              <w:t>schronisku dla bezdomnych zwierząt</w:t>
            </w:r>
          </w:p>
        </w:tc>
      </w:tr>
      <w:tr w:rsidR="00AC6B46" w:rsidRPr="00DC0F98" w14:paraId="756A6F18" w14:textId="77777777" w:rsidTr="00527686">
        <w:tc>
          <w:tcPr>
            <w:tcW w:w="9212" w:type="dxa"/>
          </w:tcPr>
          <w:p w14:paraId="4C3A58B8" w14:textId="77777777" w:rsidR="00AC6B46" w:rsidRPr="00AC537F" w:rsidRDefault="00AC6B46" w:rsidP="00527686">
            <w:pPr>
              <w:spacing w:after="0" w:line="240" w:lineRule="auto"/>
              <w:rPr>
                <w:rFonts w:ascii="Arial Narrow" w:hAnsi="Arial Narrow"/>
                <w:b/>
                <w:bCs/>
                <w:sz w:val="24"/>
                <w:szCs w:val="24"/>
              </w:rPr>
            </w:pPr>
            <w:r w:rsidRPr="00AC537F">
              <w:rPr>
                <w:rFonts w:ascii="Arial Narrow" w:hAnsi="Arial Narrow"/>
                <w:b/>
                <w:bCs/>
                <w:sz w:val="24"/>
                <w:szCs w:val="24"/>
              </w:rPr>
              <w:t xml:space="preserve">Komórka organizacyjna realizująca zadanie: </w:t>
            </w:r>
            <w:r w:rsidRPr="00AC537F">
              <w:rPr>
                <w:rFonts w:ascii="Arial Narrow" w:hAnsi="Arial Narrow"/>
                <w:bCs/>
                <w:color w:val="000000" w:themeColor="text1"/>
                <w:sz w:val="24"/>
                <w:szCs w:val="24"/>
              </w:rPr>
              <w:t>Wydział Gospodarki Komunalnej i Ochrony Środowiska</w:t>
            </w:r>
          </w:p>
        </w:tc>
      </w:tr>
      <w:tr w:rsidR="00AC6B46" w:rsidRPr="00DC0F98" w14:paraId="7C7F4C26" w14:textId="77777777" w:rsidTr="00527686">
        <w:tc>
          <w:tcPr>
            <w:tcW w:w="9212" w:type="dxa"/>
          </w:tcPr>
          <w:p w14:paraId="0F34ED46" w14:textId="77777777" w:rsidR="00AC6B46" w:rsidRPr="00AC537F" w:rsidRDefault="00AC6B46" w:rsidP="00527686">
            <w:pPr>
              <w:spacing w:after="0" w:line="240" w:lineRule="auto"/>
              <w:jc w:val="both"/>
              <w:rPr>
                <w:rFonts w:ascii="Arial Narrow" w:hAnsi="Arial Narrow"/>
                <w:b/>
                <w:bCs/>
                <w:sz w:val="24"/>
                <w:szCs w:val="24"/>
              </w:rPr>
            </w:pPr>
            <w:r w:rsidRPr="00AC537F">
              <w:rPr>
                <w:rFonts w:ascii="Arial Narrow" w:hAnsi="Arial Narrow"/>
                <w:b/>
                <w:bCs/>
                <w:sz w:val="24"/>
                <w:szCs w:val="24"/>
              </w:rPr>
              <w:t>Opis zadania:</w:t>
            </w:r>
            <w:r w:rsidRPr="00DC0F98">
              <w:rPr>
                <w:rFonts w:ascii="Arial Narrow" w:hAnsi="Arial Narrow"/>
              </w:rPr>
              <w:t xml:space="preserve"> </w:t>
            </w:r>
            <w:r w:rsidRPr="00AC537F">
              <w:rPr>
                <w:rFonts w:ascii="Arial Narrow" w:hAnsi="Arial Narrow"/>
                <w:bCs/>
                <w:sz w:val="24"/>
                <w:szCs w:val="24"/>
              </w:rPr>
              <w:t>Inwestycja polegała na budowie alejek na terenie schroniska dla bezdomnych zwierząt przy ulicy Olszowej 4. Długość wybudowanych alejek wyniosła 214 m.</w:t>
            </w:r>
          </w:p>
        </w:tc>
      </w:tr>
      <w:tr w:rsidR="00AC6B46" w:rsidRPr="00DC0F98" w14:paraId="27AE44C0" w14:textId="77777777" w:rsidTr="00527686">
        <w:tc>
          <w:tcPr>
            <w:tcW w:w="9212" w:type="dxa"/>
          </w:tcPr>
          <w:p w14:paraId="3A995713" w14:textId="3E47FD4B" w:rsidR="00AC6B46" w:rsidRPr="00AC537F" w:rsidRDefault="00AC6B46" w:rsidP="00527686">
            <w:pPr>
              <w:spacing w:after="0" w:line="240" w:lineRule="auto"/>
              <w:rPr>
                <w:rFonts w:ascii="Arial Narrow" w:hAnsi="Arial Narrow"/>
                <w:b/>
                <w:bCs/>
                <w:sz w:val="24"/>
                <w:szCs w:val="24"/>
              </w:rPr>
            </w:pPr>
            <w:r w:rsidRPr="00AC537F">
              <w:rPr>
                <w:rFonts w:ascii="Arial Narrow" w:hAnsi="Arial Narrow"/>
                <w:b/>
                <w:bCs/>
                <w:sz w:val="24"/>
                <w:szCs w:val="24"/>
              </w:rPr>
              <w:t>Koszty realizacji zadania: 39</w:t>
            </w:r>
            <w:r w:rsidR="00B56D56">
              <w:rPr>
                <w:rFonts w:ascii="Arial Narrow" w:hAnsi="Arial Narrow"/>
                <w:b/>
                <w:bCs/>
                <w:sz w:val="24"/>
                <w:szCs w:val="24"/>
              </w:rPr>
              <w:t> </w:t>
            </w:r>
            <w:r w:rsidRPr="00AC537F">
              <w:rPr>
                <w:rFonts w:ascii="Arial Narrow" w:hAnsi="Arial Narrow"/>
                <w:b/>
                <w:bCs/>
                <w:sz w:val="24"/>
                <w:szCs w:val="24"/>
              </w:rPr>
              <w:t>955,00 zł</w:t>
            </w:r>
          </w:p>
        </w:tc>
      </w:tr>
    </w:tbl>
    <w:p w14:paraId="63905336" w14:textId="77777777" w:rsidR="00AC6B46" w:rsidRPr="00AC537F" w:rsidRDefault="00AC6B46" w:rsidP="00AC6B46">
      <w:pPr>
        <w:pStyle w:val="AAAPRZERWA"/>
        <w:jc w:val="center"/>
      </w:pPr>
    </w:p>
    <w:tbl>
      <w:tblPr>
        <w:tblStyle w:val="Tabela-Siatka"/>
        <w:tblW w:w="0" w:type="auto"/>
        <w:tblLook w:val="04A0" w:firstRow="1" w:lastRow="0" w:firstColumn="1" w:lastColumn="0" w:noHBand="0" w:noVBand="1"/>
      </w:tblPr>
      <w:tblGrid>
        <w:gridCol w:w="9060"/>
      </w:tblGrid>
      <w:tr w:rsidR="00AC6B46" w:rsidRPr="00DC0F98" w14:paraId="392597FB" w14:textId="77777777" w:rsidTr="00527686">
        <w:tc>
          <w:tcPr>
            <w:tcW w:w="9212" w:type="dxa"/>
            <w:shd w:val="clear" w:color="auto" w:fill="B4C6E7" w:themeFill="accent5" w:themeFillTint="66"/>
          </w:tcPr>
          <w:p w14:paraId="32D53A2D" w14:textId="77777777" w:rsidR="00AC6B46" w:rsidRPr="00AC537F" w:rsidRDefault="00AC6B46" w:rsidP="00CC6AC3">
            <w:pPr>
              <w:pStyle w:val="AAAnrinwestycje"/>
              <w:ind w:left="308" w:hanging="308"/>
            </w:pPr>
            <w:r w:rsidRPr="00AC537F">
              <w:t>Nazwa zadania: Zakup i montaż wiat przystankowych</w:t>
            </w:r>
          </w:p>
        </w:tc>
      </w:tr>
      <w:tr w:rsidR="00AC6B46" w:rsidRPr="00DC0F98" w14:paraId="40061921" w14:textId="77777777" w:rsidTr="00527686">
        <w:tc>
          <w:tcPr>
            <w:tcW w:w="9212" w:type="dxa"/>
          </w:tcPr>
          <w:p w14:paraId="72444488" w14:textId="77777777" w:rsidR="00AC6B46" w:rsidRPr="00AC537F" w:rsidRDefault="00AC6B46" w:rsidP="00527686">
            <w:pPr>
              <w:spacing w:after="0" w:line="240" w:lineRule="auto"/>
              <w:rPr>
                <w:rFonts w:ascii="Arial Narrow" w:hAnsi="Arial Narrow"/>
                <w:b/>
                <w:bCs/>
                <w:sz w:val="24"/>
                <w:szCs w:val="24"/>
              </w:rPr>
            </w:pPr>
            <w:r w:rsidRPr="00AC537F">
              <w:rPr>
                <w:rFonts w:ascii="Arial Narrow" w:hAnsi="Arial Narrow"/>
                <w:b/>
                <w:bCs/>
                <w:sz w:val="24"/>
                <w:szCs w:val="24"/>
              </w:rPr>
              <w:t xml:space="preserve">Komórka organizacyjna realizująca zadanie: </w:t>
            </w:r>
            <w:r w:rsidRPr="00AC537F">
              <w:rPr>
                <w:rFonts w:ascii="Arial Narrow" w:hAnsi="Arial Narrow"/>
                <w:bCs/>
                <w:color w:val="000000" w:themeColor="text1"/>
                <w:sz w:val="24"/>
                <w:szCs w:val="24"/>
              </w:rPr>
              <w:t>Referat Transportu</w:t>
            </w:r>
          </w:p>
        </w:tc>
      </w:tr>
      <w:tr w:rsidR="00AC6B46" w:rsidRPr="00DC0F98" w14:paraId="02E6E0F7" w14:textId="77777777" w:rsidTr="00527686">
        <w:tc>
          <w:tcPr>
            <w:tcW w:w="9212" w:type="dxa"/>
          </w:tcPr>
          <w:p w14:paraId="44FEED6A" w14:textId="79834026" w:rsidR="00AC6B46" w:rsidRPr="00AC537F" w:rsidRDefault="00AC6B46" w:rsidP="00527686">
            <w:pPr>
              <w:spacing w:after="0" w:line="240" w:lineRule="auto"/>
              <w:jc w:val="both"/>
              <w:rPr>
                <w:rFonts w:ascii="Arial Narrow" w:hAnsi="Arial Narrow"/>
                <w:b/>
                <w:bCs/>
                <w:sz w:val="24"/>
                <w:szCs w:val="24"/>
              </w:rPr>
            </w:pPr>
            <w:r w:rsidRPr="00AC537F">
              <w:rPr>
                <w:rFonts w:ascii="Arial Narrow" w:hAnsi="Arial Narrow"/>
                <w:b/>
                <w:bCs/>
                <w:sz w:val="24"/>
                <w:szCs w:val="24"/>
              </w:rPr>
              <w:t>Opis zadania:</w:t>
            </w:r>
            <w:r w:rsidR="00E9152E">
              <w:rPr>
                <w:rFonts w:ascii="Arial Narrow" w:hAnsi="Arial Narrow"/>
              </w:rPr>
              <w:t xml:space="preserve"> </w:t>
            </w:r>
            <w:r w:rsidR="006B62AD">
              <w:rPr>
                <w:rFonts w:ascii="Arial Narrow" w:hAnsi="Arial Narrow"/>
                <w:bCs/>
                <w:sz w:val="24"/>
                <w:szCs w:val="24"/>
              </w:rPr>
              <w:t>W r</w:t>
            </w:r>
            <w:r w:rsidRPr="00AC537F">
              <w:rPr>
                <w:rFonts w:ascii="Arial Narrow" w:hAnsi="Arial Narrow"/>
                <w:bCs/>
                <w:sz w:val="24"/>
                <w:szCs w:val="24"/>
              </w:rPr>
              <w:t>amach zadania zamontowano łącznie 2 wiaty przystankowe na ul. Sidorskiej</w:t>
            </w:r>
            <w:r w:rsidR="00CD605A">
              <w:rPr>
                <w:rFonts w:ascii="Arial Narrow" w:hAnsi="Arial Narrow"/>
                <w:bCs/>
                <w:sz w:val="24"/>
                <w:szCs w:val="24"/>
              </w:rPr>
              <w:t>:</w:t>
            </w:r>
            <w:r w:rsidRPr="00AC537F">
              <w:rPr>
                <w:rFonts w:ascii="Arial Narrow" w:hAnsi="Arial Narrow"/>
                <w:bCs/>
                <w:sz w:val="24"/>
                <w:szCs w:val="24"/>
              </w:rPr>
              <w:t xml:space="preserve"> przystanek Sidorska 2 oraz Sidorska 3. </w:t>
            </w:r>
          </w:p>
        </w:tc>
      </w:tr>
      <w:tr w:rsidR="00AC6B46" w:rsidRPr="00DC0F98" w14:paraId="379DE1CF" w14:textId="77777777" w:rsidTr="00527686">
        <w:tc>
          <w:tcPr>
            <w:tcW w:w="9212" w:type="dxa"/>
          </w:tcPr>
          <w:p w14:paraId="6E5114F5" w14:textId="59CD1C4C" w:rsidR="00AC6B46" w:rsidRPr="00AC537F" w:rsidRDefault="00AC6B46" w:rsidP="00527686">
            <w:pPr>
              <w:spacing w:after="0" w:line="240" w:lineRule="auto"/>
              <w:rPr>
                <w:rFonts w:ascii="Arial Narrow" w:hAnsi="Arial Narrow"/>
                <w:b/>
                <w:bCs/>
                <w:sz w:val="24"/>
                <w:szCs w:val="24"/>
              </w:rPr>
            </w:pPr>
            <w:r w:rsidRPr="00AC537F">
              <w:rPr>
                <w:rFonts w:ascii="Arial Narrow" w:hAnsi="Arial Narrow"/>
                <w:b/>
                <w:bCs/>
                <w:sz w:val="24"/>
                <w:szCs w:val="24"/>
              </w:rPr>
              <w:t>Koszty realizacji zadania: 39</w:t>
            </w:r>
            <w:r w:rsidR="0056234F">
              <w:rPr>
                <w:rFonts w:ascii="Arial Narrow" w:hAnsi="Arial Narrow"/>
                <w:b/>
                <w:bCs/>
                <w:sz w:val="24"/>
                <w:szCs w:val="24"/>
              </w:rPr>
              <w:t> </w:t>
            </w:r>
            <w:r w:rsidRPr="00AC537F">
              <w:rPr>
                <w:rFonts w:ascii="Arial Narrow" w:hAnsi="Arial Narrow"/>
                <w:b/>
                <w:bCs/>
                <w:sz w:val="24"/>
                <w:szCs w:val="24"/>
              </w:rPr>
              <w:t>827,40 zł</w:t>
            </w:r>
          </w:p>
        </w:tc>
      </w:tr>
    </w:tbl>
    <w:p w14:paraId="3EEC94D8" w14:textId="77777777" w:rsidR="00AC6B46" w:rsidRPr="00AC537F" w:rsidRDefault="00AC6B46" w:rsidP="00AC6B46">
      <w:pPr>
        <w:pStyle w:val="AAAPRZERWA"/>
        <w:jc w:val="center"/>
      </w:pPr>
    </w:p>
    <w:tbl>
      <w:tblPr>
        <w:tblStyle w:val="Tabela-Siatka"/>
        <w:tblW w:w="0" w:type="auto"/>
        <w:tblLook w:val="04A0" w:firstRow="1" w:lastRow="0" w:firstColumn="1" w:lastColumn="0" w:noHBand="0" w:noVBand="1"/>
      </w:tblPr>
      <w:tblGrid>
        <w:gridCol w:w="9060"/>
      </w:tblGrid>
      <w:tr w:rsidR="00DD253A" w:rsidRPr="00DC0F98" w14:paraId="3B7B8F42" w14:textId="77777777" w:rsidTr="00F00BA5">
        <w:tc>
          <w:tcPr>
            <w:tcW w:w="9212" w:type="dxa"/>
            <w:shd w:val="clear" w:color="auto" w:fill="B4C6E7" w:themeFill="accent5" w:themeFillTint="66"/>
          </w:tcPr>
          <w:p w14:paraId="071E9660" w14:textId="77777777" w:rsidR="00DD253A" w:rsidRPr="00AC537F" w:rsidRDefault="00DD253A" w:rsidP="00CC6AC3">
            <w:pPr>
              <w:pStyle w:val="AAAnrinwestycje"/>
              <w:ind w:left="308" w:hanging="308"/>
            </w:pPr>
            <w:r w:rsidRPr="00AC537F">
              <w:t>Nazwa zadania: Drogi osiedlowe</w:t>
            </w:r>
          </w:p>
        </w:tc>
      </w:tr>
      <w:tr w:rsidR="00DD253A" w:rsidRPr="00DC0F98" w14:paraId="6CD458F8" w14:textId="77777777" w:rsidTr="00527686">
        <w:tc>
          <w:tcPr>
            <w:tcW w:w="9212" w:type="dxa"/>
          </w:tcPr>
          <w:p w14:paraId="0E339B2A" w14:textId="77777777"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DD253A" w:rsidRPr="00DC0F98" w14:paraId="4E6F6D15" w14:textId="77777777" w:rsidTr="00527686">
        <w:tc>
          <w:tcPr>
            <w:tcW w:w="9212" w:type="dxa"/>
          </w:tcPr>
          <w:p w14:paraId="29662392" w14:textId="72769402" w:rsidR="00DD253A" w:rsidRPr="00AC537F" w:rsidRDefault="00DD253A" w:rsidP="00527686">
            <w:pPr>
              <w:pStyle w:val="Zwykytekst"/>
              <w:ind w:right="-37"/>
              <w:jc w:val="both"/>
              <w:outlineLvl w:val="0"/>
              <w:rPr>
                <w:rFonts w:ascii="Arial Narrow" w:hAnsi="Arial Narrow"/>
                <w:sz w:val="24"/>
                <w:szCs w:val="24"/>
              </w:rPr>
            </w:pPr>
            <w:r w:rsidRPr="00AC537F">
              <w:rPr>
                <w:rFonts w:ascii="Arial Narrow" w:hAnsi="Arial Narrow"/>
                <w:b/>
                <w:sz w:val="24"/>
                <w:szCs w:val="24"/>
              </w:rPr>
              <w:t>Opis zadania:</w:t>
            </w:r>
            <w:r w:rsidR="00E9152E">
              <w:rPr>
                <w:rFonts w:ascii="Arial Narrow" w:hAnsi="Arial Narrow"/>
                <w:b/>
                <w:sz w:val="24"/>
                <w:szCs w:val="24"/>
              </w:rPr>
              <w:t xml:space="preserve"> </w:t>
            </w:r>
            <w:r w:rsidR="00CB7F3B" w:rsidRPr="00CB7F3B">
              <w:rPr>
                <w:rFonts w:ascii="Arial Narrow" w:hAnsi="Arial Narrow"/>
                <w:bCs/>
                <w:sz w:val="24"/>
                <w:szCs w:val="24"/>
              </w:rPr>
              <w:t>W</w:t>
            </w:r>
            <w:r w:rsidR="00E9152E" w:rsidRPr="00CB7F3B">
              <w:rPr>
                <w:rFonts w:ascii="Arial Narrow" w:hAnsi="Arial Narrow"/>
                <w:bCs/>
                <w:sz w:val="24"/>
                <w:szCs w:val="24"/>
              </w:rPr>
              <w:t> </w:t>
            </w:r>
            <w:r w:rsidRPr="00AC537F">
              <w:rPr>
                <w:rFonts w:ascii="Arial Narrow" w:hAnsi="Arial Narrow"/>
                <w:sz w:val="24"/>
                <w:szCs w:val="24"/>
              </w:rPr>
              <w:t>ramach inwestycji</w:t>
            </w:r>
            <w:r w:rsidR="00E9152E">
              <w:rPr>
                <w:rFonts w:ascii="Arial Narrow" w:hAnsi="Arial Narrow"/>
                <w:sz w:val="24"/>
                <w:szCs w:val="24"/>
              </w:rPr>
              <w:t xml:space="preserve"> w </w:t>
            </w:r>
            <w:r w:rsidRPr="00AC537F">
              <w:rPr>
                <w:rFonts w:ascii="Arial Narrow" w:hAnsi="Arial Narrow"/>
                <w:sz w:val="24"/>
                <w:szCs w:val="24"/>
              </w:rPr>
              <w:t>2024 r. wykonano budowę ul. Sarniej, zgodnie z Planem budowy dróg</w:t>
            </w:r>
            <w:r w:rsidR="00E9152E">
              <w:rPr>
                <w:rFonts w:ascii="Arial Narrow" w:hAnsi="Arial Narrow"/>
                <w:sz w:val="24"/>
                <w:szCs w:val="24"/>
              </w:rPr>
              <w:t xml:space="preserve"> w </w:t>
            </w:r>
            <w:r w:rsidRPr="00AC537F">
              <w:rPr>
                <w:rFonts w:ascii="Arial Narrow" w:hAnsi="Arial Narrow"/>
                <w:sz w:val="24"/>
                <w:szCs w:val="24"/>
              </w:rPr>
              <w:t xml:space="preserve">mieście Biała Podlaska </w:t>
            </w:r>
          </w:p>
        </w:tc>
      </w:tr>
      <w:tr w:rsidR="00DD253A" w:rsidRPr="00DC0F98" w14:paraId="7CAC9A87" w14:textId="77777777" w:rsidTr="00527686">
        <w:tc>
          <w:tcPr>
            <w:tcW w:w="9212" w:type="dxa"/>
          </w:tcPr>
          <w:p w14:paraId="23B89EB0" w14:textId="77777777"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Koszty realizacji zadania: </w:t>
            </w:r>
            <w:r w:rsidRPr="0056234F">
              <w:rPr>
                <w:rFonts w:ascii="Arial Narrow" w:hAnsi="Arial Narrow"/>
                <w:b/>
                <w:bCs/>
                <w:sz w:val="24"/>
                <w:szCs w:val="24"/>
              </w:rPr>
              <w:t>1 478 886,81 zł</w:t>
            </w:r>
          </w:p>
        </w:tc>
      </w:tr>
    </w:tbl>
    <w:p w14:paraId="04B13006" w14:textId="5B66FAB1" w:rsidR="00DD253A" w:rsidRDefault="00DD253A" w:rsidP="003E5B85">
      <w:pPr>
        <w:pStyle w:val="AAAPRZERWA"/>
      </w:pPr>
    </w:p>
    <w:p w14:paraId="3E061282" w14:textId="77777777" w:rsidR="00527686" w:rsidRDefault="00527686" w:rsidP="00527686">
      <w:pPr>
        <w:pStyle w:val="AAAPRZERWA"/>
      </w:pPr>
      <w:r>
        <w:rPr>
          <w:noProof/>
        </w:rPr>
        <w:drawing>
          <wp:inline distT="0" distB="0" distL="0" distR="0" wp14:anchorId="55462257" wp14:editId="7EA0399F">
            <wp:extent cx="3676662" cy="2757699"/>
            <wp:effectExtent l="2540" t="0" r="2540" b="254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11.jpg"/>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3680991" cy="2760946"/>
                    </a:xfrm>
                    <a:prstGeom prst="rect">
                      <a:avLst/>
                    </a:prstGeom>
                  </pic:spPr>
                </pic:pic>
              </a:graphicData>
            </a:graphic>
          </wp:inline>
        </w:drawing>
      </w:r>
      <w:r>
        <w:t xml:space="preserve">   </w:t>
      </w:r>
      <w:r>
        <w:rPr>
          <w:noProof/>
        </w:rPr>
        <w:drawing>
          <wp:inline distT="0" distB="0" distL="0" distR="0" wp14:anchorId="63CF76AE" wp14:editId="2908DD09">
            <wp:extent cx="3694611" cy="2771163"/>
            <wp:effectExtent l="4445" t="0" r="5715" b="571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16.jpg"/>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3709657" cy="2782448"/>
                    </a:xfrm>
                    <a:prstGeom prst="rect">
                      <a:avLst/>
                    </a:prstGeom>
                  </pic:spPr>
                </pic:pic>
              </a:graphicData>
            </a:graphic>
          </wp:inline>
        </w:drawing>
      </w:r>
    </w:p>
    <w:p w14:paraId="107044A4" w14:textId="77777777" w:rsidR="00527686" w:rsidRPr="00AC537F" w:rsidRDefault="00527686" w:rsidP="003E5B85">
      <w:pPr>
        <w:pStyle w:val="AAAPRZERWA"/>
      </w:pPr>
    </w:p>
    <w:tbl>
      <w:tblPr>
        <w:tblStyle w:val="Tabela-Siatka"/>
        <w:tblW w:w="0" w:type="auto"/>
        <w:tblLook w:val="04A0" w:firstRow="1" w:lastRow="0" w:firstColumn="1" w:lastColumn="0" w:noHBand="0" w:noVBand="1"/>
      </w:tblPr>
      <w:tblGrid>
        <w:gridCol w:w="9060"/>
      </w:tblGrid>
      <w:tr w:rsidR="00DD253A" w:rsidRPr="00DC0F98" w14:paraId="4086E44B" w14:textId="77777777" w:rsidTr="00F00BA5">
        <w:tc>
          <w:tcPr>
            <w:tcW w:w="9212" w:type="dxa"/>
            <w:shd w:val="clear" w:color="auto" w:fill="B4C6E7" w:themeFill="accent5" w:themeFillTint="66"/>
          </w:tcPr>
          <w:p w14:paraId="1C8BF6C7" w14:textId="77777777" w:rsidR="00DD253A" w:rsidRPr="00AC537F" w:rsidRDefault="00DD253A" w:rsidP="00CC6AC3">
            <w:pPr>
              <w:pStyle w:val="AAAnrinwestycje"/>
              <w:ind w:left="308" w:hanging="308"/>
            </w:pPr>
            <w:r w:rsidRPr="00AC537F">
              <w:lastRenderedPageBreak/>
              <w:t>Nazwa zadania: Przebudowa nawierzchni</w:t>
            </w:r>
          </w:p>
        </w:tc>
      </w:tr>
      <w:tr w:rsidR="00DD253A" w:rsidRPr="00DC0F98" w14:paraId="62CDB8C8" w14:textId="77777777" w:rsidTr="00527686">
        <w:tc>
          <w:tcPr>
            <w:tcW w:w="9212" w:type="dxa"/>
          </w:tcPr>
          <w:p w14:paraId="11F0ED56" w14:textId="77777777"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DD253A" w:rsidRPr="00DC0F98" w14:paraId="159E691E" w14:textId="77777777" w:rsidTr="00527686">
        <w:tc>
          <w:tcPr>
            <w:tcW w:w="9212" w:type="dxa"/>
          </w:tcPr>
          <w:p w14:paraId="0936C7DF" w14:textId="77777777"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Opis zadania: </w:t>
            </w:r>
            <w:r w:rsidRPr="00AC537F">
              <w:rPr>
                <w:rFonts w:ascii="Arial Narrow" w:hAnsi="Arial Narrow"/>
                <w:sz w:val="24"/>
                <w:szCs w:val="24"/>
              </w:rPr>
              <w:t>Zakres prac obejmował wymianę nawierzchni oraz poprawę stanu technicznego ul. Krzywej.</w:t>
            </w:r>
          </w:p>
        </w:tc>
      </w:tr>
      <w:tr w:rsidR="00DD253A" w:rsidRPr="00DC0F98" w14:paraId="40F99791" w14:textId="77777777" w:rsidTr="00527686">
        <w:tc>
          <w:tcPr>
            <w:tcW w:w="9212" w:type="dxa"/>
          </w:tcPr>
          <w:p w14:paraId="793352BA" w14:textId="77777777"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Koszty realizacji zadania: </w:t>
            </w:r>
            <w:r w:rsidRPr="0056234F">
              <w:rPr>
                <w:rFonts w:ascii="Arial Narrow" w:hAnsi="Arial Narrow"/>
                <w:b/>
                <w:bCs/>
                <w:sz w:val="24"/>
                <w:szCs w:val="24"/>
              </w:rPr>
              <w:t>745 995,00 zł</w:t>
            </w:r>
          </w:p>
        </w:tc>
      </w:tr>
    </w:tbl>
    <w:p w14:paraId="42386207" w14:textId="18AC355D" w:rsidR="00DD253A" w:rsidRPr="00DC0F98" w:rsidRDefault="00C910CE" w:rsidP="003E5B85">
      <w:pPr>
        <w:pStyle w:val="AAAPRZERWA"/>
      </w:pPr>
      <w:r>
        <w:t xml:space="preserve"> </w:t>
      </w:r>
    </w:p>
    <w:tbl>
      <w:tblPr>
        <w:tblStyle w:val="Tabela-Siatka"/>
        <w:tblW w:w="0" w:type="auto"/>
        <w:tblLook w:val="04A0" w:firstRow="1" w:lastRow="0" w:firstColumn="1" w:lastColumn="0" w:noHBand="0" w:noVBand="1"/>
      </w:tblPr>
      <w:tblGrid>
        <w:gridCol w:w="9060"/>
      </w:tblGrid>
      <w:tr w:rsidR="00DD253A" w:rsidRPr="00DC0F98" w14:paraId="3C721B32" w14:textId="77777777" w:rsidTr="00F00BA5">
        <w:tc>
          <w:tcPr>
            <w:tcW w:w="9212" w:type="dxa"/>
            <w:shd w:val="clear" w:color="auto" w:fill="B4C6E7" w:themeFill="accent5" w:themeFillTint="66"/>
          </w:tcPr>
          <w:p w14:paraId="081583E8" w14:textId="1ABCE0A7" w:rsidR="00DD253A" w:rsidRPr="00AC537F" w:rsidRDefault="00DD253A" w:rsidP="00CC6AC3">
            <w:pPr>
              <w:pStyle w:val="AAAnrinwestycje"/>
              <w:ind w:left="308" w:hanging="308"/>
            </w:pPr>
            <w:r w:rsidRPr="00AC537F">
              <w:t xml:space="preserve">Nazwa zadania: Budowa i przebudowa jezdni i chodników </w:t>
            </w:r>
            <w:r w:rsidR="00EC5A84">
              <w:t>–</w:t>
            </w:r>
            <w:r w:rsidRPr="00AC537F">
              <w:t xml:space="preserve"> wspólna realizacja inwestycji</w:t>
            </w:r>
            <w:r w:rsidR="00C910CE">
              <w:t xml:space="preserve"> </w:t>
            </w:r>
            <w:r w:rsidR="004D6699">
              <w:br/>
            </w:r>
            <w:r w:rsidRPr="00AC537F">
              <w:t>z</w:t>
            </w:r>
            <w:r w:rsidR="00C910CE">
              <w:t xml:space="preserve"> </w:t>
            </w:r>
            <w:r w:rsidRPr="00AC537F">
              <w:t>podmiotami zewnętrznymi</w:t>
            </w:r>
          </w:p>
        </w:tc>
      </w:tr>
      <w:tr w:rsidR="00DD253A" w:rsidRPr="00DC0F98" w14:paraId="4EAE070B" w14:textId="77777777" w:rsidTr="00527686">
        <w:tc>
          <w:tcPr>
            <w:tcW w:w="9212" w:type="dxa"/>
          </w:tcPr>
          <w:p w14:paraId="008A24AF" w14:textId="77777777"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DD253A" w:rsidRPr="00DC0F98" w14:paraId="199F5195" w14:textId="77777777" w:rsidTr="00527686">
        <w:tc>
          <w:tcPr>
            <w:tcW w:w="9212" w:type="dxa"/>
          </w:tcPr>
          <w:p w14:paraId="0551170E" w14:textId="52D0FDDA" w:rsidR="00DD253A" w:rsidRPr="00AC537F" w:rsidRDefault="00DD253A" w:rsidP="00527686">
            <w:pPr>
              <w:spacing w:after="0" w:line="240" w:lineRule="auto"/>
              <w:jc w:val="both"/>
              <w:rPr>
                <w:rFonts w:ascii="Arial Narrow" w:hAnsi="Arial Narrow"/>
                <w:sz w:val="24"/>
                <w:szCs w:val="24"/>
              </w:rPr>
            </w:pPr>
            <w:r w:rsidRPr="00AC537F">
              <w:rPr>
                <w:rFonts w:ascii="Arial Narrow" w:hAnsi="Arial Narrow"/>
                <w:b/>
                <w:sz w:val="24"/>
                <w:szCs w:val="24"/>
              </w:rPr>
              <w:t xml:space="preserve">Opis zadania: </w:t>
            </w:r>
            <w:r w:rsidRPr="00AC537F">
              <w:rPr>
                <w:rFonts w:ascii="Arial Narrow" w:hAnsi="Arial Narrow"/>
                <w:sz w:val="24"/>
                <w:szCs w:val="24"/>
              </w:rPr>
              <w:t>Zadanie polegało na wspólnej realizacji inwestycji drogowych z podmiotami zewnętrznymi na gruntach stanowiących własność Gminy Miejskiej.</w:t>
            </w:r>
            <w:r w:rsidR="00E9152E">
              <w:rPr>
                <w:rFonts w:ascii="Arial Narrow" w:hAnsi="Arial Narrow"/>
                <w:sz w:val="24"/>
                <w:szCs w:val="24"/>
              </w:rPr>
              <w:t xml:space="preserve"> </w:t>
            </w:r>
            <w:r w:rsidR="00CB7F3B">
              <w:rPr>
                <w:rFonts w:ascii="Arial Narrow" w:hAnsi="Arial Narrow"/>
                <w:sz w:val="24"/>
                <w:szCs w:val="24"/>
              </w:rPr>
              <w:t>W</w:t>
            </w:r>
            <w:r w:rsidR="00E9152E">
              <w:rPr>
                <w:rFonts w:ascii="Arial Narrow" w:hAnsi="Arial Narrow"/>
                <w:sz w:val="24"/>
                <w:szCs w:val="24"/>
              </w:rPr>
              <w:t> </w:t>
            </w:r>
            <w:r w:rsidRPr="00AC537F">
              <w:rPr>
                <w:rFonts w:ascii="Arial Narrow" w:hAnsi="Arial Narrow"/>
                <w:sz w:val="24"/>
                <w:szCs w:val="24"/>
              </w:rPr>
              <w:t xml:space="preserve">ramach zadania przeprowadzono: </w:t>
            </w:r>
          </w:p>
          <w:p w14:paraId="12EE1BCD" w14:textId="77777777" w:rsidR="00DD253A" w:rsidRPr="00AC537F" w:rsidRDefault="00DD253A" w:rsidP="00232693">
            <w:pPr>
              <w:numPr>
                <w:ilvl w:val="0"/>
                <w:numId w:val="31"/>
              </w:numPr>
              <w:spacing w:after="0" w:line="240" w:lineRule="auto"/>
              <w:jc w:val="both"/>
              <w:rPr>
                <w:rFonts w:ascii="Arial Narrow" w:hAnsi="Arial Narrow"/>
                <w:sz w:val="24"/>
                <w:szCs w:val="24"/>
              </w:rPr>
            </w:pPr>
            <w:r w:rsidRPr="00AC537F">
              <w:rPr>
                <w:rFonts w:ascii="Arial Narrow" w:hAnsi="Arial Narrow"/>
                <w:sz w:val="24"/>
                <w:szCs w:val="24"/>
              </w:rPr>
              <w:t>dostawę materiałów na potrzebę budowy 100 m odcinka ulicy Czesława Wroczyńskiego,</w:t>
            </w:r>
          </w:p>
          <w:p w14:paraId="53AD454A" w14:textId="77777777" w:rsidR="00DD253A" w:rsidRPr="00AC537F" w:rsidRDefault="00DD253A" w:rsidP="00232693">
            <w:pPr>
              <w:numPr>
                <w:ilvl w:val="0"/>
                <w:numId w:val="31"/>
              </w:numPr>
              <w:spacing w:after="0" w:line="240" w:lineRule="auto"/>
              <w:jc w:val="both"/>
              <w:rPr>
                <w:rFonts w:ascii="Arial Narrow" w:hAnsi="Arial Narrow"/>
                <w:sz w:val="24"/>
                <w:szCs w:val="24"/>
              </w:rPr>
            </w:pPr>
            <w:r w:rsidRPr="00AC537F">
              <w:rPr>
                <w:rFonts w:ascii="Arial Narrow" w:hAnsi="Arial Narrow"/>
                <w:sz w:val="24"/>
                <w:szCs w:val="24"/>
              </w:rPr>
              <w:t>budowę chodnika przy ul. Lipowej,</w:t>
            </w:r>
          </w:p>
          <w:p w14:paraId="3947FC1A" w14:textId="77777777" w:rsidR="00DD253A" w:rsidRPr="00DC0F98" w:rsidRDefault="00DD253A" w:rsidP="00232693">
            <w:pPr>
              <w:numPr>
                <w:ilvl w:val="0"/>
                <w:numId w:val="31"/>
              </w:numPr>
              <w:spacing w:after="0" w:line="240" w:lineRule="auto"/>
              <w:jc w:val="both"/>
              <w:rPr>
                <w:rFonts w:ascii="Arial Narrow" w:hAnsi="Arial Narrow"/>
                <w:sz w:val="24"/>
                <w:szCs w:val="24"/>
              </w:rPr>
            </w:pPr>
            <w:r w:rsidRPr="00AC537F">
              <w:rPr>
                <w:rFonts w:ascii="Arial Narrow" w:hAnsi="Arial Narrow"/>
                <w:sz w:val="24"/>
                <w:szCs w:val="24"/>
              </w:rPr>
              <w:t>przebudowę ul. Torowej.</w:t>
            </w:r>
          </w:p>
        </w:tc>
      </w:tr>
      <w:tr w:rsidR="00DD253A" w:rsidRPr="00DC0F98" w14:paraId="560D4D01" w14:textId="77777777" w:rsidTr="00527686">
        <w:tc>
          <w:tcPr>
            <w:tcW w:w="9212" w:type="dxa"/>
          </w:tcPr>
          <w:p w14:paraId="10097655" w14:textId="77777777"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Koszty realizacji zadania: </w:t>
            </w:r>
            <w:r w:rsidRPr="0056234F">
              <w:rPr>
                <w:rFonts w:ascii="Arial Narrow" w:hAnsi="Arial Narrow"/>
                <w:b/>
                <w:bCs/>
                <w:sz w:val="24"/>
                <w:szCs w:val="24"/>
              </w:rPr>
              <w:t>1 000 113,71 zł</w:t>
            </w:r>
          </w:p>
        </w:tc>
      </w:tr>
    </w:tbl>
    <w:p w14:paraId="57500D0F" w14:textId="77777777" w:rsidR="00DD253A" w:rsidRPr="00AC537F" w:rsidRDefault="00DD253A" w:rsidP="003E5B85">
      <w:pPr>
        <w:pStyle w:val="AAAPRZERWA"/>
      </w:pPr>
    </w:p>
    <w:tbl>
      <w:tblPr>
        <w:tblStyle w:val="Tabela-Siatka"/>
        <w:tblW w:w="0" w:type="auto"/>
        <w:tblLook w:val="04A0" w:firstRow="1" w:lastRow="0" w:firstColumn="1" w:lastColumn="0" w:noHBand="0" w:noVBand="1"/>
      </w:tblPr>
      <w:tblGrid>
        <w:gridCol w:w="9060"/>
      </w:tblGrid>
      <w:tr w:rsidR="00DD253A" w:rsidRPr="00DC0F98" w14:paraId="074A37BB" w14:textId="77777777" w:rsidTr="00F00BA5">
        <w:tc>
          <w:tcPr>
            <w:tcW w:w="9212" w:type="dxa"/>
            <w:shd w:val="clear" w:color="auto" w:fill="B4C6E7" w:themeFill="accent5" w:themeFillTint="66"/>
          </w:tcPr>
          <w:p w14:paraId="3511CF4B" w14:textId="77777777" w:rsidR="00DD253A" w:rsidRPr="00AC537F" w:rsidRDefault="00DD253A" w:rsidP="00CC6AC3">
            <w:pPr>
              <w:pStyle w:val="AAAnrinwestycje"/>
              <w:ind w:left="308" w:hanging="308"/>
            </w:pPr>
            <w:r w:rsidRPr="00AC537F">
              <w:t>Nazwa zadania: Budowa ul. Armii Krajowej na odcinku od ul. A. Fieldorfa do ul. Francuskiej</w:t>
            </w:r>
          </w:p>
        </w:tc>
      </w:tr>
      <w:tr w:rsidR="00DD253A" w:rsidRPr="00DC0F98" w14:paraId="12E19EF0" w14:textId="77777777" w:rsidTr="00527686">
        <w:tc>
          <w:tcPr>
            <w:tcW w:w="9212" w:type="dxa"/>
          </w:tcPr>
          <w:p w14:paraId="4548BF59" w14:textId="77777777"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DD253A" w:rsidRPr="00DC0F98" w14:paraId="7D9B8740" w14:textId="77777777" w:rsidTr="00527686">
        <w:tc>
          <w:tcPr>
            <w:tcW w:w="9212" w:type="dxa"/>
          </w:tcPr>
          <w:p w14:paraId="749B1C59" w14:textId="3DDE4849"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Opis zadania:</w:t>
            </w:r>
            <w:r w:rsidR="00E9152E">
              <w:rPr>
                <w:rFonts w:ascii="Arial Narrow" w:hAnsi="Arial Narrow"/>
                <w:b/>
                <w:sz w:val="24"/>
                <w:szCs w:val="24"/>
              </w:rPr>
              <w:t xml:space="preserve"> </w:t>
            </w:r>
            <w:r w:rsidR="00D5120E" w:rsidRPr="00D5120E">
              <w:rPr>
                <w:rFonts w:ascii="Arial Narrow" w:hAnsi="Arial Narrow"/>
                <w:bCs/>
                <w:sz w:val="24"/>
                <w:szCs w:val="24"/>
              </w:rPr>
              <w:t>W</w:t>
            </w:r>
            <w:r w:rsidR="00E9152E" w:rsidRPr="00D5120E">
              <w:rPr>
                <w:rFonts w:ascii="Arial Narrow" w:hAnsi="Arial Narrow"/>
                <w:bCs/>
                <w:sz w:val="24"/>
                <w:szCs w:val="24"/>
              </w:rPr>
              <w:t> </w:t>
            </w:r>
            <w:r w:rsidRPr="00D5120E">
              <w:rPr>
                <w:rFonts w:ascii="Arial Narrow" w:hAnsi="Arial Narrow"/>
                <w:bCs/>
                <w:sz w:val="24"/>
                <w:szCs w:val="24"/>
              </w:rPr>
              <w:t>r</w:t>
            </w:r>
            <w:r w:rsidRPr="00AC537F">
              <w:rPr>
                <w:rFonts w:ascii="Arial Narrow" w:hAnsi="Arial Narrow"/>
                <w:sz w:val="24"/>
                <w:szCs w:val="24"/>
              </w:rPr>
              <w:t>amach inwestycji wykonano około 1020 m odcinek ul. Armii Krajowej. Pierwsza część zadania obejmowała odcinek od ul. Fieldorfa do ul. Pileckiego, a drugi odcinek</w:t>
            </w:r>
            <w:r w:rsidR="00C910CE">
              <w:rPr>
                <w:rFonts w:ascii="Arial Narrow" w:hAnsi="Arial Narrow"/>
                <w:sz w:val="24"/>
                <w:szCs w:val="24"/>
              </w:rPr>
              <w:t xml:space="preserve"> </w:t>
            </w:r>
            <w:r w:rsidRPr="00AC537F">
              <w:rPr>
                <w:rFonts w:ascii="Arial Narrow" w:hAnsi="Arial Narrow"/>
                <w:sz w:val="24"/>
                <w:szCs w:val="24"/>
              </w:rPr>
              <w:t>od ul. Pileckiego do</w:t>
            </w:r>
            <w:r w:rsidR="00D5120E">
              <w:rPr>
                <w:rFonts w:ascii="Arial Narrow" w:hAnsi="Arial Narrow"/>
                <w:sz w:val="24"/>
                <w:szCs w:val="24"/>
              </w:rPr>
              <w:t xml:space="preserve"> </w:t>
            </w:r>
            <w:r w:rsidRPr="00AC537F">
              <w:rPr>
                <w:rFonts w:ascii="Arial Narrow" w:hAnsi="Arial Narrow"/>
                <w:sz w:val="24"/>
                <w:szCs w:val="24"/>
              </w:rPr>
              <w:t xml:space="preserve">ul. Francuskiej. Drugi odcinek został dofinansowany z Programu Rządowy Fundusz Polski Ład: Program Inwestycji Strategicznych (dalej: </w:t>
            </w:r>
            <w:r w:rsidR="00CD0F6D">
              <w:rPr>
                <w:rFonts w:ascii="Arial Narrow" w:hAnsi="Arial Narrow"/>
                <w:sz w:val="24"/>
                <w:szCs w:val="24"/>
              </w:rPr>
              <w:t xml:space="preserve">Fundusz </w:t>
            </w:r>
            <w:r w:rsidRPr="00AC537F">
              <w:rPr>
                <w:rFonts w:ascii="Arial Narrow" w:hAnsi="Arial Narrow"/>
                <w:sz w:val="24"/>
                <w:szCs w:val="24"/>
              </w:rPr>
              <w:t>Polski Ład). Wybudowana droga posiada po dwa pasy ruchu</w:t>
            </w:r>
            <w:r w:rsidR="00E9152E">
              <w:rPr>
                <w:rFonts w:ascii="Arial Narrow" w:hAnsi="Arial Narrow"/>
                <w:sz w:val="24"/>
                <w:szCs w:val="24"/>
              </w:rPr>
              <w:t xml:space="preserve"> w </w:t>
            </w:r>
            <w:r w:rsidRPr="00AC537F">
              <w:rPr>
                <w:rFonts w:ascii="Arial Narrow" w:hAnsi="Arial Narrow"/>
                <w:sz w:val="24"/>
                <w:szCs w:val="24"/>
              </w:rPr>
              <w:t>każdym kierunku</w:t>
            </w:r>
            <w:r w:rsidR="00D5120E">
              <w:rPr>
                <w:rFonts w:ascii="Arial Narrow" w:hAnsi="Arial Narrow"/>
                <w:sz w:val="24"/>
                <w:szCs w:val="24"/>
              </w:rPr>
              <w:t>,</w:t>
            </w:r>
            <w:r w:rsidRPr="00AC537F">
              <w:rPr>
                <w:rFonts w:ascii="Arial Narrow" w:hAnsi="Arial Narrow"/>
                <w:sz w:val="24"/>
                <w:szCs w:val="24"/>
              </w:rPr>
              <w:t xml:space="preserve"> szerokości 3,5 m</w:t>
            </w:r>
            <w:r w:rsidR="00D5120E">
              <w:rPr>
                <w:rFonts w:ascii="Arial Narrow" w:hAnsi="Arial Narrow"/>
                <w:sz w:val="24"/>
                <w:szCs w:val="24"/>
              </w:rPr>
              <w:t>,</w:t>
            </w:r>
            <w:r w:rsidRPr="00AC537F">
              <w:rPr>
                <w:rFonts w:ascii="Arial Narrow" w:hAnsi="Arial Narrow"/>
                <w:sz w:val="24"/>
                <w:szCs w:val="24"/>
              </w:rPr>
              <w:t xml:space="preserve"> ze skrzyżowaniem z ul. Żeromskiego typu rondo. Wzdłuż drogi powstała ścieżka rowerowa i chodnik oraz wybudowano kanalizację deszczową</w:t>
            </w:r>
            <w:r w:rsidR="006B62AD">
              <w:rPr>
                <w:rFonts w:ascii="Arial Narrow" w:hAnsi="Arial Narrow"/>
                <w:sz w:val="24"/>
                <w:szCs w:val="24"/>
              </w:rPr>
              <w:br/>
            </w:r>
            <w:r w:rsidRPr="00AC537F">
              <w:rPr>
                <w:rFonts w:ascii="Arial Narrow" w:hAnsi="Arial Narrow"/>
                <w:sz w:val="24"/>
                <w:szCs w:val="24"/>
              </w:rPr>
              <w:t>i oświetlenie. Wartość całkowita</w:t>
            </w:r>
            <w:r w:rsidR="00C910CE">
              <w:rPr>
                <w:rFonts w:ascii="Arial Narrow" w:hAnsi="Arial Narrow"/>
                <w:sz w:val="24"/>
                <w:szCs w:val="24"/>
              </w:rPr>
              <w:t xml:space="preserve"> </w:t>
            </w:r>
            <w:r w:rsidRPr="00AC537F">
              <w:rPr>
                <w:rFonts w:ascii="Arial Narrow" w:hAnsi="Arial Narrow"/>
                <w:sz w:val="24"/>
                <w:szCs w:val="24"/>
              </w:rPr>
              <w:t>inwestycji to 18</w:t>
            </w:r>
            <w:r w:rsidR="007068A0">
              <w:rPr>
                <w:rFonts w:ascii="Arial Narrow" w:hAnsi="Arial Narrow"/>
                <w:sz w:val="24"/>
                <w:szCs w:val="24"/>
              </w:rPr>
              <w:t> </w:t>
            </w:r>
            <w:r w:rsidRPr="00AC537F">
              <w:rPr>
                <w:rFonts w:ascii="Arial Narrow" w:hAnsi="Arial Narrow"/>
                <w:sz w:val="24"/>
                <w:szCs w:val="24"/>
              </w:rPr>
              <w:t>064</w:t>
            </w:r>
            <w:r w:rsidR="007068A0">
              <w:rPr>
                <w:rFonts w:ascii="Arial Narrow" w:hAnsi="Arial Narrow"/>
                <w:sz w:val="24"/>
                <w:szCs w:val="24"/>
              </w:rPr>
              <w:t xml:space="preserve"> </w:t>
            </w:r>
            <w:r w:rsidRPr="00AC537F">
              <w:rPr>
                <w:rFonts w:ascii="Arial Narrow" w:hAnsi="Arial Narrow"/>
                <w:sz w:val="24"/>
                <w:szCs w:val="24"/>
              </w:rPr>
              <w:t>339,94 zł,</w:t>
            </w:r>
            <w:r w:rsidR="00E9152E">
              <w:rPr>
                <w:rFonts w:ascii="Arial Narrow" w:hAnsi="Arial Narrow"/>
                <w:sz w:val="24"/>
                <w:szCs w:val="24"/>
              </w:rPr>
              <w:t xml:space="preserve"> w </w:t>
            </w:r>
            <w:r w:rsidRPr="00AC537F">
              <w:rPr>
                <w:rFonts w:ascii="Arial Narrow" w:hAnsi="Arial Narrow"/>
                <w:sz w:val="24"/>
                <w:szCs w:val="24"/>
              </w:rPr>
              <w:t xml:space="preserve">tym 13 062 500,00 zł to środki zewnętrzne. </w:t>
            </w:r>
          </w:p>
        </w:tc>
      </w:tr>
      <w:tr w:rsidR="00DD253A" w:rsidRPr="00DC0F98" w14:paraId="78DDFE5D" w14:textId="77777777" w:rsidTr="00527686">
        <w:tc>
          <w:tcPr>
            <w:tcW w:w="9212" w:type="dxa"/>
          </w:tcPr>
          <w:p w14:paraId="52A0AB71" w14:textId="7EE874B0"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 xml:space="preserve">2024 r.: </w:t>
            </w:r>
            <w:r w:rsidRPr="002D7D46">
              <w:rPr>
                <w:rFonts w:ascii="Arial Narrow" w:hAnsi="Arial Narrow"/>
                <w:b/>
                <w:bCs/>
                <w:sz w:val="24"/>
                <w:szCs w:val="24"/>
              </w:rPr>
              <w:t>12 244 877,47 zł,</w:t>
            </w:r>
            <w:r w:rsidR="00E9152E">
              <w:rPr>
                <w:rFonts w:ascii="Arial Narrow" w:hAnsi="Arial Narrow"/>
                <w:b/>
                <w:bCs/>
                <w:sz w:val="24"/>
                <w:szCs w:val="24"/>
              </w:rPr>
              <w:t xml:space="preserve"> w </w:t>
            </w:r>
            <w:r w:rsidRPr="002D7D46">
              <w:rPr>
                <w:rFonts w:ascii="Arial Narrow" w:hAnsi="Arial Narrow"/>
                <w:b/>
                <w:bCs/>
                <w:sz w:val="24"/>
                <w:szCs w:val="24"/>
              </w:rPr>
              <w:t>tym 9 262 500,01 zł to środki zewnętrzne</w:t>
            </w:r>
          </w:p>
        </w:tc>
      </w:tr>
    </w:tbl>
    <w:p w14:paraId="777440B3" w14:textId="3814CA41" w:rsidR="00DD253A" w:rsidRDefault="00DD253A" w:rsidP="003E5B85">
      <w:pPr>
        <w:pStyle w:val="AAAPRZERWA"/>
      </w:pPr>
    </w:p>
    <w:p w14:paraId="6184D379" w14:textId="3FB1B5FA" w:rsidR="00B916D0" w:rsidRDefault="00B916D0" w:rsidP="003E5B85">
      <w:pPr>
        <w:pStyle w:val="AAAPRZERWA"/>
      </w:pPr>
      <w:r w:rsidRPr="00AC537F">
        <w:rPr>
          <w:noProof/>
        </w:rPr>
        <w:drawing>
          <wp:inline distT="0" distB="0" distL="0" distR="0" wp14:anchorId="1F9F1CAD" wp14:editId="109795E1">
            <wp:extent cx="5697941" cy="3205172"/>
            <wp:effectExtent l="0" t="0" r="0" b="0"/>
            <wp:docPr id="20" name="Obraz 20" descr="Obraz zawierający na wolnym powietrzu, Fotografia lotnicza, lotnicze, Widok z lotu ptak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Obraz zawierający na wolnym powietrzu, Fotografia lotnicza, lotnicze, Widok z lotu ptaka&#10;&#10;Zawartość wygenerowana przez sztuczną inteligencję może być niepoprawna."/>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863527" cy="3298317"/>
                    </a:xfrm>
                    <a:prstGeom prst="rect">
                      <a:avLst/>
                    </a:prstGeom>
                  </pic:spPr>
                </pic:pic>
              </a:graphicData>
            </a:graphic>
          </wp:inline>
        </w:drawing>
      </w:r>
    </w:p>
    <w:p w14:paraId="07F012F8" w14:textId="77777777" w:rsidR="00B916D0" w:rsidRDefault="00B916D0" w:rsidP="003E5B85">
      <w:pPr>
        <w:pStyle w:val="AAAPRZERWA"/>
      </w:pPr>
    </w:p>
    <w:p w14:paraId="41E30A3D" w14:textId="09DE9A07" w:rsidR="00DD253A" w:rsidRPr="00AC537F" w:rsidRDefault="00B916D0" w:rsidP="00B916D0">
      <w:pPr>
        <w:pStyle w:val="AAAPRZERWA"/>
      </w:pPr>
      <w:r w:rsidRPr="00AC537F">
        <w:rPr>
          <w:noProof/>
        </w:rPr>
        <w:lastRenderedPageBreak/>
        <w:drawing>
          <wp:anchor distT="0" distB="0" distL="114300" distR="114300" simplePos="0" relativeHeight="251662848" behindDoc="0" locked="0" layoutInCell="1" allowOverlap="1" wp14:anchorId="331C7AA6" wp14:editId="25DF7D82">
            <wp:simplePos x="0" y="0"/>
            <wp:positionH relativeFrom="margin">
              <wp:align>left</wp:align>
            </wp:positionH>
            <wp:positionV relativeFrom="paragraph">
              <wp:posOffset>88900</wp:posOffset>
            </wp:positionV>
            <wp:extent cx="5752465" cy="3235325"/>
            <wp:effectExtent l="0" t="0" r="635" b="3175"/>
            <wp:wrapTopAndBottom/>
            <wp:docPr id="21" name="Obraz 21" descr="Obraz zawierający na wolnym powietrzu, noc, ciemność, infrastruktur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125185" name="Obraz 1170125185" descr="Obraz zawierający na wolnym powietrzu, noc, ciemność, infrastruktura&#10;&#10;Zawartość wygenerowana przez sztuczną inteligencję może być niepoprawna."/>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52465" cy="3235325"/>
                    </a:xfrm>
                    <a:prstGeom prst="rect">
                      <a:avLst/>
                    </a:prstGeom>
                  </pic:spPr>
                </pic:pic>
              </a:graphicData>
            </a:graphic>
            <wp14:sizeRelH relativeFrom="margin">
              <wp14:pctWidth>0</wp14:pctWidth>
            </wp14:sizeRelH>
            <wp14:sizeRelV relativeFrom="margin">
              <wp14:pctHeight>0</wp14:pctHeight>
            </wp14:sizeRelV>
          </wp:anchor>
        </w:drawing>
      </w:r>
    </w:p>
    <w:p w14:paraId="3E0C9FB3" w14:textId="77777777" w:rsidR="00DD253A" w:rsidRPr="00AC537F" w:rsidRDefault="00DD253A" w:rsidP="003E5B85">
      <w:pPr>
        <w:pStyle w:val="AAAPRZERWA"/>
      </w:pPr>
    </w:p>
    <w:tbl>
      <w:tblPr>
        <w:tblStyle w:val="Tabela-Siatka"/>
        <w:tblW w:w="0" w:type="auto"/>
        <w:tblLook w:val="04A0" w:firstRow="1" w:lastRow="0" w:firstColumn="1" w:lastColumn="0" w:noHBand="0" w:noVBand="1"/>
      </w:tblPr>
      <w:tblGrid>
        <w:gridCol w:w="9060"/>
      </w:tblGrid>
      <w:tr w:rsidR="00DD253A" w:rsidRPr="00DC0F98" w14:paraId="3C3B1ACA" w14:textId="77777777" w:rsidTr="00F00BA5">
        <w:tc>
          <w:tcPr>
            <w:tcW w:w="9212" w:type="dxa"/>
            <w:shd w:val="clear" w:color="auto" w:fill="B4C6E7" w:themeFill="accent5" w:themeFillTint="66"/>
          </w:tcPr>
          <w:p w14:paraId="06C48551" w14:textId="77777777" w:rsidR="00DD253A" w:rsidRPr="00AC537F" w:rsidRDefault="00DD253A" w:rsidP="00CC6AC3">
            <w:pPr>
              <w:pStyle w:val="AAAnrinwestycje"/>
              <w:ind w:left="308" w:hanging="308"/>
            </w:pPr>
            <w:r w:rsidRPr="00AC537F">
              <w:t>Nazwa zadania: Budowa chodnika przy ul. Królowej Jadwigi, odcinek od ul. Sitnickiej do ul. Zygmunta Augusta</w:t>
            </w:r>
          </w:p>
        </w:tc>
      </w:tr>
      <w:tr w:rsidR="00DD253A" w:rsidRPr="00DC0F98" w14:paraId="32F30961" w14:textId="77777777" w:rsidTr="00527686">
        <w:tc>
          <w:tcPr>
            <w:tcW w:w="9212" w:type="dxa"/>
          </w:tcPr>
          <w:p w14:paraId="427F9139" w14:textId="77777777"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DD253A" w:rsidRPr="00DC0F98" w14:paraId="2A1A99B7" w14:textId="77777777" w:rsidTr="00527686">
        <w:tc>
          <w:tcPr>
            <w:tcW w:w="9212" w:type="dxa"/>
          </w:tcPr>
          <w:p w14:paraId="30BBA7A1" w14:textId="502C1C50"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Opis zadania: </w:t>
            </w:r>
            <w:r w:rsidR="00F02D4A" w:rsidRPr="00F02D4A">
              <w:rPr>
                <w:rFonts w:ascii="Arial Narrow" w:hAnsi="Arial Narrow"/>
                <w:sz w:val="24"/>
                <w:szCs w:val="24"/>
              </w:rPr>
              <w:t>Inwestycja obejmowała budowę chodnika o długości około 520 m oraz bezpiecznych przejść dla pieszych przy ul. Królowej Jadwigi. Na realizację zadania uzyskano dofinansowanie ze środków Rządowego Funduszu Rozwoju Dróg – edycja dotycząca Bezpieczeństwa Ruchu Drogowego. Wartość całkowita inwestycji to 954 044,80 zł, w tym 602 460,00 zł to środki zewnętrzne.</w:t>
            </w:r>
          </w:p>
        </w:tc>
      </w:tr>
      <w:tr w:rsidR="00DD253A" w:rsidRPr="00DC0F98" w14:paraId="49D942C6" w14:textId="77777777" w:rsidTr="00527686">
        <w:tc>
          <w:tcPr>
            <w:tcW w:w="9212" w:type="dxa"/>
          </w:tcPr>
          <w:p w14:paraId="5987CD3B" w14:textId="5F65954E"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 xml:space="preserve">2024 r.: </w:t>
            </w:r>
            <w:r w:rsidRPr="002D7D46">
              <w:rPr>
                <w:rFonts w:ascii="Arial Narrow" w:hAnsi="Arial Narrow"/>
                <w:b/>
                <w:bCs/>
                <w:sz w:val="24"/>
                <w:szCs w:val="24"/>
              </w:rPr>
              <w:t>952 507,30 zł</w:t>
            </w:r>
            <w:r w:rsidR="00E9152E">
              <w:rPr>
                <w:rFonts w:ascii="Arial Narrow" w:hAnsi="Arial Narrow"/>
                <w:b/>
                <w:bCs/>
                <w:sz w:val="24"/>
                <w:szCs w:val="24"/>
              </w:rPr>
              <w:t xml:space="preserve"> w </w:t>
            </w:r>
            <w:r w:rsidRPr="002D7D46">
              <w:rPr>
                <w:rFonts w:ascii="Arial Narrow" w:hAnsi="Arial Narrow"/>
                <w:b/>
                <w:bCs/>
                <w:sz w:val="24"/>
                <w:szCs w:val="24"/>
              </w:rPr>
              <w:t>tym 600 922,50 zł to środki zewnętrzne</w:t>
            </w:r>
          </w:p>
        </w:tc>
      </w:tr>
    </w:tbl>
    <w:p w14:paraId="2EE386D0" w14:textId="77777777" w:rsidR="00DD253A" w:rsidRDefault="00DD253A" w:rsidP="003E5B85">
      <w:pPr>
        <w:pStyle w:val="AAAPRZERWA"/>
      </w:pPr>
    </w:p>
    <w:p w14:paraId="11E9C417" w14:textId="77777777" w:rsidR="00C4300A" w:rsidRDefault="00C4300A" w:rsidP="00C4300A">
      <w:pPr>
        <w:pStyle w:val="AAAPRZERWA"/>
      </w:pPr>
      <w:r>
        <w:rPr>
          <w:noProof/>
        </w:rPr>
        <w:drawing>
          <wp:inline distT="0" distB="0" distL="0" distR="0" wp14:anchorId="0B367F8C" wp14:editId="44C7DB73">
            <wp:extent cx="3803548" cy="2852870"/>
            <wp:effectExtent l="0" t="952" r="6032" b="6033"/>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94.jpg"/>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3813094" cy="2860030"/>
                    </a:xfrm>
                    <a:prstGeom prst="rect">
                      <a:avLst/>
                    </a:prstGeom>
                  </pic:spPr>
                </pic:pic>
              </a:graphicData>
            </a:graphic>
          </wp:inline>
        </w:drawing>
      </w:r>
      <w:r>
        <w:t xml:space="preserve">  </w:t>
      </w:r>
      <w:r>
        <w:rPr>
          <w:noProof/>
        </w:rPr>
        <w:drawing>
          <wp:inline distT="0" distB="0" distL="0" distR="0" wp14:anchorId="423AB075" wp14:editId="60903EA3">
            <wp:extent cx="3808267" cy="2856411"/>
            <wp:effectExtent l="0" t="317" r="1587" b="1588"/>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99.jpg"/>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3808267" cy="2856411"/>
                    </a:xfrm>
                    <a:prstGeom prst="rect">
                      <a:avLst/>
                    </a:prstGeom>
                  </pic:spPr>
                </pic:pic>
              </a:graphicData>
            </a:graphic>
          </wp:inline>
        </w:drawing>
      </w:r>
    </w:p>
    <w:tbl>
      <w:tblPr>
        <w:tblStyle w:val="Tabela-Siatka"/>
        <w:tblW w:w="0" w:type="auto"/>
        <w:tblLook w:val="04A0" w:firstRow="1" w:lastRow="0" w:firstColumn="1" w:lastColumn="0" w:noHBand="0" w:noVBand="1"/>
      </w:tblPr>
      <w:tblGrid>
        <w:gridCol w:w="9060"/>
      </w:tblGrid>
      <w:tr w:rsidR="00DD253A" w:rsidRPr="00DC0F98" w14:paraId="469E3146" w14:textId="77777777" w:rsidTr="00CD0F6D">
        <w:tc>
          <w:tcPr>
            <w:tcW w:w="9060" w:type="dxa"/>
            <w:shd w:val="clear" w:color="auto" w:fill="B4C6E7" w:themeFill="accent5" w:themeFillTint="66"/>
          </w:tcPr>
          <w:p w14:paraId="69B7AE14" w14:textId="77777777" w:rsidR="00DD253A" w:rsidRPr="00AC537F" w:rsidRDefault="00DD253A" w:rsidP="00CC6AC3">
            <w:pPr>
              <w:pStyle w:val="AAAnrinwestycje"/>
              <w:ind w:left="308" w:hanging="308"/>
            </w:pPr>
            <w:r w:rsidRPr="00AC537F">
              <w:lastRenderedPageBreak/>
              <w:br w:type="column"/>
              <w:t>Nazwa zadania: Budowa łącznika ul. Robotniczej z ul. Długą</w:t>
            </w:r>
          </w:p>
        </w:tc>
      </w:tr>
      <w:tr w:rsidR="00DD253A" w:rsidRPr="00DC0F98" w14:paraId="32A6F637" w14:textId="77777777" w:rsidTr="00CD0F6D">
        <w:tc>
          <w:tcPr>
            <w:tcW w:w="9060" w:type="dxa"/>
          </w:tcPr>
          <w:p w14:paraId="3DD51582" w14:textId="77777777"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DD253A" w:rsidRPr="00DC0F98" w14:paraId="26D22101" w14:textId="77777777" w:rsidTr="00CD0F6D">
        <w:tc>
          <w:tcPr>
            <w:tcW w:w="9060" w:type="dxa"/>
          </w:tcPr>
          <w:p w14:paraId="4A407B97" w14:textId="474710FD"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Opis zadania: </w:t>
            </w:r>
            <w:r w:rsidRPr="00AC537F">
              <w:rPr>
                <w:rFonts w:ascii="Arial Narrow" w:hAnsi="Arial Narrow"/>
                <w:sz w:val="24"/>
                <w:szCs w:val="24"/>
              </w:rPr>
              <w:t>Zadanie polegało na wykonaniu połączenia drogowego pomiędzy ul. Robotniczą a ul. Długą.</w:t>
            </w:r>
          </w:p>
        </w:tc>
      </w:tr>
      <w:tr w:rsidR="00DD253A" w:rsidRPr="00DC0F98" w14:paraId="1785B851" w14:textId="77777777" w:rsidTr="00CD0F6D">
        <w:tc>
          <w:tcPr>
            <w:tcW w:w="9060" w:type="dxa"/>
          </w:tcPr>
          <w:p w14:paraId="6648F256" w14:textId="77777777"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Koszty realizacji zadania: </w:t>
            </w:r>
            <w:r w:rsidRPr="002D7D46">
              <w:rPr>
                <w:rFonts w:ascii="Arial Narrow" w:hAnsi="Arial Narrow"/>
                <w:b/>
                <w:bCs/>
                <w:sz w:val="24"/>
                <w:szCs w:val="24"/>
              </w:rPr>
              <w:t>399 410,57 zł</w:t>
            </w:r>
            <w:r w:rsidRPr="00AC537F">
              <w:rPr>
                <w:rFonts w:ascii="Arial Narrow" w:hAnsi="Arial Narrow"/>
                <w:sz w:val="24"/>
                <w:szCs w:val="24"/>
              </w:rPr>
              <w:t xml:space="preserve"> </w:t>
            </w:r>
          </w:p>
        </w:tc>
      </w:tr>
    </w:tbl>
    <w:p w14:paraId="7FFCC48D" w14:textId="77777777" w:rsidR="00DD253A" w:rsidRPr="00AC537F" w:rsidRDefault="00DD253A" w:rsidP="003E5B85">
      <w:pPr>
        <w:pStyle w:val="AAAPRZERWA"/>
      </w:pPr>
    </w:p>
    <w:tbl>
      <w:tblPr>
        <w:tblStyle w:val="Tabela-Siatka"/>
        <w:tblW w:w="0" w:type="auto"/>
        <w:tblLook w:val="04A0" w:firstRow="1" w:lastRow="0" w:firstColumn="1" w:lastColumn="0" w:noHBand="0" w:noVBand="1"/>
      </w:tblPr>
      <w:tblGrid>
        <w:gridCol w:w="9060"/>
      </w:tblGrid>
      <w:tr w:rsidR="00DD253A" w:rsidRPr="00DC0F98" w14:paraId="5F30F5B8" w14:textId="77777777" w:rsidTr="00F00BA5">
        <w:tc>
          <w:tcPr>
            <w:tcW w:w="9212" w:type="dxa"/>
            <w:shd w:val="clear" w:color="auto" w:fill="B4C6E7" w:themeFill="accent5" w:themeFillTint="66"/>
          </w:tcPr>
          <w:p w14:paraId="1F0D6038" w14:textId="77777777" w:rsidR="00DD253A" w:rsidRPr="00AC537F" w:rsidRDefault="00DD253A" w:rsidP="00CC6AC3">
            <w:pPr>
              <w:pStyle w:val="AAAnrinwestycje"/>
              <w:ind w:left="308" w:hanging="308"/>
            </w:pPr>
            <w:r w:rsidRPr="00AC537F">
              <w:br w:type="column"/>
              <w:t>Nazwa zadania: Budowa i przebudowa chodników i ścieżek rowerowych</w:t>
            </w:r>
          </w:p>
        </w:tc>
      </w:tr>
      <w:tr w:rsidR="00DD253A" w:rsidRPr="00DC0F98" w14:paraId="2A3795D2" w14:textId="77777777" w:rsidTr="00527686">
        <w:tc>
          <w:tcPr>
            <w:tcW w:w="9212" w:type="dxa"/>
          </w:tcPr>
          <w:p w14:paraId="744F8894" w14:textId="77777777"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DD253A" w:rsidRPr="00DC0F98" w14:paraId="64AF70AE" w14:textId="77777777" w:rsidTr="00527686">
        <w:tc>
          <w:tcPr>
            <w:tcW w:w="9212" w:type="dxa"/>
          </w:tcPr>
          <w:p w14:paraId="317B5D1A" w14:textId="62C922B0"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Opis zadania:</w:t>
            </w:r>
            <w:r w:rsidR="00E9152E" w:rsidRPr="00F02D4A">
              <w:rPr>
                <w:rFonts w:ascii="Arial Narrow" w:hAnsi="Arial Narrow"/>
                <w:bCs/>
                <w:sz w:val="24"/>
                <w:szCs w:val="24"/>
              </w:rPr>
              <w:t xml:space="preserve"> </w:t>
            </w:r>
            <w:r w:rsidR="00F02D4A" w:rsidRPr="00F02D4A">
              <w:rPr>
                <w:rFonts w:ascii="Arial Narrow" w:hAnsi="Arial Narrow"/>
                <w:bCs/>
                <w:sz w:val="24"/>
                <w:szCs w:val="24"/>
              </w:rPr>
              <w:t>W</w:t>
            </w:r>
            <w:r w:rsidR="00E9152E">
              <w:rPr>
                <w:rFonts w:ascii="Arial Narrow" w:hAnsi="Arial Narrow"/>
                <w:b/>
                <w:sz w:val="24"/>
                <w:szCs w:val="24"/>
              </w:rPr>
              <w:t> </w:t>
            </w:r>
            <w:r w:rsidRPr="00AC537F">
              <w:rPr>
                <w:rFonts w:ascii="Arial Narrow" w:hAnsi="Arial Narrow"/>
                <w:sz w:val="24"/>
                <w:szCs w:val="24"/>
              </w:rPr>
              <w:t>ramach zadania wykonano</w:t>
            </w:r>
            <w:r w:rsidRPr="00AC537F">
              <w:rPr>
                <w:rFonts w:ascii="Arial Narrow" w:hAnsi="Arial Narrow"/>
                <w:b/>
                <w:sz w:val="24"/>
                <w:szCs w:val="24"/>
              </w:rPr>
              <w:t xml:space="preserve"> </w:t>
            </w:r>
            <w:r w:rsidRPr="00AC537F">
              <w:rPr>
                <w:rFonts w:ascii="Arial Narrow" w:hAnsi="Arial Narrow"/>
                <w:sz w:val="24"/>
                <w:szCs w:val="24"/>
              </w:rPr>
              <w:t>budowę chodnika przy ul. Orzechowej.</w:t>
            </w:r>
          </w:p>
        </w:tc>
      </w:tr>
      <w:tr w:rsidR="00DD253A" w:rsidRPr="00DC0F98" w14:paraId="661727A1" w14:textId="77777777" w:rsidTr="00527686">
        <w:tc>
          <w:tcPr>
            <w:tcW w:w="9212" w:type="dxa"/>
          </w:tcPr>
          <w:p w14:paraId="3982B2EE" w14:textId="25641DBE"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Koszty realizacji zadania: </w:t>
            </w:r>
            <w:r w:rsidRPr="002D7D46">
              <w:rPr>
                <w:rFonts w:ascii="Arial Narrow" w:hAnsi="Arial Narrow"/>
                <w:b/>
                <w:bCs/>
                <w:sz w:val="24"/>
                <w:szCs w:val="24"/>
              </w:rPr>
              <w:t>24 629,84 zł</w:t>
            </w:r>
            <w:r w:rsidR="00C910CE">
              <w:rPr>
                <w:rFonts w:ascii="Arial Narrow" w:hAnsi="Arial Narrow"/>
                <w:sz w:val="24"/>
                <w:szCs w:val="24"/>
              </w:rPr>
              <w:t xml:space="preserve"> </w:t>
            </w:r>
          </w:p>
        </w:tc>
      </w:tr>
    </w:tbl>
    <w:p w14:paraId="21583D28" w14:textId="77777777" w:rsidR="00DD253A" w:rsidRPr="00AC537F" w:rsidRDefault="00DD253A" w:rsidP="003E5B85">
      <w:pPr>
        <w:pStyle w:val="AAAPRZERWA"/>
      </w:pPr>
    </w:p>
    <w:tbl>
      <w:tblPr>
        <w:tblStyle w:val="Tabela-Siatka"/>
        <w:tblW w:w="0" w:type="auto"/>
        <w:tblLook w:val="04A0" w:firstRow="1" w:lastRow="0" w:firstColumn="1" w:lastColumn="0" w:noHBand="0" w:noVBand="1"/>
      </w:tblPr>
      <w:tblGrid>
        <w:gridCol w:w="9060"/>
      </w:tblGrid>
      <w:tr w:rsidR="00DD253A" w:rsidRPr="00DC0F98" w14:paraId="10BC6910" w14:textId="77777777" w:rsidTr="00F00BA5">
        <w:tc>
          <w:tcPr>
            <w:tcW w:w="9212" w:type="dxa"/>
            <w:shd w:val="clear" w:color="auto" w:fill="B4C6E7" w:themeFill="accent5" w:themeFillTint="66"/>
          </w:tcPr>
          <w:p w14:paraId="512EF010" w14:textId="43B5681B" w:rsidR="00DD253A" w:rsidRPr="00AC537F" w:rsidRDefault="00DD253A" w:rsidP="00CC6AC3">
            <w:pPr>
              <w:pStyle w:val="AAAnrinwestycje"/>
              <w:ind w:left="308" w:hanging="308"/>
            </w:pPr>
            <w:r w:rsidRPr="00AC537F">
              <w:t>Nazwa zadania: Budowa mostu na rzece Krzna</w:t>
            </w:r>
            <w:r w:rsidR="00E9152E">
              <w:t xml:space="preserve"> w </w:t>
            </w:r>
            <w:r w:rsidRPr="00AC537F">
              <w:t>Białej Podlaskiej wraz z drogami dojazdowymi oraz budową dwóch rond na skrzyżowaniu ulic Warszawskiej i Artyleryjskiej oraz ulic Koncertowej i Dalekiej</w:t>
            </w:r>
          </w:p>
        </w:tc>
      </w:tr>
      <w:tr w:rsidR="00DD253A" w:rsidRPr="00DC0F98" w14:paraId="409B1B9E" w14:textId="77777777" w:rsidTr="00527686">
        <w:tc>
          <w:tcPr>
            <w:tcW w:w="9212" w:type="dxa"/>
          </w:tcPr>
          <w:p w14:paraId="271736B9" w14:textId="77777777"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DD253A" w:rsidRPr="00DC0F98" w14:paraId="442D9E91" w14:textId="77777777" w:rsidTr="00527686">
        <w:tc>
          <w:tcPr>
            <w:tcW w:w="9212" w:type="dxa"/>
          </w:tcPr>
          <w:p w14:paraId="197F5005" w14:textId="408E6CE5" w:rsidR="00DD253A" w:rsidRPr="00AC537F" w:rsidRDefault="00DD253A" w:rsidP="00527686">
            <w:pPr>
              <w:spacing w:after="0" w:line="240" w:lineRule="auto"/>
              <w:jc w:val="both"/>
              <w:rPr>
                <w:rFonts w:ascii="Arial Narrow" w:hAnsi="Arial Narrow"/>
                <w:iCs/>
                <w:sz w:val="24"/>
                <w:szCs w:val="24"/>
              </w:rPr>
            </w:pPr>
            <w:r w:rsidRPr="00AC537F">
              <w:rPr>
                <w:rFonts w:ascii="Arial Narrow" w:hAnsi="Arial Narrow"/>
                <w:b/>
                <w:sz w:val="24"/>
                <w:szCs w:val="24"/>
              </w:rPr>
              <w:t xml:space="preserve">Opis zadania: </w:t>
            </w:r>
            <w:r w:rsidR="00F02D4A" w:rsidRPr="00F02D4A">
              <w:rPr>
                <w:rFonts w:ascii="Arial Narrow" w:eastAsia="Times New Roman" w:hAnsi="Arial Narrow"/>
                <w:sz w:val="24"/>
                <w:szCs w:val="24"/>
              </w:rPr>
              <w:t>Zakres inwestycji obejmował budowę: ulicy będącej przedłużeniem ul. Artyleryjskiej</w:t>
            </w:r>
            <w:r w:rsidR="00F02D4A">
              <w:rPr>
                <w:rFonts w:ascii="Arial Narrow" w:eastAsia="Times New Roman" w:hAnsi="Arial Narrow"/>
                <w:sz w:val="24"/>
                <w:szCs w:val="24"/>
              </w:rPr>
              <w:br/>
            </w:r>
            <w:r w:rsidR="00F02D4A" w:rsidRPr="00F02D4A">
              <w:rPr>
                <w:rFonts w:ascii="Arial Narrow" w:eastAsia="Times New Roman" w:hAnsi="Arial Narrow"/>
                <w:sz w:val="24"/>
                <w:szCs w:val="24"/>
              </w:rPr>
              <w:t>o długości około 974 m; obustronnego chodnika i jednostronnej ścieżki rowerowej połączonej ze ścieżką edukacyjną biegnącą wzdłuż rzeki; skrzyżowania z ul. Żurawią; mostu na rzece Krzna; skrzyżowania typu rondo z ul. Koncertową i Daleką; zjazdów; kanału technologicznego; sieci kanalizacji deszczowej; oświetlenia ulicznego oraz doświetlenia przejść dla pieszych; rozbudowę skrzyżowania ulic Artyleryjskiej i Warszawskiej na skrzyżowanie typu rondo. Rzeczowa realizacja inwestycji była prowadzona w latach 2023-2024. Zadanie dofinansowane ze środków Rządowego Funduszu Rozwoju Dróg. Wartość całkowita zadania wynosi 48 744 495,84 zł, z czego 23 232 765,74 zł pochodzi ze środków Rządowego Funduszu Rozwoju Dróg (edycja na 2023 r.).</w:t>
            </w:r>
          </w:p>
        </w:tc>
      </w:tr>
      <w:tr w:rsidR="00DD253A" w:rsidRPr="00DC0F98" w14:paraId="2F9291F7" w14:textId="77777777" w:rsidTr="00527686">
        <w:tc>
          <w:tcPr>
            <w:tcW w:w="9212" w:type="dxa"/>
          </w:tcPr>
          <w:p w14:paraId="2528F6D8" w14:textId="00605824"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 xml:space="preserve">2024 r.: </w:t>
            </w:r>
            <w:r w:rsidRPr="007378E8">
              <w:rPr>
                <w:rFonts w:ascii="Arial Narrow" w:hAnsi="Arial Narrow"/>
                <w:b/>
                <w:bCs/>
                <w:iCs/>
                <w:sz w:val="24"/>
                <w:szCs w:val="24"/>
              </w:rPr>
              <w:t>38 822 238,73 zł,</w:t>
            </w:r>
            <w:r w:rsidR="00E9152E">
              <w:rPr>
                <w:rFonts w:ascii="Arial Narrow" w:hAnsi="Arial Narrow"/>
                <w:b/>
                <w:bCs/>
                <w:iCs/>
                <w:sz w:val="24"/>
                <w:szCs w:val="24"/>
              </w:rPr>
              <w:t xml:space="preserve"> w </w:t>
            </w:r>
            <w:r w:rsidRPr="007378E8">
              <w:rPr>
                <w:rFonts w:ascii="Arial Narrow" w:hAnsi="Arial Narrow"/>
                <w:b/>
                <w:bCs/>
                <w:iCs/>
                <w:sz w:val="24"/>
                <w:szCs w:val="24"/>
              </w:rPr>
              <w:t>tym środki zewnętrzne: 16 767 036,49 zł</w:t>
            </w:r>
          </w:p>
        </w:tc>
      </w:tr>
    </w:tbl>
    <w:p w14:paraId="1CE1E63F" w14:textId="77777777" w:rsidR="00DD253A" w:rsidRPr="00AC537F" w:rsidRDefault="00DD253A" w:rsidP="003E5B85">
      <w:pPr>
        <w:pStyle w:val="AAAPRZERWA"/>
      </w:pPr>
    </w:p>
    <w:p w14:paraId="2E5C7D73" w14:textId="77777777" w:rsidR="00C4300A" w:rsidRDefault="00DD253A" w:rsidP="003E5B85">
      <w:pPr>
        <w:pStyle w:val="AAAPRZERWA"/>
      </w:pPr>
      <w:r w:rsidRPr="00AC537F">
        <w:rPr>
          <w:noProof/>
        </w:rPr>
        <w:drawing>
          <wp:inline distT="0" distB="0" distL="0" distR="0" wp14:anchorId="0A0BB41F" wp14:editId="4CA0ABDA">
            <wp:extent cx="5762250" cy="3241344"/>
            <wp:effectExtent l="0" t="0" r="0" b="0"/>
            <wp:docPr id="695251210" name="Obraz 695251210" descr="Obraz zawierający na wolnym powietrzu, Korytarz transportowy, lotnicze, infrastruktur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51210" name="Obraz 695251210" descr="Obraz zawierający na wolnym powietrzu, Korytarz transportowy, lotnicze, infrastruktura&#10;&#10;Zawartość wygenerowana przez sztuczną inteligencję może być niepoprawna."/>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807336" cy="3266705"/>
                    </a:xfrm>
                    <a:prstGeom prst="rect">
                      <a:avLst/>
                    </a:prstGeom>
                  </pic:spPr>
                </pic:pic>
              </a:graphicData>
            </a:graphic>
          </wp:inline>
        </w:drawing>
      </w:r>
      <w:r w:rsidR="00C910CE">
        <w:t xml:space="preserve"> </w:t>
      </w:r>
    </w:p>
    <w:p w14:paraId="5DF7A67E" w14:textId="77777777" w:rsidR="00C4300A" w:rsidRDefault="00C4300A" w:rsidP="003E5B85">
      <w:pPr>
        <w:pStyle w:val="AAAPRZERWA"/>
      </w:pPr>
    </w:p>
    <w:p w14:paraId="214AB763" w14:textId="2D457DCB" w:rsidR="00DD253A" w:rsidRPr="00AC537F" w:rsidRDefault="00DD253A" w:rsidP="003E5B85">
      <w:pPr>
        <w:pStyle w:val="AAAPRZERWA"/>
      </w:pPr>
      <w:r w:rsidRPr="00AC537F">
        <w:rPr>
          <w:noProof/>
        </w:rPr>
        <w:lastRenderedPageBreak/>
        <w:drawing>
          <wp:inline distT="0" distB="0" distL="0" distR="0" wp14:anchorId="590D1423" wp14:editId="0B589A91">
            <wp:extent cx="5798640" cy="3261815"/>
            <wp:effectExtent l="0" t="0" r="0" b="0"/>
            <wp:docPr id="550503074" name="Obraz 550503074" descr="Obraz zawierający na wolnym powietrzu, Fotografia lotnicza, infrastruktura, węzeł&#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503074" name="Obraz 550503074" descr="Obraz zawierający na wolnym powietrzu, Fotografia lotnicza, infrastruktura, węzeł&#10;&#10;Zawartość wygenerowana przez sztuczną inteligencję może być niepoprawna."/>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860670" cy="3296708"/>
                    </a:xfrm>
                    <a:prstGeom prst="rect">
                      <a:avLst/>
                    </a:prstGeom>
                  </pic:spPr>
                </pic:pic>
              </a:graphicData>
            </a:graphic>
          </wp:inline>
        </w:drawing>
      </w:r>
    </w:p>
    <w:p w14:paraId="4A6A02CB" w14:textId="77777777" w:rsidR="00DD253A" w:rsidRPr="00AC537F" w:rsidRDefault="00DD253A" w:rsidP="003E5B85">
      <w:pPr>
        <w:pStyle w:val="AAAPRZERWA"/>
      </w:pPr>
    </w:p>
    <w:p w14:paraId="738DD893" w14:textId="77777777" w:rsidR="00C4300A" w:rsidRDefault="00DD253A" w:rsidP="003E5B85">
      <w:pPr>
        <w:pStyle w:val="AAAPRZERWA"/>
      </w:pPr>
      <w:r w:rsidRPr="00AC537F">
        <w:rPr>
          <w:noProof/>
        </w:rPr>
        <w:drawing>
          <wp:inline distT="0" distB="0" distL="0" distR="0" wp14:anchorId="2294DF7F" wp14:editId="62EBD166">
            <wp:extent cx="5822898" cy="3275462"/>
            <wp:effectExtent l="0" t="0" r="6985" b="1270"/>
            <wp:docPr id="2134853735" name="Obraz 2134853735" descr="Obraz zawierający na wolnym powietrzu, węzeł, infrastruktura, skrzyżowanie&#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853735" name="Obraz 2134853735" descr="Obraz zawierający na wolnym powietrzu, węzeł, infrastruktura, skrzyżowanie&#10;&#10;Zawartość wygenerowana przez sztuczną inteligencję może być niepoprawna."/>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896700" cy="3316977"/>
                    </a:xfrm>
                    <a:prstGeom prst="rect">
                      <a:avLst/>
                    </a:prstGeom>
                  </pic:spPr>
                </pic:pic>
              </a:graphicData>
            </a:graphic>
          </wp:inline>
        </w:drawing>
      </w:r>
      <w:r w:rsidR="00C910CE">
        <w:t xml:space="preserve"> </w:t>
      </w:r>
    </w:p>
    <w:p w14:paraId="413D5768" w14:textId="77777777" w:rsidR="00C4300A" w:rsidRDefault="00C4300A" w:rsidP="003E5B85">
      <w:pPr>
        <w:pStyle w:val="AAAPRZERWA"/>
      </w:pPr>
    </w:p>
    <w:p w14:paraId="7FC8BD6A" w14:textId="53178ABC" w:rsidR="00C4300A" w:rsidRDefault="00DD253A" w:rsidP="003E5B85">
      <w:pPr>
        <w:pStyle w:val="AAAPRZERWA"/>
      </w:pPr>
      <w:r w:rsidRPr="00AC537F">
        <w:rPr>
          <w:noProof/>
        </w:rPr>
        <w:lastRenderedPageBreak/>
        <w:drawing>
          <wp:inline distT="0" distB="0" distL="0" distR="0" wp14:anchorId="1F857595" wp14:editId="4CD249AB">
            <wp:extent cx="5807123" cy="3266586"/>
            <wp:effectExtent l="0" t="0" r="3175" b="0"/>
            <wp:docPr id="1058464958" name="Obraz 1058464958" descr="Obraz zawierający na wolnym powietrzu, droga, scena, jezdni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464958" name="Obraz 1058464958" descr="Obraz zawierający na wolnym powietrzu, droga, scena, jezdnia&#10;&#10;Zawartość wygenerowana przez sztuczną inteligencję może być niepoprawna."/>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856905" cy="3294589"/>
                    </a:xfrm>
                    <a:prstGeom prst="rect">
                      <a:avLst/>
                    </a:prstGeom>
                  </pic:spPr>
                </pic:pic>
              </a:graphicData>
            </a:graphic>
          </wp:inline>
        </w:drawing>
      </w:r>
    </w:p>
    <w:p w14:paraId="139B5D01" w14:textId="77777777" w:rsidR="00DD253A" w:rsidRPr="00AC537F" w:rsidRDefault="00DD253A" w:rsidP="003E5B85">
      <w:pPr>
        <w:pStyle w:val="AAAPRZERWA"/>
      </w:pPr>
    </w:p>
    <w:tbl>
      <w:tblPr>
        <w:tblStyle w:val="Tabela-Siatka"/>
        <w:tblW w:w="0" w:type="auto"/>
        <w:tblInd w:w="-34" w:type="dxa"/>
        <w:tblLook w:val="04A0" w:firstRow="1" w:lastRow="0" w:firstColumn="1" w:lastColumn="0" w:noHBand="0" w:noVBand="1"/>
      </w:tblPr>
      <w:tblGrid>
        <w:gridCol w:w="9094"/>
      </w:tblGrid>
      <w:tr w:rsidR="00DD253A" w:rsidRPr="00DC0F98" w14:paraId="5578E3D5" w14:textId="77777777" w:rsidTr="00F00BA5">
        <w:trPr>
          <w:cantSplit/>
          <w:trHeight w:val="359"/>
        </w:trPr>
        <w:tc>
          <w:tcPr>
            <w:tcW w:w="9285" w:type="dxa"/>
            <w:shd w:val="clear" w:color="auto" w:fill="B4C6E7" w:themeFill="accent5" w:themeFillTint="66"/>
          </w:tcPr>
          <w:p w14:paraId="4A4BB559" w14:textId="63FB670C" w:rsidR="00DD253A" w:rsidRPr="00AC537F" w:rsidRDefault="00DD253A" w:rsidP="00CC6AC3">
            <w:pPr>
              <w:pStyle w:val="AAAnrinwestycje"/>
              <w:ind w:left="308" w:hanging="308"/>
            </w:pPr>
            <w:r w:rsidRPr="00AC537F">
              <w:t>Nazwa zadania: Przebudowa ul. Podleśnej etap I, odc. Lubelska</w:t>
            </w:r>
            <w:r w:rsidR="00C0302D">
              <w:t xml:space="preserve"> </w:t>
            </w:r>
            <w:r w:rsidR="00D422FF">
              <w:t>-</w:t>
            </w:r>
            <w:r w:rsidR="00C0302D">
              <w:t xml:space="preserve"> </w:t>
            </w:r>
            <w:r w:rsidRPr="00AC537F">
              <w:t>Krucza</w:t>
            </w:r>
          </w:p>
        </w:tc>
      </w:tr>
      <w:tr w:rsidR="00DD253A" w:rsidRPr="00DC0F98" w14:paraId="5AB5C3E2" w14:textId="77777777" w:rsidTr="00527686">
        <w:trPr>
          <w:cantSplit/>
          <w:trHeight w:val="276"/>
        </w:trPr>
        <w:tc>
          <w:tcPr>
            <w:tcW w:w="9285" w:type="dxa"/>
          </w:tcPr>
          <w:p w14:paraId="19C94DAE" w14:textId="77777777"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DD253A" w:rsidRPr="00DC0F98" w14:paraId="50C427F0" w14:textId="77777777" w:rsidTr="00527686">
        <w:trPr>
          <w:cantSplit/>
          <w:trHeight w:val="884"/>
        </w:trPr>
        <w:tc>
          <w:tcPr>
            <w:tcW w:w="9285" w:type="dxa"/>
          </w:tcPr>
          <w:p w14:paraId="0A288D5F" w14:textId="59D8D1B7" w:rsidR="00DD253A" w:rsidRPr="00AC537F" w:rsidRDefault="00DD253A" w:rsidP="00527686">
            <w:pPr>
              <w:spacing w:before="20" w:after="20" w:line="240" w:lineRule="auto"/>
              <w:jc w:val="both"/>
              <w:rPr>
                <w:rFonts w:ascii="Arial Narrow" w:hAnsi="Arial Narrow"/>
                <w:iCs/>
                <w:sz w:val="24"/>
                <w:szCs w:val="24"/>
              </w:rPr>
            </w:pPr>
            <w:r w:rsidRPr="00AC537F">
              <w:rPr>
                <w:rFonts w:ascii="Arial Narrow" w:hAnsi="Arial Narrow"/>
                <w:b/>
                <w:sz w:val="24"/>
                <w:szCs w:val="24"/>
              </w:rPr>
              <w:t xml:space="preserve">Opis zadania: </w:t>
            </w:r>
            <w:r w:rsidRPr="00AC537F">
              <w:rPr>
                <w:rFonts w:ascii="Arial Narrow" w:hAnsi="Arial Narrow"/>
                <w:sz w:val="24"/>
                <w:szCs w:val="24"/>
              </w:rPr>
              <w:t>Inwestycja polegająca na przebudowie ul. Podleśnej, odcinek od ul. Lubelskiej do ul. Kruczej (etap I) została zaplanowana do realizacji</w:t>
            </w:r>
            <w:r w:rsidR="00E9152E">
              <w:rPr>
                <w:rFonts w:ascii="Arial Narrow" w:hAnsi="Arial Narrow"/>
                <w:sz w:val="24"/>
                <w:szCs w:val="24"/>
              </w:rPr>
              <w:t xml:space="preserve"> w </w:t>
            </w:r>
            <w:r w:rsidRPr="00AC537F">
              <w:rPr>
                <w:rFonts w:ascii="Arial Narrow" w:hAnsi="Arial Narrow"/>
                <w:sz w:val="24"/>
                <w:szCs w:val="24"/>
              </w:rPr>
              <w:t xml:space="preserve">latach 2023-2024 przy udziale finansowania zewnętrznego pochodzącego ze środków rezerwy subwencji ogólnej. Na zadanie zaplanowano 6 696 113,00 zł, z czego 1 700 000,00 zł pochodziło ze środków rezerwy subwencji ogólnej. </w:t>
            </w:r>
          </w:p>
        </w:tc>
      </w:tr>
      <w:tr w:rsidR="00DD253A" w:rsidRPr="00DC0F98" w14:paraId="1004BA0D" w14:textId="77777777" w:rsidTr="00527686">
        <w:trPr>
          <w:cantSplit/>
          <w:trHeight w:val="264"/>
        </w:trPr>
        <w:tc>
          <w:tcPr>
            <w:tcW w:w="9285" w:type="dxa"/>
          </w:tcPr>
          <w:p w14:paraId="103D0565" w14:textId="252B7E66" w:rsidR="00DD253A" w:rsidRPr="007378E8" w:rsidRDefault="00DD253A" w:rsidP="00527686">
            <w:pPr>
              <w:pStyle w:val="Zwykytekst"/>
              <w:ind w:right="-37"/>
              <w:jc w:val="both"/>
              <w:outlineLvl w:val="0"/>
              <w:rPr>
                <w:rFonts w:ascii="Arial Narrow" w:hAnsi="Arial Narrow"/>
                <w:b/>
                <w:sz w:val="24"/>
                <w:szCs w:val="24"/>
              </w:rPr>
            </w:pPr>
            <w:r w:rsidRPr="007378E8">
              <w:rPr>
                <w:rFonts w:ascii="Arial Narrow" w:hAnsi="Arial Narrow"/>
                <w:b/>
                <w:sz w:val="24"/>
                <w:szCs w:val="24"/>
              </w:rPr>
              <w:t>Koszty realizacji zadania</w:t>
            </w:r>
            <w:r w:rsidR="00E9152E">
              <w:rPr>
                <w:rFonts w:ascii="Arial Narrow" w:hAnsi="Arial Narrow"/>
                <w:b/>
                <w:sz w:val="24"/>
                <w:szCs w:val="24"/>
              </w:rPr>
              <w:t xml:space="preserve"> w </w:t>
            </w:r>
            <w:r w:rsidRPr="007378E8">
              <w:rPr>
                <w:rFonts w:ascii="Arial Narrow" w:hAnsi="Arial Narrow"/>
                <w:b/>
                <w:sz w:val="24"/>
                <w:szCs w:val="24"/>
              </w:rPr>
              <w:t>2024 r.: 6 631 367,34 zł</w:t>
            </w:r>
            <w:r w:rsidR="00345FC4">
              <w:rPr>
                <w:rFonts w:ascii="Arial Narrow" w:hAnsi="Arial Narrow"/>
                <w:b/>
                <w:sz w:val="24"/>
                <w:szCs w:val="24"/>
              </w:rPr>
              <w:t>,</w:t>
            </w:r>
            <w:r w:rsidR="00E9152E">
              <w:rPr>
                <w:rFonts w:ascii="Arial Narrow" w:hAnsi="Arial Narrow"/>
                <w:b/>
                <w:sz w:val="24"/>
                <w:szCs w:val="24"/>
              </w:rPr>
              <w:t xml:space="preserve"> w </w:t>
            </w:r>
            <w:r w:rsidRPr="007378E8">
              <w:rPr>
                <w:rFonts w:ascii="Arial Narrow" w:hAnsi="Arial Narrow"/>
                <w:b/>
                <w:sz w:val="24"/>
                <w:szCs w:val="24"/>
              </w:rPr>
              <w:t>tym środki zewnętrzne to 1 700 000,00 zł</w:t>
            </w:r>
          </w:p>
        </w:tc>
      </w:tr>
    </w:tbl>
    <w:p w14:paraId="764BC914" w14:textId="77777777" w:rsidR="00DD253A" w:rsidRDefault="00DD253A" w:rsidP="003E5B85">
      <w:pPr>
        <w:pStyle w:val="AAAPRZERWA"/>
      </w:pPr>
    </w:p>
    <w:p w14:paraId="6EE54579" w14:textId="77777777" w:rsidR="00C4300A" w:rsidRDefault="00C4300A" w:rsidP="00C4300A">
      <w:pPr>
        <w:pStyle w:val="AAAPRZERWA"/>
      </w:pPr>
      <w:r>
        <w:rPr>
          <w:noProof/>
        </w:rPr>
        <w:drawing>
          <wp:inline distT="0" distB="0" distL="0" distR="0" wp14:anchorId="6417EC70" wp14:editId="04D66BB8">
            <wp:extent cx="3714618" cy="2786169"/>
            <wp:effectExtent l="6985" t="0" r="7620" b="762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26.jpg"/>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3723991" cy="2793200"/>
                    </a:xfrm>
                    <a:prstGeom prst="rect">
                      <a:avLst/>
                    </a:prstGeom>
                  </pic:spPr>
                </pic:pic>
              </a:graphicData>
            </a:graphic>
          </wp:inline>
        </w:drawing>
      </w:r>
      <w:r>
        <w:t xml:space="preserve">   </w:t>
      </w:r>
      <w:r>
        <w:rPr>
          <w:noProof/>
        </w:rPr>
        <w:drawing>
          <wp:inline distT="0" distB="0" distL="0" distR="0" wp14:anchorId="30EF1BF4" wp14:editId="60103CA0">
            <wp:extent cx="3728826" cy="2796825"/>
            <wp:effectExtent l="889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41.jpg"/>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3733216" cy="2800118"/>
                    </a:xfrm>
                    <a:prstGeom prst="rect">
                      <a:avLst/>
                    </a:prstGeom>
                  </pic:spPr>
                </pic:pic>
              </a:graphicData>
            </a:graphic>
          </wp:inline>
        </w:drawing>
      </w:r>
    </w:p>
    <w:p w14:paraId="6CA72A8A" w14:textId="77777777" w:rsidR="00C4300A" w:rsidRDefault="00C4300A" w:rsidP="00C4300A">
      <w:pPr>
        <w:pStyle w:val="AAAPRZERWA"/>
      </w:pPr>
    </w:p>
    <w:p w14:paraId="33521465" w14:textId="77777777" w:rsidR="00C4300A" w:rsidRPr="00AC537F" w:rsidRDefault="00C4300A" w:rsidP="003E5B85">
      <w:pPr>
        <w:pStyle w:val="AAAPRZERWA"/>
      </w:pPr>
    </w:p>
    <w:tbl>
      <w:tblPr>
        <w:tblStyle w:val="Tabela-Siatka"/>
        <w:tblW w:w="9067" w:type="dxa"/>
        <w:tblLook w:val="04A0" w:firstRow="1" w:lastRow="0" w:firstColumn="1" w:lastColumn="0" w:noHBand="0" w:noVBand="1"/>
      </w:tblPr>
      <w:tblGrid>
        <w:gridCol w:w="9067"/>
      </w:tblGrid>
      <w:tr w:rsidR="00DD253A" w:rsidRPr="00DC0F98" w14:paraId="1C9716CB" w14:textId="77777777" w:rsidTr="004F6C78">
        <w:trPr>
          <w:cantSplit/>
          <w:trHeight w:val="346"/>
        </w:trPr>
        <w:tc>
          <w:tcPr>
            <w:tcW w:w="9067" w:type="dxa"/>
            <w:shd w:val="clear" w:color="auto" w:fill="B4C6E7" w:themeFill="accent5" w:themeFillTint="66"/>
          </w:tcPr>
          <w:p w14:paraId="546E0A89" w14:textId="77777777" w:rsidR="00DD253A" w:rsidRPr="00AC537F" w:rsidRDefault="00DD253A" w:rsidP="00CC6AC3">
            <w:pPr>
              <w:pStyle w:val="AAAnrinwestycje"/>
              <w:ind w:left="308" w:hanging="308"/>
            </w:pPr>
            <w:r w:rsidRPr="00AC537F">
              <w:lastRenderedPageBreak/>
              <w:t>Nazwa zadania: Budowa i przebudowa bezpiecznych przejść dla pieszych</w:t>
            </w:r>
          </w:p>
        </w:tc>
      </w:tr>
      <w:tr w:rsidR="00DD253A" w:rsidRPr="00DC0F98" w14:paraId="49DE725E" w14:textId="77777777" w:rsidTr="004F6C78">
        <w:trPr>
          <w:cantSplit/>
          <w:trHeight w:val="266"/>
        </w:trPr>
        <w:tc>
          <w:tcPr>
            <w:tcW w:w="9067" w:type="dxa"/>
          </w:tcPr>
          <w:p w14:paraId="6B52283C" w14:textId="77777777"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DD253A" w:rsidRPr="00DC0F98" w14:paraId="3C6C4364" w14:textId="77777777" w:rsidTr="004F6C78">
        <w:trPr>
          <w:cantSplit/>
          <w:trHeight w:val="454"/>
        </w:trPr>
        <w:tc>
          <w:tcPr>
            <w:tcW w:w="9067" w:type="dxa"/>
          </w:tcPr>
          <w:p w14:paraId="75D661A1" w14:textId="52C8BC82" w:rsidR="00DD253A" w:rsidRPr="00AC537F" w:rsidRDefault="00DD253A" w:rsidP="00527686">
            <w:pPr>
              <w:spacing w:before="20" w:after="20" w:line="240" w:lineRule="auto"/>
              <w:jc w:val="both"/>
              <w:rPr>
                <w:rFonts w:ascii="Arial Narrow" w:hAnsi="Arial Narrow"/>
                <w:iCs/>
                <w:sz w:val="24"/>
                <w:szCs w:val="24"/>
              </w:rPr>
            </w:pPr>
            <w:r w:rsidRPr="00AC537F">
              <w:rPr>
                <w:rFonts w:ascii="Arial Narrow" w:hAnsi="Arial Narrow"/>
                <w:b/>
                <w:sz w:val="24"/>
                <w:szCs w:val="24"/>
              </w:rPr>
              <w:t>Opis zadania:</w:t>
            </w:r>
            <w:r w:rsidR="00E9152E">
              <w:rPr>
                <w:rFonts w:ascii="Arial Narrow" w:hAnsi="Arial Narrow"/>
                <w:b/>
                <w:sz w:val="24"/>
                <w:szCs w:val="24"/>
              </w:rPr>
              <w:t xml:space="preserve"> </w:t>
            </w:r>
            <w:r w:rsidR="00345FC4" w:rsidRPr="00345FC4">
              <w:rPr>
                <w:rFonts w:ascii="Arial Narrow" w:hAnsi="Arial Narrow"/>
                <w:bCs/>
                <w:sz w:val="24"/>
                <w:szCs w:val="24"/>
              </w:rPr>
              <w:t>W</w:t>
            </w:r>
            <w:r w:rsidR="00E9152E">
              <w:rPr>
                <w:rFonts w:ascii="Arial Narrow" w:hAnsi="Arial Narrow"/>
                <w:b/>
                <w:sz w:val="24"/>
                <w:szCs w:val="24"/>
              </w:rPr>
              <w:t> </w:t>
            </w:r>
            <w:r w:rsidRPr="00AC537F">
              <w:rPr>
                <w:rFonts w:ascii="Arial Narrow" w:hAnsi="Arial Narrow"/>
                <w:sz w:val="24"/>
                <w:szCs w:val="24"/>
              </w:rPr>
              <w:t xml:space="preserve">ramach realizacji zadania zamontowano urządzenia z zakresu bezpieczeństwa ruchu drogowego przy ul. Robotniczej. </w:t>
            </w:r>
          </w:p>
        </w:tc>
      </w:tr>
      <w:tr w:rsidR="00DD253A" w:rsidRPr="00DC0F98" w14:paraId="71999A39" w14:textId="77777777" w:rsidTr="004F6C78">
        <w:trPr>
          <w:cantSplit/>
          <w:trHeight w:val="254"/>
        </w:trPr>
        <w:tc>
          <w:tcPr>
            <w:tcW w:w="9067" w:type="dxa"/>
          </w:tcPr>
          <w:p w14:paraId="20622E5E" w14:textId="54FC10F9" w:rsidR="00DD253A" w:rsidRPr="00AC537F" w:rsidRDefault="00DD253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 xml:space="preserve">2024 r.: </w:t>
            </w:r>
            <w:r w:rsidRPr="00566CC8">
              <w:rPr>
                <w:rFonts w:ascii="Arial Narrow" w:hAnsi="Arial Narrow"/>
                <w:b/>
                <w:bCs/>
                <w:sz w:val="24"/>
                <w:szCs w:val="24"/>
              </w:rPr>
              <w:t>65 190,00 zł</w:t>
            </w:r>
          </w:p>
        </w:tc>
      </w:tr>
    </w:tbl>
    <w:p w14:paraId="6FB8BAA3" w14:textId="77777777" w:rsidR="00DD253A" w:rsidRPr="00AC537F" w:rsidRDefault="00DD253A" w:rsidP="00AC6B46">
      <w:pPr>
        <w:pStyle w:val="AAAPRZERWA"/>
        <w:jc w:val="center"/>
      </w:pPr>
    </w:p>
    <w:tbl>
      <w:tblPr>
        <w:tblStyle w:val="Tabela-Siatka"/>
        <w:tblW w:w="0" w:type="auto"/>
        <w:tblLook w:val="04A0" w:firstRow="1" w:lastRow="0" w:firstColumn="1" w:lastColumn="0" w:noHBand="0" w:noVBand="1"/>
      </w:tblPr>
      <w:tblGrid>
        <w:gridCol w:w="9060"/>
      </w:tblGrid>
      <w:tr w:rsidR="00FB6986" w:rsidRPr="00DC0F98" w14:paraId="7D9DCDD1" w14:textId="77777777" w:rsidTr="00527686">
        <w:trPr>
          <w:trHeight w:val="432"/>
        </w:trPr>
        <w:tc>
          <w:tcPr>
            <w:tcW w:w="9212" w:type="dxa"/>
            <w:shd w:val="clear" w:color="auto" w:fill="B4C6E7" w:themeFill="accent5" w:themeFillTint="66"/>
          </w:tcPr>
          <w:p w14:paraId="69C31F8A" w14:textId="715B6A99" w:rsidR="00FB6986" w:rsidRPr="00AC537F" w:rsidRDefault="00FB6986" w:rsidP="00CC6AC3">
            <w:pPr>
              <w:pStyle w:val="AAAnrinwestycje"/>
              <w:ind w:left="308" w:hanging="308"/>
            </w:pPr>
            <w:r w:rsidRPr="00AC537F">
              <w:t>Modernizacja monitoringu miejskiego</w:t>
            </w:r>
          </w:p>
        </w:tc>
      </w:tr>
      <w:tr w:rsidR="00FB6986" w:rsidRPr="00DC0F98" w14:paraId="20CD773A" w14:textId="77777777" w:rsidTr="00527686">
        <w:tc>
          <w:tcPr>
            <w:tcW w:w="9212" w:type="dxa"/>
          </w:tcPr>
          <w:p w14:paraId="29EDBF37" w14:textId="77777777" w:rsidR="00FB6986" w:rsidRPr="00AC537F" w:rsidRDefault="00FB6986" w:rsidP="00527686">
            <w:pPr>
              <w:spacing w:after="0" w:line="240" w:lineRule="auto"/>
              <w:rPr>
                <w:rFonts w:ascii="Arial Narrow" w:hAnsi="Arial Narrow"/>
                <w:b/>
                <w:bCs/>
                <w:sz w:val="24"/>
                <w:szCs w:val="24"/>
              </w:rPr>
            </w:pPr>
            <w:r w:rsidRPr="00AC537F">
              <w:rPr>
                <w:rFonts w:ascii="Arial Narrow" w:hAnsi="Arial Narrow"/>
                <w:b/>
                <w:bCs/>
                <w:sz w:val="24"/>
                <w:szCs w:val="24"/>
              </w:rPr>
              <w:t xml:space="preserve">Komórka organizacyjna realizująca zadanie: </w:t>
            </w:r>
            <w:r w:rsidRPr="00AC537F">
              <w:rPr>
                <w:rFonts w:ascii="Arial Narrow" w:hAnsi="Arial Narrow"/>
                <w:bCs/>
                <w:sz w:val="24"/>
                <w:szCs w:val="24"/>
              </w:rPr>
              <w:t>Referat Informatyki i Łączności</w:t>
            </w:r>
          </w:p>
        </w:tc>
      </w:tr>
      <w:tr w:rsidR="00FB6986" w:rsidRPr="00DC0F98" w14:paraId="4997B06E" w14:textId="77777777" w:rsidTr="00527686">
        <w:tc>
          <w:tcPr>
            <w:tcW w:w="9212" w:type="dxa"/>
          </w:tcPr>
          <w:p w14:paraId="0563A22C" w14:textId="047FC8E1" w:rsidR="00FB6986" w:rsidRPr="00AC537F" w:rsidRDefault="00FB6986" w:rsidP="00527686">
            <w:pPr>
              <w:spacing w:after="0" w:line="240" w:lineRule="auto"/>
              <w:jc w:val="both"/>
              <w:rPr>
                <w:rFonts w:ascii="Arial Narrow" w:hAnsi="Arial Narrow"/>
                <w:sz w:val="24"/>
                <w:szCs w:val="24"/>
              </w:rPr>
            </w:pPr>
            <w:r w:rsidRPr="00AC537F">
              <w:rPr>
                <w:rFonts w:ascii="Arial Narrow" w:hAnsi="Arial Narrow"/>
                <w:b/>
                <w:bCs/>
                <w:sz w:val="24"/>
                <w:szCs w:val="24"/>
              </w:rPr>
              <w:t>Opis zadania:</w:t>
            </w:r>
            <w:r w:rsidRPr="00DC0F98">
              <w:rPr>
                <w:rFonts w:ascii="Arial Narrow" w:hAnsi="Arial Narrow"/>
              </w:rPr>
              <w:t xml:space="preserve"> </w:t>
            </w:r>
            <w:r w:rsidRPr="00AC537F">
              <w:rPr>
                <w:rFonts w:ascii="Arial Narrow" w:hAnsi="Arial Narrow"/>
                <w:sz w:val="24"/>
                <w:szCs w:val="24"/>
              </w:rPr>
              <w:t xml:space="preserve">Inwestycja polegała na modernizacji punktów kamerowych poprzez wymianę najstarszych kamer obrotowych monitoringu i rozbudowę o kamery stałopozycyjne. Najstarsze zamontowane kamery posiadały bardzo niską jakość obrazu, </w:t>
            </w:r>
            <w:r w:rsidR="00345FC4">
              <w:rPr>
                <w:rFonts w:ascii="Arial Narrow" w:hAnsi="Arial Narrow"/>
                <w:sz w:val="24"/>
                <w:szCs w:val="24"/>
              </w:rPr>
              <w:t>co</w:t>
            </w:r>
            <w:r w:rsidRPr="00AC537F">
              <w:rPr>
                <w:rFonts w:ascii="Arial Narrow" w:hAnsi="Arial Narrow"/>
                <w:sz w:val="24"/>
                <w:szCs w:val="24"/>
              </w:rPr>
              <w:t xml:space="preserve"> uniemożliwiał</w:t>
            </w:r>
            <w:r w:rsidR="00345FC4">
              <w:rPr>
                <w:rFonts w:ascii="Arial Narrow" w:hAnsi="Arial Narrow"/>
                <w:sz w:val="24"/>
                <w:szCs w:val="24"/>
              </w:rPr>
              <w:t>o</w:t>
            </w:r>
            <w:r w:rsidRPr="00AC537F">
              <w:rPr>
                <w:rFonts w:ascii="Arial Narrow" w:hAnsi="Arial Narrow"/>
                <w:sz w:val="24"/>
                <w:szCs w:val="24"/>
              </w:rPr>
              <w:t xml:space="preserve"> poprawne rozpoznanie obiektów na monitorowanym obszarze.</w:t>
            </w:r>
            <w:r w:rsidR="00C910CE">
              <w:rPr>
                <w:rFonts w:ascii="Arial Narrow" w:hAnsi="Arial Narrow"/>
                <w:sz w:val="24"/>
                <w:szCs w:val="24"/>
              </w:rPr>
              <w:t xml:space="preserve"> </w:t>
            </w:r>
          </w:p>
          <w:p w14:paraId="5A512B01" w14:textId="77777777" w:rsidR="00FB6986" w:rsidRPr="00AC537F" w:rsidRDefault="00FB6986" w:rsidP="00527686">
            <w:pPr>
              <w:spacing w:after="0" w:line="240" w:lineRule="auto"/>
              <w:jc w:val="both"/>
              <w:rPr>
                <w:rFonts w:ascii="Arial Narrow" w:hAnsi="Arial Narrow"/>
                <w:sz w:val="24"/>
                <w:szCs w:val="24"/>
              </w:rPr>
            </w:pPr>
            <w:r w:rsidRPr="00AC537F">
              <w:rPr>
                <w:rFonts w:ascii="Arial Narrow" w:hAnsi="Arial Narrow"/>
                <w:sz w:val="24"/>
                <w:szCs w:val="24"/>
              </w:rPr>
              <w:t>W ramach zadania zakupiono dwa nowe rejestratory, gdyż uprzednio użytkowany jeden rejestrator ograniczał możliwość podłączenia nowych punktów kamerowych.</w:t>
            </w:r>
          </w:p>
          <w:p w14:paraId="76EBA7F7" w14:textId="2FA50E86" w:rsidR="00FB6986" w:rsidRPr="00AC537F" w:rsidRDefault="00FB6986" w:rsidP="00527686">
            <w:pPr>
              <w:spacing w:after="0" w:line="240" w:lineRule="auto"/>
              <w:jc w:val="both"/>
              <w:rPr>
                <w:rFonts w:ascii="Arial Narrow" w:hAnsi="Arial Narrow"/>
                <w:b/>
                <w:bCs/>
                <w:sz w:val="24"/>
                <w:szCs w:val="24"/>
              </w:rPr>
            </w:pPr>
            <w:r w:rsidRPr="00AC537F">
              <w:rPr>
                <w:rFonts w:ascii="Arial Narrow" w:hAnsi="Arial Narrow"/>
                <w:sz w:val="24"/>
                <w:szCs w:val="24"/>
              </w:rPr>
              <w:t>Zadanie zostało zrealizowane</w:t>
            </w:r>
            <w:r w:rsidR="00E9152E">
              <w:rPr>
                <w:rFonts w:ascii="Arial Narrow" w:hAnsi="Arial Narrow"/>
                <w:sz w:val="24"/>
                <w:szCs w:val="24"/>
              </w:rPr>
              <w:t xml:space="preserve"> w </w:t>
            </w:r>
            <w:r w:rsidRPr="00AC537F">
              <w:rPr>
                <w:rFonts w:ascii="Arial Narrow" w:hAnsi="Arial Narrow"/>
                <w:sz w:val="24"/>
                <w:szCs w:val="24"/>
              </w:rPr>
              <w:t>całości.</w:t>
            </w:r>
          </w:p>
        </w:tc>
      </w:tr>
      <w:tr w:rsidR="00FB6986" w:rsidRPr="00DC0F98" w14:paraId="66E77F35" w14:textId="77777777" w:rsidTr="00527686">
        <w:tc>
          <w:tcPr>
            <w:tcW w:w="9212" w:type="dxa"/>
          </w:tcPr>
          <w:p w14:paraId="5B5855FC" w14:textId="37E3EF26" w:rsidR="00FB6986" w:rsidRPr="00AC537F" w:rsidRDefault="00FB6986" w:rsidP="00527686">
            <w:pPr>
              <w:spacing w:after="0" w:line="240" w:lineRule="auto"/>
              <w:rPr>
                <w:rFonts w:ascii="Arial Narrow" w:hAnsi="Arial Narrow"/>
                <w:b/>
                <w:bCs/>
                <w:sz w:val="24"/>
                <w:szCs w:val="24"/>
              </w:rPr>
            </w:pPr>
            <w:r w:rsidRPr="00AC537F">
              <w:rPr>
                <w:rFonts w:ascii="Arial Narrow" w:hAnsi="Arial Narrow"/>
                <w:b/>
                <w:bCs/>
                <w:sz w:val="24"/>
                <w:szCs w:val="24"/>
              </w:rPr>
              <w:t xml:space="preserve">Koszty realizacji zadania: </w:t>
            </w:r>
            <w:r w:rsidRPr="00566CC8">
              <w:rPr>
                <w:rFonts w:ascii="Arial Narrow" w:hAnsi="Arial Narrow"/>
                <w:b/>
                <w:bCs/>
                <w:sz w:val="24"/>
                <w:szCs w:val="24"/>
              </w:rPr>
              <w:t>119</w:t>
            </w:r>
            <w:r w:rsidR="00870C3A">
              <w:rPr>
                <w:rFonts w:ascii="Arial Narrow" w:hAnsi="Arial Narrow"/>
                <w:b/>
                <w:bCs/>
                <w:sz w:val="24"/>
                <w:szCs w:val="24"/>
              </w:rPr>
              <w:t xml:space="preserve"> </w:t>
            </w:r>
            <w:r w:rsidRPr="00566CC8">
              <w:rPr>
                <w:rFonts w:ascii="Arial Narrow" w:hAnsi="Arial Narrow"/>
                <w:b/>
                <w:bCs/>
                <w:sz w:val="24"/>
                <w:szCs w:val="24"/>
              </w:rPr>
              <w:t>992,88 zł</w:t>
            </w:r>
          </w:p>
        </w:tc>
      </w:tr>
    </w:tbl>
    <w:p w14:paraId="412FD963" w14:textId="77777777" w:rsidR="00C4300A" w:rsidRPr="00AC537F" w:rsidRDefault="00C4300A" w:rsidP="00DC0F98">
      <w:pPr>
        <w:pStyle w:val="AAAPRZERWA"/>
        <w:jc w:val="left"/>
      </w:pPr>
    </w:p>
    <w:p w14:paraId="151709B9" w14:textId="77777777" w:rsidR="00AC6B46" w:rsidRPr="00AC537F" w:rsidRDefault="00AC6B46" w:rsidP="00AC6B46">
      <w:pPr>
        <w:pStyle w:val="AAApodrozdzia2"/>
        <w:rPr>
          <w:lang w:eastAsia="zh-CN"/>
        </w:rPr>
      </w:pPr>
      <w:bookmarkStart w:id="302" w:name="_Toc199350518"/>
      <w:r w:rsidRPr="00AC537F">
        <w:t>ZADANIA</w:t>
      </w:r>
      <w:r w:rsidRPr="00AC537F">
        <w:rPr>
          <w:lang w:eastAsia="zh-CN"/>
        </w:rPr>
        <w:t xml:space="preserve"> ZREALIZOWANE ZE ŚRODKÓW UNII EUROPEJSKIEJ</w:t>
      </w:r>
      <w:bookmarkEnd w:id="302"/>
    </w:p>
    <w:p w14:paraId="42540454" w14:textId="595F4F5A" w:rsidR="00AC6B46" w:rsidRPr="00AC537F" w:rsidRDefault="00111DE4" w:rsidP="00111DE4">
      <w:pPr>
        <w:pStyle w:val="AAAPRZERWA"/>
        <w:ind w:firstLine="284"/>
        <w:rPr>
          <w:lang w:eastAsia="zh-CN"/>
        </w:rPr>
      </w:pPr>
      <w:r w:rsidRPr="00111DE4">
        <w:rPr>
          <w:sz w:val="24"/>
          <w:szCs w:val="24"/>
          <w:lang w:eastAsia="zh-CN"/>
        </w:rPr>
        <w:t>Część zadań inwestycyjnych była realizowana z wykorzystaniem zewnętrznych źródeł finansowania. Na projekty realizowane z dofinansowaniem ze środków Unii Europejskiej w 2024 r. poniesiono wydatki inwestycyjne w wysokości 3 449 724,67 zł, w tym środki z Unii Europejskiej w wysokości 1 079 212,27 zł.</w:t>
      </w:r>
    </w:p>
    <w:p w14:paraId="6270360C" w14:textId="77777777" w:rsidR="00111DE4" w:rsidRPr="00111DE4" w:rsidRDefault="00111DE4" w:rsidP="00AC6B46">
      <w:pPr>
        <w:pStyle w:val="AAAtytutabela"/>
        <w:rPr>
          <w:sz w:val="12"/>
          <w:szCs w:val="12"/>
        </w:rPr>
      </w:pPr>
    </w:p>
    <w:p w14:paraId="2C36F571" w14:textId="09745FEB" w:rsidR="00AC6B46" w:rsidRPr="00AC537F" w:rsidRDefault="000B35DD" w:rsidP="00AC6B46">
      <w:pPr>
        <w:pStyle w:val="AAAtytutabela"/>
      </w:pPr>
      <w:bookmarkStart w:id="303" w:name="_Toc199350538"/>
      <w:r w:rsidRPr="00DC0F98">
        <w:t xml:space="preserve">Wykres </w:t>
      </w:r>
      <w:r w:rsidR="00527686">
        <w:rPr>
          <w:noProof/>
        </w:rPr>
        <w:fldChar w:fldCharType="begin"/>
      </w:r>
      <w:r w:rsidR="00527686">
        <w:rPr>
          <w:noProof/>
        </w:rPr>
        <w:instrText xml:space="preserve"> SEQ "Wykres" \* ARABIC </w:instrText>
      </w:r>
      <w:r w:rsidR="00527686">
        <w:rPr>
          <w:noProof/>
        </w:rPr>
        <w:fldChar w:fldCharType="separate"/>
      </w:r>
      <w:r w:rsidR="00991517">
        <w:rPr>
          <w:noProof/>
        </w:rPr>
        <w:t>11</w:t>
      </w:r>
      <w:r w:rsidR="00527686">
        <w:rPr>
          <w:noProof/>
        </w:rPr>
        <w:fldChar w:fldCharType="end"/>
      </w:r>
      <w:r w:rsidRPr="00DC0F98">
        <w:t xml:space="preserve">. </w:t>
      </w:r>
      <w:r w:rsidR="00AC6B46" w:rsidRPr="00AC537F">
        <w:t>Wydatki na programy realizowane ze środków Unii Europejskiej</w:t>
      </w:r>
      <w:r w:rsidR="00E9152E">
        <w:t xml:space="preserve"> w </w:t>
      </w:r>
      <w:r w:rsidR="00AC6B46" w:rsidRPr="00AC537F">
        <w:t>2024 r.</w:t>
      </w:r>
      <w:bookmarkEnd w:id="303"/>
      <w:r w:rsidR="00AC6B46" w:rsidRPr="00AC537F">
        <w:t xml:space="preserve"> </w:t>
      </w:r>
    </w:p>
    <w:p w14:paraId="5372AB3E" w14:textId="77777777" w:rsidR="00AC6B46" w:rsidRPr="00AC537F" w:rsidRDefault="00AC6B46" w:rsidP="00AC6B46">
      <w:pPr>
        <w:pStyle w:val="Zwykytekst"/>
        <w:jc w:val="both"/>
        <w:rPr>
          <w:rFonts w:ascii="Arial Narrow" w:hAnsi="Arial Narrow" w:cs="Courier New"/>
          <w:sz w:val="24"/>
          <w:szCs w:val="24"/>
          <w:lang w:eastAsia="zh-CN"/>
        </w:rPr>
      </w:pPr>
      <w:r w:rsidRPr="00AC537F">
        <w:rPr>
          <w:rFonts w:ascii="Arial Narrow" w:hAnsi="Arial Narrow"/>
          <w:bCs/>
          <w:noProof/>
          <w:sz w:val="24"/>
          <w:szCs w:val="24"/>
        </w:rPr>
        <w:drawing>
          <wp:inline distT="0" distB="0" distL="0" distR="0" wp14:anchorId="1E003F4F" wp14:editId="0A89756C">
            <wp:extent cx="5708822" cy="2916195"/>
            <wp:effectExtent l="0" t="0" r="6350" b="0"/>
            <wp:docPr id="1747123975" name="Wykres 174712397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71205664" w14:textId="53DD8FD4" w:rsidR="00AC6B46" w:rsidRPr="003E5B85" w:rsidRDefault="00AC6B46" w:rsidP="003E5B85">
      <w:pPr>
        <w:pStyle w:val="AAAPRZERWA"/>
      </w:pPr>
    </w:p>
    <w:p w14:paraId="009F379D" w14:textId="5B9A119A" w:rsidR="00AC6B46" w:rsidRPr="00AC537F" w:rsidRDefault="00AC6B46" w:rsidP="00AC6B46">
      <w:pPr>
        <w:pStyle w:val="AAApodrozdzia2"/>
        <w:spacing w:after="0"/>
      </w:pPr>
      <w:bookmarkStart w:id="304" w:name="_Toc199350519"/>
      <w:r w:rsidRPr="00AC537F">
        <w:t>ZADANIA WIELOLETNIE</w:t>
      </w:r>
      <w:r w:rsidR="00E9152E">
        <w:t xml:space="preserve"> </w:t>
      </w:r>
      <w:r w:rsidR="00B44B60">
        <w:t>W</w:t>
      </w:r>
      <w:r w:rsidR="00E9152E">
        <w:t> </w:t>
      </w:r>
      <w:r w:rsidRPr="00AC537F">
        <w:t>TRAKCIE REALIZACJI</w:t>
      </w:r>
      <w:bookmarkEnd w:id="304"/>
    </w:p>
    <w:p w14:paraId="77252A1E" w14:textId="77777777" w:rsidR="00AC6B46" w:rsidRPr="00AC537F" w:rsidRDefault="00AC6B46" w:rsidP="00AC6B46">
      <w:pPr>
        <w:pStyle w:val="AAAPRZERWA"/>
        <w:rPr>
          <w:lang w:eastAsia="zh-CN"/>
        </w:rPr>
      </w:pPr>
    </w:p>
    <w:tbl>
      <w:tblPr>
        <w:tblStyle w:val="Tabela-Siatka"/>
        <w:tblW w:w="0" w:type="auto"/>
        <w:tblLook w:val="04A0" w:firstRow="1" w:lastRow="0" w:firstColumn="1" w:lastColumn="0" w:noHBand="0" w:noVBand="1"/>
      </w:tblPr>
      <w:tblGrid>
        <w:gridCol w:w="9060"/>
      </w:tblGrid>
      <w:tr w:rsidR="00AC6B46" w:rsidRPr="00DC0F98" w14:paraId="5C7B73E3" w14:textId="77777777" w:rsidTr="00527686">
        <w:tc>
          <w:tcPr>
            <w:tcW w:w="9212" w:type="dxa"/>
            <w:shd w:val="clear" w:color="auto" w:fill="B4C6E7" w:themeFill="accent5" w:themeFillTint="66"/>
          </w:tcPr>
          <w:p w14:paraId="67CDC7EB" w14:textId="77777777" w:rsidR="00AC6B46" w:rsidRPr="00AC537F" w:rsidRDefault="00AC6B46" w:rsidP="00232693">
            <w:pPr>
              <w:pStyle w:val="AAAnrkropkabold"/>
              <w:numPr>
                <w:ilvl w:val="0"/>
                <w:numId w:val="30"/>
              </w:numPr>
              <w:ind w:left="308" w:hanging="308"/>
            </w:pPr>
            <w:r w:rsidRPr="00AC537F">
              <w:t>Nazwa zadania: Modernizacja budynków na obszarze rewitalizacji miasta Biała Podlaska z przeznaczeniem na realizację usług społecznych</w:t>
            </w:r>
          </w:p>
        </w:tc>
      </w:tr>
      <w:tr w:rsidR="00AC6B46" w:rsidRPr="00DC0F98" w14:paraId="7EF886B8" w14:textId="77777777" w:rsidTr="00527686">
        <w:tc>
          <w:tcPr>
            <w:tcW w:w="9212" w:type="dxa"/>
          </w:tcPr>
          <w:p w14:paraId="0719AC6D" w14:textId="77777777" w:rsidR="00AC6B46" w:rsidRPr="00AC537F" w:rsidRDefault="00AC6B46"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Wydział Inwestycji</w:t>
            </w:r>
          </w:p>
        </w:tc>
      </w:tr>
      <w:tr w:rsidR="00AC6B46" w:rsidRPr="00DC0F98" w14:paraId="236E2963" w14:textId="77777777" w:rsidTr="00527686">
        <w:tc>
          <w:tcPr>
            <w:tcW w:w="9212" w:type="dxa"/>
          </w:tcPr>
          <w:p w14:paraId="1F5538BB" w14:textId="07C35CD9" w:rsidR="00AC6B46" w:rsidRPr="00AC537F" w:rsidRDefault="00AC6B46" w:rsidP="00527686">
            <w:pPr>
              <w:pStyle w:val="AAAPRZERWA"/>
              <w:rPr>
                <w:sz w:val="24"/>
                <w:szCs w:val="24"/>
              </w:rPr>
            </w:pPr>
            <w:r w:rsidRPr="00AC537F">
              <w:rPr>
                <w:b/>
                <w:sz w:val="24"/>
                <w:szCs w:val="24"/>
              </w:rPr>
              <w:t>Opis zadania:</w:t>
            </w:r>
            <w:r w:rsidRPr="00AC537F">
              <w:t xml:space="preserve"> </w:t>
            </w:r>
            <w:r w:rsidRPr="00AC537F">
              <w:rPr>
                <w:sz w:val="24"/>
                <w:szCs w:val="24"/>
              </w:rPr>
              <w:t>Realizację inwestycji zaplanowano na lata 2024</w:t>
            </w:r>
            <w:r w:rsidR="00870C3A">
              <w:rPr>
                <w:sz w:val="24"/>
                <w:szCs w:val="24"/>
              </w:rPr>
              <w:t>-</w:t>
            </w:r>
            <w:r w:rsidRPr="00AC537F">
              <w:rPr>
                <w:sz w:val="24"/>
                <w:szCs w:val="24"/>
              </w:rPr>
              <w:t>2027.</w:t>
            </w:r>
            <w:r w:rsidR="00E9152E">
              <w:rPr>
                <w:sz w:val="24"/>
                <w:szCs w:val="24"/>
              </w:rPr>
              <w:t xml:space="preserve"> </w:t>
            </w:r>
            <w:r w:rsidR="00386310">
              <w:rPr>
                <w:sz w:val="24"/>
                <w:szCs w:val="24"/>
              </w:rPr>
              <w:t>W</w:t>
            </w:r>
            <w:r w:rsidR="00E9152E">
              <w:rPr>
                <w:sz w:val="24"/>
                <w:szCs w:val="24"/>
              </w:rPr>
              <w:t> </w:t>
            </w:r>
            <w:r w:rsidRPr="00AC537F">
              <w:rPr>
                <w:sz w:val="24"/>
                <w:szCs w:val="24"/>
              </w:rPr>
              <w:t>2024 r. opracowano ekspertyzę techniczną oraz ekspertyzę stanu ochrony przeciwpożarowej budynku przy ul. Kolejowej 26. Z opracowanych ekspertyz wynika, że budynek ten nie spełnia wymogów celem jego przekształcenia na rodzinny dom dziecka,</w:t>
            </w:r>
            <w:r w:rsidR="00E9152E">
              <w:rPr>
                <w:sz w:val="24"/>
                <w:szCs w:val="24"/>
              </w:rPr>
              <w:t xml:space="preserve"> w </w:t>
            </w:r>
            <w:r w:rsidRPr="00AC537F">
              <w:rPr>
                <w:sz w:val="24"/>
                <w:szCs w:val="24"/>
              </w:rPr>
              <w:t>związku z czym zrezygnowano z opracowania dokumentacji projektowej na jego modernizację.</w:t>
            </w:r>
            <w:r w:rsidR="00E9152E">
              <w:rPr>
                <w:sz w:val="24"/>
                <w:szCs w:val="24"/>
              </w:rPr>
              <w:t xml:space="preserve"> </w:t>
            </w:r>
            <w:r w:rsidR="00386310">
              <w:rPr>
                <w:sz w:val="24"/>
                <w:szCs w:val="24"/>
              </w:rPr>
              <w:t>W</w:t>
            </w:r>
            <w:r w:rsidR="00E9152E">
              <w:rPr>
                <w:sz w:val="24"/>
                <w:szCs w:val="24"/>
              </w:rPr>
              <w:t> </w:t>
            </w:r>
            <w:r w:rsidRPr="00AC537F">
              <w:rPr>
                <w:sz w:val="24"/>
                <w:szCs w:val="24"/>
              </w:rPr>
              <w:t>ramach zadania</w:t>
            </w:r>
            <w:r w:rsidR="00E9152E">
              <w:rPr>
                <w:sz w:val="24"/>
                <w:szCs w:val="24"/>
              </w:rPr>
              <w:t xml:space="preserve"> w </w:t>
            </w:r>
            <w:r w:rsidRPr="00AC537F">
              <w:rPr>
                <w:sz w:val="24"/>
                <w:szCs w:val="24"/>
              </w:rPr>
              <w:t xml:space="preserve">2025 r. planowana jest zmiana </w:t>
            </w:r>
            <w:r w:rsidRPr="00AC537F">
              <w:rPr>
                <w:sz w:val="24"/>
                <w:szCs w:val="24"/>
              </w:rPr>
              <w:lastRenderedPageBreak/>
              <w:t>sposobu użytkowania budynku gospodarczego przy ul. Kolejowej 21A oraz rozpoczęcie jego przebudowy i rozbudowy celem przekształcenia go na budynek mieszkalny (mieszkanie wspomagane) dla pełnoletnich wychowanków opuszczających pieczę zastępczą.</w:t>
            </w:r>
          </w:p>
        </w:tc>
      </w:tr>
      <w:tr w:rsidR="00AC6B46" w:rsidRPr="00DC0F98" w14:paraId="4C761A54" w14:textId="77777777" w:rsidTr="00527686">
        <w:tc>
          <w:tcPr>
            <w:tcW w:w="9212" w:type="dxa"/>
          </w:tcPr>
          <w:p w14:paraId="5436916E" w14:textId="291E9040" w:rsidR="00AC6B46" w:rsidRPr="00AC537F" w:rsidRDefault="00AC6B46" w:rsidP="00527686">
            <w:pPr>
              <w:spacing w:after="0" w:line="240" w:lineRule="auto"/>
              <w:jc w:val="both"/>
              <w:rPr>
                <w:rFonts w:ascii="Arial Narrow" w:hAnsi="Arial Narrow"/>
                <w:b/>
                <w:sz w:val="24"/>
                <w:szCs w:val="24"/>
              </w:rPr>
            </w:pPr>
            <w:r w:rsidRPr="00AC537F">
              <w:rPr>
                <w:rFonts w:ascii="Arial Narrow" w:hAnsi="Arial Narrow"/>
                <w:b/>
                <w:sz w:val="24"/>
                <w:szCs w:val="24"/>
              </w:rPr>
              <w:lastRenderedPageBreak/>
              <w:t>Koszty realizacji zadania</w:t>
            </w:r>
            <w:r w:rsidR="00E9152E">
              <w:rPr>
                <w:rFonts w:ascii="Arial Narrow" w:hAnsi="Arial Narrow"/>
                <w:b/>
                <w:sz w:val="24"/>
                <w:szCs w:val="24"/>
              </w:rPr>
              <w:t xml:space="preserve"> w </w:t>
            </w:r>
            <w:r w:rsidRPr="00AC537F">
              <w:rPr>
                <w:rFonts w:ascii="Arial Narrow" w:hAnsi="Arial Narrow"/>
                <w:b/>
                <w:sz w:val="24"/>
                <w:szCs w:val="24"/>
              </w:rPr>
              <w:t>2024 r.: 18</w:t>
            </w:r>
            <w:r w:rsidR="007068A0">
              <w:rPr>
                <w:rFonts w:ascii="Arial Narrow" w:hAnsi="Arial Narrow"/>
                <w:b/>
                <w:sz w:val="24"/>
                <w:szCs w:val="24"/>
              </w:rPr>
              <w:t xml:space="preserve"> </w:t>
            </w:r>
            <w:r w:rsidRPr="00AC537F">
              <w:rPr>
                <w:rFonts w:ascii="Arial Narrow" w:hAnsi="Arial Narrow"/>
                <w:b/>
                <w:sz w:val="24"/>
                <w:szCs w:val="24"/>
              </w:rPr>
              <w:t>450,00 zł</w:t>
            </w:r>
          </w:p>
        </w:tc>
      </w:tr>
    </w:tbl>
    <w:p w14:paraId="69DCDB89" w14:textId="77777777" w:rsidR="00AC6B46" w:rsidRPr="00AC537F" w:rsidRDefault="00AC6B46" w:rsidP="00AC6B46">
      <w:pPr>
        <w:pStyle w:val="AAAPRZERWA"/>
      </w:pPr>
    </w:p>
    <w:tbl>
      <w:tblPr>
        <w:tblStyle w:val="Tabela-Siatka"/>
        <w:tblW w:w="0" w:type="auto"/>
        <w:tblLook w:val="04A0" w:firstRow="1" w:lastRow="0" w:firstColumn="1" w:lastColumn="0" w:noHBand="0" w:noVBand="1"/>
      </w:tblPr>
      <w:tblGrid>
        <w:gridCol w:w="9060"/>
      </w:tblGrid>
      <w:tr w:rsidR="00AC6B46" w:rsidRPr="00DC0F98" w14:paraId="7D3CD145" w14:textId="77777777" w:rsidTr="00527686">
        <w:tc>
          <w:tcPr>
            <w:tcW w:w="9212" w:type="dxa"/>
            <w:shd w:val="clear" w:color="auto" w:fill="B4C6E7" w:themeFill="accent5" w:themeFillTint="66"/>
          </w:tcPr>
          <w:p w14:paraId="58DEFA7F" w14:textId="09CC35A4" w:rsidR="00AC6B46" w:rsidRPr="00AC537F" w:rsidRDefault="00AC6B46" w:rsidP="00232693">
            <w:pPr>
              <w:pStyle w:val="AAAnrkropkabold"/>
              <w:numPr>
                <w:ilvl w:val="0"/>
                <w:numId w:val="30"/>
              </w:numPr>
              <w:ind w:left="308" w:hanging="308"/>
            </w:pPr>
            <w:r w:rsidRPr="00AC537F">
              <w:t>Nazwa zadania: Budowa boiska wielofunkcyjnego o wymiarach pola gry 9</w:t>
            </w:r>
            <w:r w:rsidR="00111DE4">
              <w:t xml:space="preserve"> </w:t>
            </w:r>
            <w:r w:rsidRPr="00AC537F">
              <w:t>m x 18</w:t>
            </w:r>
            <w:r w:rsidR="00111DE4">
              <w:t xml:space="preserve"> </w:t>
            </w:r>
            <w:r w:rsidRPr="00AC537F">
              <w:t>m wraz z zadaszeniem o stałej konstrukcji przy Szkole Podstawowej nr 1</w:t>
            </w:r>
            <w:r w:rsidR="00E9152E">
              <w:t xml:space="preserve"> w </w:t>
            </w:r>
            <w:r w:rsidRPr="00AC537F">
              <w:t>Białej Podlaskiej</w:t>
            </w:r>
          </w:p>
        </w:tc>
      </w:tr>
      <w:tr w:rsidR="00AC6B46" w:rsidRPr="00DC0F98" w14:paraId="126F297D" w14:textId="77777777" w:rsidTr="00527686">
        <w:tc>
          <w:tcPr>
            <w:tcW w:w="9212" w:type="dxa"/>
          </w:tcPr>
          <w:p w14:paraId="21353CEE" w14:textId="77777777" w:rsidR="00AC6B46" w:rsidRPr="00AC537F" w:rsidRDefault="00AC6B46"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Wydział Inwestycji</w:t>
            </w:r>
          </w:p>
        </w:tc>
      </w:tr>
      <w:tr w:rsidR="00AC6B46" w:rsidRPr="00DC0F98" w14:paraId="457C2EF8" w14:textId="77777777" w:rsidTr="00527686">
        <w:tc>
          <w:tcPr>
            <w:tcW w:w="9212" w:type="dxa"/>
          </w:tcPr>
          <w:p w14:paraId="4D976EA3" w14:textId="2AA63F88" w:rsidR="00AC6B46" w:rsidRPr="00AC537F" w:rsidRDefault="00AC6B46" w:rsidP="00527686">
            <w:pPr>
              <w:pStyle w:val="AAAPRZERWA"/>
              <w:rPr>
                <w:sz w:val="24"/>
                <w:szCs w:val="24"/>
              </w:rPr>
            </w:pPr>
            <w:r w:rsidRPr="00AC537F">
              <w:rPr>
                <w:b/>
                <w:sz w:val="24"/>
                <w:szCs w:val="24"/>
              </w:rPr>
              <w:t>Opis zadania:</w:t>
            </w:r>
            <w:r w:rsidRPr="00AC537F">
              <w:t xml:space="preserve"> </w:t>
            </w:r>
            <w:r w:rsidRPr="00AC537F">
              <w:rPr>
                <w:sz w:val="24"/>
                <w:szCs w:val="24"/>
              </w:rPr>
              <w:t>Inwestycja planowana na lata 2023</w:t>
            </w:r>
            <w:r w:rsidR="00870C3A">
              <w:rPr>
                <w:sz w:val="24"/>
                <w:szCs w:val="24"/>
              </w:rPr>
              <w:t>-</w:t>
            </w:r>
            <w:r w:rsidRPr="00AC537F">
              <w:rPr>
                <w:sz w:val="24"/>
                <w:szCs w:val="24"/>
              </w:rPr>
              <w:t>2025. Zadanie polega na budowie boiska wielofunkcyjnego o wymiarach pola gry 9 m x 18 m o nawierzchni poliuretanowej wraz z zadaszeniem o stałej konstrukcji, zapleczem sanitarno-szatniowym oraz zadaszonym łącznikiem pomiędzy szkołami a obiektem, mobilną sceną, strzelnicą laserową oraz wyposażeniem sportowym.</w:t>
            </w:r>
            <w:r w:rsidR="00E9152E">
              <w:rPr>
                <w:sz w:val="24"/>
                <w:szCs w:val="24"/>
              </w:rPr>
              <w:t xml:space="preserve"> </w:t>
            </w:r>
            <w:r w:rsidR="00386310">
              <w:rPr>
                <w:sz w:val="24"/>
                <w:szCs w:val="24"/>
              </w:rPr>
              <w:t>W</w:t>
            </w:r>
            <w:r w:rsidR="00E9152E">
              <w:rPr>
                <w:sz w:val="24"/>
                <w:szCs w:val="24"/>
              </w:rPr>
              <w:t> </w:t>
            </w:r>
            <w:r w:rsidRPr="00AC537F">
              <w:rPr>
                <w:sz w:val="24"/>
                <w:szCs w:val="24"/>
              </w:rPr>
              <w:t>2024 r. opracowano dokumentację projektową oraz rozpoczęto roboty budowlane hali sportowej oraz łącznika (wykonano roboty ziemne, fundamenty oraz postawiono ściany).</w:t>
            </w:r>
          </w:p>
        </w:tc>
      </w:tr>
      <w:tr w:rsidR="00AC6B46" w:rsidRPr="00DC0F98" w14:paraId="75300F6B" w14:textId="77777777" w:rsidTr="00527686">
        <w:tc>
          <w:tcPr>
            <w:tcW w:w="9212" w:type="dxa"/>
          </w:tcPr>
          <w:p w14:paraId="4822AC12" w14:textId="170DAD13" w:rsidR="00AC6B46" w:rsidRPr="00AC537F" w:rsidRDefault="00AC6B46" w:rsidP="00527686">
            <w:pPr>
              <w:spacing w:after="0" w:line="240" w:lineRule="auto"/>
              <w:jc w:val="both"/>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2024 r.: 2</w:t>
            </w:r>
            <w:r w:rsidR="00870C3A">
              <w:rPr>
                <w:rFonts w:ascii="Arial Narrow" w:hAnsi="Arial Narrow"/>
                <w:b/>
                <w:sz w:val="24"/>
                <w:szCs w:val="24"/>
              </w:rPr>
              <w:t> </w:t>
            </w:r>
            <w:r w:rsidRPr="00AC537F">
              <w:rPr>
                <w:rFonts w:ascii="Arial Narrow" w:hAnsi="Arial Narrow"/>
                <w:b/>
                <w:sz w:val="24"/>
                <w:szCs w:val="24"/>
              </w:rPr>
              <w:t>134</w:t>
            </w:r>
            <w:r w:rsidR="00870C3A">
              <w:rPr>
                <w:rFonts w:ascii="Arial Narrow" w:hAnsi="Arial Narrow"/>
                <w:b/>
                <w:sz w:val="24"/>
                <w:szCs w:val="24"/>
              </w:rPr>
              <w:t> </w:t>
            </w:r>
            <w:r w:rsidRPr="00AC537F">
              <w:rPr>
                <w:rFonts w:ascii="Arial Narrow" w:hAnsi="Arial Narrow"/>
                <w:b/>
                <w:sz w:val="24"/>
                <w:szCs w:val="24"/>
              </w:rPr>
              <w:t>050,00 zł,</w:t>
            </w:r>
            <w:r w:rsidR="00E9152E">
              <w:rPr>
                <w:rFonts w:ascii="Arial Narrow" w:hAnsi="Arial Narrow"/>
                <w:b/>
                <w:sz w:val="24"/>
                <w:szCs w:val="24"/>
              </w:rPr>
              <w:t xml:space="preserve"> w </w:t>
            </w:r>
            <w:r w:rsidRPr="00AC537F">
              <w:rPr>
                <w:rFonts w:ascii="Arial Narrow" w:hAnsi="Arial Narrow"/>
                <w:b/>
                <w:sz w:val="24"/>
                <w:szCs w:val="24"/>
              </w:rPr>
              <w:t>tym 2</w:t>
            </w:r>
            <w:r w:rsidR="00870C3A">
              <w:rPr>
                <w:rFonts w:ascii="Arial Narrow" w:hAnsi="Arial Narrow"/>
                <w:b/>
                <w:sz w:val="24"/>
                <w:szCs w:val="24"/>
              </w:rPr>
              <w:t> </w:t>
            </w:r>
            <w:r w:rsidRPr="00AC537F">
              <w:rPr>
                <w:rFonts w:ascii="Arial Narrow" w:hAnsi="Arial Narrow"/>
                <w:b/>
                <w:sz w:val="24"/>
                <w:szCs w:val="24"/>
              </w:rPr>
              <w:t>034</w:t>
            </w:r>
            <w:r w:rsidR="00870C3A">
              <w:rPr>
                <w:rFonts w:ascii="Arial Narrow" w:hAnsi="Arial Narrow"/>
                <w:b/>
                <w:sz w:val="24"/>
                <w:szCs w:val="24"/>
              </w:rPr>
              <w:t> </w:t>
            </w:r>
            <w:r w:rsidRPr="00AC537F">
              <w:rPr>
                <w:rFonts w:ascii="Arial Narrow" w:hAnsi="Arial Narrow"/>
                <w:b/>
                <w:sz w:val="24"/>
                <w:szCs w:val="24"/>
              </w:rPr>
              <w:t>050,00 zł stanowią środki zewnętrzne</w:t>
            </w:r>
          </w:p>
        </w:tc>
      </w:tr>
    </w:tbl>
    <w:p w14:paraId="7C9E84F4" w14:textId="77777777" w:rsidR="008036BC" w:rsidRDefault="008036BC" w:rsidP="008036BC">
      <w:pPr>
        <w:pStyle w:val="AAAPRZERWA"/>
      </w:pPr>
    </w:p>
    <w:p w14:paraId="71F49FC1" w14:textId="4AC8725C" w:rsidR="00AC6B46" w:rsidRPr="00AC537F" w:rsidRDefault="000B35DD" w:rsidP="00AC6B46">
      <w:pPr>
        <w:pStyle w:val="AAAtytutabela"/>
        <w:spacing w:after="240"/>
      </w:pPr>
      <w:bookmarkStart w:id="305" w:name="_Toc199350539"/>
      <w:r w:rsidRPr="00DC0F98">
        <w:t xml:space="preserve">Wykres </w:t>
      </w:r>
      <w:r w:rsidR="00527686">
        <w:rPr>
          <w:noProof/>
        </w:rPr>
        <w:fldChar w:fldCharType="begin"/>
      </w:r>
      <w:r w:rsidR="00527686">
        <w:rPr>
          <w:noProof/>
        </w:rPr>
        <w:instrText xml:space="preserve"> SEQ "Wykres" \* ARABIC </w:instrText>
      </w:r>
      <w:r w:rsidR="00527686">
        <w:rPr>
          <w:noProof/>
        </w:rPr>
        <w:fldChar w:fldCharType="separate"/>
      </w:r>
      <w:r w:rsidR="00991517">
        <w:rPr>
          <w:noProof/>
        </w:rPr>
        <w:t>12</w:t>
      </w:r>
      <w:r w:rsidR="00527686">
        <w:rPr>
          <w:noProof/>
        </w:rPr>
        <w:fldChar w:fldCharType="end"/>
      </w:r>
      <w:r w:rsidRPr="00DC0F98">
        <w:t xml:space="preserve">. </w:t>
      </w:r>
      <w:r w:rsidR="00AC6B46" w:rsidRPr="00AC537F">
        <w:t>Finansowanie Budowy boiska wielofunkcyjnego przy Szkole Podstawowej nr 1</w:t>
      </w:r>
      <w:bookmarkEnd w:id="305"/>
    </w:p>
    <w:p w14:paraId="50A1A08E" w14:textId="77777777" w:rsidR="00AC6B46" w:rsidRPr="00AC537F" w:rsidRDefault="00AC6B46" w:rsidP="00AC6B46">
      <w:pPr>
        <w:pStyle w:val="AAAtytutabela"/>
      </w:pPr>
      <w:r w:rsidRPr="00AC537F">
        <w:rPr>
          <w:b w:val="0"/>
          <w:noProof/>
        </w:rPr>
        <w:drawing>
          <wp:inline distT="0" distB="0" distL="0" distR="0" wp14:anchorId="566A5ACB" wp14:editId="4929FE2E">
            <wp:extent cx="5799438" cy="2586681"/>
            <wp:effectExtent l="0" t="0" r="0" b="4445"/>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39941B9" w14:textId="77777777" w:rsidR="00AC6B46" w:rsidRPr="00AC537F" w:rsidRDefault="00AC6B46" w:rsidP="00AC6B46">
      <w:pPr>
        <w:pStyle w:val="AAAPRZERWA"/>
        <w:jc w:val="center"/>
      </w:pPr>
      <w:r w:rsidRPr="00AC537F">
        <w:rPr>
          <w:noProof/>
        </w:rPr>
        <w:drawing>
          <wp:inline distT="0" distB="0" distL="0" distR="0" wp14:anchorId="6B08FBC8" wp14:editId="5DCAC71E">
            <wp:extent cx="3773606" cy="2747831"/>
            <wp:effectExtent l="0" t="0" r="0" b="0"/>
            <wp:docPr id="555675495" name="Obraz 555675495" descr="Z:\#ZDJĘCIA INWESTYCJI\do raportu o stanie miasta\DJI_20250303090419_0113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ZDJĘCIA INWESTYCJI\do raportu o stanie miasta\DJI_20250303090419_0113_D.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8015" t="7061" r="5107" b="8588"/>
                    <a:stretch/>
                  </pic:blipFill>
                  <pic:spPr bwMode="auto">
                    <a:xfrm>
                      <a:off x="0" y="0"/>
                      <a:ext cx="3826021" cy="2785998"/>
                    </a:xfrm>
                    <a:prstGeom prst="rect">
                      <a:avLst/>
                    </a:prstGeom>
                    <a:noFill/>
                    <a:ln>
                      <a:noFill/>
                    </a:ln>
                    <a:extLst>
                      <a:ext uri="{53640926-AAD7-44D8-BBD7-CCE9431645EC}">
                        <a14:shadowObscured xmlns:a14="http://schemas.microsoft.com/office/drawing/2010/main"/>
                      </a:ext>
                    </a:extLst>
                  </pic:spPr>
                </pic:pic>
              </a:graphicData>
            </a:graphic>
          </wp:inline>
        </w:drawing>
      </w:r>
    </w:p>
    <w:p w14:paraId="097B43C1" w14:textId="77777777" w:rsidR="00AC6B46" w:rsidRPr="00AC537F" w:rsidRDefault="00AC6B46" w:rsidP="00AC6B46">
      <w:pPr>
        <w:pStyle w:val="AAAPRZERWA"/>
        <w:jc w:val="center"/>
      </w:pPr>
    </w:p>
    <w:p w14:paraId="58E30C04" w14:textId="77777777" w:rsidR="00AC6B46" w:rsidRPr="00AC537F" w:rsidRDefault="00AC6B46" w:rsidP="00AC6B46">
      <w:pPr>
        <w:pStyle w:val="AAAPRZERWA"/>
        <w:jc w:val="center"/>
      </w:pPr>
      <w:r w:rsidRPr="00AC537F">
        <w:rPr>
          <w:noProof/>
        </w:rPr>
        <w:lastRenderedPageBreak/>
        <w:drawing>
          <wp:inline distT="0" distB="0" distL="0" distR="0" wp14:anchorId="4849D373" wp14:editId="13822564">
            <wp:extent cx="3678072" cy="2489142"/>
            <wp:effectExtent l="0" t="0" r="0" b="6985"/>
            <wp:docPr id="993502045" name="Obraz 993502045" descr="Z:\#ZDJĘCIA INWESTYCJI\do raportu o stanie miasta\DJI_20250303090854_0125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ZDJĘCIA INWESTYCJI\do raportu o stanie miasta\DJI_20250303090854_0125_D.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580" t="12213" r="5536" b="6680"/>
                    <a:stretch/>
                  </pic:blipFill>
                  <pic:spPr bwMode="auto">
                    <a:xfrm>
                      <a:off x="0" y="0"/>
                      <a:ext cx="3717251" cy="2515656"/>
                    </a:xfrm>
                    <a:prstGeom prst="rect">
                      <a:avLst/>
                    </a:prstGeom>
                    <a:noFill/>
                    <a:ln>
                      <a:noFill/>
                    </a:ln>
                    <a:extLst>
                      <a:ext uri="{53640926-AAD7-44D8-BBD7-CCE9431645EC}">
                        <a14:shadowObscured xmlns:a14="http://schemas.microsoft.com/office/drawing/2010/main"/>
                      </a:ext>
                    </a:extLst>
                  </pic:spPr>
                </pic:pic>
              </a:graphicData>
            </a:graphic>
          </wp:inline>
        </w:drawing>
      </w:r>
    </w:p>
    <w:p w14:paraId="1950EB8B" w14:textId="77777777" w:rsidR="00AC6B46" w:rsidRPr="00AC537F" w:rsidRDefault="00AC6B46" w:rsidP="00AC6B46">
      <w:pPr>
        <w:pStyle w:val="AAAPRZERWA"/>
      </w:pPr>
    </w:p>
    <w:tbl>
      <w:tblPr>
        <w:tblStyle w:val="Tabela-Siatka"/>
        <w:tblW w:w="0" w:type="auto"/>
        <w:tblLook w:val="04A0" w:firstRow="1" w:lastRow="0" w:firstColumn="1" w:lastColumn="0" w:noHBand="0" w:noVBand="1"/>
      </w:tblPr>
      <w:tblGrid>
        <w:gridCol w:w="9060"/>
      </w:tblGrid>
      <w:tr w:rsidR="00AC6B46" w:rsidRPr="00DC0F98" w14:paraId="64F89E8A" w14:textId="77777777" w:rsidTr="00527686">
        <w:tc>
          <w:tcPr>
            <w:tcW w:w="9212" w:type="dxa"/>
            <w:shd w:val="clear" w:color="auto" w:fill="B4C6E7" w:themeFill="accent5" w:themeFillTint="66"/>
          </w:tcPr>
          <w:p w14:paraId="5068F129" w14:textId="77777777" w:rsidR="00AC6B46" w:rsidRPr="00AC537F" w:rsidRDefault="00AC6B46" w:rsidP="00232693">
            <w:pPr>
              <w:pStyle w:val="AAAnrkropkabold"/>
              <w:numPr>
                <w:ilvl w:val="0"/>
                <w:numId w:val="30"/>
              </w:numPr>
              <w:ind w:left="308" w:hanging="308"/>
            </w:pPr>
            <w:r w:rsidRPr="00AC537F">
              <w:t>Nazwa zadania: Przygotowanie dokumentacji na dostosowanie obiektów oświatowych dla osób z niepełnosprawnościami</w:t>
            </w:r>
          </w:p>
        </w:tc>
      </w:tr>
      <w:tr w:rsidR="00AC6B46" w:rsidRPr="00DC0F98" w14:paraId="2871E20B" w14:textId="77777777" w:rsidTr="00527686">
        <w:tc>
          <w:tcPr>
            <w:tcW w:w="9212" w:type="dxa"/>
          </w:tcPr>
          <w:p w14:paraId="30E6FC82" w14:textId="77777777" w:rsidR="00AC6B46" w:rsidRPr="00AC537F" w:rsidRDefault="00AC6B46"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Wydział Inwestycji</w:t>
            </w:r>
          </w:p>
        </w:tc>
      </w:tr>
      <w:tr w:rsidR="00AC6B46" w:rsidRPr="00DC0F98" w14:paraId="04AA30CE" w14:textId="77777777" w:rsidTr="00527686">
        <w:tc>
          <w:tcPr>
            <w:tcW w:w="9212" w:type="dxa"/>
          </w:tcPr>
          <w:p w14:paraId="33F9792B" w14:textId="44380372" w:rsidR="00AC6B46" w:rsidRPr="00AC537F" w:rsidRDefault="00AC6B46" w:rsidP="00527686">
            <w:pPr>
              <w:pStyle w:val="AAAPRZERWA"/>
              <w:rPr>
                <w:sz w:val="24"/>
                <w:szCs w:val="24"/>
              </w:rPr>
            </w:pPr>
            <w:r w:rsidRPr="00AC537F">
              <w:rPr>
                <w:b/>
                <w:sz w:val="24"/>
                <w:szCs w:val="24"/>
              </w:rPr>
              <w:t>Opis zadania:</w:t>
            </w:r>
            <w:r w:rsidRPr="00AC537F">
              <w:t xml:space="preserve"> </w:t>
            </w:r>
            <w:r w:rsidRPr="00AC537F">
              <w:rPr>
                <w:sz w:val="24"/>
                <w:szCs w:val="24"/>
              </w:rPr>
              <w:t>Zadanie realizowane</w:t>
            </w:r>
            <w:r w:rsidR="00E9152E">
              <w:rPr>
                <w:sz w:val="24"/>
                <w:szCs w:val="24"/>
              </w:rPr>
              <w:t xml:space="preserve"> w </w:t>
            </w:r>
            <w:r w:rsidRPr="00AC537F">
              <w:rPr>
                <w:sz w:val="24"/>
                <w:szCs w:val="24"/>
              </w:rPr>
              <w:t>latach 2024</w:t>
            </w:r>
            <w:r w:rsidR="00870C3A">
              <w:rPr>
                <w:sz w:val="24"/>
                <w:szCs w:val="24"/>
              </w:rPr>
              <w:t>-</w:t>
            </w:r>
            <w:r w:rsidRPr="00AC537F">
              <w:rPr>
                <w:sz w:val="24"/>
                <w:szCs w:val="24"/>
              </w:rPr>
              <w:t>2026. Inwestycja polega na przygotowaniu dokumentacji na dostosowanie obiektów oświatowych dla osób z niepełnosprawnościami. Dostosowanie obiektów użyteczności publicznej do potrzeb osób z niepełnosprawnościami wynika z obowiązujących przepisów prawa</w:t>
            </w:r>
            <w:r w:rsidR="00FE47D4">
              <w:rPr>
                <w:sz w:val="24"/>
                <w:szCs w:val="24"/>
              </w:rPr>
              <w:t xml:space="preserve"> i</w:t>
            </w:r>
            <w:r w:rsidRPr="00AC537F">
              <w:rPr>
                <w:sz w:val="24"/>
                <w:szCs w:val="24"/>
              </w:rPr>
              <w:t xml:space="preserve"> jest także niezbędne</w:t>
            </w:r>
            <w:r w:rsidR="00E9152E">
              <w:rPr>
                <w:sz w:val="24"/>
                <w:szCs w:val="24"/>
              </w:rPr>
              <w:t xml:space="preserve"> w </w:t>
            </w:r>
            <w:r w:rsidRPr="00AC537F">
              <w:rPr>
                <w:sz w:val="24"/>
                <w:szCs w:val="24"/>
              </w:rPr>
              <w:t>celu uzyskania dofinansowania na budowę instalacji OZE (paneli fotowoltaicznych) na budynkach użyteczności publicznej,</w:t>
            </w:r>
            <w:r w:rsidR="00E9152E">
              <w:rPr>
                <w:sz w:val="24"/>
                <w:szCs w:val="24"/>
              </w:rPr>
              <w:t xml:space="preserve"> w </w:t>
            </w:r>
            <w:r w:rsidRPr="00AC537F">
              <w:rPr>
                <w:sz w:val="24"/>
                <w:szCs w:val="24"/>
              </w:rPr>
              <w:t>tym budynkach szkół/przedszkoli.</w:t>
            </w:r>
            <w:r w:rsidR="00E9152E">
              <w:rPr>
                <w:sz w:val="24"/>
                <w:szCs w:val="24"/>
              </w:rPr>
              <w:t xml:space="preserve"> </w:t>
            </w:r>
            <w:r w:rsidR="00386310">
              <w:rPr>
                <w:sz w:val="24"/>
                <w:szCs w:val="24"/>
              </w:rPr>
              <w:t>W</w:t>
            </w:r>
            <w:r w:rsidR="00E9152E">
              <w:rPr>
                <w:sz w:val="24"/>
                <w:szCs w:val="24"/>
              </w:rPr>
              <w:t> </w:t>
            </w:r>
            <w:r w:rsidRPr="00AC537F">
              <w:rPr>
                <w:sz w:val="24"/>
                <w:szCs w:val="24"/>
              </w:rPr>
              <w:t>2024 r.</w:t>
            </w:r>
            <w:r w:rsidR="00E9152E">
              <w:rPr>
                <w:sz w:val="24"/>
                <w:szCs w:val="24"/>
              </w:rPr>
              <w:t xml:space="preserve"> w </w:t>
            </w:r>
            <w:r w:rsidRPr="00AC537F">
              <w:rPr>
                <w:sz w:val="24"/>
                <w:szCs w:val="24"/>
              </w:rPr>
              <w:t>ramach zadania opracowano audyty dostępności budynków użyteczności publicznej.</w:t>
            </w:r>
          </w:p>
        </w:tc>
      </w:tr>
      <w:tr w:rsidR="00AC6B46" w:rsidRPr="00DC0F98" w14:paraId="0FA5D460" w14:textId="77777777" w:rsidTr="00527686">
        <w:trPr>
          <w:trHeight w:val="114"/>
        </w:trPr>
        <w:tc>
          <w:tcPr>
            <w:tcW w:w="9212" w:type="dxa"/>
          </w:tcPr>
          <w:p w14:paraId="101EFB92" w14:textId="753B9EF6" w:rsidR="00AC6B46" w:rsidRPr="00AC537F" w:rsidRDefault="00AC6B46" w:rsidP="00527686">
            <w:pPr>
              <w:spacing w:after="0" w:line="240" w:lineRule="auto"/>
              <w:jc w:val="both"/>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2024 r.: 32</w:t>
            </w:r>
            <w:r w:rsidR="00CC501A">
              <w:rPr>
                <w:rFonts w:ascii="Arial Narrow" w:hAnsi="Arial Narrow"/>
                <w:b/>
                <w:sz w:val="24"/>
                <w:szCs w:val="24"/>
              </w:rPr>
              <w:t> </w:t>
            </w:r>
            <w:r w:rsidRPr="00AC537F">
              <w:rPr>
                <w:rFonts w:ascii="Arial Narrow" w:hAnsi="Arial Narrow"/>
                <w:b/>
                <w:sz w:val="24"/>
                <w:szCs w:val="24"/>
              </w:rPr>
              <w:t>406,81 zł</w:t>
            </w:r>
          </w:p>
        </w:tc>
      </w:tr>
    </w:tbl>
    <w:p w14:paraId="67D13386" w14:textId="77777777" w:rsidR="00AC6B46" w:rsidRPr="00AC537F" w:rsidRDefault="00AC6B46" w:rsidP="00AC6B46">
      <w:pPr>
        <w:pStyle w:val="AAAPRZERWA"/>
      </w:pPr>
    </w:p>
    <w:tbl>
      <w:tblPr>
        <w:tblStyle w:val="Tabela-Siatka"/>
        <w:tblW w:w="0" w:type="auto"/>
        <w:tblLook w:val="04A0" w:firstRow="1" w:lastRow="0" w:firstColumn="1" w:lastColumn="0" w:noHBand="0" w:noVBand="1"/>
      </w:tblPr>
      <w:tblGrid>
        <w:gridCol w:w="9060"/>
      </w:tblGrid>
      <w:tr w:rsidR="00AC6B46" w:rsidRPr="00DC0F98" w14:paraId="6107AACD" w14:textId="77777777" w:rsidTr="00527686">
        <w:tc>
          <w:tcPr>
            <w:tcW w:w="9212" w:type="dxa"/>
            <w:shd w:val="clear" w:color="auto" w:fill="B4C6E7" w:themeFill="accent5" w:themeFillTint="66"/>
          </w:tcPr>
          <w:p w14:paraId="5FB294E9" w14:textId="77777777" w:rsidR="00AC6B46" w:rsidRPr="00AC537F" w:rsidRDefault="00AC6B46" w:rsidP="00232693">
            <w:pPr>
              <w:pStyle w:val="AAAnrkropkabold"/>
              <w:numPr>
                <w:ilvl w:val="0"/>
                <w:numId w:val="30"/>
              </w:numPr>
              <w:ind w:left="308" w:hanging="308"/>
            </w:pPr>
            <w:r w:rsidRPr="00AC537F">
              <w:t>Nazwa zadania: Budowa wodociągu i kanalizacji na terenie miasta</w:t>
            </w:r>
          </w:p>
        </w:tc>
      </w:tr>
      <w:tr w:rsidR="00AC6B46" w:rsidRPr="00DC0F98" w14:paraId="1EFFB429" w14:textId="77777777" w:rsidTr="00527686">
        <w:tc>
          <w:tcPr>
            <w:tcW w:w="9212" w:type="dxa"/>
          </w:tcPr>
          <w:p w14:paraId="7E30537C" w14:textId="77777777" w:rsidR="00AC6B46" w:rsidRPr="00AC537F" w:rsidRDefault="00AC6B46"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Wydział Inwestycji</w:t>
            </w:r>
          </w:p>
        </w:tc>
      </w:tr>
      <w:tr w:rsidR="00AC6B46" w:rsidRPr="00DC0F98" w14:paraId="28A8CECE" w14:textId="77777777" w:rsidTr="00527686">
        <w:tc>
          <w:tcPr>
            <w:tcW w:w="9212" w:type="dxa"/>
          </w:tcPr>
          <w:p w14:paraId="52AF42F7" w14:textId="6D79AE7A" w:rsidR="00AC6B46" w:rsidRPr="00AC537F" w:rsidRDefault="00AC6B46" w:rsidP="00527686">
            <w:pPr>
              <w:pStyle w:val="AAAPRZERWA"/>
              <w:rPr>
                <w:sz w:val="24"/>
                <w:szCs w:val="24"/>
              </w:rPr>
            </w:pPr>
            <w:r w:rsidRPr="00AC537F">
              <w:rPr>
                <w:b/>
                <w:sz w:val="24"/>
                <w:szCs w:val="24"/>
              </w:rPr>
              <w:t>Opis zadania:</w:t>
            </w:r>
            <w:r w:rsidRPr="00AC537F">
              <w:t xml:space="preserve"> </w:t>
            </w:r>
            <w:r w:rsidRPr="00AC537F">
              <w:rPr>
                <w:sz w:val="24"/>
                <w:szCs w:val="24"/>
              </w:rPr>
              <w:t>Inwestycję zaplanowano do realizacji na lata 2023</w:t>
            </w:r>
            <w:r w:rsidR="00CC501A">
              <w:rPr>
                <w:sz w:val="24"/>
                <w:szCs w:val="24"/>
              </w:rPr>
              <w:t>-</w:t>
            </w:r>
            <w:r w:rsidRPr="00AC537F">
              <w:rPr>
                <w:sz w:val="24"/>
                <w:szCs w:val="24"/>
              </w:rPr>
              <w:t>2025. Zadanie polega na budowie wodociągu i kanalizacji na terenie miasta Biała Podlaska na obszarach,</w:t>
            </w:r>
            <w:r w:rsidR="00E9152E">
              <w:rPr>
                <w:sz w:val="24"/>
                <w:szCs w:val="24"/>
              </w:rPr>
              <w:t xml:space="preserve"> w </w:t>
            </w:r>
            <w:r w:rsidRPr="00AC537F">
              <w:rPr>
                <w:sz w:val="24"/>
                <w:szCs w:val="24"/>
              </w:rPr>
              <w:t>których brakuje kompletnej infrastruktury technicznej,</w:t>
            </w:r>
            <w:r w:rsidR="00E9152E">
              <w:rPr>
                <w:sz w:val="24"/>
                <w:szCs w:val="24"/>
              </w:rPr>
              <w:t xml:space="preserve"> w </w:t>
            </w:r>
            <w:r w:rsidRPr="00AC537F">
              <w:rPr>
                <w:sz w:val="24"/>
                <w:szCs w:val="24"/>
              </w:rPr>
              <w:t>tym</w:t>
            </w:r>
            <w:r w:rsidR="00E9152E">
              <w:rPr>
                <w:sz w:val="24"/>
                <w:szCs w:val="24"/>
              </w:rPr>
              <w:t xml:space="preserve"> w </w:t>
            </w:r>
            <w:r w:rsidRPr="00AC537F">
              <w:rPr>
                <w:sz w:val="24"/>
                <w:szCs w:val="24"/>
              </w:rPr>
              <w:t>ul. Sitnickiej, ul. Ziemiańskiej i ul. Janusza Korczaka.</w:t>
            </w:r>
            <w:r w:rsidR="00E9152E">
              <w:rPr>
                <w:sz w:val="24"/>
                <w:szCs w:val="24"/>
              </w:rPr>
              <w:t xml:space="preserve"> </w:t>
            </w:r>
            <w:r w:rsidR="00386310">
              <w:rPr>
                <w:sz w:val="24"/>
                <w:szCs w:val="24"/>
              </w:rPr>
              <w:t>W</w:t>
            </w:r>
            <w:r w:rsidR="00E9152E">
              <w:rPr>
                <w:sz w:val="24"/>
                <w:szCs w:val="24"/>
              </w:rPr>
              <w:t> </w:t>
            </w:r>
            <w:r w:rsidRPr="00AC537F">
              <w:rPr>
                <w:sz w:val="24"/>
                <w:szCs w:val="24"/>
              </w:rPr>
              <w:t>2024 r. rozpoczęto budowę sieci wodociągowej i kanalizacyjnej na ul. Sitnickiej.</w:t>
            </w:r>
          </w:p>
        </w:tc>
      </w:tr>
      <w:tr w:rsidR="00AC6B46" w:rsidRPr="00DC0F98" w14:paraId="334C334D" w14:textId="77777777" w:rsidTr="00527686">
        <w:trPr>
          <w:trHeight w:val="114"/>
        </w:trPr>
        <w:tc>
          <w:tcPr>
            <w:tcW w:w="9212" w:type="dxa"/>
          </w:tcPr>
          <w:p w14:paraId="6F127CD7" w14:textId="41F2A17C" w:rsidR="00AC6B46" w:rsidRPr="00AC537F" w:rsidRDefault="00AC6B46" w:rsidP="00527686">
            <w:pPr>
              <w:spacing w:after="0" w:line="240" w:lineRule="auto"/>
              <w:jc w:val="both"/>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2024 r.: 300</w:t>
            </w:r>
            <w:r w:rsidR="00CC501A">
              <w:rPr>
                <w:rFonts w:ascii="Arial Narrow" w:hAnsi="Arial Narrow"/>
                <w:b/>
                <w:sz w:val="24"/>
                <w:szCs w:val="24"/>
              </w:rPr>
              <w:t> </w:t>
            </w:r>
            <w:r w:rsidRPr="00AC537F">
              <w:rPr>
                <w:rFonts w:ascii="Arial Narrow" w:hAnsi="Arial Narrow"/>
                <w:b/>
                <w:sz w:val="24"/>
                <w:szCs w:val="24"/>
              </w:rPr>
              <w:t>000,00 zł</w:t>
            </w:r>
          </w:p>
        </w:tc>
      </w:tr>
    </w:tbl>
    <w:p w14:paraId="0D58D9BB" w14:textId="77777777" w:rsidR="00AC6B46" w:rsidRPr="00AC537F" w:rsidRDefault="00AC6B46" w:rsidP="00AC6B46">
      <w:pPr>
        <w:pStyle w:val="AAAPRZERWA"/>
      </w:pPr>
    </w:p>
    <w:tbl>
      <w:tblPr>
        <w:tblStyle w:val="Tabela-Siatka"/>
        <w:tblW w:w="0" w:type="auto"/>
        <w:tblLook w:val="04A0" w:firstRow="1" w:lastRow="0" w:firstColumn="1" w:lastColumn="0" w:noHBand="0" w:noVBand="1"/>
      </w:tblPr>
      <w:tblGrid>
        <w:gridCol w:w="9060"/>
      </w:tblGrid>
      <w:tr w:rsidR="00AC6B46" w:rsidRPr="00DC0F98" w14:paraId="007A2B1F" w14:textId="77777777" w:rsidTr="00527686">
        <w:tc>
          <w:tcPr>
            <w:tcW w:w="9212" w:type="dxa"/>
            <w:shd w:val="clear" w:color="auto" w:fill="B4C6E7" w:themeFill="accent5" w:themeFillTint="66"/>
          </w:tcPr>
          <w:p w14:paraId="24A59CB9" w14:textId="77777777" w:rsidR="00AC6B46" w:rsidRPr="00AC537F" w:rsidRDefault="00AC6B46" w:rsidP="00232693">
            <w:pPr>
              <w:pStyle w:val="AAAnrkropkabold"/>
              <w:numPr>
                <w:ilvl w:val="0"/>
                <w:numId w:val="30"/>
              </w:numPr>
              <w:ind w:left="308" w:hanging="308"/>
            </w:pPr>
            <w:r w:rsidRPr="00AC537F">
              <w:t>Nazwa zadania: Budowa instalacji OZE do produkcji energii elektrycznej wraz z magazynem wytworzonej energii oraz inteligentnym systemem zarządzania energią, zlokalizowanych na terenie Białej Podlaskiej</w:t>
            </w:r>
          </w:p>
        </w:tc>
      </w:tr>
      <w:tr w:rsidR="00AC6B46" w:rsidRPr="00DC0F98" w14:paraId="2725E262" w14:textId="77777777" w:rsidTr="00527686">
        <w:tc>
          <w:tcPr>
            <w:tcW w:w="9212" w:type="dxa"/>
          </w:tcPr>
          <w:p w14:paraId="69D4E36E" w14:textId="77777777" w:rsidR="00AC6B46" w:rsidRPr="00AC537F" w:rsidRDefault="00AC6B46"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Wydział Inwestycji</w:t>
            </w:r>
          </w:p>
        </w:tc>
      </w:tr>
      <w:tr w:rsidR="00AC6B46" w:rsidRPr="00DC0F98" w14:paraId="59979F8E" w14:textId="77777777" w:rsidTr="00527686">
        <w:tc>
          <w:tcPr>
            <w:tcW w:w="9212" w:type="dxa"/>
          </w:tcPr>
          <w:p w14:paraId="736A8C5C" w14:textId="3616AD76" w:rsidR="00AC6B46" w:rsidRPr="00AC537F" w:rsidRDefault="00AC6B46" w:rsidP="00527686">
            <w:pPr>
              <w:pStyle w:val="AAAPRZERWA"/>
              <w:rPr>
                <w:sz w:val="24"/>
                <w:szCs w:val="24"/>
              </w:rPr>
            </w:pPr>
            <w:r w:rsidRPr="00AC537F">
              <w:rPr>
                <w:b/>
                <w:sz w:val="24"/>
                <w:szCs w:val="24"/>
              </w:rPr>
              <w:t>Opis zadania:</w:t>
            </w:r>
            <w:r w:rsidRPr="00AC537F">
              <w:t xml:space="preserve"> </w:t>
            </w:r>
            <w:r w:rsidRPr="00AC537F">
              <w:rPr>
                <w:sz w:val="24"/>
                <w:szCs w:val="24"/>
              </w:rPr>
              <w:t>Inwestycja polega na wyposażeniu budynków użyteczności publicznej (głównie oświatowych)</w:t>
            </w:r>
            <w:r w:rsidR="00E9152E">
              <w:rPr>
                <w:sz w:val="24"/>
                <w:szCs w:val="24"/>
              </w:rPr>
              <w:t xml:space="preserve"> w </w:t>
            </w:r>
            <w:r w:rsidRPr="00AC537F">
              <w:rPr>
                <w:sz w:val="24"/>
                <w:szCs w:val="24"/>
              </w:rPr>
              <w:t>Odnawialne Źródła Energii (OZE) i systemy zarządzania energią na terenie Miejskiego Obszaru Funkcjonalnego (MOF) Biała Podlaska</w:t>
            </w:r>
            <w:r w:rsidR="00E9152E">
              <w:rPr>
                <w:sz w:val="24"/>
                <w:szCs w:val="24"/>
              </w:rPr>
              <w:t xml:space="preserve"> w </w:t>
            </w:r>
            <w:r w:rsidRPr="00AC537F">
              <w:rPr>
                <w:sz w:val="24"/>
                <w:szCs w:val="24"/>
              </w:rPr>
              <w:t>latach 2024</w:t>
            </w:r>
            <w:r w:rsidR="00CC501A">
              <w:rPr>
                <w:sz w:val="24"/>
                <w:szCs w:val="24"/>
              </w:rPr>
              <w:t>-</w:t>
            </w:r>
            <w:r w:rsidRPr="00AC537F">
              <w:rPr>
                <w:sz w:val="24"/>
                <w:szCs w:val="24"/>
              </w:rPr>
              <w:t>2025.</w:t>
            </w:r>
            <w:r w:rsidR="00E9152E">
              <w:rPr>
                <w:sz w:val="24"/>
                <w:szCs w:val="24"/>
              </w:rPr>
              <w:t xml:space="preserve"> </w:t>
            </w:r>
            <w:r w:rsidR="00386310">
              <w:rPr>
                <w:sz w:val="24"/>
                <w:szCs w:val="24"/>
              </w:rPr>
              <w:t>W</w:t>
            </w:r>
            <w:r w:rsidR="00E9152E">
              <w:rPr>
                <w:sz w:val="24"/>
                <w:szCs w:val="24"/>
              </w:rPr>
              <w:t> </w:t>
            </w:r>
            <w:r w:rsidRPr="00AC537F">
              <w:rPr>
                <w:sz w:val="24"/>
                <w:szCs w:val="24"/>
              </w:rPr>
              <w:t>2024 r. zaprojektowano instalację fotowoltaiczną wraz z magazynem energii na potrzeby budynku Urzędu Miasta.</w:t>
            </w:r>
          </w:p>
        </w:tc>
      </w:tr>
      <w:tr w:rsidR="00AC6B46" w:rsidRPr="00DC0F98" w14:paraId="714AF618" w14:textId="77777777" w:rsidTr="00527686">
        <w:tc>
          <w:tcPr>
            <w:tcW w:w="9212" w:type="dxa"/>
          </w:tcPr>
          <w:p w14:paraId="28D0E76D" w14:textId="38EF78F3" w:rsidR="00AC6B46" w:rsidRPr="00AC537F" w:rsidRDefault="00AC6B46" w:rsidP="00527686">
            <w:pPr>
              <w:spacing w:after="0" w:line="240" w:lineRule="auto"/>
              <w:jc w:val="both"/>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2024 r.: 16</w:t>
            </w:r>
            <w:r w:rsidR="00CC501A">
              <w:rPr>
                <w:rFonts w:ascii="Arial Narrow" w:hAnsi="Arial Narrow"/>
                <w:b/>
                <w:sz w:val="24"/>
                <w:szCs w:val="24"/>
              </w:rPr>
              <w:t> </w:t>
            </w:r>
            <w:r w:rsidRPr="00AC537F">
              <w:rPr>
                <w:rFonts w:ascii="Arial Narrow" w:hAnsi="Arial Narrow"/>
                <w:b/>
                <w:sz w:val="24"/>
                <w:szCs w:val="24"/>
              </w:rPr>
              <w:t>880,00 zł</w:t>
            </w:r>
          </w:p>
        </w:tc>
      </w:tr>
    </w:tbl>
    <w:p w14:paraId="63CFEB15" w14:textId="77777777" w:rsidR="00AC6B46" w:rsidRPr="00AC537F" w:rsidRDefault="00AC6B46" w:rsidP="00AC6B46">
      <w:pPr>
        <w:pStyle w:val="AAAPRZERWA"/>
      </w:pPr>
    </w:p>
    <w:tbl>
      <w:tblPr>
        <w:tblStyle w:val="Tabela-Siatka"/>
        <w:tblW w:w="0" w:type="auto"/>
        <w:tblLook w:val="04A0" w:firstRow="1" w:lastRow="0" w:firstColumn="1" w:lastColumn="0" w:noHBand="0" w:noVBand="1"/>
      </w:tblPr>
      <w:tblGrid>
        <w:gridCol w:w="9060"/>
      </w:tblGrid>
      <w:tr w:rsidR="00AC6B46" w:rsidRPr="00DC0F98" w14:paraId="040B2D52" w14:textId="77777777" w:rsidTr="00527686">
        <w:tc>
          <w:tcPr>
            <w:tcW w:w="9212" w:type="dxa"/>
            <w:shd w:val="clear" w:color="auto" w:fill="B4C6E7" w:themeFill="accent5" w:themeFillTint="66"/>
          </w:tcPr>
          <w:p w14:paraId="3A7A61EA" w14:textId="77777777" w:rsidR="00AC6B46" w:rsidRPr="00AC537F" w:rsidRDefault="00AC6B46" w:rsidP="00232693">
            <w:pPr>
              <w:pStyle w:val="AAAnrkropkabold"/>
              <w:numPr>
                <w:ilvl w:val="0"/>
                <w:numId w:val="30"/>
              </w:numPr>
              <w:ind w:left="308" w:hanging="308"/>
            </w:pPr>
            <w:r w:rsidRPr="00AC537F">
              <w:t>Nazwa zadania: Projekt i budowa domu kultury na osiedlu „Za torami”</w:t>
            </w:r>
          </w:p>
        </w:tc>
      </w:tr>
      <w:tr w:rsidR="00AC6B46" w:rsidRPr="00DC0F98" w14:paraId="28FD3D46" w14:textId="77777777" w:rsidTr="00527686">
        <w:tc>
          <w:tcPr>
            <w:tcW w:w="9212" w:type="dxa"/>
          </w:tcPr>
          <w:p w14:paraId="3BD65810" w14:textId="77777777" w:rsidR="00AC6B46" w:rsidRPr="00AC537F" w:rsidRDefault="00AC6B46"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Wydział Inwestycji</w:t>
            </w:r>
          </w:p>
        </w:tc>
      </w:tr>
      <w:tr w:rsidR="00AC6B46" w:rsidRPr="00DC0F98" w14:paraId="0DF58FCC" w14:textId="77777777" w:rsidTr="00527686">
        <w:tc>
          <w:tcPr>
            <w:tcW w:w="9212" w:type="dxa"/>
          </w:tcPr>
          <w:p w14:paraId="162469A5" w14:textId="33E8F7DE" w:rsidR="00AC6B46" w:rsidRPr="00AC537F" w:rsidRDefault="00AC6B46" w:rsidP="00527686">
            <w:pPr>
              <w:pStyle w:val="AAAPRZERWA"/>
              <w:rPr>
                <w:sz w:val="24"/>
                <w:szCs w:val="24"/>
              </w:rPr>
            </w:pPr>
            <w:r w:rsidRPr="00AC537F">
              <w:rPr>
                <w:b/>
                <w:sz w:val="24"/>
                <w:szCs w:val="24"/>
              </w:rPr>
              <w:t>Opis zadania:</w:t>
            </w:r>
            <w:r w:rsidRPr="00AC537F">
              <w:t xml:space="preserve"> </w:t>
            </w:r>
            <w:r w:rsidRPr="00AC537F">
              <w:rPr>
                <w:sz w:val="24"/>
                <w:szCs w:val="24"/>
              </w:rPr>
              <w:t>Zadanie planowane do realizacji</w:t>
            </w:r>
            <w:r w:rsidR="00E9152E">
              <w:rPr>
                <w:sz w:val="24"/>
                <w:szCs w:val="24"/>
              </w:rPr>
              <w:t xml:space="preserve"> w </w:t>
            </w:r>
            <w:r w:rsidRPr="00AC537F">
              <w:rPr>
                <w:sz w:val="24"/>
                <w:szCs w:val="24"/>
              </w:rPr>
              <w:t>latach 2024</w:t>
            </w:r>
            <w:r w:rsidR="00D05B13">
              <w:rPr>
                <w:sz w:val="24"/>
                <w:szCs w:val="24"/>
              </w:rPr>
              <w:t>-</w:t>
            </w:r>
            <w:r w:rsidRPr="00AC537F">
              <w:rPr>
                <w:sz w:val="24"/>
                <w:szCs w:val="24"/>
              </w:rPr>
              <w:t>2025.</w:t>
            </w:r>
            <w:r w:rsidR="00E9152E">
              <w:rPr>
                <w:sz w:val="24"/>
                <w:szCs w:val="24"/>
              </w:rPr>
              <w:t xml:space="preserve"> </w:t>
            </w:r>
            <w:r w:rsidR="00CB7F3B">
              <w:rPr>
                <w:sz w:val="24"/>
                <w:szCs w:val="24"/>
              </w:rPr>
              <w:t>W</w:t>
            </w:r>
            <w:r w:rsidR="00E9152E">
              <w:rPr>
                <w:sz w:val="24"/>
                <w:szCs w:val="24"/>
              </w:rPr>
              <w:t> </w:t>
            </w:r>
            <w:r w:rsidRPr="00AC537F">
              <w:rPr>
                <w:sz w:val="24"/>
                <w:szCs w:val="24"/>
              </w:rPr>
              <w:t>związku z wydłużającą się procedurą</w:t>
            </w:r>
            <w:r w:rsidR="00C910CE">
              <w:rPr>
                <w:sz w:val="24"/>
                <w:szCs w:val="24"/>
              </w:rPr>
              <w:t xml:space="preserve"> </w:t>
            </w:r>
            <w:r w:rsidRPr="00AC537F">
              <w:rPr>
                <w:sz w:val="24"/>
                <w:szCs w:val="24"/>
              </w:rPr>
              <w:t>zmiany miejscowego planu</w:t>
            </w:r>
            <w:r w:rsidR="00E9152E">
              <w:rPr>
                <w:sz w:val="24"/>
                <w:szCs w:val="24"/>
              </w:rPr>
              <w:t xml:space="preserve"> w </w:t>
            </w:r>
            <w:r w:rsidRPr="00AC537F">
              <w:rPr>
                <w:sz w:val="24"/>
                <w:szCs w:val="24"/>
              </w:rPr>
              <w:t>zakresie umożliwiającym budowę domu kultury na osiedlu Pieńki-Grzybowa nie poniesiono żadnych wydatków.</w:t>
            </w:r>
          </w:p>
        </w:tc>
      </w:tr>
      <w:tr w:rsidR="00AC6B46" w:rsidRPr="00DC0F98" w14:paraId="59F207B6" w14:textId="77777777" w:rsidTr="00527686">
        <w:tc>
          <w:tcPr>
            <w:tcW w:w="9212" w:type="dxa"/>
          </w:tcPr>
          <w:p w14:paraId="209A4912" w14:textId="54F97D8D" w:rsidR="00AC6B46" w:rsidRPr="00AC537F" w:rsidRDefault="00AC6B46" w:rsidP="00527686">
            <w:pPr>
              <w:spacing w:after="0" w:line="240" w:lineRule="auto"/>
              <w:jc w:val="both"/>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2024 r.: 0,00 zł</w:t>
            </w:r>
          </w:p>
        </w:tc>
      </w:tr>
    </w:tbl>
    <w:p w14:paraId="351EB898" w14:textId="77777777" w:rsidR="00AC6B46" w:rsidRPr="00AC537F" w:rsidRDefault="00AC6B46" w:rsidP="00AC6B46">
      <w:pPr>
        <w:pStyle w:val="AAAPRZERWA"/>
      </w:pPr>
    </w:p>
    <w:tbl>
      <w:tblPr>
        <w:tblStyle w:val="Tabela-Siatka"/>
        <w:tblW w:w="0" w:type="auto"/>
        <w:tblLook w:val="04A0" w:firstRow="1" w:lastRow="0" w:firstColumn="1" w:lastColumn="0" w:noHBand="0" w:noVBand="1"/>
      </w:tblPr>
      <w:tblGrid>
        <w:gridCol w:w="9060"/>
      </w:tblGrid>
      <w:tr w:rsidR="00AC6B46" w:rsidRPr="00DC0F98" w14:paraId="6AF9F056" w14:textId="77777777" w:rsidTr="00527686">
        <w:tc>
          <w:tcPr>
            <w:tcW w:w="9212" w:type="dxa"/>
            <w:shd w:val="clear" w:color="auto" w:fill="B4C6E7" w:themeFill="accent5" w:themeFillTint="66"/>
          </w:tcPr>
          <w:p w14:paraId="769C7323" w14:textId="77777777" w:rsidR="00AC6B46" w:rsidRPr="00AC537F" w:rsidRDefault="00AC6B46" w:rsidP="00232693">
            <w:pPr>
              <w:pStyle w:val="AAAnrkropkabold"/>
              <w:numPr>
                <w:ilvl w:val="0"/>
                <w:numId w:val="30"/>
              </w:numPr>
              <w:ind w:left="308" w:hanging="308"/>
            </w:pPr>
            <w:r w:rsidRPr="00AC537F">
              <w:t>Nazwa zadania: BUDŻET OBYWATELSKI – Historyczno-Edukacyjny szlak Bialskiego Lotnictwa</w:t>
            </w:r>
          </w:p>
        </w:tc>
      </w:tr>
      <w:tr w:rsidR="00AC6B46" w:rsidRPr="00DC0F98" w14:paraId="5CA270D2" w14:textId="77777777" w:rsidTr="00527686">
        <w:tc>
          <w:tcPr>
            <w:tcW w:w="9212" w:type="dxa"/>
          </w:tcPr>
          <w:p w14:paraId="1185FF5E" w14:textId="77777777" w:rsidR="00AC6B46" w:rsidRPr="00AC537F" w:rsidRDefault="00AC6B46"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Wydział Inwestycji</w:t>
            </w:r>
          </w:p>
        </w:tc>
      </w:tr>
      <w:tr w:rsidR="00AC6B46" w:rsidRPr="00DC0F98" w14:paraId="46552060" w14:textId="77777777" w:rsidTr="00527686">
        <w:tc>
          <w:tcPr>
            <w:tcW w:w="9212" w:type="dxa"/>
          </w:tcPr>
          <w:p w14:paraId="5ECF008E" w14:textId="2431BE1C" w:rsidR="00AC6B46" w:rsidRPr="00AC537F" w:rsidRDefault="00AC6B46" w:rsidP="00527686">
            <w:pPr>
              <w:pStyle w:val="Zwykytekst"/>
              <w:jc w:val="both"/>
              <w:rPr>
                <w:rFonts w:ascii="Arial Narrow" w:hAnsi="Arial Narrow"/>
                <w:sz w:val="24"/>
                <w:szCs w:val="24"/>
              </w:rPr>
            </w:pPr>
            <w:r w:rsidRPr="00AC537F">
              <w:rPr>
                <w:rFonts w:ascii="Arial Narrow" w:hAnsi="Arial Narrow"/>
                <w:b/>
                <w:sz w:val="24"/>
                <w:szCs w:val="24"/>
              </w:rPr>
              <w:t>Opis zadania:</w:t>
            </w:r>
            <w:r w:rsidRPr="00DC0F98">
              <w:rPr>
                <w:rFonts w:ascii="Arial Narrow" w:hAnsi="Arial Narrow"/>
              </w:rPr>
              <w:t xml:space="preserve"> </w:t>
            </w:r>
            <w:r w:rsidRPr="00AC537F">
              <w:rPr>
                <w:rFonts w:ascii="Arial Narrow" w:hAnsi="Arial Narrow"/>
                <w:sz w:val="24"/>
                <w:szCs w:val="24"/>
              </w:rPr>
              <w:t>Projekt jest realizowany</w:t>
            </w:r>
            <w:r w:rsidR="00E9152E">
              <w:rPr>
                <w:rFonts w:ascii="Arial Narrow" w:hAnsi="Arial Narrow"/>
                <w:sz w:val="24"/>
                <w:szCs w:val="24"/>
              </w:rPr>
              <w:t xml:space="preserve"> w </w:t>
            </w:r>
            <w:r w:rsidRPr="00AC537F">
              <w:rPr>
                <w:rFonts w:ascii="Arial Narrow" w:hAnsi="Arial Narrow"/>
                <w:sz w:val="24"/>
                <w:szCs w:val="24"/>
              </w:rPr>
              <w:t xml:space="preserve">ramach Budżetu Obywatelskiego i polega na ustawieniu na terenie miasta 7 tablic upamiętniających Podlaską Wytwórnię Samolotów oraz na wydaniu informatora-przewodnika, mapki </w:t>
            </w:r>
            <w:r w:rsidR="0014012A">
              <w:rPr>
                <w:rFonts w:ascii="Arial Narrow" w:hAnsi="Arial Narrow"/>
                <w:sz w:val="24"/>
                <w:szCs w:val="24"/>
              </w:rPr>
              <w:t>i</w:t>
            </w:r>
            <w:r w:rsidRPr="00AC537F">
              <w:rPr>
                <w:rFonts w:ascii="Arial Narrow" w:hAnsi="Arial Narrow"/>
                <w:sz w:val="24"/>
                <w:szCs w:val="24"/>
              </w:rPr>
              <w:t xml:space="preserve"> publikacji książkowej ze środków bieżących. Realizacja zadania zaplanowana na lata 2024</w:t>
            </w:r>
            <w:r w:rsidR="00D05B13">
              <w:rPr>
                <w:rFonts w:ascii="Arial Narrow" w:hAnsi="Arial Narrow"/>
                <w:sz w:val="24"/>
                <w:szCs w:val="24"/>
              </w:rPr>
              <w:t>-</w:t>
            </w:r>
            <w:r w:rsidRPr="00AC537F">
              <w:rPr>
                <w:rFonts w:ascii="Arial Narrow" w:hAnsi="Arial Narrow"/>
                <w:sz w:val="24"/>
                <w:szCs w:val="24"/>
              </w:rPr>
              <w:t>2025.</w:t>
            </w:r>
            <w:r w:rsidR="00E9152E">
              <w:rPr>
                <w:rFonts w:ascii="Arial Narrow" w:hAnsi="Arial Narrow"/>
                <w:sz w:val="24"/>
                <w:szCs w:val="24"/>
              </w:rPr>
              <w:t xml:space="preserve"> </w:t>
            </w:r>
            <w:r w:rsidR="00386310">
              <w:rPr>
                <w:rFonts w:ascii="Arial Narrow" w:hAnsi="Arial Narrow"/>
                <w:sz w:val="24"/>
                <w:szCs w:val="24"/>
              </w:rPr>
              <w:t>W</w:t>
            </w:r>
            <w:r w:rsidR="00E9152E">
              <w:rPr>
                <w:rFonts w:ascii="Arial Narrow" w:hAnsi="Arial Narrow"/>
                <w:sz w:val="24"/>
                <w:szCs w:val="24"/>
              </w:rPr>
              <w:t> </w:t>
            </w:r>
            <w:r w:rsidRPr="00AC537F">
              <w:rPr>
                <w:rFonts w:ascii="Arial Narrow" w:hAnsi="Arial Narrow"/>
                <w:sz w:val="24"/>
                <w:szCs w:val="24"/>
              </w:rPr>
              <w:t>2024 r. opracowano dokumentację projektową zadania.</w:t>
            </w:r>
          </w:p>
        </w:tc>
      </w:tr>
      <w:tr w:rsidR="00AC6B46" w:rsidRPr="00DC0F98" w14:paraId="71D279FC" w14:textId="77777777" w:rsidTr="00527686">
        <w:tc>
          <w:tcPr>
            <w:tcW w:w="9212" w:type="dxa"/>
          </w:tcPr>
          <w:p w14:paraId="4AC7E614" w14:textId="614BCBD2" w:rsidR="00AC6B46" w:rsidRPr="00AC537F" w:rsidRDefault="00AC6B46" w:rsidP="00527686">
            <w:pPr>
              <w:spacing w:after="0" w:line="240" w:lineRule="auto"/>
              <w:jc w:val="both"/>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2024 r.: 15</w:t>
            </w:r>
            <w:r w:rsidR="00D05B13">
              <w:rPr>
                <w:rFonts w:ascii="Arial Narrow" w:hAnsi="Arial Narrow"/>
                <w:b/>
                <w:sz w:val="24"/>
                <w:szCs w:val="24"/>
              </w:rPr>
              <w:t> </w:t>
            </w:r>
            <w:r w:rsidRPr="00AC537F">
              <w:rPr>
                <w:rFonts w:ascii="Arial Narrow" w:hAnsi="Arial Narrow"/>
                <w:b/>
                <w:sz w:val="24"/>
                <w:szCs w:val="24"/>
              </w:rPr>
              <w:t>990,00 zł</w:t>
            </w:r>
          </w:p>
        </w:tc>
      </w:tr>
    </w:tbl>
    <w:p w14:paraId="46129053" w14:textId="77777777" w:rsidR="00B61490" w:rsidRPr="00AC537F" w:rsidRDefault="00B61490" w:rsidP="00AC6B46">
      <w:pPr>
        <w:pStyle w:val="AAAPRZERWA"/>
      </w:pPr>
    </w:p>
    <w:tbl>
      <w:tblPr>
        <w:tblStyle w:val="Tabela-Siatka"/>
        <w:tblW w:w="0" w:type="auto"/>
        <w:tblLook w:val="04A0" w:firstRow="1" w:lastRow="0" w:firstColumn="1" w:lastColumn="0" w:noHBand="0" w:noVBand="1"/>
      </w:tblPr>
      <w:tblGrid>
        <w:gridCol w:w="9060"/>
      </w:tblGrid>
      <w:tr w:rsidR="00AC6B46" w:rsidRPr="00DC0F98" w14:paraId="6E3C09F7" w14:textId="77777777" w:rsidTr="00527686">
        <w:tc>
          <w:tcPr>
            <w:tcW w:w="9212" w:type="dxa"/>
            <w:shd w:val="clear" w:color="auto" w:fill="B4C6E7" w:themeFill="accent5" w:themeFillTint="66"/>
          </w:tcPr>
          <w:p w14:paraId="0B9BACAC" w14:textId="77777777" w:rsidR="00AC6B46" w:rsidRPr="00AC537F" w:rsidRDefault="00AC6B46" w:rsidP="00232693">
            <w:pPr>
              <w:pStyle w:val="AAAnrkropkabold"/>
              <w:numPr>
                <w:ilvl w:val="0"/>
                <w:numId w:val="30"/>
              </w:numPr>
              <w:ind w:left="308" w:hanging="308"/>
            </w:pPr>
            <w:r w:rsidRPr="00AC537F">
              <w:t>Nazwa zadania: Zagospodarowanie terenu pod budowę boiska do koszykówki przy ul. Świerkowej</w:t>
            </w:r>
          </w:p>
        </w:tc>
      </w:tr>
      <w:tr w:rsidR="00AC6B46" w:rsidRPr="00DC0F98" w14:paraId="7B79B9E7" w14:textId="77777777" w:rsidTr="00527686">
        <w:tc>
          <w:tcPr>
            <w:tcW w:w="9212" w:type="dxa"/>
          </w:tcPr>
          <w:p w14:paraId="10572D83" w14:textId="77777777" w:rsidR="00AC6B46" w:rsidRPr="00AC537F" w:rsidRDefault="00AC6B46"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Wydział Inwestycji</w:t>
            </w:r>
          </w:p>
        </w:tc>
      </w:tr>
      <w:tr w:rsidR="00AC6B46" w:rsidRPr="00DC0F98" w14:paraId="61051FF2" w14:textId="77777777" w:rsidTr="00527686">
        <w:tc>
          <w:tcPr>
            <w:tcW w:w="9212" w:type="dxa"/>
          </w:tcPr>
          <w:p w14:paraId="07DDBF6B" w14:textId="7EA58F60" w:rsidR="00AC6B46" w:rsidRPr="00AC537F" w:rsidRDefault="00AC6B46" w:rsidP="00527686">
            <w:pPr>
              <w:pStyle w:val="Zwykytekst"/>
              <w:jc w:val="both"/>
              <w:rPr>
                <w:rFonts w:ascii="Arial Narrow" w:hAnsi="Arial Narrow"/>
                <w:sz w:val="24"/>
                <w:szCs w:val="24"/>
              </w:rPr>
            </w:pPr>
            <w:r w:rsidRPr="00AC537F">
              <w:rPr>
                <w:rFonts w:ascii="Arial Narrow" w:hAnsi="Arial Narrow"/>
                <w:b/>
                <w:sz w:val="24"/>
                <w:szCs w:val="24"/>
              </w:rPr>
              <w:t>Opis zadania:</w:t>
            </w:r>
            <w:r w:rsidRPr="00DC0F98">
              <w:rPr>
                <w:rFonts w:ascii="Arial Narrow" w:hAnsi="Arial Narrow"/>
              </w:rPr>
              <w:t xml:space="preserve"> </w:t>
            </w:r>
            <w:r w:rsidRPr="00AC537F">
              <w:rPr>
                <w:rFonts w:ascii="Arial Narrow" w:hAnsi="Arial Narrow"/>
                <w:sz w:val="24"/>
                <w:szCs w:val="24"/>
              </w:rPr>
              <w:t>Inwestycja planowana na lata 2024</w:t>
            </w:r>
            <w:r w:rsidR="00D05B13">
              <w:rPr>
                <w:rFonts w:ascii="Arial Narrow" w:hAnsi="Arial Narrow"/>
                <w:sz w:val="24"/>
                <w:szCs w:val="24"/>
              </w:rPr>
              <w:t>-</w:t>
            </w:r>
            <w:r w:rsidRPr="00AC537F">
              <w:rPr>
                <w:rFonts w:ascii="Arial Narrow" w:hAnsi="Arial Narrow"/>
                <w:sz w:val="24"/>
                <w:szCs w:val="24"/>
              </w:rPr>
              <w:t>2025. Polega na budowie boiska do gry</w:t>
            </w:r>
            <w:r w:rsidR="00E9152E">
              <w:rPr>
                <w:rFonts w:ascii="Arial Narrow" w:hAnsi="Arial Narrow"/>
                <w:sz w:val="24"/>
                <w:szCs w:val="24"/>
              </w:rPr>
              <w:t xml:space="preserve"> w </w:t>
            </w:r>
            <w:r w:rsidRPr="00AC537F">
              <w:rPr>
                <w:rFonts w:ascii="Arial Narrow" w:hAnsi="Arial Narrow"/>
                <w:sz w:val="24"/>
                <w:szCs w:val="24"/>
              </w:rPr>
              <w:t>koszykówkę 3 x 3 o wymiarach 15 x 11 m.</w:t>
            </w:r>
            <w:r w:rsidR="00E9152E">
              <w:rPr>
                <w:rFonts w:ascii="Arial Narrow" w:hAnsi="Arial Narrow"/>
                <w:sz w:val="24"/>
                <w:szCs w:val="24"/>
              </w:rPr>
              <w:t xml:space="preserve"> </w:t>
            </w:r>
            <w:r w:rsidR="00386310">
              <w:rPr>
                <w:rFonts w:ascii="Arial Narrow" w:hAnsi="Arial Narrow"/>
                <w:sz w:val="24"/>
                <w:szCs w:val="24"/>
              </w:rPr>
              <w:t>W</w:t>
            </w:r>
            <w:r w:rsidR="00E9152E">
              <w:rPr>
                <w:rFonts w:ascii="Arial Narrow" w:hAnsi="Arial Narrow"/>
                <w:sz w:val="24"/>
                <w:szCs w:val="24"/>
              </w:rPr>
              <w:t> </w:t>
            </w:r>
            <w:r w:rsidRPr="00AC537F">
              <w:rPr>
                <w:rFonts w:ascii="Arial Narrow" w:hAnsi="Arial Narrow"/>
                <w:sz w:val="24"/>
                <w:szCs w:val="24"/>
              </w:rPr>
              <w:t>2024 r. opracowano dokumentację projektową zadania.</w:t>
            </w:r>
          </w:p>
        </w:tc>
      </w:tr>
      <w:tr w:rsidR="00AC6B46" w:rsidRPr="00DC0F98" w14:paraId="5D992DE0" w14:textId="77777777" w:rsidTr="00527686">
        <w:tc>
          <w:tcPr>
            <w:tcW w:w="9212" w:type="dxa"/>
          </w:tcPr>
          <w:p w14:paraId="1CA769F9" w14:textId="7949E8BE" w:rsidR="00AC6B46" w:rsidRPr="00AC537F" w:rsidRDefault="00AC6B46" w:rsidP="00527686">
            <w:pPr>
              <w:spacing w:after="0" w:line="240" w:lineRule="auto"/>
              <w:jc w:val="both"/>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2024 r.: 7</w:t>
            </w:r>
            <w:r w:rsidR="00D05B13">
              <w:rPr>
                <w:rFonts w:ascii="Arial Narrow" w:hAnsi="Arial Narrow"/>
                <w:b/>
                <w:sz w:val="24"/>
                <w:szCs w:val="24"/>
              </w:rPr>
              <w:t> </w:t>
            </w:r>
            <w:r w:rsidRPr="00AC537F">
              <w:rPr>
                <w:rFonts w:ascii="Arial Narrow" w:hAnsi="Arial Narrow"/>
                <w:b/>
                <w:sz w:val="24"/>
                <w:szCs w:val="24"/>
              </w:rPr>
              <w:t>496,85 zł</w:t>
            </w:r>
          </w:p>
        </w:tc>
      </w:tr>
    </w:tbl>
    <w:p w14:paraId="5881E1F6" w14:textId="77777777" w:rsidR="00AC6B46" w:rsidRPr="00AC537F" w:rsidRDefault="00AC6B46" w:rsidP="00AC6B46">
      <w:pPr>
        <w:pStyle w:val="AAAPRZERWA"/>
      </w:pPr>
    </w:p>
    <w:tbl>
      <w:tblPr>
        <w:tblStyle w:val="Tabela-Siatka"/>
        <w:tblW w:w="0" w:type="auto"/>
        <w:tblLook w:val="04A0" w:firstRow="1" w:lastRow="0" w:firstColumn="1" w:lastColumn="0" w:noHBand="0" w:noVBand="1"/>
      </w:tblPr>
      <w:tblGrid>
        <w:gridCol w:w="9060"/>
      </w:tblGrid>
      <w:tr w:rsidR="00AC6B46" w:rsidRPr="00DC0F98" w14:paraId="1CCF6DA7" w14:textId="77777777" w:rsidTr="00527686">
        <w:tc>
          <w:tcPr>
            <w:tcW w:w="9212" w:type="dxa"/>
            <w:shd w:val="clear" w:color="auto" w:fill="B4C6E7" w:themeFill="accent5" w:themeFillTint="66"/>
          </w:tcPr>
          <w:p w14:paraId="09C67050" w14:textId="77777777" w:rsidR="00AC6B46" w:rsidRPr="00AC537F" w:rsidRDefault="00AC6B46" w:rsidP="00232693">
            <w:pPr>
              <w:pStyle w:val="AAAnrkropkabold"/>
              <w:numPr>
                <w:ilvl w:val="0"/>
                <w:numId w:val="30"/>
              </w:numPr>
              <w:ind w:left="308" w:hanging="308"/>
            </w:pPr>
            <w:r w:rsidRPr="00AC537F">
              <w:t>Nazwa zadania: Wykorzystanie walorów przyrodniczych doliny Krzny do celów edukacyjnych i turystycznych – II etap</w:t>
            </w:r>
          </w:p>
        </w:tc>
      </w:tr>
      <w:tr w:rsidR="00AC6B46" w:rsidRPr="00DC0F98" w14:paraId="2A059E18" w14:textId="77777777" w:rsidTr="00527686">
        <w:tc>
          <w:tcPr>
            <w:tcW w:w="9212" w:type="dxa"/>
          </w:tcPr>
          <w:p w14:paraId="5CAE692C" w14:textId="77777777" w:rsidR="00AC6B46" w:rsidRPr="00AC537F" w:rsidRDefault="00AC6B46"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Wydział Inwestycji</w:t>
            </w:r>
          </w:p>
        </w:tc>
      </w:tr>
      <w:tr w:rsidR="00AC6B46" w:rsidRPr="00DC0F98" w14:paraId="3D64F0C1" w14:textId="77777777" w:rsidTr="00527686">
        <w:tc>
          <w:tcPr>
            <w:tcW w:w="9212" w:type="dxa"/>
          </w:tcPr>
          <w:p w14:paraId="348EC1C8" w14:textId="3F26E660" w:rsidR="00AC6B46" w:rsidRPr="00AC537F" w:rsidRDefault="00AC6B46" w:rsidP="00527686">
            <w:pPr>
              <w:pStyle w:val="Zwykytekst"/>
              <w:jc w:val="both"/>
              <w:rPr>
                <w:rFonts w:ascii="Arial Narrow" w:hAnsi="Arial Narrow"/>
                <w:sz w:val="24"/>
                <w:szCs w:val="24"/>
              </w:rPr>
            </w:pPr>
            <w:r w:rsidRPr="00AC537F">
              <w:rPr>
                <w:rFonts w:ascii="Arial Narrow" w:hAnsi="Arial Narrow"/>
                <w:b/>
                <w:sz w:val="24"/>
                <w:szCs w:val="24"/>
              </w:rPr>
              <w:t>Opis zadania:</w:t>
            </w:r>
            <w:r w:rsidRPr="00DC0F98">
              <w:rPr>
                <w:rFonts w:ascii="Arial Narrow" w:hAnsi="Arial Narrow"/>
              </w:rPr>
              <w:t xml:space="preserve"> </w:t>
            </w:r>
            <w:r w:rsidRPr="00AC537F">
              <w:rPr>
                <w:rFonts w:ascii="Arial Narrow" w:hAnsi="Arial Narrow"/>
                <w:sz w:val="24"/>
                <w:szCs w:val="24"/>
              </w:rPr>
              <w:t>Inwestycja planowana do realizacji</w:t>
            </w:r>
            <w:r w:rsidR="00E9152E">
              <w:rPr>
                <w:rFonts w:ascii="Arial Narrow" w:hAnsi="Arial Narrow"/>
                <w:sz w:val="24"/>
                <w:szCs w:val="24"/>
              </w:rPr>
              <w:t xml:space="preserve"> w </w:t>
            </w:r>
            <w:r w:rsidRPr="00AC537F">
              <w:rPr>
                <w:rFonts w:ascii="Arial Narrow" w:hAnsi="Arial Narrow"/>
                <w:sz w:val="24"/>
                <w:szCs w:val="24"/>
              </w:rPr>
              <w:t>latach 2024</w:t>
            </w:r>
            <w:r w:rsidR="00400A2B">
              <w:rPr>
                <w:rFonts w:ascii="Arial Narrow" w:hAnsi="Arial Narrow"/>
                <w:sz w:val="24"/>
                <w:szCs w:val="24"/>
              </w:rPr>
              <w:t>-</w:t>
            </w:r>
            <w:r w:rsidRPr="00AC537F">
              <w:rPr>
                <w:rFonts w:ascii="Arial Narrow" w:hAnsi="Arial Narrow"/>
                <w:sz w:val="24"/>
                <w:szCs w:val="24"/>
              </w:rPr>
              <w:t>2027. Zakres zadania obejmuje zagospodarowanie doliny rzeki Krzny infrastrukturą służącą turystyce, edukacji i wypoczynkowi.</w:t>
            </w:r>
            <w:r w:rsidR="00E9152E">
              <w:rPr>
                <w:rFonts w:ascii="Arial Narrow" w:hAnsi="Arial Narrow"/>
                <w:sz w:val="24"/>
                <w:szCs w:val="24"/>
              </w:rPr>
              <w:t xml:space="preserve"> </w:t>
            </w:r>
            <w:r w:rsidR="00CB7F3B">
              <w:rPr>
                <w:rFonts w:ascii="Arial Narrow" w:hAnsi="Arial Narrow"/>
                <w:sz w:val="24"/>
                <w:szCs w:val="24"/>
              </w:rPr>
              <w:t>W</w:t>
            </w:r>
            <w:r w:rsidR="00E9152E">
              <w:rPr>
                <w:rFonts w:ascii="Arial Narrow" w:hAnsi="Arial Narrow"/>
                <w:sz w:val="24"/>
                <w:szCs w:val="24"/>
              </w:rPr>
              <w:t> </w:t>
            </w:r>
            <w:r w:rsidRPr="00AC537F">
              <w:rPr>
                <w:rFonts w:ascii="Arial Narrow" w:hAnsi="Arial Narrow"/>
                <w:sz w:val="24"/>
                <w:szCs w:val="24"/>
              </w:rPr>
              <w:t>ramach zadania powstało zejście do wody przy TOP 54 wraz z ciągiem pieszo-rowerowym. Rozpoczęto również opracowywanie następujących dokumentacji projektowych:</w:t>
            </w:r>
          </w:p>
          <w:p w14:paraId="63ACDEEF" w14:textId="720DFFA8" w:rsidR="00AC6B46" w:rsidRPr="00AC537F" w:rsidRDefault="00AC6B46" w:rsidP="00527686">
            <w:pPr>
              <w:pStyle w:val="Zwykytekst"/>
              <w:jc w:val="both"/>
              <w:rPr>
                <w:rFonts w:ascii="Arial Narrow" w:hAnsi="Arial Narrow"/>
                <w:sz w:val="24"/>
                <w:szCs w:val="24"/>
              </w:rPr>
            </w:pPr>
            <w:r w:rsidRPr="00AC537F">
              <w:rPr>
                <w:rFonts w:ascii="Arial Narrow" w:hAnsi="Arial Narrow"/>
                <w:sz w:val="24"/>
                <w:szCs w:val="24"/>
              </w:rPr>
              <w:t xml:space="preserve"> - zagospodarowanie istniejącego zbiornika wodnego o powierzchni około 4000 m</w:t>
            </w:r>
            <w:r w:rsidRPr="00AC537F">
              <w:rPr>
                <w:rFonts w:ascii="Arial Narrow" w:hAnsi="Arial Narrow"/>
                <w:sz w:val="24"/>
                <w:szCs w:val="24"/>
                <w:vertAlign w:val="superscript"/>
              </w:rPr>
              <w:t>2</w:t>
            </w:r>
            <w:r w:rsidRPr="00AC537F">
              <w:rPr>
                <w:rFonts w:ascii="Arial Narrow" w:hAnsi="Arial Narrow"/>
                <w:sz w:val="24"/>
                <w:szCs w:val="24"/>
              </w:rPr>
              <w:t xml:space="preserve"> wraz z przyległym terenem,</w:t>
            </w:r>
            <w:r w:rsidR="00E9152E">
              <w:rPr>
                <w:rFonts w:ascii="Arial Narrow" w:hAnsi="Arial Narrow"/>
                <w:sz w:val="24"/>
                <w:szCs w:val="24"/>
              </w:rPr>
              <w:t xml:space="preserve"> w </w:t>
            </w:r>
            <w:r w:rsidRPr="00AC537F">
              <w:rPr>
                <w:rFonts w:ascii="Arial Narrow" w:hAnsi="Arial Narrow"/>
                <w:sz w:val="24"/>
                <w:szCs w:val="24"/>
              </w:rPr>
              <w:t>tym budowa tężni solankowej przy istniejącym obiekcie TOP 54;</w:t>
            </w:r>
          </w:p>
          <w:p w14:paraId="79F16963" w14:textId="77777777" w:rsidR="00AC6B46" w:rsidRPr="00AC537F" w:rsidRDefault="00AC6B46" w:rsidP="00527686">
            <w:pPr>
              <w:pStyle w:val="Zwykytekst"/>
              <w:jc w:val="both"/>
              <w:rPr>
                <w:rFonts w:ascii="Arial Narrow" w:hAnsi="Arial Narrow"/>
                <w:sz w:val="24"/>
                <w:szCs w:val="24"/>
              </w:rPr>
            </w:pPr>
            <w:r w:rsidRPr="00AC537F">
              <w:rPr>
                <w:rFonts w:ascii="Arial Narrow" w:hAnsi="Arial Narrow"/>
                <w:sz w:val="24"/>
                <w:szCs w:val="24"/>
              </w:rPr>
              <w:t xml:space="preserve"> - zagospodarowanie terenu przy pawilonie na ul. Żurawiej.</w:t>
            </w:r>
          </w:p>
        </w:tc>
      </w:tr>
      <w:tr w:rsidR="00AC6B46" w:rsidRPr="00DC0F98" w14:paraId="736601D5" w14:textId="77777777" w:rsidTr="00527686">
        <w:tc>
          <w:tcPr>
            <w:tcW w:w="9212" w:type="dxa"/>
          </w:tcPr>
          <w:p w14:paraId="6474E444" w14:textId="41D78E1A" w:rsidR="00AC6B46" w:rsidRPr="00AC537F" w:rsidRDefault="00AC6B46" w:rsidP="00527686">
            <w:pPr>
              <w:spacing w:after="0" w:line="240" w:lineRule="auto"/>
              <w:jc w:val="both"/>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2024 r.: 266</w:t>
            </w:r>
            <w:r w:rsidR="00400A2B">
              <w:rPr>
                <w:rFonts w:ascii="Arial Narrow" w:hAnsi="Arial Narrow"/>
                <w:b/>
                <w:sz w:val="24"/>
                <w:szCs w:val="24"/>
              </w:rPr>
              <w:t> </w:t>
            </w:r>
            <w:r w:rsidRPr="00AC537F">
              <w:rPr>
                <w:rFonts w:ascii="Arial Narrow" w:hAnsi="Arial Narrow"/>
                <w:b/>
                <w:sz w:val="24"/>
                <w:szCs w:val="24"/>
              </w:rPr>
              <w:t>325,46 zł</w:t>
            </w:r>
          </w:p>
        </w:tc>
      </w:tr>
    </w:tbl>
    <w:p w14:paraId="2B612F42" w14:textId="77777777" w:rsidR="00AC6B46" w:rsidRPr="00AC537F" w:rsidRDefault="00AC6B46" w:rsidP="00AC6B46">
      <w:pPr>
        <w:pStyle w:val="AAAPRZERWA"/>
        <w:jc w:val="center"/>
        <w:rPr>
          <w:noProof/>
        </w:rPr>
      </w:pPr>
    </w:p>
    <w:p w14:paraId="4A5EB996" w14:textId="77777777" w:rsidR="00AC6B46" w:rsidRDefault="00AC6B46" w:rsidP="00AC6B46">
      <w:pPr>
        <w:pStyle w:val="AAAPRZERWA"/>
        <w:jc w:val="center"/>
      </w:pPr>
      <w:r w:rsidRPr="00AC537F">
        <w:rPr>
          <w:noProof/>
        </w:rPr>
        <w:drawing>
          <wp:inline distT="0" distB="0" distL="0" distR="0" wp14:anchorId="1A69BC88" wp14:editId="033E4506">
            <wp:extent cx="5688419" cy="3575914"/>
            <wp:effectExtent l="0" t="0" r="7620" b="5715"/>
            <wp:docPr id="8" name="Obraz 8" descr="Z:\#ZDJĘCIA INWESTYCJI\do raportu o stanie miasta\20250307_09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ZDJĘCIA INWESTYCJI\do raportu o stanie miasta\20250307_094001.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717" t="20611" r="28322" b="21564"/>
                    <a:stretch/>
                  </pic:blipFill>
                  <pic:spPr bwMode="auto">
                    <a:xfrm>
                      <a:off x="0" y="0"/>
                      <a:ext cx="5749429" cy="3614266"/>
                    </a:xfrm>
                    <a:prstGeom prst="rect">
                      <a:avLst/>
                    </a:prstGeom>
                    <a:noFill/>
                    <a:ln>
                      <a:noFill/>
                    </a:ln>
                    <a:extLst>
                      <a:ext uri="{53640926-AAD7-44D8-BBD7-CCE9431645EC}">
                        <a14:shadowObscured xmlns:a14="http://schemas.microsoft.com/office/drawing/2010/main"/>
                      </a:ext>
                    </a:extLst>
                  </pic:spPr>
                </pic:pic>
              </a:graphicData>
            </a:graphic>
          </wp:inline>
        </w:drawing>
      </w:r>
    </w:p>
    <w:p w14:paraId="02E128C0" w14:textId="77777777" w:rsidR="00B916D0" w:rsidRDefault="00B916D0" w:rsidP="00AC6B46">
      <w:pPr>
        <w:pStyle w:val="AAAPRZERWA"/>
        <w:jc w:val="center"/>
      </w:pPr>
    </w:p>
    <w:p w14:paraId="55971C1E" w14:textId="77777777" w:rsidR="00B916D0" w:rsidRPr="00AC537F" w:rsidRDefault="00B916D0" w:rsidP="00AC6B46">
      <w:pPr>
        <w:pStyle w:val="AAAPRZERWA"/>
        <w:jc w:val="center"/>
      </w:pPr>
    </w:p>
    <w:p w14:paraId="2F029BB1" w14:textId="77777777" w:rsidR="00AC6B46" w:rsidRPr="00AC537F" w:rsidRDefault="00AC6B46" w:rsidP="00AC6B46">
      <w:pPr>
        <w:pStyle w:val="AAAPRZERWA"/>
        <w:jc w:val="center"/>
      </w:pPr>
    </w:p>
    <w:tbl>
      <w:tblPr>
        <w:tblStyle w:val="Tabela-Siatka"/>
        <w:tblW w:w="0" w:type="auto"/>
        <w:tblLook w:val="04A0" w:firstRow="1" w:lastRow="0" w:firstColumn="1" w:lastColumn="0" w:noHBand="0" w:noVBand="1"/>
      </w:tblPr>
      <w:tblGrid>
        <w:gridCol w:w="9060"/>
      </w:tblGrid>
      <w:tr w:rsidR="00AC6B46" w:rsidRPr="00DC0F98" w14:paraId="470478D3" w14:textId="77777777" w:rsidTr="00527686">
        <w:tc>
          <w:tcPr>
            <w:tcW w:w="9212" w:type="dxa"/>
            <w:shd w:val="clear" w:color="auto" w:fill="B4C6E7" w:themeFill="accent5" w:themeFillTint="66"/>
          </w:tcPr>
          <w:p w14:paraId="121B93DE" w14:textId="77777777" w:rsidR="00AC6B46" w:rsidRPr="00AC537F" w:rsidRDefault="00AC6B46" w:rsidP="00232693">
            <w:pPr>
              <w:pStyle w:val="AAAnrkropkabold"/>
              <w:numPr>
                <w:ilvl w:val="0"/>
                <w:numId w:val="30"/>
              </w:numPr>
              <w:ind w:left="308" w:hanging="308"/>
            </w:pPr>
            <w:r w:rsidRPr="00AC537F">
              <w:lastRenderedPageBreak/>
              <w:t>Nazwa zadania: BUDŻET OBYWATELSKI – FunPark Podmiejska</w:t>
            </w:r>
          </w:p>
        </w:tc>
      </w:tr>
      <w:tr w:rsidR="00AC6B46" w:rsidRPr="00DC0F98" w14:paraId="2BB5BD7F" w14:textId="77777777" w:rsidTr="00527686">
        <w:tc>
          <w:tcPr>
            <w:tcW w:w="9212" w:type="dxa"/>
          </w:tcPr>
          <w:p w14:paraId="119C13F1" w14:textId="77777777" w:rsidR="00AC6B46" w:rsidRPr="00AC537F" w:rsidRDefault="00AC6B46"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Wydział Inwestycji</w:t>
            </w:r>
          </w:p>
        </w:tc>
      </w:tr>
      <w:tr w:rsidR="00AC6B46" w:rsidRPr="00DC0F98" w14:paraId="32AC6764" w14:textId="77777777" w:rsidTr="00527686">
        <w:tc>
          <w:tcPr>
            <w:tcW w:w="9212" w:type="dxa"/>
          </w:tcPr>
          <w:p w14:paraId="76338CC5" w14:textId="1387ED0B" w:rsidR="00AC6B46" w:rsidRPr="00AC537F" w:rsidRDefault="00AC6B46" w:rsidP="00527686">
            <w:pPr>
              <w:pStyle w:val="Zwykytekst"/>
              <w:jc w:val="both"/>
              <w:rPr>
                <w:rFonts w:ascii="Arial Narrow" w:hAnsi="Arial Narrow"/>
                <w:sz w:val="24"/>
                <w:szCs w:val="24"/>
              </w:rPr>
            </w:pPr>
            <w:r w:rsidRPr="00AC537F">
              <w:rPr>
                <w:rFonts w:ascii="Arial Narrow" w:hAnsi="Arial Narrow"/>
                <w:b/>
                <w:sz w:val="24"/>
                <w:szCs w:val="24"/>
              </w:rPr>
              <w:t>Opis zadania:</w:t>
            </w:r>
            <w:r w:rsidRPr="00DC0F98">
              <w:rPr>
                <w:rFonts w:ascii="Arial Narrow" w:hAnsi="Arial Narrow"/>
              </w:rPr>
              <w:t xml:space="preserve"> </w:t>
            </w:r>
            <w:r w:rsidRPr="00AC537F">
              <w:rPr>
                <w:rFonts w:ascii="Arial Narrow" w:hAnsi="Arial Narrow"/>
                <w:sz w:val="24"/>
                <w:szCs w:val="24"/>
              </w:rPr>
              <w:t>Projekt realizowany</w:t>
            </w:r>
            <w:r w:rsidR="00E9152E">
              <w:rPr>
                <w:rFonts w:ascii="Arial Narrow" w:hAnsi="Arial Narrow"/>
                <w:sz w:val="24"/>
                <w:szCs w:val="24"/>
              </w:rPr>
              <w:t xml:space="preserve"> w </w:t>
            </w:r>
            <w:r w:rsidRPr="00AC537F">
              <w:rPr>
                <w:rFonts w:ascii="Arial Narrow" w:hAnsi="Arial Narrow"/>
                <w:sz w:val="24"/>
                <w:szCs w:val="24"/>
              </w:rPr>
              <w:t>ramach Budżetu Obywatelskiego. Realizację inwestycji zaplanowano na lata 2024</w:t>
            </w:r>
            <w:r w:rsidR="00400A2B">
              <w:rPr>
                <w:rFonts w:ascii="Arial Narrow" w:hAnsi="Arial Narrow"/>
                <w:sz w:val="24"/>
                <w:szCs w:val="24"/>
              </w:rPr>
              <w:t>-</w:t>
            </w:r>
            <w:r w:rsidRPr="00AC537F">
              <w:rPr>
                <w:rFonts w:ascii="Arial Narrow" w:hAnsi="Arial Narrow"/>
                <w:sz w:val="24"/>
                <w:szCs w:val="24"/>
              </w:rPr>
              <w:t>2025. Inwestycja polega na budowie boiska wielofunkcyjnego o nawierzchni poliuretanowej o wymiarach 54x28 m oraz budowie placu zabaw. Ponadto wykonane zostaną: oświetlenie, monitoring, obiekty małej architektury, zagospodarowanie terenu zielenią oraz budowa parkingu przy ul. Aleksandra Wereszki.</w:t>
            </w:r>
            <w:r w:rsidR="00E9152E">
              <w:rPr>
                <w:rFonts w:ascii="Arial Narrow" w:hAnsi="Arial Narrow"/>
                <w:sz w:val="24"/>
                <w:szCs w:val="24"/>
              </w:rPr>
              <w:t xml:space="preserve"> </w:t>
            </w:r>
            <w:r w:rsidR="00386310">
              <w:rPr>
                <w:rFonts w:ascii="Arial Narrow" w:hAnsi="Arial Narrow"/>
                <w:sz w:val="24"/>
                <w:szCs w:val="24"/>
              </w:rPr>
              <w:t>W</w:t>
            </w:r>
            <w:r w:rsidR="00E9152E">
              <w:rPr>
                <w:rFonts w:ascii="Arial Narrow" w:hAnsi="Arial Narrow"/>
                <w:sz w:val="24"/>
                <w:szCs w:val="24"/>
              </w:rPr>
              <w:t> </w:t>
            </w:r>
            <w:r w:rsidRPr="00AC537F">
              <w:rPr>
                <w:rFonts w:ascii="Arial Narrow" w:hAnsi="Arial Narrow"/>
                <w:sz w:val="24"/>
                <w:szCs w:val="24"/>
              </w:rPr>
              <w:t>2024 r. opracowano dokumentację projektową zadania oraz rozpoczęto budowę FunParku.</w:t>
            </w:r>
          </w:p>
        </w:tc>
      </w:tr>
      <w:tr w:rsidR="00AC6B46" w:rsidRPr="00DC0F98" w14:paraId="7CFD8716" w14:textId="77777777" w:rsidTr="00527686">
        <w:tc>
          <w:tcPr>
            <w:tcW w:w="9212" w:type="dxa"/>
          </w:tcPr>
          <w:p w14:paraId="1B072AB1" w14:textId="34093A09" w:rsidR="00AC6B46" w:rsidRPr="00AC537F" w:rsidRDefault="00AC6B46" w:rsidP="00527686">
            <w:pPr>
              <w:spacing w:after="0" w:line="240" w:lineRule="auto"/>
              <w:jc w:val="both"/>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2024 r.: 598</w:t>
            </w:r>
            <w:r w:rsidR="001014AC">
              <w:rPr>
                <w:rFonts w:ascii="Arial Narrow" w:hAnsi="Arial Narrow"/>
                <w:b/>
                <w:sz w:val="24"/>
                <w:szCs w:val="24"/>
              </w:rPr>
              <w:t> </w:t>
            </w:r>
            <w:r w:rsidRPr="00AC537F">
              <w:rPr>
                <w:rFonts w:ascii="Arial Narrow" w:hAnsi="Arial Narrow"/>
                <w:b/>
                <w:sz w:val="24"/>
                <w:szCs w:val="24"/>
              </w:rPr>
              <w:t>996,54 zł</w:t>
            </w:r>
          </w:p>
        </w:tc>
      </w:tr>
    </w:tbl>
    <w:p w14:paraId="25345F70" w14:textId="77777777" w:rsidR="00AC6B46" w:rsidRPr="00AC537F" w:rsidRDefault="00AC6B46" w:rsidP="00AC6B46">
      <w:pPr>
        <w:pStyle w:val="AAAPRZERWA"/>
      </w:pPr>
    </w:p>
    <w:p w14:paraId="653E1CAF" w14:textId="77777777" w:rsidR="00AC6B46" w:rsidRPr="00AC537F" w:rsidRDefault="00AC6B46" w:rsidP="00AC6B46">
      <w:pPr>
        <w:pStyle w:val="AAAPRZERWA"/>
        <w:jc w:val="center"/>
      </w:pPr>
      <w:r w:rsidRPr="00AC537F">
        <w:rPr>
          <w:noProof/>
        </w:rPr>
        <w:drawing>
          <wp:inline distT="0" distB="0" distL="0" distR="0" wp14:anchorId="72CD0F4F" wp14:editId="281F0D0B">
            <wp:extent cx="5766435" cy="3186430"/>
            <wp:effectExtent l="0" t="0" r="5715" b="0"/>
            <wp:docPr id="18" name="Obraz 18" descr="Z:\#ZDJĘCIA INWESTYCJI\do raportu o stanie miasta\FunPark\C0045.00_01_15_08.Still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ZDJĘCIA INWESTYCJI\do raportu o stanie miasta\FunPark\C0045.00_01_15_08.Still005.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9756" t="6870" r="2511" b="17303"/>
                    <a:stretch/>
                  </pic:blipFill>
                  <pic:spPr bwMode="auto">
                    <a:xfrm>
                      <a:off x="0" y="0"/>
                      <a:ext cx="5794252" cy="3201801"/>
                    </a:xfrm>
                    <a:prstGeom prst="rect">
                      <a:avLst/>
                    </a:prstGeom>
                    <a:noFill/>
                    <a:ln>
                      <a:noFill/>
                    </a:ln>
                    <a:extLst>
                      <a:ext uri="{53640926-AAD7-44D8-BBD7-CCE9431645EC}">
                        <a14:shadowObscured xmlns:a14="http://schemas.microsoft.com/office/drawing/2010/main"/>
                      </a:ext>
                    </a:extLst>
                  </pic:spPr>
                </pic:pic>
              </a:graphicData>
            </a:graphic>
          </wp:inline>
        </w:drawing>
      </w:r>
    </w:p>
    <w:p w14:paraId="1ADF4CFA" w14:textId="77777777" w:rsidR="00AC6B46" w:rsidRPr="00AC537F" w:rsidRDefault="00AC6B46" w:rsidP="00AC6B46">
      <w:pPr>
        <w:pStyle w:val="AAAPRZERWA"/>
        <w:jc w:val="center"/>
      </w:pPr>
    </w:p>
    <w:p w14:paraId="0398DFC7" w14:textId="77777777" w:rsidR="00AC6B46" w:rsidRDefault="00AC6B46" w:rsidP="00AC6B46">
      <w:pPr>
        <w:pStyle w:val="AAAPRZERWA"/>
        <w:jc w:val="center"/>
      </w:pPr>
      <w:r w:rsidRPr="00AC537F">
        <w:rPr>
          <w:noProof/>
        </w:rPr>
        <w:drawing>
          <wp:inline distT="0" distB="0" distL="0" distR="0" wp14:anchorId="5B3252E8" wp14:editId="5AD560AD">
            <wp:extent cx="5767006" cy="3029803"/>
            <wp:effectExtent l="0" t="0" r="5715" b="0"/>
            <wp:docPr id="760559037" name="Obraz 760559037" descr="Z:\#ZDJĘCIA INWESTYCJI\do raportu o stanie miasta\FunPark\C0045.00_02_23_14.Still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ZDJĘCIA INWESTYCJI\do raportu o stanie miasta\FunPark\C0045.00_02_23_14.Still009.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3292" t="6871" r="9238" b="11450"/>
                    <a:stretch/>
                  </pic:blipFill>
                  <pic:spPr bwMode="auto">
                    <a:xfrm>
                      <a:off x="0" y="0"/>
                      <a:ext cx="5787048" cy="3040332"/>
                    </a:xfrm>
                    <a:prstGeom prst="rect">
                      <a:avLst/>
                    </a:prstGeom>
                    <a:noFill/>
                    <a:ln>
                      <a:noFill/>
                    </a:ln>
                    <a:extLst>
                      <a:ext uri="{53640926-AAD7-44D8-BBD7-CCE9431645EC}">
                        <a14:shadowObscured xmlns:a14="http://schemas.microsoft.com/office/drawing/2010/main"/>
                      </a:ext>
                    </a:extLst>
                  </pic:spPr>
                </pic:pic>
              </a:graphicData>
            </a:graphic>
          </wp:inline>
        </w:drawing>
      </w:r>
    </w:p>
    <w:p w14:paraId="46EAAC88" w14:textId="77777777" w:rsidR="00B916D0" w:rsidRDefault="00B916D0" w:rsidP="00AC6B46">
      <w:pPr>
        <w:pStyle w:val="AAAPRZERWA"/>
        <w:jc w:val="center"/>
      </w:pPr>
    </w:p>
    <w:p w14:paraId="33E9B586" w14:textId="77777777" w:rsidR="00B916D0" w:rsidRDefault="00B916D0" w:rsidP="00AC6B46">
      <w:pPr>
        <w:pStyle w:val="AAAPRZERWA"/>
        <w:jc w:val="center"/>
      </w:pPr>
    </w:p>
    <w:p w14:paraId="27E5A089" w14:textId="77777777" w:rsidR="00B916D0" w:rsidRDefault="00B916D0" w:rsidP="00AC6B46">
      <w:pPr>
        <w:pStyle w:val="AAAPRZERWA"/>
        <w:jc w:val="center"/>
      </w:pPr>
    </w:p>
    <w:p w14:paraId="2F4C6CDB" w14:textId="77777777" w:rsidR="00B916D0" w:rsidRDefault="00B916D0" w:rsidP="00AC6B46">
      <w:pPr>
        <w:pStyle w:val="AAAPRZERWA"/>
        <w:jc w:val="center"/>
      </w:pPr>
    </w:p>
    <w:p w14:paraId="21F8D32B" w14:textId="77777777" w:rsidR="00B916D0" w:rsidRDefault="00B916D0" w:rsidP="00AC6B46">
      <w:pPr>
        <w:pStyle w:val="AAAPRZERWA"/>
        <w:jc w:val="center"/>
      </w:pPr>
    </w:p>
    <w:p w14:paraId="61C9E8A5" w14:textId="77777777" w:rsidR="00B916D0" w:rsidRDefault="00B916D0" w:rsidP="00AC6B46">
      <w:pPr>
        <w:pStyle w:val="AAAPRZERWA"/>
        <w:jc w:val="center"/>
      </w:pPr>
    </w:p>
    <w:p w14:paraId="3A87DBED" w14:textId="77777777" w:rsidR="005D541A" w:rsidRPr="00AC537F" w:rsidRDefault="005D541A" w:rsidP="00AC6B46">
      <w:pPr>
        <w:pStyle w:val="AAAPRZERWA"/>
        <w:jc w:val="center"/>
      </w:pPr>
    </w:p>
    <w:tbl>
      <w:tblPr>
        <w:tblStyle w:val="Tabela-Siatka"/>
        <w:tblW w:w="0" w:type="auto"/>
        <w:tblLook w:val="04A0" w:firstRow="1" w:lastRow="0" w:firstColumn="1" w:lastColumn="0" w:noHBand="0" w:noVBand="1"/>
      </w:tblPr>
      <w:tblGrid>
        <w:gridCol w:w="9039"/>
      </w:tblGrid>
      <w:tr w:rsidR="005D541A" w:rsidRPr="00DC0F98" w14:paraId="63206602" w14:textId="77777777" w:rsidTr="00F00BA5">
        <w:trPr>
          <w:trHeight w:val="371"/>
        </w:trPr>
        <w:tc>
          <w:tcPr>
            <w:tcW w:w="9039" w:type="dxa"/>
            <w:shd w:val="clear" w:color="auto" w:fill="B4C6E7" w:themeFill="accent5" w:themeFillTint="66"/>
          </w:tcPr>
          <w:p w14:paraId="7BB17D49" w14:textId="77777777" w:rsidR="005D541A" w:rsidRPr="00AC537F" w:rsidRDefault="005D541A" w:rsidP="00232693">
            <w:pPr>
              <w:pStyle w:val="AAAnrkropkabold"/>
              <w:numPr>
                <w:ilvl w:val="0"/>
                <w:numId w:val="30"/>
              </w:numPr>
              <w:ind w:left="308" w:hanging="308"/>
            </w:pPr>
            <w:r w:rsidRPr="00AC537F">
              <w:lastRenderedPageBreak/>
              <w:t>Nazwa zadania: Opracowania projektowe</w:t>
            </w:r>
          </w:p>
        </w:tc>
      </w:tr>
      <w:tr w:rsidR="005D541A" w:rsidRPr="00DC0F98" w14:paraId="3F9E4A11" w14:textId="77777777" w:rsidTr="00B61490">
        <w:tc>
          <w:tcPr>
            <w:tcW w:w="9039" w:type="dxa"/>
          </w:tcPr>
          <w:p w14:paraId="6CF64ABE" w14:textId="77777777"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5D541A" w:rsidRPr="00DC0F98" w14:paraId="544917F4" w14:textId="77777777" w:rsidTr="00B61490">
        <w:trPr>
          <w:trHeight w:val="3431"/>
        </w:trPr>
        <w:tc>
          <w:tcPr>
            <w:tcW w:w="9039" w:type="dxa"/>
          </w:tcPr>
          <w:p w14:paraId="368C4F82" w14:textId="4DB8F62D" w:rsidR="005D541A" w:rsidRPr="00AC537F" w:rsidRDefault="005D541A" w:rsidP="00527686">
            <w:pPr>
              <w:spacing w:before="20" w:after="20" w:line="240" w:lineRule="auto"/>
              <w:jc w:val="both"/>
              <w:rPr>
                <w:rFonts w:ascii="Arial Narrow" w:eastAsia="Times New Roman" w:hAnsi="Arial Narrow"/>
                <w:sz w:val="24"/>
                <w:szCs w:val="24"/>
              </w:rPr>
            </w:pPr>
            <w:r w:rsidRPr="00AC537F">
              <w:rPr>
                <w:rFonts w:ascii="Arial Narrow" w:hAnsi="Arial Narrow"/>
                <w:b/>
                <w:sz w:val="24"/>
                <w:szCs w:val="24"/>
              </w:rPr>
              <w:t>Opis zadania:</w:t>
            </w:r>
            <w:r w:rsidR="00E9152E">
              <w:rPr>
                <w:rFonts w:ascii="Arial Narrow" w:hAnsi="Arial Narrow"/>
                <w:b/>
                <w:sz w:val="24"/>
                <w:szCs w:val="24"/>
              </w:rPr>
              <w:t xml:space="preserve"> </w:t>
            </w:r>
            <w:r w:rsidR="00C24620" w:rsidRPr="00C24620">
              <w:rPr>
                <w:rFonts w:ascii="Arial Narrow" w:hAnsi="Arial Narrow"/>
                <w:bCs/>
                <w:sz w:val="24"/>
                <w:szCs w:val="24"/>
              </w:rPr>
              <w:t>W</w:t>
            </w:r>
            <w:r w:rsidR="00E9152E">
              <w:rPr>
                <w:rFonts w:ascii="Arial Narrow" w:hAnsi="Arial Narrow"/>
                <w:b/>
                <w:sz w:val="24"/>
                <w:szCs w:val="24"/>
              </w:rPr>
              <w:t> </w:t>
            </w:r>
            <w:r w:rsidRPr="00AC537F">
              <w:rPr>
                <w:rFonts w:ascii="Arial Narrow" w:eastAsia="Times New Roman" w:hAnsi="Arial Narrow"/>
                <w:sz w:val="24"/>
                <w:szCs w:val="24"/>
              </w:rPr>
              <w:t>2024 r. wykonano dokumentacje projektowe dotyczące następujących inwestycji:</w:t>
            </w:r>
          </w:p>
          <w:p w14:paraId="3FD30631" w14:textId="135C2ECE" w:rsidR="005D541A" w:rsidRPr="00AC537F" w:rsidRDefault="005D541A" w:rsidP="00527686">
            <w:pPr>
              <w:spacing w:before="20" w:after="20" w:line="240" w:lineRule="auto"/>
              <w:jc w:val="both"/>
              <w:rPr>
                <w:rFonts w:ascii="Arial Narrow" w:eastAsia="Times New Roman" w:hAnsi="Arial Narrow"/>
                <w:sz w:val="24"/>
                <w:szCs w:val="24"/>
              </w:rPr>
            </w:pPr>
            <w:r w:rsidRPr="00AC537F">
              <w:rPr>
                <w:rFonts w:ascii="Arial Narrow" w:eastAsia="Times New Roman" w:hAnsi="Arial Narrow"/>
                <w:sz w:val="24"/>
                <w:szCs w:val="24"/>
              </w:rPr>
              <w:t xml:space="preserve">1) budowa kanalizacji deszczowej Al. Jana Pawła II na odcinku od ul. Tadeusza Kościuszki do mostu na rzece Krzna; 2) wzmocnienie nawierzchni jezdni ul. Koncertowej wraz z budową miejsc postojowych, zatoki autobusowej oraz z poprawą geometrii ronda na skrzyżowaniu z drogą wojewódzką nr 812 </w:t>
            </w:r>
            <w:r w:rsidR="00EA0DB4">
              <w:rPr>
                <w:rFonts w:ascii="Arial Narrow" w:eastAsia="Times New Roman" w:hAnsi="Arial Narrow"/>
                <w:sz w:val="24"/>
                <w:szCs w:val="24"/>
              </w:rPr>
              <w:t>–</w:t>
            </w:r>
            <w:r w:rsidRPr="00AC537F">
              <w:rPr>
                <w:rFonts w:ascii="Arial Narrow" w:eastAsia="Times New Roman" w:hAnsi="Arial Narrow"/>
                <w:sz w:val="24"/>
                <w:szCs w:val="24"/>
              </w:rPr>
              <w:t xml:space="preserve"> ul. Witoroską; 3) poprawa bezpieczeństwa ruchu drogowego na ulicach Kopernika, 34 Pułku Piechoty, Literackiej, Słowackiego i Niemcewicza; 4) odwodnienie skrzyżowania ulicy Janowskiej z Przechodnią; 5) podział nieruchomości gruntowych na potrzeby przebudowy ul. Twardej; 6) podział nieruchomości gruntowych na potrzeby budowy ul. Ceglanej; oraz rozpoczęto realizację dokumentacji umożliwiających budowy</w:t>
            </w:r>
            <w:r w:rsidR="0014012A">
              <w:rPr>
                <w:rFonts w:ascii="Arial Narrow" w:eastAsia="Times New Roman" w:hAnsi="Arial Narrow"/>
                <w:sz w:val="24"/>
                <w:szCs w:val="24"/>
              </w:rPr>
              <w:t xml:space="preserve">, </w:t>
            </w:r>
            <w:r w:rsidRPr="00AC537F">
              <w:rPr>
                <w:rFonts w:ascii="Arial Narrow" w:eastAsia="Times New Roman" w:hAnsi="Arial Narrow"/>
                <w:sz w:val="24"/>
                <w:szCs w:val="24"/>
              </w:rPr>
              <w:t>rozbudowy</w:t>
            </w:r>
            <w:r w:rsidR="0014012A">
              <w:rPr>
                <w:rFonts w:ascii="Arial Narrow" w:eastAsia="Times New Roman" w:hAnsi="Arial Narrow"/>
                <w:sz w:val="24"/>
                <w:szCs w:val="24"/>
              </w:rPr>
              <w:t xml:space="preserve">, </w:t>
            </w:r>
            <w:r w:rsidRPr="00AC537F">
              <w:rPr>
                <w:rFonts w:ascii="Arial Narrow" w:eastAsia="Times New Roman" w:hAnsi="Arial Narrow"/>
                <w:sz w:val="24"/>
                <w:szCs w:val="24"/>
              </w:rPr>
              <w:t xml:space="preserve">przebudowy następujących ulic: </w:t>
            </w:r>
          </w:p>
          <w:p w14:paraId="1DA16915" w14:textId="34FC1A9A" w:rsidR="005D541A" w:rsidRPr="00AC537F" w:rsidRDefault="005D541A" w:rsidP="00527686">
            <w:pPr>
              <w:spacing w:before="20" w:after="20" w:line="240" w:lineRule="auto"/>
              <w:jc w:val="both"/>
              <w:rPr>
                <w:rFonts w:ascii="Arial Narrow" w:hAnsi="Arial Narrow"/>
                <w:iCs/>
                <w:sz w:val="24"/>
                <w:szCs w:val="24"/>
              </w:rPr>
            </w:pPr>
            <w:r w:rsidRPr="00AC537F">
              <w:rPr>
                <w:rFonts w:ascii="Arial Narrow" w:eastAsia="Times New Roman" w:hAnsi="Arial Narrow"/>
                <w:sz w:val="24"/>
                <w:szCs w:val="24"/>
              </w:rPr>
              <w:t>1) ul. Stefana Okrzei; 2) ul. Karola Szymanowskiego; 3) ul. Łowieckiej; 4) ul. Akademickiej; 5) ul. Lipowej –</w:t>
            </w:r>
            <w:r w:rsidR="00E9152E">
              <w:rPr>
                <w:rFonts w:ascii="Arial Narrow" w:eastAsia="Times New Roman" w:hAnsi="Arial Narrow"/>
                <w:sz w:val="24"/>
                <w:szCs w:val="24"/>
              </w:rPr>
              <w:t xml:space="preserve"> w </w:t>
            </w:r>
            <w:r w:rsidRPr="00AC537F">
              <w:rPr>
                <w:rFonts w:ascii="Arial Narrow" w:eastAsia="Times New Roman" w:hAnsi="Arial Narrow"/>
                <w:sz w:val="24"/>
                <w:szCs w:val="24"/>
              </w:rPr>
              <w:t>zakresie oświetlenia; 6) ul. Sidorskiej odcinek od skrzyżowania z ul. Kąpielową do zjazdu do Komendy Miejskiej Państwowej Straży Pożarnej; 7)</w:t>
            </w:r>
            <w:r w:rsidR="0014012A">
              <w:rPr>
                <w:rFonts w:ascii="Arial Narrow" w:eastAsia="Times New Roman" w:hAnsi="Arial Narrow"/>
                <w:sz w:val="24"/>
                <w:szCs w:val="24"/>
              </w:rPr>
              <w:t xml:space="preserve"> ul.</w:t>
            </w:r>
            <w:r w:rsidRPr="00AC537F">
              <w:rPr>
                <w:rFonts w:ascii="Arial Narrow" w:eastAsia="Times New Roman" w:hAnsi="Arial Narrow"/>
                <w:sz w:val="24"/>
                <w:szCs w:val="24"/>
              </w:rPr>
              <w:t xml:space="preserve"> Żeromskiego;</w:t>
            </w:r>
            <w:r w:rsidR="00C910CE">
              <w:rPr>
                <w:rFonts w:ascii="Arial Narrow" w:eastAsia="Times New Roman" w:hAnsi="Arial Narrow"/>
                <w:sz w:val="24"/>
                <w:szCs w:val="24"/>
              </w:rPr>
              <w:t xml:space="preserve"> </w:t>
            </w:r>
            <w:r w:rsidRPr="00AC537F">
              <w:rPr>
                <w:rFonts w:ascii="Arial Narrow" w:eastAsia="Times New Roman" w:hAnsi="Arial Narrow"/>
                <w:sz w:val="24"/>
                <w:szCs w:val="24"/>
              </w:rPr>
              <w:t>8) skrzyżowania ul. Brzeskiej i Al. Jana Pawła II.</w:t>
            </w:r>
          </w:p>
        </w:tc>
      </w:tr>
      <w:tr w:rsidR="005D541A" w:rsidRPr="00DC0F98" w14:paraId="20C7B35B" w14:textId="77777777" w:rsidTr="00B61490">
        <w:tc>
          <w:tcPr>
            <w:tcW w:w="9039" w:type="dxa"/>
          </w:tcPr>
          <w:p w14:paraId="1328D6DE" w14:textId="5D25FDE3"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 xml:space="preserve">2024 r.: </w:t>
            </w:r>
            <w:r w:rsidRPr="001014AC">
              <w:rPr>
                <w:rFonts w:ascii="Arial Narrow" w:hAnsi="Arial Narrow"/>
                <w:b/>
                <w:bCs/>
                <w:iCs/>
                <w:sz w:val="24"/>
                <w:szCs w:val="24"/>
              </w:rPr>
              <w:t>315 722,85 zł</w:t>
            </w:r>
          </w:p>
        </w:tc>
      </w:tr>
    </w:tbl>
    <w:p w14:paraId="2082F151" w14:textId="77777777" w:rsidR="00B61490" w:rsidRPr="00AC537F" w:rsidRDefault="00B61490" w:rsidP="003E5B85">
      <w:pPr>
        <w:pStyle w:val="AAAPRZERWA"/>
      </w:pPr>
    </w:p>
    <w:tbl>
      <w:tblPr>
        <w:tblStyle w:val="Tabela-Siatka"/>
        <w:tblW w:w="0" w:type="auto"/>
        <w:tblLook w:val="04A0" w:firstRow="1" w:lastRow="0" w:firstColumn="1" w:lastColumn="0" w:noHBand="0" w:noVBand="1"/>
      </w:tblPr>
      <w:tblGrid>
        <w:gridCol w:w="9060"/>
      </w:tblGrid>
      <w:tr w:rsidR="005D541A" w:rsidRPr="00DC0F98" w14:paraId="22B532BA" w14:textId="77777777" w:rsidTr="00F00BA5">
        <w:trPr>
          <w:cantSplit/>
          <w:trHeight w:val="346"/>
        </w:trPr>
        <w:tc>
          <w:tcPr>
            <w:tcW w:w="9082" w:type="dxa"/>
            <w:shd w:val="clear" w:color="auto" w:fill="B4C6E7" w:themeFill="accent5" w:themeFillTint="66"/>
          </w:tcPr>
          <w:p w14:paraId="15CADE0C" w14:textId="77777777" w:rsidR="005D541A" w:rsidRPr="00AC537F" w:rsidRDefault="005D541A" w:rsidP="00232693">
            <w:pPr>
              <w:pStyle w:val="AAAnrkropkabold"/>
              <w:numPr>
                <w:ilvl w:val="0"/>
                <w:numId w:val="30"/>
              </w:numPr>
              <w:ind w:left="308" w:hanging="308"/>
            </w:pPr>
            <w:r w:rsidRPr="00AC537F">
              <w:t>Nazwa zadania: Przebudowa ul. Średniej</w:t>
            </w:r>
          </w:p>
        </w:tc>
      </w:tr>
      <w:tr w:rsidR="005D541A" w:rsidRPr="00DC0F98" w14:paraId="52F76517" w14:textId="77777777" w:rsidTr="00527686">
        <w:trPr>
          <w:cantSplit/>
          <w:trHeight w:val="266"/>
        </w:trPr>
        <w:tc>
          <w:tcPr>
            <w:tcW w:w="9082" w:type="dxa"/>
          </w:tcPr>
          <w:p w14:paraId="1C67BE2C" w14:textId="77777777"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5D541A" w:rsidRPr="00DC0F98" w14:paraId="0241FFE1" w14:textId="77777777" w:rsidTr="00527686">
        <w:trPr>
          <w:cantSplit/>
          <w:trHeight w:val="1418"/>
        </w:trPr>
        <w:tc>
          <w:tcPr>
            <w:tcW w:w="9082" w:type="dxa"/>
          </w:tcPr>
          <w:p w14:paraId="77EE0BA7" w14:textId="7F7E0D7A" w:rsidR="005D541A" w:rsidRPr="00AC537F" w:rsidRDefault="005D541A" w:rsidP="00527686">
            <w:pPr>
              <w:spacing w:before="20" w:after="20" w:line="240" w:lineRule="auto"/>
              <w:jc w:val="both"/>
              <w:rPr>
                <w:rFonts w:ascii="Arial Narrow" w:hAnsi="Arial Narrow"/>
                <w:iCs/>
                <w:sz w:val="24"/>
                <w:szCs w:val="24"/>
              </w:rPr>
            </w:pPr>
            <w:r w:rsidRPr="00AC537F">
              <w:rPr>
                <w:rFonts w:ascii="Arial Narrow" w:hAnsi="Arial Narrow"/>
                <w:b/>
                <w:sz w:val="24"/>
                <w:szCs w:val="24"/>
              </w:rPr>
              <w:t xml:space="preserve">Opis zadania: </w:t>
            </w:r>
            <w:r w:rsidRPr="00AC537F">
              <w:rPr>
                <w:rFonts w:ascii="Arial Narrow" w:hAnsi="Arial Narrow"/>
                <w:sz w:val="24"/>
                <w:szCs w:val="24"/>
              </w:rPr>
              <w:t xml:space="preserve">Inwestycja obejmuje przebudowę ul. Średniej o długości ok. 400 m. Powstała jezdnia </w:t>
            </w:r>
            <w:r w:rsidR="00DA0590">
              <w:rPr>
                <w:rFonts w:ascii="Arial Narrow" w:hAnsi="Arial Narrow"/>
                <w:sz w:val="24"/>
                <w:szCs w:val="24"/>
              </w:rPr>
              <w:br/>
            </w:r>
            <w:r w:rsidRPr="00AC537F">
              <w:rPr>
                <w:rFonts w:ascii="Arial Narrow" w:hAnsi="Arial Narrow"/>
                <w:sz w:val="24"/>
                <w:szCs w:val="24"/>
              </w:rPr>
              <w:t>z kostki betonowej, chodnik,</w:t>
            </w:r>
            <w:r w:rsidR="00C910CE">
              <w:rPr>
                <w:rFonts w:ascii="Arial Narrow" w:hAnsi="Arial Narrow"/>
                <w:sz w:val="24"/>
                <w:szCs w:val="24"/>
              </w:rPr>
              <w:t xml:space="preserve"> </w:t>
            </w:r>
            <w:r w:rsidRPr="00AC537F">
              <w:rPr>
                <w:rFonts w:ascii="Arial Narrow" w:hAnsi="Arial Narrow"/>
                <w:sz w:val="24"/>
                <w:szCs w:val="24"/>
              </w:rPr>
              <w:t>bezpieczne przejście dla pieszych i</w:t>
            </w:r>
            <w:r w:rsidR="00E9152E">
              <w:rPr>
                <w:rFonts w:ascii="Arial Narrow" w:hAnsi="Arial Narrow"/>
                <w:sz w:val="24"/>
                <w:szCs w:val="24"/>
              </w:rPr>
              <w:t xml:space="preserve"> w </w:t>
            </w:r>
            <w:r w:rsidRPr="00AC537F">
              <w:rPr>
                <w:rFonts w:ascii="Arial Narrow" w:hAnsi="Arial Narrow"/>
                <w:sz w:val="24"/>
                <w:szCs w:val="24"/>
              </w:rPr>
              <w:t>części ulicy kanalizacja deszczowa.</w:t>
            </w:r>
            <w:r w:rsidR="00C910CE">
              <w:rPr>
                <w:rFonts w:ascii="Arial Narrow" w:hAnsi="Arial Narrow"/>
                <w:sz w:val="24"/>
                <w:szCs w:val="24"/>
              </w:rPr>
              <w:t xml:space="preserve"> </w:t>
            </w:r>
            <w:r w:rsidRPr="00AC537F">
              <w:rPr>
                <w:rFonts w:ascii="Arial Narrow" w:hAnsi="Arial Narrow"/>
                <w:sz w:val="24"/>
                <w:szCs w:val="24"/>
              </w:rPr>
              <w:t xml:space="preserve">Na realizację zadania uzyskano dofinansowanie ze środków Rządowego Funduszu Rozwoju Dróg, edycja 2024. Rzeczowa realizacja została zaplanowana na lata 2024 i 2025. Szacunkowa </w:t>
            </w:r>
            <w:r w:rsidRPr="00AC537F">
              <w:rPr>
                <w:rFonts w:ascii="Arial Narrow" w:eastAsia="Times New Roman" w:hAnsi="Arial Narrow"/>
                <w:sz w:val="24"/>
                <w:szCs w:val="24"/>
              </w:rPr>
              <w:t xml:space="preserve">wartość całkowita zadania to 2 900 000,00 zł, z czego 1 825 098,52 zł to środki zewnętrzne. </w:t>
            </w:r>
          </w:p>
        </w:tc>
      </w:tr>
      <w:tr w:rsidR="005D541A" w:rsidRPr="00DC0F98" w14:paraId="20639496" w14:textId="77777777" w:rsidTr="00527686">
        <w:trPr>
          <w:cantSplit/>
          <w:trHeight w:val="254"/>
        </w:trPr>
        <w:tc>
          <w:tcPr>
            <w:tcW w:w="9082" w:type="dxa"/>
          </w:tcPr>
          <w:p w14:paraId="3902181B" w14:textId="7CCC17BF" w:rsidR="005D541A" w:rsidRPr="008A2086" w:rsidRDefault="005D541A" w:rsidP="00527686">
            <w:pPr>
              <w:pStyle w:val="Zwykytekst"/>
              <w:ind w:right="-37"/>
              <w:jc w:val="both"/>
              <w:outlineLvl w:val="0"/>
              <w:rPr>
                <w:rFonts w:ascii="Arial Narrow" w:hAnsi="Arial Narrow"/>
                <w:b/>
                <w:sz w:val="24"/>
                <w:szCs w:val="24"/>
              </w:rPr>
            </w:pPr>
            <w:r w:rsidRPr="008A2086">
              <w:rPr>
                <w:rFonts w:ascii="Arial Narrow" w:hAnsi="Arial Narrow"/>
                <w:b/>
                <w:sz w:val="24"/>
                <w:szCs w:val="24"/>
              </w:rPr>
              <w:t>Koszty realizacji zadania</w:t>
            </w:r>
            <w:r w:rsidR="00E9152E">
              <w:rPr>
                <w:rFonts w:ascii="Arial Narrow" w:hAnsi="Arial Narrow"/>
                <w:b/>
                <w:sz w:val="24"/>
                <w:szCs w:val="24"/>
              </w:rPr>
              <w:t xml:space="preserve"> w </w:t>
            </w:r>
            <w:r w:rsidRPr="008A2086">
              <w:rPr>
                <w:rFonts w:ascii="Arial Narrow" w:hAnsi="Arial Narrow"/>
                <w:b/>
                <w:sz w:val="24"/>
                <w:szCs w:val="24"/>
              </w:rPr>
              <w:t>2024 r.:</w:t>
            </w:r>
            <w:r w:rsidR="001E121B">
              <w:rPr>
                <w:rFonts w:ascii="Arial Narrow" w:hAnsi="Arial Narrow"/>
                <w:b/>
                <w:sz w:val="24"/>
                <w:szCs w:val="24"/>
              </w:rPr>
              <w:t xml:space="preserve"> </w:t>
            </w:r>
            <w:r w:rsidRPr="008A2086">
              <w:rPr>
                <w:rFonts w:ascii="Arial Narrow" w:hAnsi="Arial Narrow"/>
                <w:b/>
                <w:sz w:val="24"/>
                <w:szCs w:val="24"/>
              </w:rPr>
              <w:t>2 133 685,02 zł,</w:t>
            </w:r>
            <w:r w:rsidR="00E9152E">
              <w:rPr>
                <w:rFonts w:ascii="Arial Narrow" w:hAnsi="Arial Narrow"/>
                <w:b/>
                <w:sz w:val="24"/>
                <w:szCs w:val="24"/>
              </w:rPr>
              <w:t xml:space="preserve"> w </w:t>
            </w:r>
            <w:r w:rsidRPr="008A2086">
              <w:rPr>
                <w:rFonts w:ascii="Arial Narrow" w:hAnsi="Arial Narrow"/>
                <w:b/>
                <w:sz w:val="24"/>
                <w:szCs w:val="24"/>
              </w:rPr>
              <w:t>tym 1 825 098,52 zł to środki zewnętrzne</w:t>
            </w:r>
          </w:p>
        </w:tc>
      </w:tr>
    </w:tbl>
    <w:p w14:paraId="274801A1" w14:textId="77777777" w:rsidR="005D541A" w:rsidRPr="00AC537F" w:rsidRDefault="005D541A" w:rsidP="003E5B85">
      <w:pPr>
        <w:pStyle w:val="AAAPRZERWA"/>
      </w:pPr>
    </w:p>
    <w:tbl>
      <w:tblPr>
        <w:tblStyle w:val="Tabela-Siatka"/>
        <w:tblW w:w="0" w:type="auto"/>
        <w:tblLook w:val="04A0" w:firstRow="1" w:lastRow="0" w:firstColumn="1" w:lastColumn="0" w:noHBand="0" w:noVBand="1"/>
      </w:tblPr>
      <w:tblGrid>
        <w:gridCol w:w="9060"/>
      </w:tblGrid>
      <w:tr w:rsidR="005D541A" w:rsidRPr="00DC0F98" w14:paraId="327A13BE" w14:textId="77777777" w:rsidTr="00F00BA5">
        <w:trPr>
          <w:cantSplit/>
          <w:trHeight w:val="346"/>
        </w:trPr>
        <w:tc>
          <w:tcPr>
            <w:tcW w:w="9082" w:type="dxa"/>
            <w:shd w:val="clear" w:color="auto" w:fill="B4C6E7" w:themeFill="accent5" w:themeFillTint="66"/>
          </w:tcPr>
          <w:p w14:paraId="10734DBD" w14:textId="77777777" w:rsidR="005D541A" w:rsidRPr="00AC537F" w:rsidRDefault="005D541A" w:rsidP="00232693">
            <w:pPr>
              <w:pStyle w:val="AAAnrkropkabold"/>
              <w:numPr>
                <w:ilvl w:val="0"/>
                <w:numId w:val="30"/>
              </w:numPr>
              <w:ind w:left="308" w:hanging="308"/>
            </w:pPr>
            <w:r w:rsidRPr="00AC537F">
              <w:t>Nazwa zadania: Przebudowa ul. Cmentarnej</w:t>
            </w:r>
          </w:p>
        </w:tc>
      </w:tr>
      <w:tr w:rsidR="005D541A" w:rsidRPr="00DC0F98" w14:paraId="08BB764A" w14:textId="77777777" w:rsidTr="00527686">
        <w:trPr>
          <w:cantSplit/>
          <w:trHeight w:val="266"/>
        </w:trPr>
        <w:tc>
          <w:tcPr>
            <w:tcW w:w="9082" w:type="dxa"/>
          </w:tcPr>
          <w:p w14:paraId="10542FD3" w14:textId="77777777"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5D541A" w:rsidRPr="00DC0F98" w14:paraId="483C09BF" w14:textId="77777777" w:rsidTr="00527686">
        <w:trPr>
          <w:cantSplit/>
          <w:trHeight w:val="1418"/>
        </w:trPr>
        <w:tc>
          <w:tcPr>
            <w:tcW w:w="9082" w:type="dxa"/>
          </w:tcPr>
          <w:p w14:paraId="1AB5B70C" w14:textId="3CB7FCEA" w:rsidR="005D541A" w:rsidRPr="00AC537F" w:rsidRDefault="005D541A" w:rsidP="00527686">
            <w:pPr>
              <w:spacing w:before="20" w:after="20" w:line="240" w:lineRule="auto"/>
              <w:jc w:val="both"/>
              <w:rPr>
                <w:rFonts w:ascii="Arial Narrow" w:hAnsi="Arial Narrow"/>
                <w:iCs/>
                <w:sz w:val="24"/>
                <w:szCs w:val="24"/>
              </w:rPr>
            </w:pPr>
            <w:r w:rsidRPr="00AC537F">
              <w:rPr>
                <w:rFonts w:ascii="Arial Narrow" w:hAnsi="Arial Narrow"/>
                <w:b/>
                <w:sz w:val="24"/>
                <w:szCs w:val="24"/>
              </w:rPr>
              <w:t xml:space="preserve">Opis zadania: </w:t>
            </w:r>
            <w:r w:rsidRPr="00AC537F">
              <w:rPr>
                <w:rFonts w:ascii="Arial Narrow" w:hAnsi="Arial Narrow"/>
                <w:sz w:val="24"/>
                <w:szCs w:val="24"/>
              </w:rPr>
              <w:t>Zadanie polega na przebudowie ul. Cmentarnej na odcinku od ul. Ekologicznej do parkingu przy cmentarzu. Inwestycja była planowana do realizacji</w:t>
            </w:r>
            <w:r w:rsidR="00E9152E">
              <w:rPr>
                <w:rFonts w:ascii="Arial Narrow" w:hAnsi="Arial Narrow"/>
                <w:sz w:val="24"/>
                <w:szCs w:val="24"/>
              </w:rPr>
              <w:t xml:space="preserve"> w </w:t>
            </w:r>
            <w:r w:rsidRPr="00AC537F">
              <w:rPr>
                <w:rFonts w:ascii="Arial Narrow" w:hAnsi="Arial Narrow"/>
                <w:sz w:val="24"/>
                <w:szCs w:val="24"/>
              </w:rPr>
              <w:t>2025 r. przy udziale środków zewnętrznych pochodzących z budżetu państwa ze środków Rządowego programu rozwoju północno-wschodnich obszarów przygranicznych na lata 2024</w:t>
            </w:r>
            <w:r w:rsidR="008A2086">
              <w:rPr>
                <w:rFonts w:ascii="Arial Narrow" w:hAnsi="Arial Narrow"/>
                <w:sz w:val="24"/>
                <w:szCs w:val="24"/>
              </w:rPr>
              <w:t>-</w:t>
            </w:r>
            <w:r w:rsidRPr="00AC537F">
              <w:rPr>
                <w:rFonts w:ascii="Arial Narrow" w:hAnsi="Arial Narrow"/>
                <w:sz w:val="24"/>
                <w:szCs w:val="24"/>
              </w:rPr>
              <w:t>2030. Zabezpieczone</w:t>
            </w:r>
            <w:r w:rsidR="00E9152E">
              <w:rPr>
                <w:rFonts w:ascii="Arial Narrow" w:hAnsi="Arial Narrow"/>
                <w:sz w:val="24"/>
                <w:szCs w:val="24"/>
              </w:rPr>
              <w:t xml:space="preserve"> w </w:t>
            </w:r>
            <w:r w:rsidRPr="00AC537F">
              <w:rPr>
                <w:rFonts w:ascii="Arial Narrow" w:hAnsi="Arial Narrow"/>
                <w:sz w:val="24"/>
                <w:szCs w:val="24"/>
              </w:rPr>
              <w:t>budżecie środki finansowe stanowiły wkład własny</w:t>
            </w:r>
            <w:r w:rsidR="00E9152E">
              <w:rPr>
                <w:rFonts w:ascii="Arial Narrow" w:hAnsi="Arial Narrow"/>
                <w:sz w:val="24"/>
                <w:szCs w:val="24"/>
              </w:rPr>
              <w:t xml:space="preserve"> w </w:t>
            </w:r>
            <w:r w:rsidRPr="00AC537F">
              <w:rPr>
                <w:rFonts w:ascii="Arial Narrow" w:hAnsi="Arial Narrow"/>
                <w:sz w:val="24"/>
                <w:szCs w:val="24"/>
              </w:rPr>
              <w:t>przypadku przyznan</w:t>
            </w:r>
            <w:r w:rsidR="001E121B">
              <w:rPr>
                <w:rFonts w:ascii="Arial Narrow" w:hAnsi="Arial Narrow"/>
                <w:sz w:val="24"/>
                <w:szCs w:val="24"/>
              </w:rPr>
              <w:t>i</w:t>
            </w:r>
            <w:r w:rsidRPr="00AC537F">
              <w:rPr>
                <w:rFonts w:ascii="Arial Narrow" w:hAnsi="Arial Narrow"/>
                <w:sz w:val="24"/>
                <w:szCs w:val="24"/>
              </w:rPr>
              <w:t>a dofinansowania.</w:t>
            </w:r>
            <w:r w:rsidRPr="00AC537F">
              <w:rPr>
                <w:rFonts w:ascii="Arial Narrow" w:eastAsia="Times New Roman" w:hAnsi="Arial Narrow"/>
                <w:sz w:val="24"/>
                <w:szCs w:val="24"/>
              </w:rPr>
              <w:t xml:space="preserve"> </w:t>
            </w:r>
          </w:p>
        </w:tc>
      </w:tr>
      <w:tr w:rsidR="005D541A" w:rsidRPr="00DC0F98" w14:paraId="6182CD23" w14:textId="77777777" w:rsidTr="00527686">
        <w:trPr>
          <w:cantSplit/>
          <w:trHeight w:val="254"/>
        </w:trPr>
        <w:tc>
          <w:tcPr>
            <w:tcW w:w="9082" w:type="dxa"/>
          </w:tcPr>
          <w:p w14:paraId="424EBBAE" w14:textId="0EE81170"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 xml:space="preserve">2024 r.: </w:t>
            </w:r>
            <w:r w:rsidRPr="008A2086">
              <w:rPr>
                <w:rFonts w:ascii="Arial Narrow" w:hAnsi="Arial Narrow"/>
                <w:b/>
                <w:bCs/>
                <w:sz w:val="24"/>
                <w:szCs w:val="24"/>
              </w:rPr>
              <w:t>0,00 zł</w:t>
            </w:r>
            <w:r w:rsidRPr="00AC537F">
              <w:rPr>
                <w:rFonts w:ascii="Arial Narrow" w:hAnsi="Arial Narrow"/>
                <w:b/>
                <w:sz w:val="24"/>
                <w:szCs w:val="24"/>
              </w:rPr>
              <w:t xml:space="preserve"> </w:t>
            </w:r>
          </w:p>
        </w:tc>
      </w:tr>
    </w:tbl>
    <w:p w14:paraId="7204AA21" w14:textId="77777777" w:rsidR="005D541A" w:rsidRPr="00AC537F" w:rsidRDefault="005D541A" w:rsidP="003E5B85">
      <w:pPr>
        <w:pStyle w:val="AAAPRZERWA"/>
      </w:pPr>
    </w:p>
    <w:tbl>
      <w:tblPr>
        <w:tblStyle w:val="Tabela-Siatka"/>
        <w:tblW w:w="0" w:type="auto"/>
        <w:tblLook w:val="04A0" w:firstRow="1" w:lastRow="0" w:firstColumn="1" w:lastColumn="0" w:noHBand="0" w:noVBand="1"/>
      </w:tblPr>
      <w:tblGrid>
        <w:gridCol w:w="9060"/>
      </w:tblGrid>
      <w:tr w:rsidR="005D541A" w:rsidRPr="00DC0F98" w14:paraId="640A57A7" w14:textId="77777777" w:rsidTr="00F00BA5">
        <w:trPr>
          <w:cantSplit/>
          <w:trHeight w:val="346"/>
        </w:trPr>
        <w:tc>
          <w:tcPr>
            <w:tcW w:w="9082" w:type="dxa"/>
            <w:shd w:val="clear" w:color="auto" w:fill="B4C6E7" w:themeFill="accent5" w:themeFillTint="66"/>
          </w:tcPr>
          <w:p w14:paraId="37FF9BD7" w14:textId="77777777" w:rsidR="005D541A" w:rsidRPr="00AC537F" w:rsidRDefault="005D541A" w:rsidP="00232693">
            <w:pPr>
              <w:pStyle w:val="AAAnrkropkabold"/>
              <w:numPr>
                <w:ilvl w:val="0"/>
                <w:numId w:val="30"/>
              </w:numPr>
              <w:ind w:left="308" w:hanging="308"/>
            </w:pPr>
            <w:r w:rsidRPr="00AC537F">
              <w:t>Nazwa zadania: Przebudowa ul. Janowskiej</w:t>
            </w:r>
          </w:p>
        </w:tc>
      </w:tr>
      <w:tr w:rsidR="005D541A" w:rsidRPr="00DC0F98" w14:paraId="30000A71" w14:textId="77777777" w:rsidTr="00527686">
        <w:trPr>
          <w:cantSplit/>
          <w:trHeight w:val="266"/>
        </w:trPr>
        <w:tc>
          <w:tcPr>
            <w:tcW w:w="9082" w:type="dxa"/>
          </w:tcPr>
          <w:p w14:paraId="7BD1859E" w14:textId="77777777"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5D541A" w:rsidRPr="00DC0F98" w14:paraId="0B296063" w14:textId="77777777" w:rsidTr="00527686">
        <w:trPr>
          <w:cantSplit/>
          <w:trHeight w:val="851"/>
        </w:trPr>
        <w:tc>
          <w:tcPr>
            <w:tcW w:w="9082" w:type="dxa"/>
          </w:tcPr>
          <w:p w14:paraId="0C9D5743" w14:textId="1D4C469F" w:rsidR="005D541A" w:rsidRPr="00AC537F" w:rsidRDefault="005D541A" w:rsidP="00527686">
            <w:pPr>
              <w:spacing w:before="20" w:after="20" w:line="240" w:lineRule="auto"/>
              <w:jc w:val="both"/>
              <w:rPr>
                <w:rFonts w:ascii="Arial Narrow" w:hAnsi="Arial Narrow"/>
                <w:iCs/>
                <w:sz w:val="24"/>
                <w:szCs w:val="24"/>
              </w:rPr>
            </w:pPr>
            <w:r w:rsidRPr="00AC537F">
              <w:rPr>
                <w:rFonts w:ascii="Arial Narrow" w:hAnsi="Arial Narrow"/>
                <w:b/>
                <w:sz w:val="24"/>
                <w:szCs w:val="24"/>
              </w:rPr>
              <w:t xml:space="preserve">Opis zadania: </w:t>
            </w:r>
            <w:r w:rsidRPr="00AC537F">
              <w:rPr>
                <w:rFonts w:ascii="Arial Narrow" w:hAnsi="Arial Narrow"/>
                <w:sz w:val="24"/>
                <w:szCs w:val="24"/>
              </w:rPr>
              <w:t>Zadanie realizowane</w:t>
            </w:r>
            <w:r w:rsidR="00E9152E">
              <w:rPr>
                <w:rFonts w:ascii="Arial Narrow" w:hAnsi="Arial Narrow"/>
                <w:sz w:val="24"/>
                <w:szCs w:val="24"/>
              </w:rPr>
              <w:t xml:space="preserve"> w </w:t>
            </w:r>
            <w:r w:rsidRPr="00AC537F">
              <w:rPr>
                <w:rFonts w:ascii="Arial Narrow" w:hAnsi="Arial Narrow"/>
                <w:sz w:val="24"/>
                <w:szCs w:val="24"/>
              </w:rPr>
              <w:t>latach 2022-2026 o wartości 13 800 000,00 zł, z czego 8 000 000,00 zł to środki Funduszu Polski Ład.</w:t>
            </w:r>
            <w:r w:rsidR="00C910CE">
              <w:rPr>
                <w:rFonts w:ascii="Arial Narrow" w:hAnsi="Arial Narrow"/>
                <w:sz w:val="24"/>
                <w:szCs w:val="24"/>
              </w:rPr>
              <w:t xml:space="preserve"> </w:t>
            </w:r>
            <w:r w:rsidRPr="00AC537F">
              <w:rPr>
                <w:rFonts w:ascii="Arial Narrow" w:hAnsi="Arial Narrow"/>
                <w:sz w:val="24"/>
                <w:szCs w:val="24"/>
              </w:rPr>
              <w:t>Zadanie realizowane</w:t>
            </w:r>
            <w:r w:rsidR="00E9152E">
              <w:rPr>
                <w:rFonts w:ascii="Arial Narrow" w:hAnsi="Arial Narrow"/>
                <w:sz w:val="24"/>
                <w:szCs w:val="24"/>
              </w:rPr>
              <w:t xml:space="preserve"> w </w:t>
            </w:r>
            <w:r w:rsidRPr="00AC537F">
              <w:rPr>
                <w:rFonts w:ascii="Arial Narrow" w:hAnsi="Arial Narrow"/>
                <w:sz w:val="24"/>
                <w:szCs w:val="24"/>
              </w:rPr>
              <w:t>formule „</w:t>
            </w:r>
            <w:r w:rsidR="00DB612B">
              <w:rPr>
                <w:rFonts w:ascii="Arial Narrow" w:hAnsi="Arial Narrow"/>
                <w:sz w:val="24"/>
                <w:szCs w:val="24"/>
              </w:rPr>
              <w:t>za</w:t>
            </w:r>
            <w:r w:rsidRPr="00AC537F">
              <w:rPr>
                <w:rFonts w:ascii="Arial Narrow" w:hAnsi="Arial Narrow"/>
                <w:sz w:val="24"/>
                <w:szCs w:val="24"/>
              </w:rPr>
              <w:t xml:space="preserve">projektuj i </w:t>
            </w:r>
            <w:r w:rsidR="00DB612B">
              <w:rPr>
                <w:rFonts w:ascii="Arial Narrow" w:hAnsi="Arial Narrow"/>
                <w:sz w:val="24"/>
                <w:szCs w:val="24"/>
              </w:rPr>
              <w:t>wy</w:t>
            </w:r>
            <w:r w:rsidRPr="00AC537F">
              <w:rPr>
                <w:rFonts w:ascii="Arial Narrow" w:hAnsi="Arial Narrow"/>
                <w:sz w:val="24"/>
                <w:szCs w:val="24"/>
              </w:rPr>
              <w:t>buduj”.</w:t>
            </w:r>
            <w:r w:rsidR="00E9152E">
              <w:rPr>
                <w:rFonts w:ascii="Arial Narrow" w:hAnsi="Arial Narrow"/>
                <w:sz w:val="24"/>
                <w:szCs w:val="24"/>
              </w:rPr>
              <w:t xml:space="preserve"> </w:t>
            </w:r>
            <w:r w:rsidR="00C24620">
              <w:rPr>
                <w:rFonts w:ascii="Arial Narrow" w:hAnsi="Arial Narrow"/>
                <w:sz w:val="24"/>
                <w:szCs w:val="24"/>
              </w:rPr>
              <w:t>W</w:t>
            </w:r>
            <w:r w:rsidR="00E9152E">
              <w:rPr>
                <w:rFonts w:ascii="Arial Narrow" w:hAnsi="Arial Narrow"/>
                <w:sz w:val="24"/>
                <w:szCs w:val="24"/>
              </w:rPr>
              <w:t> </w:t>
            </w:r>
            <w:r w:rsidRPr="00AC537F">
              <w:rPr>
                <w:rFonts w:ascii="Arial Narrow" w:hAnsi="Arial Narrow"/>
                <w:sz w:val="24"/>
                <w:szCs w:val="24"/>
              </w:rPr>
              <w:t>2024 r</w:t>
            </w:r>
            <w:r w:rsidR="008A71D6">
              <w:rPr>
                <w:rFonts w:ascii="Arial Narrow" w:hAnsi="Arial Narrow"/>
                <w:sz w:val="24"/>
                <w:szCs w:val="24"/>
              </w:rPr>
              <w:t>.</w:t>
            </w:r>
            <w:r w:rsidRPr="00AC537F">
              <w:rPr>
                <w:rFonts w:ascii="Arial Narrow" w:hAnsi="Arial Narrow"/>
                <w:sz w:val="24"/>
                <w:szCs w:val="24"/>
              </w:rPr>
              <w:t xml:space="preserve"> trwały prace projektowe</w:t>
            </w:r>
            <w:r w:rsidR="007068A0">
              <w:rPr>
                <w:rFonts w:ascii="Arial Narrow" w:hAnsi="Arial Narrow"/>
                <w:sz w:val="24"/>
                <w:szCs w:val="24"/>
              </w:rPr>
              <w:t xml:space="preserve">; </w:t>
            </w:r>
            <w:r w:rsidRPr="00AC537F">
              <w:rPr>
                <w:rFonts w:ascii="Arial Narrow" w:hAnsi="Arial Narrow"/>
                <w:sz w:val="24"/>
                <w:szCs w:val="24"/>
              </w:rPr>
              <w:t>nie przewidziano i nie wykonano żadnych wydatków. Roboty budowlane zaplanowano na lata 2025-2026.</w:t>
            </w:r>
          </w:p>
        </w:tc>
      </w:tr>
      <w:tr w:rsidR="005D541A" w:rsidRPr="00DC0F98" w14:paraId="7A945CED" w14:textId="77777777" w:rsidTr="00527686">
        <w:trPr>
          <w:cantSplit/>
          <w:trHeight w:val="254"/>
        </w:trPr>
        <w:tc>
          <w:tcPr>
            <w:tcW w:w="9082" w:type="dxa"/>
          </w:tcPr>
          <w:p w14:paraId="4D636E89" w14:textId="6D0198C6"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 xml:space="preserve">2024 r.: </w:t>
            </w:r>
            <w:r w:rsidRPr="008A2086">
              <w:rPr>
                <w:rFonts w:ascii="Arial Narrow" w:hAnsi="Arial Narrow"/>
                <w:b/>
                <w:bCs/>
                <w:sz w:val="24"/>
                <w:szCs w:val="24"/>
              </w:rPr>
              <w:t>0,00 zł</w:t>
            </w:r>
            <w:r w:rsidRPr="00AC537F">
              <w:rPr>
                <w:rFonts w:ascii="Arial Narrow" w:hAnsi="Arial Narrow"/>
                <w:b/>
                <w:sz w:val="24"/>
                <w:szCs w:val="24"/>
              </w:rPr>
              <w:t xml:space="preserve"> </w:t>
            </w:r>
          </w:p>
        </w:tc>
      </w:tr>
    </w:tbl>
    <w:p w14:paraId="561190AF" w14:textId="77777777" w:rsidR="00C4300A" w:rsidRDefault="00C4300A" w:rsidP="003E5B85">
      <w:pPr>
        <w:pStyle w:val="AAAPRZERWA"/>
      </w:pPr>
    </w:p>
    <w:p w14:paraId="15D087E8" w14:textId="77777777" w:rsidR="00F00BA5" w:rsidRDefault="00F00BA5" w:rsidP="003E5B85">
      <w:pPr>
        <w:pStyle w:val="AAAPRZERWA"/>
      </w:pPr>
    </w:p>
    <w:p w14:paraId="7BFA8EE4" w14:textId="77777777" w:rsidR="00F00BA5" w:rsidRDefault="00F00BA5" w:rsidP="003E5B85">
      <w:pPr>
        <w:pStyle w:val="AAAPRZERWA"/>
      </w:pPr>
    </w:p>
    <w:p w14:paraId="5648C932" w14:textId="77777777" w:rsidR="00F00BA5" w:rsidRDefault="00F00BA5" w:rsidP="003E5B85">
      <w:pPr>
        <w:pStyle w:val="AAAPRZERWA"/>
      </w:pPr>
    </w:p>
    <w:p w14:paraId="415B737B" w14:textId="77777777" w:rsidR="00F00BA5" w:rsidRDefault="00F00BA5" w:rsidP="003E5B85">
      <w:pPr>
        <w:pStyle w:val="AAAPRZERWA"/>
      </w:pPr>
    </w:p>
    <w:p w14:paraId="6C6A1A3C" w14:textId="77777777" w:rsidR="00F00BA5" w:rsidRDefault="00F00BA5" w:rsidP="003E5B85">
      <w:pPr>
        <w:pStyle w:val="AAAPRZERWA"/>
      </w:pPr>
    </w:p>
    <w:p w14:paraId="3D7D66DC" w14:textId="77777777" w:rsidR="00F00BA5" w:rsidRDefault="00F00BA5" w:rsidP="003E5B85">
      <w:pPr>
        <w:pStyle w:val="AAAPRZERWA"/>
      </w:pPr>
    </w:p>
    <w:p w14:paraId="0EDFD187" w14:textId="77777777" w:rsidR="00F00BA5" w:rsidRDefault="00F00BA5" w:rsidP="003E5B85">
      <w:pPr>
        <w:pStyle w:val="AAAPRZERWA"/>
      </w:pPr>
    </w:p>
    <w:p w14:paraId="3B75E616" w14:textId="77777777" w:rsidR="00F00BA5" w:rsidRDefault="00F00BA5" w:rsidP="003E5B85">
      <w:pPr>
        <w:pStyle w:val="AAAPRZERWA"/>
      </w:pPr>
    </w:p>
    <w:p w14:paraId="35089CC1" w14:textId="77777777" w:rsidR="00F00BA5" w:rsidRDefault="00F00BA5" w:rsidP="003E5B85">
      <w:pPr>
        <w:pStyle w:val="AAAPRZERWA"/>
      </w:pPr>
    </w:p>
    <w:p w14:paraId="26726BE3" w14:textId="77777777" w:rsidR="00F00BA5" w:rsidRPr="00AC537F" w:rsidRDefault="00F00BA5" w:rsidP="003E5B85">
      <w:pPr>
        <w:pStyle w:val="AAAPRZERWA"/>
      </w:pPr>
    </w:p>
    <w:tbl>
      <w:tblPr>
        <w:tblStyle w:val="Tabela-Siatka"/>
        <w:tblW w:w="0" w:type="auto"/>
        <w:tblLook w:val="04A0" w:firstRow="1" w:lastRow="0" w:firstColumn="1" w:lastColumn="0" w:noHBand="0" w:noVBand="1"/>
      </w:tblPr>
      <w:tblGrid>
        <w:gridCol w:w="9060"/>
      </w:tblGrid>
      <w:tr w:rsidR="005D541A" w:rsidRPr="00DC0F98" w14:paraId="0F45EFEB" w14:textId="77777777" w:rsidTr="00F00BA5">
        <w:trPr>
          <w:cantSplit/>
          <w:trHeight w:val="346"/>
        </w:trPr>
        <w:tc>
          <w:tcPr>
            <w:tcW w:w="9082" w:type="dxa"/>
            <w:shd w:val="clear" w:color="auto" w:fill="B4C6E7" w:themeFill="accent5" w:themeFillTint="66"/>
          </w:tcPr>
          <w:p w14:paraId="17E6E0AC" w14:textId="77777777" w:rsidR="005D541A" w:rsidRPr="00AC537F" w:rsidRDefault="005D541A" w:rsidP="00232693">
            <w:pPr>
              <w:pStyle w:val="AAAnrkropkabold"/>
              <w:numPr>
                <w:ilvl w:val="0"/>
                <w:numId w:val="30"/>
              </w:numPr>
              <w:ind w:left="308" w:hanging="308"/>
            </w:pPr>
            <w:r w:rsidRPr="00AC537F">
              <w:lastRenderedPageBreak/>
              <w:t>Nazwa zadania: Przebudowa ul. Janowskiej wraz z wiaduktem na odc. od granic administracyjnych miasta do ul. Jana III Sobieskiego</w:t>
            </w:r>
          </w:p>
        </w:tc>
      </w:tr>
      <w:tr w:rsidR="005D541A" w:rsidRPr="00DC0F98" w14:paraId="08B87EFE" w14:textId="77777777" w:rsidTr="00527686">
        <w:trPr>
          <w:cantSplit/>
          <w:trHeight w:val="266"/>
        </w:trPr>
        <w:tc>
          <w:tcPr>
            <w:tcW w:w="9082" w:type="dxa"/>
          </w:tcPr>
          <w:p w14:paraId="0911BE26" w14:textId="77777777"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5D541A" w:rsidRPr="00DC0F98" w14:paraId="12E3B9A7" w14:textId="77777777" w:rsidTr="00527686">
        <w:trPr>
          <w:cantSplit/>
          <w:trHeight w:val="851"/>
        </w:trPr>
        <w:tc>
          <w:tcPr>
            <w:tcW w:w="9082" w:type="dxa"/>
          </w:tcPr>
          <w:p w14:paraId="28EC78D1" w14:textId="788795A2" w:rsidR="005D541A" w:rsidRPr="00AC537F" w:rsidRDefault="005D541A" w:rsidP="00527686">
            <w:pPr>
              <w:spacing w:before="20" w:after="20" w:line="240" w:lineRule="auto"/>
              <w:jc w:val="both"/>
              <w:rPr>
                <w:rFonts w:ascii="Arial Narrow" w:hAnsi="Arial Narrow"/>
                <w:iCs/>
                <w:sz w:val="24"/>
                <w:szCs w:val="24"/>
              </w:rPr>
            </w:pPr>
            <w:r w:rsidRPr="00AC537F">
              <w:rPr>
                <w:rFonts w:ascii="Arial Narrow" w:hAnsi="Arial Narrow"/>
                <w:b/>
                <w:sz w:val="24"/>
                <w:szCs w:val="24"/>
              </w:rPr>
              <w:t xml:space="preserve">Opis zadania: </w:t>
            </w:r>
            <w:r w:rsidRPr="00AC537F">
              <w:rPr>
                <w:rFonts w:ascii="Arial Narrow" w:hAnsi="Arial Narrow"/>
                <w:sz w:val="24"/>
                <w:szCs w:val="24"/>
              </w:rPr>
              <w:t>Inwestycja została zaplanowana do wspólnej realizacji przez Gminę Miejską Biała Podlaska i Zarząd Województwa Lubelskiego. Wartość całkowita zadania to 3 000 000,00 zł,</w:t>
            </w:r>
            <w:r w:rsidR="00E9152E">
              <w:rPr>
                <w:rFonts w:ascii="Arial Narrow" w:hAnsi="Arial Narrow"/>
                <w:sz w:val="24"/>
                <w:szCs w:val="24"/>
              </w:rPr>
              <w:t xml:space="preserve"> w </w:t>
            </w:r>
            <w:r w:rsidRPr="00AC537F">
              <w:rPr>
                <w:rFonts w:ascii="Arial Narrow" w:hAnsi="Arial Narrow"/>
                <w:sz w:val="24"/>
                <w:szCs w:val="24"/>
              </w:rPr>
              <w:t>tym udział środków zewnętrznych Zarządu Województwa Lubelskiego to 1 500 000,00 zł. Na 2024 r. nie zaplanowano i nie poniesiono żadnych wydatków.</w:t>
            </w:r>
          </w:p>
        </w:tc>
      </w:tr>
      <w:tr w:rsidR="005D541A" w:rsidRPr="00DC0F98" w14:paraId="0E4B1E87" w14:textId="77777777" w:rsidTr="00527686">
        <w:trPr>
          <w:cantSplit/>
          <w:trHeight w:val="254"/>
        </w:trPr>
        <w:tc>
          <w:tcPr>
            <w:tcW w:w="9082" w:type="dxa"/>
          </w:tcPr>
          <w:p w14:paraId="4555F955" w14:textId="65008532"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 xml:space="preserve">2024 r.: </w:t>
            </w:r>
            <w:r w:rsidRPr="008A2086">
              <w:rPr>
                <w:rFonts w:ascii="Arial Narrow" w:hAnsi="Arial Narrow"/>
                <w:b/>
                <w:bCs/>
                <w:sz w:val="24"/>
                <w:szCs w:val="24"/>
              </w:rPr>
              <w:t>0,00 zł</w:t>
            </w:r>
            <w:r w:rsidRPr="00AC537F">
              <w:rPr>
                <w:rFonts w:ascii="Arial Narrow" w:hAnsi="Arial Narrow"/>
                <w:b/>
                <w:sz w:val="24"/>
                <w:szCs w:val="24"/>
              </w:rPr>
              <w:t xml:space="preserve"> </w:t>
            </w:r>
          </w:p>
        </w:tc>
      </w:tr>
    </w:tbl>
    <w:p w14:paraId="72DEE30D" w14:textId="77777777" w:rsidR="005D541A" w:rsidRPr="00AC537F" w:rsidRDefault="005D541A" w:rsidP="003E5B85">
      <w:pPr>
        <w:pStyle w:val="AAAPRZERWA"/>
      </w:pPr>
    </w:p>
    <w:tbl>
      <w:tblPr>
        <w:tblStyle w:val="Tabela-Siatka"/>
        <w:tblW w:w="0" w:type="auto"/>
        <w:tblLook w:val="04A0" w:firstRow="1" w:lastRow="0" w:firstColumn="1" w:lastColumn="0" w:noHBand="0" w:noVBand="1"/>
      </w:tblPr>
      <w:tblGrid>
        <w:gridCol w:w="9060"/>
      </w:tblGrid>
      <w:tr w:rsidR="005D541A" w:rsidRPr="00DC0F98" w14:paraId="1003119D" w14:textId="77777777" w:rsidTr="00F00BA5">
        <w:trPr>
          <w:cantSplit/>
          <w:trHeight w:val="346"/>
        </w:trPr>
        <w:tc>
          <w:tcPr>
            <w:tcW w:w="9082" w:type="dxa"/>
            <w:shd w:val="clear" w:color="auto" w:fill="B4C6E7" w:themeFill="accent5" w:themeFillTint="66"/>
          </w:tcPr>
          <w:p w14:paraId="4346D917" w14:textId="23E34167" w:rsidR="005D541A" w:rsidRPr="00AC537F" w:rsidRDefault="005D541A" w:rsidP="00232693">
            <w:pPr>
              <w:pStyle w:val="AAAnrkropkabold"/>
              <w:numPr>
                <w:ilvl w:val="0"/>
                <w:numId w:val="30"/>
              </w:numPr>
              <w:ind w:left="308" w:hanging="308"/>
            </w:pPr>
            <w:r w:rsidRPr="00AC537F">
              <w:t xml:space="preserve">Nazwa zadania: Przebudowa ul. Sidorskiej, odcinek Al. </w:t>
            </w:r>
            <w:r w:rsidR="00F00BA5">
              <w:t>Jana Pawła II do ul. Kąpielowej</w:t>
            </w:r>
          </w:p>
        </w:tc>
      </w:tr>
      <w:tr w:rsidR="005D541A" w:rsidRPr="00DC0F98" w14:paraId="5CE37DDF" w14:textId="77777777" w:rsidTr="00527686">
        <w:trPr>
          <w:cantSplit/>
          <w:trHeight w:val="266"/>
        </w:trPr>
        <w:tc>
          <w:tcPr>
            <w:tcW w:w="9082" w:type="dxa"/>
          </w:tcPr>
          <w:p w14:paraId="60C767BC" w14:textId="77777777"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5D541A" w:rsidRPr="00DC0F98" w14:paraId="01CE89C5" w14:textId="77777777" w:rsidTr="00527686">
        <w:trPr>
          <w:cantSplit/>
          <w:trHeight w:val="851"/>
        </w:trPr>
        <w:tc>
          <w:tcPr>
            <w:tcW w:w="9082" w:type="dxa"/>
          </w:tcPr>
          <w:p w14:paraId="1E60C767" w14:textId="1A7F5AC9" w:rsidR="005D541A" w:rsidRPr="00AC537F" w:rsidRDefault="005D541A" w:rsidP="00527686">
            <w:pPr>
              <w:spacing w:before="20" w:after="20" w:line="240" w:lineRule="auto"/>
              <w:jc w:val="both"/>
              <w:rPr>
                <w:rFonts w:ascii="Arial Narrow" w:hAnsi="Arial Narrow"/>
                <w:iCs/>
                <w:sz w:val="24"/>
                <w:szCs w:val="24"/>
              </w:rPr>
            </w:pPr>
            <w:r w:rsidRPr="00AC537F">
              <w:rPr>
                <w:rFonts w:ascii="Arial Narrow" w:hAnsi="Arial Narrow"/>
                <w:b/>
                <w:sz w:val="24"/>
                <w:szCs w:val="24"/>
              </w:rPr>
              <w:t xml:space="preserve">Opis zadania: </w:t>
            </w:r>
            <w:r w:rsidRPr="00AC537F">
              <w:rPr>
                <w:rFonts w:ascii="Arial Narrow" w:hAnsi="Arial Narrow"/>
                <w:sz w:val="24"/>
                <w:szCs w:val="24"/>
              </w:rPr>
              <w:t>Zadanie planowane do realizacji</w:t>
            </w:r>
            <w:r w:rsidR="00E9152E">
              <w:rPr>
                <w:rFonts w:ascii="Arial Narrow" w:hAnsi="Arial Narrow"/>
                <w:sz w:val="24"/>
                <w:szCs w:val="24"/>
              </w:rPr>
              <w:t xml:space="preserve"> w </w:t>
            </w:r>
            <w:r w:rsidRPr="00AC537F">
              <w:rPr>
                <w:rFonts w:ascii="Arial Narrow" w:hAnsi="Arial Narrow"/>
                <w:sz w:val="24"/>
                <w:szCs w:val="24"/>
              </w:rPr>
              <w:t>latach 2022</w:t>
            </w:r>
            <w:r w:rsidR="008A2086">
              <w:rPr>
                <w:rFonts w:ascii="Arial Narrow" w:hAnsi="Arial Narrow"/>
                <w:sz w:val="24"/>
                <w:szCs w:val="24"/>
              </w:rPr>
              <w:t>-</w:t>
            </w:r>
            <w:r w:rsidRPr="00AC537F">
              <w:rPr>
                <w:rFonts w:ascii="Arial Narrow" w:hAnsi="Arial Narrow"/>
                <w:sz w:val="24"/>
                <w:szCs w:val="24"/>
              </w:rPr>
              <w:t>2025. Zaplanowano przebudowę skrzyżowania Al. Jana Pawła II z ul. Sidorską na skrzyżowanie typu rondo; rozbudowę około 580 m istniejącej drogi; budowę kanalizacji deszczowej wraz z usunięciem kolizji z istniejąc</w:t>
            </w:r>
            <w:r w:rsidR="001E121B">
              <w:rPr>
                <w:rFonts w:ascii="Arial Narrow" w:hAnsi="Arial Narrow"/>
                <w:sz w:val="24"/>
                <w:szCs w:val="24"/>
              </w:rPr>
              <w:t>ą</w:t>
            </w:r>
            <w:r w:rsidRPr="00AC537F">
              <w:rPr>
                <w:rFonts w:ascii="Arial Narrow" w:hAnsi="Arial Narrow"/>
                <w:sz w:val="24"/>
                <w:szCs w:val="24"/>
              </w:rPr>
              <w:t xml:space="preserve"> siecią; budowę oświetlenia wraz z usunięciem kolizji z istniejącą siecią; przebudowę 4 zatok autobusowych; montaż urządzeń z zakresu bezpieczeństwa ruchu drogowego. Na całe zadanie zaplanowano </w:t>
            </w:r>
            <w:r w:rsidR="00DA0590">
              <w:rPr>
                <w:rFonts w:ascii="Arial Narrow" w:hAnsi="Arial Narrow"/>
                <w:sz w:val="24"/>
                <w:szCs w:val="24"/>
              </w:rPr>
              <w:br/>
            </w:r>
            <w:r w:rsidRPr="00AC537F">
              <w:rPr>
                <w:rFonts w:ascii="Arial Narrow" w:hAnsi="Arial Narrow"/>
                <w:sz w:val="24"/>
                <w:szCs w:val="24"/>
              </w:rPr>
              <w:t>15 100 000,00 zł,</w:t>
            </w:r>
            <w:r w:rsidR="00E9152E">
              <w:rPr>
                <w:rFonts w:ascii="Arial Narrow" w:hAnsi="Arial Narrow"/>
                <w:sz w:val="24"/>
                <w:szCs w:val="24"/>
              </w:rPr>
              <w:t xml:space="preserve"> w </w:t>
            </w:r>
            <w:r w:rsidRPr="00AC537F">
              <w:rPr>
                <w:rFonts w:ascii="Arial Narrow" w:hAnsi="Arial Narrow"/>
                <w:sz w:val="24"/>
                <w:szCs w:val="24"/>
              </w:rPr>
              <w:t>tym 5 000 000,00 zł stanowią środki zewnętrzne pochodzące z Funduszu Polski Ład.</w:t>
            </w:r>
            <w:r w:rsidR="00C910CE">
              <w:rPr>
                <w:rFonts w:ascii="Arial Narrow" w:hAnsi="Arial Narrow"/>
                <w:sz w:val="24"/>
                <w:szCs w:val="24"/>
              </w:rPr>
              <w:t xml:space="preserve"> </w:t>
            </w:r>
            <w:r w:rsidRPr="00AC537F">
              <w:rPr>
                <w:rFonts w:ascii="Arial Narrow" w:hAnsi="Arial Narrow"/>
                <w:sz w:val="24"/>
                <w:szCs w:val="24"/>
              </w:rPr>
              <w:t>Inwestycja realizowana</w:t>
            </w:r>
            <w:r w:rsidR="00E9152E">
              <w:rPr>
                <w:rFonts w:ascii="Arial Narrow" w:hAnsi="Arial Narrow"/>
                <w:sz w:val="24"/>
                <w:szCs w:val="24"/>
              </w:rPr>
              <w:t xml:space="preserve"> w </w:t>
            </w:r>
            <w:r w:rsidRPr="00AC537F">
              <w:rPr>
                <w:rFonts w:ascii="Arial Narrow" w:hAnsi="Arial Narrow"/>
                <w:sz w:val="24"/>
                <w:szCs w:val="24"/>
              </w:rPr>
              <w:t xml:space="preserve">formule „zaprojektuj i wybuduj”. </w:t>
            </w:r>
          </w:p>
        </w:tc>
      </w:tr>
      <w:tr w:rsidR="005D541A" w:rsidRPr="00DC0F98" w14:paraId="5D37C601" w14:textId="77777777" w:rsidTr="00527686">
        <w:trPr>
          <w:cantSplit/>
          <w:trHeight w:val="254"/>
        </w:trPr>
        <w:tc>
          <w:tcPr>
            <w:tcW w:w="9082" w:type="dxa"/>
          </w:tcPr>
          <w:p w14:paraId="6B880BC0" w14:textId="561BCDAC" w:rsidR="005D541A" w:rsidRPr="008A2086" w:rsidRDefault="005D541A" w:rsidP="00527686">
            <w:pPr>
              <w:pStyle w:val="Zwykytekst"/>
              <w:ind w:right="-37"/>
              <w:jc w:val="both"/>
              <w:outlineLvl w:val="0"/>
              <w:rPr>
                <w:rFonts w:ascii="Arial Narrow" w:hAnsi="Arial Narrow"/>
                <w:b/>
                <w:sz w:val="24"/>
                <w:szCs w:val="24"/>
              </w:rPr>
            </w:pPr>
            <w:r w:rsidRPr="008A2086">
              <w:rPr>
                <w:rFonts w:ascii="Arial Narrow" w:hAnsi="Arial Narrow"/>
                <w:b/>
                <w:sz w:val="24"/>
                <w:szCs w:val="24"/>
              </w:rPr>
              <w:t>Koszty realizacji zadania</w:t>
            </w:r>
            <w:r w:rsidR="00E9152E">
              <w:rPr>
                <w:rFonts w:ascii="Arial Narrow" w:hAnsi="Arial Narrow"/>
                <w:b/>
                <w:sz w:val="24"/>
                <w:szCs w:val="24"/>
              </w:rPr>
              <w:t xml:space="preserve"> w </w:t>
            </w:r>
            <w:r w:rsidRPr="008A2086">
              <w:rPr>
                <w:rFonts w:ascii="Arial Narrow" w:hAnsi="Arial Narrow"/>
                <w:b/>
                <w:sz w:val="24"/>
                <w:szCs w:val="24"/>
              </w:rPr>
              <w:t>2024 r.: 2 710 553,50 zł ze środków własnych</w:t>
            </w:r>
          </w:p>
        </w:tc>
      </w:tr>
    </w:tbl>
    <w:p w14:paraId="3FB3EB81" w14:textId="77777777" w:rsidR="005D541A" w:rsidRPr="00AC537F" w:rsidRDefault="005D541A" w:rsidP="003E5B85">
      <w:pPr>
        <w:pStyle w:val="AAAPRZERWA"/>
      </w:pPr>
    </w:p>
    <w:p w14:paraId="745E9737" w14:textId="73A02605" w:rsidR="005D541A" w:rsidRPr="00AC537F" w:rsidRDefault="005D541A" w:rsidP="005D541A">
      <w:pPr>
        <w:spacing w:after="0" w:line="240" w:lineRule="auto"/>
        <w:jc w:val="both"/>
        <w:rPr>
          <w:rFonts w:ascii="Arial Narrow" w:eastAsia="Times New Roman" w:hAnsi="Arial Narrow"/>
          <w:sz w:val="24"/>
          <w:szCs w:val="24"/>
        </w:rPr>
      </w:pPr>
      <w:r w:rsidRPr="00AC537F">
        <w:rPr>
          <w:rFonts w:ascii="Arial Narrow" w:eastAsia="Times New Roman" w:hAnsi="Arial Narrow"/>
          <w:noProof/>
          <w:sz w:val="24"/>
          <w:szCs w:val="24"/>
        </w:rPr>
        <w:drawing>
          <wp:inline distT="0" distB="0" distL="0" distR="0" wp14:anchorId="01E403E9" wp14:editId="0EC7B2AC">
            <wp:extent cx="2839306" cy="1597149"/>
            <wp:effectExtent l="0" t="0" r="0" b="3175"/>
            <wp:docPr id="69106116" name="Obraz 69106116" descr="Obraz zawierający na wolnym powietrzu, dom, Fotografia lotnicza, budynek&#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06116" name="Obraz 69106116" descr="Obraz zawierający na wolnym powietrzu, dom, Fotografia lotnicza, budynek&#10;&#10;Zawartość wygenerowana przez sztuczną inteligencję może być niepoprawna."/>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43143" cy="1599307"/>
                    </a:xfrm>
                    <a:prstGeom prst="rect">
                      <a:avLst/>
                    </a:prstGeom>
                  </pic:spPr>
                </pic:pic>
              </a:graphicData>
            </a:graphic>
          </wp:inline>
        </w:drawing>
      </w:r>
      <w:r w:rsidR="00C910CE">
        <w:rPr>
          <w:rFonts w:ascii="Arial Narrow" w:eastAsia="Times New Roman" w:hAnsi="Arial Narrow"/>
          <w:sz w:val="24"/>
          <w:szCs w:val="24"/>
        </w:rPr>
        <w:t xml:space="preserve"> </w:t>
      </w:r>
      <w:r w:rsidRPr="00AC537F">
        <w:rPr>
          <w:rFonts w:ascii="Arial Narrow" w:eastAsia="Times New Roman" w:hAnsi="Arial Narrow"/>
          <w:noProof/>
          <w:sz w:val="24"/>
          <w:szCs w:val="24"/>
        </w:rPr>
        <w:drawing>
          <wp:inline distT="0" distB="0" distL="0" distR="0" wp14:anchorId="1D93467B" wp14:editId="7810A099">
            <wp:extent cx="2791672" cy="1604475"/>
            <wp:effectExtent l="0" t="0" r="8890" b="0"/>
            <wp:docPr id="1300990403" name="Obraz 1300990403" descr="Obraz zawierający na wolnym powietrzu, budynek, Fotografia lotnicza, dom&#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990403" name="Obraz 1300990403" descr="Obraz zawierający na wolnym powietrzu, budynek, Fotografia lotnicza, dom&#10;&#10;Zawartość wygenerowana przez sztuczną inteligencję może być niepoprawna."/>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94246" cy="1605954"/>
                    </a:xfrm>
                    <a:prstGeom prst="rect">
                      <a:avLst/>
                    </a:prstGeom>
                  </pic:spPr>
                </pic:pic>
              </a:graphicData>
            </a:graphic>
          </wp:inline>
        </w:drawing>
      </w:r>
    </w:p>
    <w:p w14:paraId="74EA3B63" w14:textId="77777777" w:rsidR="005D541A" w:rsidRPr="00AC537F" w:rsidRDefault="005D541A" w:rsidP="003E5B85">
      <w:pPr>
        <w:pStyle w:val="AAAPRZERWA"/>
      </w:pPr>
    </w:p>
    <w:tbl>
      <w:tblPr>
        <w:tblStyle w:val="Tabela-Siatka"/>
        <w:tblW w:w="0" w:type="auto"/>
        <w:tblLook w:val="04A0" w:firstRow="1" w:lastRow="0" w:firstColumn="1" w:lastColumn="0" w:noHBand="0" w:noVBand="1"/>
      </w:tblPr>
      <w:tblGrid>
        <w:gridCol w:w="9060"/>
      </w:tblGrid>
      <w:tr w:rsidR="005D541A" w:rsidRPr="00DC0F98" w14:paraId="551D8C59" w14:textId="77777777" w:rsidTr="00F00BA5">
        <w:trPr>
          <w:cantSplit/>
          <w:trHeight w:val="346"/>
        </w:trPr>
        <w:tc>
          <w:tcPr>
            <w:tcW w:w="9082" w:type="dxa"/>
            <w:shd w:val="clear" w:color="auto" w:fill="B4C6E7" w:themeFill="accent5" w:themeFillTint="66"/>
          </w:tcPr>
          <w:p w14:paraId="58F549D0" w14:textId="12F4E69F" w:rsidR="005D541A" w:rsidRPr="00AC537F" w:rsidRDefault="005D541A" w:rsidP="00232693">
            <w:pPr>
              <w:pStyle w:val="AAAnrkropkabold"/>
              <w:numPr>
                <w:ilvl w:val="0"/>
                <w:numId w:val="30"/>
              </w:numPr>
              <w:ind w:left="308" w:hanging="308"/>
            </w:pPr>
            <w:r w:rsidRPr="00AC537F">
              <w:t>Nazwa zadania: Przebudowa ul. Podleśnej etap II, odc. Krucza</w:t>
            </w:r>
            <w:r w:rsidR="00C0302D">
              <w:t xml:space="preserve"> </w:t>
            </w:r>
            <w:r w:rsidRPr="00AC537F">
              <w:t>-</w:t>
            </w:r>
            <w:r w:rsidR="00C0302D">
              <w:t xml:space="preserve"> </w:t>
            </w:r>
            <w:r w:rsidRPr="00AC537F">
              <w:t>Łomaska</w:t>
            </w:r>
          </w:p>
        </w:tc>
      </w:tr>
      <w:tr w:rsidR="005D541A" w:rsidRPr="00DC0F98" w14:paraId="723403E6" w14:textId="77777777" w:rsidTr="00527686">
        <w:trPr>
          <w:cantSplit/>
          <w:trHeight w:val="266"/>
        </w:trPr>
        <w:tc>
          <w:tcPr>
            <w:tcW w:w="9082" w:type="dxa"/>
          </w:tcPr>
          <w:p w14:paraId="699E1FBA" w14:textId="77777777"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5D541A" w:rsidRPr="00DC0F98" w14:paraId="54D79D88" w14:textId="77777777" w:rsidTr="00527686">
        <w:trPr>
          <w:cantSplit/>
          <w:trHeight w:val="851"/>
        </w:trPr>
        <w:tc>
          <w:tcPr>
            <w:tcW w:w="9082" w:type="dxa"/>
          </w:tcPr>
          <w:p w14:paraId="50868CE2" w14:textId="7C14C1C3" w:rsidR="005D541A" w:rsidRPr="00AC537F" w:rsidRDefault="005D541A" w:rsidP="00527686">
            <w:pPr>
              <w:spacing w:before="20" w:after="20" w:line="240" w:lineRule="auto"/>
              <w:jc w:val="both"/>
              <w:rPr>
                <w:rFonts w:ascii="Arial Narrow" w:hAnsi="Arial Narrow"/>
                <w:iCs/>
                <w:sz w:val="24"/>
                <w:szCs w:val="24"/>
              </w:rPr>
            </w:pPr>
            <w:r w:rsidRPr="00AC537F">
              <w:rPr>
                <w:rFonts w:ascii="Arial Narrow" w:hAnsi="Arial Narrow"/>
                <w:b/>
                <w:sz w:val="24"/>
                <w:szCs w:val="24"/>
              </w:rPr>
              <w:t xml:space="preserve">Opis zadania: </w:t>
            </w:r>
            <w:r w:rsidRPr="00AC537F">
              <w:rPr>
                <w:rFonts w:ascii="Arial Narrow" w:hAnsi="Arial Narrow"/>
                <w:sz w:val="24"/>
                <w:szCs w:val="24"/>
              </w:rPr>
              <w:t>Inwestycja polegająca na przebudowie ul. Podleśnej, odcinek od ul. Kruczej do ul. Łomaskiej (etap II) została zaplanowana do realizacji</w:t>
            </w:r>
            <w:r w:rsidR="00E9152E">
              <w:rPr>
                <w:rFonts w:ascii="Arial Narrow" w:hAnsi="Arial Narrow"/>
                <w:sz w:val="24"/>
                <w:szCs w:val="24"/>
              </w:rPr>
              <w:t xml:space="preserve"> w </w:t>
            </w:r>
            <w:r w:rsidRPr="00AC537F">
              <w:rPr>
                <w:rFonts w:ascii="Arial Narrow" w:hAnsi="Arial Narrow"/>
                <w:sz w:val="24"/>
                <w:szCs w:val="24"/>
              </w:rPr>
              <w:t>latach 2024-2025. Zadanie obejmuje przebudowę około 580 m jezdni wraz z budową / przebudową chodników, ścieżek rowerowych, kanalizacji deszczowej, oświetlenia ulicznego i urządzeń z zakresu bezpieczeństwa ruchu drogowego. Zadanie uzyskało dofinansowanie ze środków Rządowego Funduszu Rozwoju Dróg, edycja 2024 r. (uzupełniająca). Na całe zadanie przewidziano 9</w:t>
            </w:r>
            <w:r w:rsidR="000D600D">
              <w:rPr>
                <w:rFonts w:ascii="Arial Narrow" w:hAnsi="Arial Narrow"/>
                <w:sz w:val="24"/>
                <w:szCs w:val="24"/>
              </w:rPr>
              <w:t> </w:t>
            </w:r>
            <w:r w:rsidRPr="00AC537F">
              <w:rPr>
                <w:rFonts w:ascii="Arial Narrow" w:hAnsi="Arial Narrow"/>
                <w:sz w:val="24"/>
                <w:szCs w:val="24"/>
              </w:rPr>
              <w:t>600</w:t>
            </w:r>
            <w:r w:rsidR="000D600D">
              <w:rPr>
                <w:rFonts w:ascii="Arial Narrow" w:hAnsi="Arial Narrow"/>
                <w:sz w:val="24"/>
                <w:szCs w:val="24"/>
              </w:rPr>
              <w:t> </w:t>
            </w:r>
            <w:r w:rsidRPr="00AC537F">
              <w:rPr>
                <w:rFonts w:ascii="Arial Narrow" w:hAnsi="Arial Narrow"/>
                <w:sz w:val="24"/>
                <w:szCs w:val="24"/>
              </w:rPr>
              <w:t>000,00 zł,</w:t>
            </w:r>
            <w:r w:rsidR="00E9152E">
              <w:rPr>
                <w:rFonts w:ascii="Arial Narrow" w:hAnsi="Arial Narrow"/>
                <w:sz w:val="24"/>
                <w:szCs w:val="24"/>
              </w:rPr>
              <w:t xml:space="preserve"> w </w:t>
            </w:r>
            <w:r w:rsidRPr="00AC537F">
              <w:rPr>
                <w:rFonts w:ascii="Arial Narrow" w:hAnsi="Arial Narrow"/>
                <w:sz w:val="24"/>
                <w:szCs w:val="24"/>
              </w:rPr>
              <w:t>tym udział środków zewnętrznych wynoszący 5</w:t>
            </w:r>
            <w:r w:rsidR="000D600D">
              <w:rPr>
                <w:rFonts w:ascii="Arial Narrow" w:hAnsi="Arial Narrow"/>
                <w:sz w:val="24"/>
                <w:szCs w:val="24"/>
              </w:rPr>
              <w:t> </w:t>
            </w:r>
            <w:r w:rsidRPr="00AC537F">
              <w:rPr>
                <w:rFonts w:ascii="Arial Narrow" w:hAnsi="Arial Narrow"/>
                <w:sz w:val="24"/>
                <w:szCs w:val="24"/>
              </w:rPr>
              <w:t>610</w:t>
            </w:r>
            <w:r w:rsidR="000D600D">
              <w:rPr>
                <w:rFonts w:ascii="Arial Narrow" w:hAnsi="Arial Narrow"/>
                <w:sz w:val="24"/>
                <w:szCs w:val="24"/>
              </w:rPr>
              <w:t> </w:t>
            </w:r>
            <w:r w:rsidRPr="00AC537F">
              <w:rPr>
                <w:rFonts w:ascii="Arial Narrow" w:hAnsi="Arial Narrow"/>
                <w:sz w:val="24"/>
                <w:szCs w:val="24"/>
              </w:rPr>
              <w:t>380,75 zł.</w:t>
            </w:r>
            <w:r w:rsidR="00E9152E">
              <w:rPr>
                <w:rFonts w:ascii="Arial Narrow" w:hAnsi="Arial Narrow"/>
                <w:sz w:val="24"/>
                <w:szCs w:val="24"/>
              </w:rPr>
              <w:t xml:space="preserve"> </w:t>
            </w:r>
            <w:r w:rsidR="00C24620">
              <w:rPr>
                <w:rFonts w:ascii="Arial Narrow" w:hAnsi="Arial Narrow"/>
                <w:sz w:val="24"/>
                <w:szCs w:val="24"/>
              </w:rPr>
              <w:t>W</w:t>
            </w:r>
            <w:r w:rsidR="00E9152E">
              <w:rPr>
                <w:rFonts w:ascii="Arial Narrow" w:hAnsi="Arial Narrow"/>
                <w:sz w:val="24"/>
                <w:szCs w:val="24"/>
              </w:rPr>
              <w:t> </w:t>
            </w:r>
            <w:r w:rsidRPr="00AC537F">
              <w:rPr>
                <w:rFonts w:ascii="Arial Narrow" w:hAnsi="Arial Narrow"/>
                <w:sz w:val="24"/>
                <w:szCs w:val="24"/>
              </w:rPr>
              <w:t>2024 r. rozpoczęto prace przygotowawcze, ale nie poniesiono żadnych wydatków.</w:t>
            </w:r>
          </w:p>
        </w:tc>
      </w:tr>
      <w:tr w:rsidR="005D541A" w:rsidRPr="00DC0F98" w14:paraId="5454941A" w14:textId="77777777" w:rsidTr="00527686">
        <w:trPr>
          <w:cantSplit/>
          <w:trHeight w:val="254"/>
        </w:trPr>
        <w:tc>
          <w:tcPr>
            <w:tcW w:w="9082" w:type="dxa"/>
          </w:tcPr>
          <w:p w14:paraId="6EC345AB" w14:textId="44259F72"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 xml:space="preserve">2024 r.: </w:t>
            </w:r>
            <w:r w:rsidRPr="000D600D">
              <w:rPr>
                <w:rFonts w:ascii="Arial Narrow" w:hAnsi="Arial Narrow"/>
                <w:b/>
                <w:bCs/>
                <w:sz w:val="24"/>
                <w:szCs w:val="24"/>
              </w:rPr>
              <w:t>0,00 zł</w:t>
            </w:r>
            <w:r w:rsidRPr="00AC537F">
              <w:rPr>
                <w:rFonts w:ascii="Arial Narrow" w:hAnsi="Arial Narrow"/>
                <w:b/>
                <w:sz w:val="24"/>
                <w:szCs w:val="24"/>
              </w:rPr>
              <w:t xml:space="preserve"> </w:t>
            </w:r>
          </w:p>
        </w:tc>
      </w:tr>
    </w:tbl>
    <w:p w14:paraId="7640DC92" w14:textId="77777777" w:rsidR="005D541A" w:rsidRPr="00AC537F" w:rsidRDefault="005D541A" w:rsidP="003E5B85">
      <w:pPr>
        <w:pStyle w:val="AAAPRZERWA"/>
      </w:pPr>
    </w:p>
    <w:tbl>
      <w:tblPr>
        <w:tblStyle w:val="Tabela-Siatka"/>
        <w:tblW w:w="0" w:type="auto"/>
        <w:tblLook w:val="04A0" w:firstRow="1" w:lastRow="0" w:firstColumn="1" w:lastColumn="0" w:noHBand="0" w:noVBand="1"/>
      </w:tblPr>
      <w:tblGrid>
        <w:gridCol w:w="9060"/>
      </w:tblGrid>
      <w:tr w:rsidR="005D541A" w:rsidRPr="00DC0F98" w14:paraId="009AF6A4" w14:textId="77777777" w:rsidTr="00F00BA5">
        <w:trPr>
          <w:cantSplit/>
          <w:trHeight w:val="346"/>
        </w:trPr>
        <w:tc>
          <w:tcPr>
            <w:tcW w:w="9082" w:type="dxa"/>
            <w:shd w:val="clear" w:color="auto" w:fill="B4C6E7" w:themeFill="accent5" w:themeFillTint="66"/>
          </w:tcPr>
          <w:p w14:paraId="315AB9E9" w14:textId="77777777" w:rsidR="005D541A" w:rsidRPr="00AC537F" w:rsidRDefault="005D541A" w:rsidP="00232693">
            <w:pPr>
              <w:pStyle w:val="AAAnrkropkabold"/>
              <w:numPr>
                <w:ilvl w:val="0"/>
                <w:numId w:val="30"/>
              </w:numPr>
              <w:ind w:left="308" w:hanging="308"/>
            </w:pPr>
            <w:r w:rsidRPr="00AC537F">
              <w:br w:type="column"/>
              <w:t>Nazwa zadania: Przebudowa ul. Grzybowej</w:t>
            </w:r>
          </w:p>
        </w:tc>
      </w:tr>
      <w:tr w:rsidR="005D541A" w:rsidRPr="00DC0F98" w14:paraId="6AC34363" w14:textId="77777777" w:rsidTr="00527686">
        <w:trPr>
          <w:cantSplit/>
          <w:trHeight w:val="266"/>
        </w:trPr>
        <w:tc>
          <w:tcPr>
            <w:tcW w:w="9082" w:type="dxa"/>
          </w:tcPr>
          <w:p w14:paraId="53F4A0A2" w14:textId="77777777"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5D541A" w:rsidRPr="00DC0F98" w14:paraId="0C92B521" w14:textId="77777777" w:rsidTr="00527686">
        <w:trPr>
          <w:cantSplit/>
          <w:trHeight w:val="851"/>
        </w:trPr>
        <w:tc>
          <w:tcPr>
            <w:tcW w:w="9082" w:type="dxa"/>
          </w:tcPr>
          <w:p w14:paraId="5FFD1EC7" w14:textId="7754288A" w:rsidR="005D541A" w:rsidRPr="00AC537F" w:rsidRDefault="005D541A" w:rsidP="00527686">
            <w:pPr>
              <w:spacing w:before="20" w:after="20" w:line="240" w:lineRule="auto"/>
              <w:jc w:val="both"/>
              <w:rPr>
                <w:rFonts w:ascii="Arial Narrow" w:hAnsi="Arial Narrow"/>
                <w:iCs/>
                <w:sz w:val="24"/>
                <w:szCs w:val="24"/>
              </w:rPr>
            </w:pPr>
            <w:r w:rsidRPr="00AC537F">
              <w:rPr>
                <w:rFonts w:ascii="Arial Narrow" w:hAnsi="Arial Narrow"/>
                <w:b/>
                <w:sz w:val="24"/>
                <w:szCs w:val="24"/>
              </w:rPr>
              <w:t xml:space="preserve">Opis zadania: </w:t>
            </w:r>
            <w:r w:rsidRPr="00AC537F">
              <w:rPr>
                <w:rFonts w:ascii="Arial Narrow" w:hAnsi="Arial Narrow"/>
                <w:sz w:val="24"/>
                <w:szCs w:val="24"/>
              </w:rPr>
              <w:t>Inwestycja obejmuje przebudowę odcinka ul. Grzybowej od ul. Sobolowej do ul. Świerkowej to inwestycja planowana do realizacji</w:t>
            </w:r>
            <w:r w:rsidR="00E9152E">
              <w:rPr>
                <w:rFonts w:ascii="Arial Narrow" w:hAnsi="Arial Narrow"/>
                <w:sz w:val="24"/>
                <w:szCs w:val="24"/>
              </w:rPr>
              <w:t xml:space="preserve"> w </w:t>
            </w:r>
            <w:r w:rsidRPr="00AC537F">
              <w:rPr>
                <w:rFonts w:ascii="Arial Narrow" w:hAnsi="Arial Narrow"/>
                <w:sz w:val="24"/>
                <w:szCs w:val="24"/>
              </w:rPr>
              <w:t>latach 2024-2025, o wartości 500 000,00 zł, które stanowią wkład własny do ewentualnego dofinansowania ze środków rezerwy subwencji ogólnej.</w:t>
            </w:r>
            <w:r w:rsidR="00E9152E">
              <w:rPr>
                <w:rFonts w:ascii="Arial Narrow" w:hAnsi="Arial Narrow"/>
                <w:sz w:val="24"/>
                <w:szCs w:val="24"/>
              </w:rPr>
              <w:t xml:space="preserve"> </w:t>
            </w:r>
            <w:r w:rsidR="00C24620">
              <w:rPr>
                <w:rFonts w:ascii="Arial Narrow" w:hAnsi="Arial Narrow"/>
                <w:sz w:val="24"/>
                <w:szCs w:val="24"/>
              </w:rPr>
              <w:t>W</w:t>
            </w:r>
            <w:r w:rsidR="00E9152E">
              <w:rPr>
                <w:rFonts w:ascii="Arial Narrow" w:hAnsi="Arial Narrow"/>
                <w:sz w:val="24"/>
                <w:szCs w:val="24"/>
              </w:rPr>
              <w:t> </w:t>
            </w:r>
            <w:r w:rsidRPr="00AC537F">
              <w:rPr>
                <w:rFonts w:ascii="Arial Narrow" w:hAnsi="Arial Narrow"/>
                <w:sz w:val="24"/>
                <w:szCs w:val="24"/>
              </w:rPr>
              <w:t>2024 r</w:t>
            </w:r>
            <w:r w:rsidR="00780F52">
              <w:rPr>
                <w:rFonts w:ascii="Arial Narrow" w:hAnsi="Arial Narrow"/>
                <w:sz w:val="24"/>
                <w:szCs w:val="24"/>
              </w:rPr>
              <w:t xml:space="preserve">. </w:t>
            </w:r>
            <w:r w:rsidRPr="00AC537F">
              <w:rPr>
                <w:rFonts w:ascii="Arial Narrow" w:hAnsi="Arial Narrow"/>
                <w:sz w:val="24"/>
                <w:szCs w:val="24"/>
              </w:rPr>
              <w:t xml:space="preserve">nie zaplanowano i nie poniesiono żadnych wydatków. </w:t>
            </w:r>
          </w:p>
        </w:tc>
      </w:tr>
      <w:tr w:rsidR="005D541A" w:rsidRPr="00DC0F98" w14:paraId="469D8E82" w14:textId="77777777" w:rsidTr="00527686">
        <w:trPr>
          <w:cantSplit/>
          <w:trHeight w:val="254"/>
        </w:trPr>
        <w:tc>
          <w:tcPr>
            <w:tcW w:w="9082" w:type="dxa"/>
          </w:tcPr>
          <w:p w14:paraId="733B57A0" w14:textId="7E016B7E"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 xml:space="preserve">2024 r.: </w:t>
            </w:r>
            <w:r w:rsidRPr="000D600D">
              <w:rPr>
                <w:rFonts w:ascii="Arial Narrow" w:hAnsi="Arial Narrow"/>
                <w:b/>
                <w:bCs/>
                <w:sz w:val="24"/>
                <w:szCs w:val="24"/>
              </w:rPr>
              <w:t>0,00 zł</w:t>
            </w:r>
          </w:p>
        </w:tc>
      </w:tr>
    </w:tbl>
    <w:p w14:paraId="2570F4F5" w14:textId="77777777" w:rsidR="005D541A" w:rsidRPr="00AC537F" w:rsidRDefault="005D541A" w:rsidP="003E5B85">
      <w:pPr>
        <w:pStyle w:val="AAAPRZERWA"/>
      </w:pPr>
    </w:p>
    <w:tbl>
      <w:tblPr>
        <w:tblStyle w:val="Tabela-Siatka"/>
        <w:tblW w:w="0" w:type="auto"/>
        <w:tblLook w:val="04A0" w:firstRow="1" w:lastRow="0" w:firstColumn="1" w:lastColumn="0" w:noHBand="0" w:noVBand="1"/>
      </w:tblPr>
      <w:tblGrid>
        <w:gridCol w:w="9060"/>
      </w:tblGrid>
      <w:tr w:rsidR="005D541A" w:rsidRPr="00DC0F98" w14:paraId="2C0643CA" w14:textId="77777777" w:rsidTr="00F00BA5">
        <w:trPr>
          <w:cantSplit/>
          <w:trHeight w:val="346"/>
        </w:trPr>
        <w:tc>
          <w:tcPr>
            <w:tcW w:w="9082" w:type="dxa"/>
            <w:shd w:val="clear" w:color="auto" w:fill="B4C6E7" w:themeFill="accent5" w:themeFillTint="66"/>
          </w:tcPr>
          <w:p w14:paraId="79722BC6" w14:textId="77777777" w:rsidR="005D541A" w:rsidRPr="00AC537F" w:rsidRDefault="005D541A" w:rsidP="00232693">
            <w:pPr>
              <w:pStyle w:val="AAAnrkropkabold"/>
              <w:numPr>
                <w:ilvl w:val="0"/>
                <w:numId w:val="30"/>
              </w:numPr>
              <w:ind w:left="308" w:hanging="308"/>
            </w:pPr>
            <w:r w:rsidRPr="00AC537F">
              <w:lastRenderedPageBreak/>
              <w:t>Nazwa zadania: Budowa, przebudowa ulic, studni chłonnych i kanalizacji deszczowej</w:t>
            </w:r>
          </w:p>
        </w:tc>
      </w:tr>
      <w:tr w:rsidR="005D541A" w:rsidRPr="00DC0F98" w14:paraId="0DA9FB29" w14:textId="77777777" w:rsidTr="00527686">
        <w:trPr>
          <w:cantSplit/>
          <w:trHeight w:val="266"/>
        </w:trPr>
        <w:tc>
          <w:tcPr>
            <w:tcW w:w="9082" w:type="dxa"/>
          </w:tcPr>
          <w:p w14:paraId="076375C7" w14:textId="77777777"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5D541A" w:rsidRPr="00DC0F98" w14:paraId="38AC317F" w14:textId="77777777" w:rsidTr="00527686">
        <w:trPr>
          <w:cantSplit/>
          <w:trHeight w:val="851"/>
        </w:trPr>
        <w:tc>
          <w:tcPr>
            <w:tcW w:w="9082" w:type="dxa"/>
          </w:tcPr>
          <w:p w14:paraId="4D14F949" w14:textId="2084B25A" w:rsidR="005D541A" w:rsidRPr="00AC537F" w:rsidRDefault="005D541A" w:rsidP="00527686">
            <w:pPr>
              <w:spacing w:before="20" w:after="20" w:line="240" w:lineRule="auto"/>
              <w:jc w:val="both"/>
              <w:rPr>
                <w:rFonts w:ascii="Arial Narrow" w:hAnsi="Arial Narrow"/>
                <w:iCs/>
                <w:sz w:val="24"/>
                <w:szCs w:val="24"/>
              </w:rPr>
            </w:pPr>
            <w:r w:rsidRPr="00AC537F">
              <w:rPr>
                <w:rFonts w:ascii="Arial Narrow" w:hAnsi="Arial Narrow"/>
                <w:b/>
                <w:sz w:val="24"/>
                <w:szCs w:val="24"/>
              </w:rPr>
              <w:t xml:space="preserve">Opis zadania: </w:t>
            </w:r>
            <w:r w:rsidRPr="00AC537F">
              <w:rPr>
                <w:rFonts w:ascii="Arial Narrow" w:hAnsi="Arial Narrow"/>
                <w:sz w:val="24"/>
                <w:szCs w:val="24"/>
              </w:rPr>
              <w:t>Zadanie polega na przebudowie istniejących ulic i chodników</w:t>
            </w:r>
            <w:r w:rsidR="00E9152E">
              <w:rPr>
                <w:rFonts w:ascii="Arial Narrow" w:hAnsi="Arial Narrow"/>
                <w:sz w:val="24"/>
                <w:szCs w:val="24"/>
              </w:rPr>
              <w:t xml:space="preserve"> w </w:t>
            </w:r>
            <w:r w:rsidRPr="00AC537F">
              <w:rPr>
                <w:rFonts w:ascii="Arial Narrow" w:hAnsi="Arial Narrow"/>
                <w:sz w:val="24"/>
                <w:szCs w:val="24"/>
              </w:rPr>
              <w:t>ciągu dróg powiatowych będących</w:t>
            </w:r>
            <w:r w:rsidR="00E9152E">
              <w:rPr>
                <w:rFonts w:ascii="Arial Narrow" w:hAnsi="Arial Narrow"/>
                <w:sz w:val="24"/>
                <w:szCs w:val="24"/>
              </w:rPr>
              <w:t xml:space="preserve"> w </w:t>
            </w:r>
            <w:r w:rsidRPr="00AC537F">
              <w:rPr>
                <w:rFonts w:ascii="Arial Narrow" w:hAnsi="Arial Narrow"/>
                <w:sz w:val="24"/>
                <w:szCs w:val="24"/>
              </w:rPr>
              <w:t>złym stanie technicznym oraz budowie studni chłonnych i kanalizacji deszczowej mających na celu skuteczne odprowadzenie wód opadowych i roztopowych z nawierzchni jezdni.</w:t>
            </w:r>
            <w:r w:rsidRPr="00AC537F">
              <w:rPr>
                <w:rFonts w:ascii="Arial Narrow" w:hAnsi="Arial Narrow"/>
                <w:b/>
                <w:sz w:val="24"/>
                <w:szCs w:val="24"/>
              </w:rPr>
              <w:t xml:space="preserve"> </w:t>
            </w:r>
            <w:r w:rsidRPr="00AC537F">
              <w:rPr>
                <w:rFonts w:ascii="Arial Narrow" w:hAnsi="Arial Narrow"/>
                <w:sz w:val="24"/>
                <w:szCs w:val="24"/>
              </w:rPr>
              <w:t>Na realizację zadania</w:t>
            </w:r>
            <w:r w:rsidR="00E9152E">
              <w:rPr>
                <w:rFonts w:ascii="Arial Narrow" w:hAnsi="Arial Narrow"/>
                <w:sz w:val="24"/>
                <w:szCs w:val="24"/>
              </w:rPr>
              <w:t xml:space="preserve"> w </w:t>
            </w:r>
            <w:r w:rsidRPr="00AC537F">
              <w:rPr>
                <w:rFonts w:ascii="Arial Narrow" w:hAnsi="Arial Narrow"/>
                <w:sz w:val="24"/>
                <w:szCs w:val="24"/>
              </w:rPr>
              <w:t>latach 2024-2025 przewidziano 2 000 000,00 zł.</w:t>
            </w:r>
            <w:r w:rsidR="00E9152E">
              <w:rPr>
                <w:rFonts w:ascii="Arial Narrow" w:hAnsi="Arial Narrow"/>
                <w:sz w:val="24"/>
                <w:szCs w:val="24"/>
              </w:rPr>
              <w:t xml:space="preserve"> </w:t>
            </w:r>
            <w:r w:rsidR="00C24620">
              <w:rPr>
                <w:rFonts w:ascii="Arial Narrow" w:hAnsi="Arial Narrow"/>
                <w:sz w:val="24"/>
                <w:szCs w:val="24"/>
              </w:rPr>
              <w:t>W</w:t>
            </w:r>
            <w:r w:rsidR="00E9152E">
              <w:rPr>
                <w:rFonts w:ascii="Arial Narrow" w:hAnsi="Arial Narrow"/>
                <w:sz w:val="24"/>
                <w:szCs w:val="24"/>
              </w:rPr>
              <w:t> </w:t>
            </w:r>
            <w:r w:rsidRPr="00AC537F">
              <w:rPr>
                <w:rFonts w:ascii="Arial Narrow" w:hAnsi="Arial Narrow"/>
                <w:sz w:val="24"/>
                <w:szCs w:val="24"/>
              </w:rPr>
              <w:t>2024 r</w:t>
            </w:r>
            <w:r w:rsidR="00780F52">
              <w:rPr>
                <w:rFonts w:ascii="Arial Narrow" w:hAnsi="Arial Narrow"/>
                <w:sz w:val="24"/>
                <w:szCs w:val="24"/>
              </w:rPr>
              <w:t>.</w:t>
            </w:r>
            <w:r w:rsidR="00E9152E">
              <w:rPr>
                <w:rFonts w:ascii="Arial Narrow" w:hAnsi="Arial Narrow"/>
                <w:sz w:val="24"/>
                <w:szCs w:val="24"/>
              </w:rPr>
              <w:t xml:space="preserve"> w </w:t>
            </w:r>
            <w:r w:rsidRPr="00AC537F">
              <w:rPr>
                <w:rFonts w:ascii="Arial Narrow" w:hAnsi="Arial Narrow"/>
                <w:sz w:val="24"/>
                <w:szCs w:val="24"/>
              </w:rPr>
              <w:t>ramach zadania wykonano przyłącza kanalizacji deszczowej</w:t>
            </w:r>
            <w:r w:rsidR="00E9152E">
              <w:rPr>
                <w:rFonts w:ascii="Arial Narrow" w:hAnsi="Arial Narrow"/>
                <w:sz w:val="24"/>
                <w:szCs w:val="24"/>
              </w:rPr>
              <w:t xml:space="preserve"> w </w:t>
            </w:r>
            <w:r w:rsidRPr="00AC537F">
              <w:rPr>
                <w:rFonts w:ascii="Arial Narrow" w:hAnsi="Arial Narrow"/>
                <w:sz w:val="24"/>
                <w:szCs w:val="24"/>
              </w:rPr>
              <w:t xml:space="preserve">ulicy Stefana Żeromskiego. </w:t>
            </w:r>
          </w:p>
        </w:tc>
      </w:tr>
      <w:tr w:rsidR="005D541A" w:rsidRPr="00DC0F98" w14:paraId="609AB255" w14:textId="77777777" w:rsidTr="00527686">
        <w:trPr>
          <w:cantSplit/>
          <w:trHeight w:val="254"/>
        </w:trPr>
        <w:tc>
          <w:tcPr>
            <w:tcW w:w="9082" w:type="dxa"/>
          </w:tcPr>
          <w:p w14:paraId="40F3B605" w14:textId="531F2FFA"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 xml:space="preserve">2024 r.: </w:t>
            </w:r>
            <w:r w:rsidRPr="000D600D">
              <w:rPr>
                <w:rFonts w:ascii="Arial Narrow" w:hAnsi="Arial Narrow"/>
                <w:b/>
                <w:bCs/>
                <w:sz w:val="24"/>
                <w:szCs w:val="24"/>
              </w:rPr>
              <w:t>109 470,00 zł</w:t>
            </w:r>
          </w:p>
        </w:tc>
      </w:tr>
    </w:tbl>
    <w:p w14:paraId="29B862E3" w14:textId="77777777" w:rsidR="005D541A" w:rsidRPr="00AC537F" w:rsidRDefault="005D541A" w:rsidP="003E5B85">
      <w:pPr>
        <w:pStyle w:val="AAAPRZERWA"/>
      </w:pPr>
    </w:p>
    <w:tbl>
      <w:tblPr>
        <w:tblStyle w:val="Tabela-Siatka"/>
        <w:tblW w:w="0" w:type="auto"/>
        <w:tblLook w:val="04A0" w:firstRow="1" w:lastRow="0" w:firstColumn="1" w:lastColumn="0" w:noHBand="0" w:noVBand="1"/>
      </w:tblPr>
      <w:tblGrid>
        <w:gridCol w:w="9060"/>
      </w:tblGrid>
      <w:tr w:rsidR="005D541A" w:rsidRPr="00DC0F98" w14:paraId="6DFBD37C" w14:textId="77777777" w:rsidTr="00F00BA5">
        <w:trPr>
          <w:cantSplit/>
          <w:trHeight w:val="346"/>
        </w:trPr>
        <w:tc>
          <w:tcPr>
            <w:tcW w:w="9082" w:type="dxa"/>
            <w:shd w:val="clear" w:color="auto" w:fill="B4C6E7" w:themeFill="accent5" w:themeFillTint="66"/>
          </w:tcPr>
          <w:p w14:paraId="21B6698C" w14:textId="36FA869F" w:rsidR="005D541A" w:rsidRPr="00AC537F" w:rsidRDefault="005D541A" w:rsidP="00232693">
            <w:pPr>
              <w:pStyle w:val="AAAnrkropkabold"/>
              <w:numPr>
                <w:ilvl w:val="0"/>
                <w:numId w:val="30"/>
              </w:numPr>
              <w:ind w:left="308" w:hanging="308"/>
            </w:pPr>
            <w:r w:rsidRPr="00AC537F">
              <w:t xml:space="preserve">Nazwa zadania: Bezpieczne Zielone Miasto </w:t>
            </w:r>
            <w:r w:rsidR="007B1BE7">
              <w:t xml:space="preserve">– </w:t>
            </w:r>
            <w:r w:rsidRPr="00AC537F">
              <w:t>II etap ścieżki rowerowo-dydaktycznej</w:t>
            </w:r>
          </w:p>
        </w:tc>
      </w:tr>
      <w:tr w:rsidR="005D541A" w:rsidRPr="00DC0F98" w14:paraId="534ACD2E" w14:textId="77777777" w:rsidTr="00527686">
        <w:trPr>
          <w:cantSplit/>
          <w:trHeight w:val="266"/>
        </w:trPr>
        <w:tc>
          <w:tcPr>
            <w:tcW w:w="9082" w:type="dxa"/>
          </w:tcPr>
          <w:p w14:paraId="70ED1BA7" w14:textId="77777777"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5D541A" w:rsidRPr="00DC0F98" w14:paraId="6FF80084" w14:textId="77777777" w:rsidTr="00527686">
        <w:trPr>
          <w:cantSplit/>
          <w:trHeight w:val="851"/>
        </w:trPr>
        <w:tc>
          <w:tcPr>
            <w:tcW w:w="9082" w:type="dxa"/>
          </w:tcPr>
          <w:p w14:paraId="77AE2CC2" w14:textId="13AA3F3D" w:rsidR="005D541A" w:rsidRPr="00AC537F" w:rsidRDefault="005D541A" w:rsidP="00527686">
            <w:pPr>
              <w:spacing w:before="20" w:after="20" w:line="240" w:lineRule="auto"/>
              <w:jc w:val="both"/>
              <w:rPr>
                <w:rFonts w:ascii="Arial Narrow" w:hAnsi="Arial Narrow"/>
                <w:iCs/>
                <w:sz w:val="24"/>
                <w:szCs w:val="24"/>
              </w:rPr>
            </w:pPr>
            <w:r w:rsidRPr="00AC537F">
              <w:rPr>
                <w:rFonts w:ascii="Arial Narrow" w:hAnsi="Arial Narrow"/>
                <w:b/>
                <w:sz w:val="24"/>
                <w:szCs w:val="24"/>
              </w:rPr>
              <w:t xml:space="preserve">Opis zadania: </w:t>
            </w:r>
            <w:r w:rsidRPr="00AC537F">
              <w:rPr>
                <w:rFonts w:ascii="Arial Narrow" w:hAnsi="Arial Narrow"/>
                <w:sz w:val="24"/>
                <w:szCs w:val="24"/>
              </w:rPr>
              <w:t>Inwestycja polega na rozbudowie istniejącej ścieżki rowerowej przy ul. Akademickiej do ul. Studenckiej i ul. Targowej wraz z wykonaniem wiaty rowerowej na terenie Zespołu Szkół Ogólnokształcących nr 4.</w:t>
            </w:r>
            <w:r w:rsidR="00E9152E">
              <w:rPr>
                <w:rFonts w:ascii="Arial Narrow" w:hAnsi="Arial Narrow"/>
                <w:sz w:val="24"/>
                <w:szCs w:val="24"/>
              </w:rPr>
              <w:t xml:space="preserve"> </w:t>
            </w:r>
            <w:r w:rsidR="00C24620">
              <w:rPr>
                <w:rFonts w:ascii="Arial Narrow" w:hAnsi="Arial Narrow"/>
                <w:sz w:val="24"/>
                <w:szCs w:val="24"/>
              </w:rPr>
              <w:t>W</w:t>
            </w:r>
            <w:r w:rsidR="00E9152E">
              <w:rPr>
                <w:rFonts w:ascii="Arial Narrow" w:hAnsi="Arial Narrow"/>
                <w:sz w:val="24"/>
                <w:szCs w:val="24"/>
              </w:rPr>
              <w:t> </w:t>
            </w:r>
            <w:r w:rsidRPr="00AC537F">
              <w:rPr>
                <w:rFonts w:ascii="Arial Narrow" w:hAnsi="Arial Narrow"/>
                <w:sz w:val="24"/>
                <w:szCs w:val="24"/>
              </w:rPr>
              <w:t>2023 r. wykonano niezbędną dokumentację projektową. Szacunkowa wartość zadania to 61</w:t>
            </w:r>
            <w:r w:rsidR="000D600D">
              <w:rPr>
                <w:rFonts w:ascii="Arial Narrow" w:hAnsi="Arial Narrow"/>
                <w:sz w:val="24"/>
                <w:szCs w:val="24"/>
              </w:rPr>
              <w:t> </w:t>
            </w:r>
            <w:r w:rsidRPr="00AC537F">
              <w:rPr>
                <w:rFonts w:ascii="Arial Narrow" w:hAnsi="Arial Narrow"/>
                <w:sz w:val="24"/>
                <w:szCs w:val="24"/>
              </w:rPr>
              <w:t>008,00 zł. Z racji, że inwestycja częściowo pokrywa się z obecnie projektowaną przebudową ul. Akademickiej, na 2024 r</w:t>
            </w:r>
            <w:r w:rsidR="008A71D6">
              <w:rPr>
                <w:rFonts w:ascii="Arial Narrow" w:hAnsi="Arial Narrow"/>
                <w:sz w:val="24"/>
                <w:szCs w:val="24"/>
              </w:rPr>
              <w:t xml:space="preserve">. </w:t>
            </w:r>
            <w:r w:rsidRPr="00AC537F">
              <w:rPr>
                <w:rFonts w:ascii="Arial Narrow" w:hAnsi="Arial Narrow"/>
                <w:sz w:val="24"/>
                <w:szCs w:val="24"/>
              </w:rPr>
              <w:t>nie zaplanowano i nie poniesiono żadnych wydatków.</w:t>
            </w:r>
          </w:p>
        </w:tc>
      </w:tr>
      <w:tr w:rsidR="005D541A" w:rsidRPr="00DC0F98" w14:paraId="524A1BF9" w14:textId="77777777" w:rsidTr="00527686">
        <w:trPr>
          <w:cantSplit/>
          <w:trHeight w:val="254"/>
        </w:trPr>
        <w:tc>
          <w:tcPr>
            <w:tcW w:w="9082" w:type="dxa"/>
          </w:tcPr>
          <w:p w14:paraId="1838B37A" w14:textId="0EC9A7EF"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 xml:space="preserve">2024 r.: </w:t>
            </w:r>
            <w:r w:rsidRPr="000D600D">
              <w:rPr>
                <w:rFonts w:ascii="Arial Narrow" w:hAnsi="Arial Narrow"/>
                <w:b/>
                <w:bCs/>
                <w:sz w:val="24"/>
                <w:szCs w:val="24"/>
              </w:rPr>
              <w:t>0,00 zł</w:t>
            </w:r>
          </w:p>
        </w:tc>
      </w:tr>
    </w:tbl>
    <w:p w14:paraId="001FF255" w14:textId="77777777" w:rsidR="005D541A" w:rsidRPr="00AC537F" w:rsidRDefault="005D541A" w:rsidP="003E5B85">
      <w:pPr>
        <w:pStyle w:val="AAAPRZERWA"/>
      </w:pPr>
    </w:p>
    <w:tbl>
      <w:tblPr>
        <w:tblStyle w:val="Tabela-Siatka"/>
        <w:tblW w:w="0" w:type="auto"/>
        <w:tblLook w:val="04A0" w:firstRow="1" w:lastRow="0" w:firstColumn="1" w:lastColumn="0" w:noHBand="0" w:noVBand="1"/>
      </w:tblPr>
      <w:tblGrid>
        <w:gridCol w:w="9060"/>
      </w:tblGrid>
      <w:tr w:rsidR="005D541A" w:rsidRPr="00DC0F98" w14:paraId="761BEDB6" w14:textId="77777777" w:rsidTr="00F00BA5">
        <w:trPr>
          <w:cantSplit/>
          <w:trHeight w:val="346"/>
        </w:trPr>
        <w:tc>
          <w:tcPr>
            <w:tcW w:w="9082" w:type="dxa"/>
            <w:shd w:val="clear" w:color="auto" w:fill="B4C6E7" w:themeFill="accent5" w:themeFillTint="66"/>
          </w:tcPr>
          <w:p w14:paraId="64A0564E" w14:textId="77777777" w:rsidR="005D541A" w:rsidRPr="00AC537F" w:rsidRDefault="005D541A" w:rsidP="00232693">
            <w:pPr>
              <w:pStyle w:val="AAAnrkropkabold"/>
              <w:numPr>
                <w:ilvl w:val="0"/>
                <w:numId w:val="30"/>
              </w:numPr>
              <w:ind w:left="308" w:hanging="308"/>
            </w:pPr>
            <w:r w:rsidRPr="00AC537F">
              <w:t>Nazwa zadania: Przebudowa ul. Kościuszki, odc. od Al. Tysiąclecia do Al. Jana Pawła II i Al. Jana Pawła II odc. od ul. Kościuszki do ul. Sidorskiej</w:t>
            </w:r>
          </w:p>
        </w:tc>
      </w:tr>
      <w:tr w:rsidR="005D541A" w:rsidRPr="00DC0F98" w14:paraId="20F613AD" w14:textId="77777777" w:rsidTr="00B61490">
        <w:trPr>
          <w:cantSplit/>
          <w:trHeight w:val="266"/>
        </w:trPr>
        <w:tc>
          <w:tcPr>
            <w:tcW w:w="9082" w:type="dxa"/>
          </w:tcPr>
          <w:p w14:paraId="287B659E" w14:textId="77777777"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5D541A" w:rsidRPr="00DC0F98" w14:paraId="6EF4E31F" w14:textId="77777777" w:rsidTr="00B61490">
        <w:trPr>
          <w:cantSplit/>
          <w:trHeight w:val="851"/>
        </w:trPr>
        <w:tc>
          <w:tcPr>
            <w:tcW w:w="9082" w:type="dxa"/>
          </w:tcPr>
          <w:p w14:paraId="1B5D8CF2" w14:textId="67813250" w:rsidR="005D541A" w:rsidRPr="00AC537F" w:rsidRDefault="005D541A" w:rsidP="00527686">
            <w:pPr>
              <w:spacing w:before="20" w:after="20" w:line="240" w:lineRule="auto"/>
              <w:jc w:val="both"/>
              <w:rPr>
                <w:rFonts w:ascii="Arial Narrow" w:hAnsi="Arial Narrow"/>
                <w:iCs/>
                <w:sz w:val="24"/>
                <w:szCs w:val="24"/>
              </w:rPr>
            </w:pPr>
            <w:r w:rsidRPr="00AC537F">
              <w:rPr>
                <w:rFonts w:ascii="Arial Narrow" w:hAnsi="Arial Narrow"/>
                <w:b/>
                <w:sz w:val="24"/>
                <w:szCs w:val="24"/>
              </w:rPr>
              <w:t xml:space="preserve">Opis zadania: </w:t>
            </w:r>
            <w:r w:rsidRPr="00AC537F">
              <w:rPr>
                <w:rFonts w:ascii="Arial Narrow" w:hAnsi="Arial Narrow"/>
                <w:sz w:val="24"/>
                <w:szCs w:val="24"/>
              </w:rPr>
              <w:t>Inwestycja obejmuje przebudowę ciągu drogowego pomiędzy Al. Tysiąclecia, a ul. Sidorską poprzez przebudowę odcinka ul. Kościuszki i odcinka Al. Jana Pawła II.</w:t>
            </w:r>
            <w:r w:rsidR="00E9152E">
              <w:rPr>
                <w:rFonts w:ascii="Arial Narrow" w:hAnsi="Arial Narrow"/>
                <w:sz w:val="24"/>
                <w:szCs w:val="24"/>
              </w:rPr>
              <w:t xml:space="preserve"> </w:t>
            </w:r>
            <w:r w:rsidR="00CB7F3B">
              <w:rPr>
                <w:rFonts w:ascii="Arial Narrow" w:hAnsi="Arial Narrow"/>
                <w:sz w:val="24"/>
                <w:szCs w:val="24"/>
              </w:rPr>
              <w:t>W</w:t>
            </w:r>
            <w:r w:rsidR="00E9152E">
              <w:rPr>
                <w:rFonts w:ascii="Arial Narrow" w:hAnsi="Arial Narrow"/>
                <w:sz w:val="24"/>
                <w:szCs w:val="24"/>
              </w:rPr>
              <w:t> </w:t>
            </w:r>
            <w:r w:rsidRPr="00AC537F">
              <w:rPr>
                <w:rFonts w:ascii="Arial Narrow" w:hAnsi="Arial Narrow"/>
                <w:sz w:val="24"/>
                <w:szCs w:val="24"/>
              </w:rPr>
              <w:t>ramach zadania zostanie przebudowana nawierzchnia jezdni i chodniki, powstaną ścieżki rowerowe, bezpieczne przejścia dla pieszych i kanalizacja deszczowa. Długość przebudowywanych dróg to około 600 m.</w:t>
            </w:r>
            <w:r w:rsidR="00C910CE">
              <w:rPr>
                <w:rFonts w:ascii="Arial Narrow" w:hAnsi="Arial Narrow"/>
                <w:sz w:val="24"/>
                <w:szCs w:val="24"/>
              </w:rPr>
              <w:t xml:space="preserve"> </w:t>
            </w:r>
            <w:r w:rsidRPr="00AC537F">
              <w:rPr>
                <w:rFonts w:ascii="Arial Narrow" w:hAnsi="Arial Narrow"/>
                <w:sz w:val="24"/>
                <w:szCs w:val="24"/>
              </w:rPr>
              <w:t>Zadanie planowane do realizacji</w:t>
            </w:r>
            <w:r w:rsidR="00E9152E">
              <w:rPr>
                <w:rFonts w:ascii="Arial Narrow" w:hAnsi="Arial Narrow"/>
                <w:sz w:val="24"/>
                <w:szCs w:val="24"/>
              </w:rPr>
              <w:t xml:space="preserve"> w </w:t>
            </w:r>
            <w:r w:rsidRPr="00AC537F">
              <w:rPr>
                <w:rFonts w:ascii="Arial Narrow" w:hAnsi="Arial Narrow"/>
                <w:sz w:val="24"/>
                <w:szCs w:val="24"/>
              </w:rPr>
              <w:t xml:space="preserve">latach 2024-2025, o wartości 10 200 000,00 zł, z czego 6 074 250,00 zł to środki Rządowego Funduszu Rozwoju Dróg, edycja na 2024 r. </w:t>
            </w:r>
          </w:p>
        </w:tc>
      </w:tr>
      <w:tr w:rsidR="005D541A" w:rsidRPr="000D600D" w14:paraId="557E376D" w14:textId="77777777" w:rsidTr="00B61490">
        <w:trPr>
          <w:cantSplit/>
          <w:trHeight w:val="254"/>
        </w:trPr>
        <w:tc>
          <w:tcPr>
            <w:tcW w:w="9082" w:type="dxa"/>
          </w:tcPr>
          <w:p w14:paraId="43BA19D7" w14:textId="59129569" w:rsidR="005D541A" w:rsidRPr="000D600D" w:rsidRDefault="005D541A" w:rsidP="00527686">
            <w:pPr>
              <w:pStyle w:val="Zwykytekst"/>
              <w:ind w:right="-37"/>
              <w:jc w:val="both"/>
              <w:outlineLvl w:val="0"/>
              <w:rPr>
                <w:rFonts w:ascii="Arial Narrow" w:hAnsi="Arial Narrow"/>
                <w:b/>
                <w:sz w:val="24"/>
                <w:szCs w:val="24"/>
              </w:rPr>
            </w:pPr>
            <w:r w:rsidRPr="000D600D">
              <w:rPr>
                <w:rFonts w:ascii="Arial Narrow" w:hAnsi="Arial Narrow"/>
                <w:b/>
                <w:sz w:val="24"/>
                <w:szCs w:val="24"/>
              </w:rPr>
              <w:t>Koszty realizacji zadania</w:t>
            </w:r>
            <w:r w:rsidR="00E9152E">
              <w:rPr>
                <w:rFonts w:ascii="Arial Narrow" w:hAnsi="Arial Narrow"/>
                <w:b/>
                <w:sz w:val="24"/>
                <w:szCs w:val="24"/>
              </w:rPr>
              <w:t xml:space="preserve"> w </w:t>
            </w:r>
            <w:r w:rsidRPr="000D600D">
              <w:rPr>
                <w:rFonts w:ascii="Arial Narrow" w:hAnsi="Arial Narrow"/>
                <w:b/>
                <w:sz w:val="24"/>
                <w:szCs w:val="24"/>
              </w:rPr>
              <w:t>2024 r.: 4 023 467,65 zł</w:t>
            </w:r>
            <w:r w:rsidR="00E9152E">
              <w:rPr>
                <w:rFonts w:ascii="Arial Narrow" w:hAnsi="Arial Narrow"/>
                <w:b/>
                <w:sz w:val="24"/>
                <w:szCs w:val="24"/>
              </w:rPr>
              <w:t xml:space="preserve"> w </w:t>
            </w:r>
            <w:r w:rsidRPr="000D600D">
              <w:rPr>
                <w:rFonts w:ascii="Arial Narrow" w:hAnsi="Arial Narrow"/>
                <w:b/>
                <w:sz w:val="24"/>
                <w:szCs w:val="24"/>
              </w:rPr>
              <w:t xml:space="preserve">tym 2 128 262,50 zł to środki zewnętrzne </w:t>
            </w:r>
          </w:p>
        </w:tc>
      </w:tr>
    </w:tbl>
    <w:p w14:paraId="66214722" w14:textId="77777777" w:rsidR="005D541A" w:rsidRPr="000D600D" w:rsidRDefault="005D541A" w:rsidP="003E5B85">
      <w:pPr>
        <w:pStyle w:val="AAAPRZERWA"/>
        <w:rPr>
          <w:b/>
        </w:rPr>
      </w:pPr>
    </w:p>
    <w:p w14:paraId="25B2CAD4" w14:textId="7A2B24A9" w:rsidR="005D541A" w:rsidRDefault="005D541A" w:rsidP="003E5B85">
      <w:pPr>
        <w:pStyle w:val="AAAPRZERWA"/>
      </w:pPr>
      <w:r w:rsidRPr="00AC537F">
        <w:rPr>
          <w:noProof/>
        </w:rPr>
        <w:drawing>
          <wp:inline distT="0" distB="0" distL="0" distR="0" wp14:anchorId="423CC0E0" wp14:editId="057EA43B">
            <wp:extent cx="2743200" cy="1543088"/>
            <wp:effectExtent l="0" t="0" r="0" b="0"/>
            <wp:docPr id="214734149" name="Obraz 214734149" descr="Obraz zawierający na wolnym powietrzu, budynek, Fotografia lotnicza, Obszar miejski&#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34149" name="Obraz 214734149" descr="Obraz zawierający na wolnym powietrzu, budynek, Fotografia lotnicza, Obszar miejski&#10;&#10;Zawartość wygenerowana przez sztuczną inteligencję może być niepoprawna."/>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45148" cy="1544184"/>
                    </a:xfrm>
                    <a:prstGeom prst="rect">
                      <a:avLst/>
                    </a:prstGeom>
                  </pic:spPr>
                </pic:pic>
              </a:graphicData>
            </a:graphic>
          </wp:inline>
        </w:drawing>
      </w:r>
      <w:r w:rsidR="00C910CE">
        <w:t xml:space="preserve"> </w:t>
      </w:r>
      <w:r w:rsidRPr="00AC537F">
        <w:rPr>
          <w:noProof/>
        </w:rPr>
        <w:drawing>
          <wp:inline distT="0" distB="0" distL="0" distR="0" wp14:anchorId="7BC7DD52" wp14:editId="005F4F89">
            <wp:extent cx="2709267" cy="1524000"/>
            <wp:effectExtent l="0" t="0" r="0" b="0"/>
            <wp:docPr id="549781531" name="Obraz 549781531" descr="Obraz zawierający na wolnym powietrzu, budynek, Fotografia lotnicza, Obszar miejski&#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781531" name="Obraz 549781531" descr="Obraz zawierający na wolnym powietrzu, budynek, Fotografia lotnicza, Obszar miejski&#10;&#10;Zawartość wygenerowana przez sztuczną inteligencję może być niepoprawna."/>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711192" cy="1525083"/>
                    </a:xfrm>
                    <a:prstGeom prst="rect">
                      <a:avLst/>
                    </a:prstGeom>
                  </pic:spPr>
                </pic:pic>
              </a:graphicData>
            </a:graphic>
          </wp:inline>
        </w:drawing>
      </w:r>
    </w:p>
    <w:p w14:paraId="142A6790" w14:textId="77777777" w:rsidR="004B578A" w:rsidRPr="00AC537F" w:rsidRDefault="004B578A" w:rsidP="003E5B85">
      <w:pPr>
        <w:pStyle w:val="AAAPRZERWA"/>
      </w:pPr>
    </w:p>
    <w:tbl>
      <w:tblPr>
        <w:tblStyle w:val="Tabela-Siatka"/>
        <w:tblW w:w="0" w:type="auto"/>
        <w:tblLook w:val="04A0" w:firstRow="1" w:lastRow="0" w:firstColumn="1" w:lastColumn="0" w:noHBand="0" w:noVBand="1"/>
      </w:tblPr>
      <w:tblGrid>
        <w:gridCol w:w="9060"/>
      </w:tblGrid>
      <w:tr w:rsidR="005D541A" w:rsidRPr="00DC0F98" w14:paraId="67768D72" w14:textId="77777777" w:rsidTr="00F00BA5">
        <w:trPr>
          <w:cantSplit/>
          <w:trHeight w:val="346"/>
        </w:trPr>
        <w:tc>
          <w:tcPr>
            <w:tcW w:w="9082" w:type="dxa"/>
            <w:shd w:val="clear" w:color="auto" w:fill="B4C6E7" w:themeFill="accent5" w:themeFillTint="66"/>
          </w:tcPr>
          <w:p w14:paraId="571BFAEF" w14:textId="00A2F974" w:rsidR="005D541A" w:rsidRPr="00AC537F" w:rsidRDefault="005D541A" w:rsidP="00232693">
            <w:pPr>
              <w:pStyle w:val="AAAnrkropkabold"/>
              <w:numPr>
                <w:ilvl w:val="0"/>
                <w:numId w:val="30"/>
              </w:numPr>
              <w:ind w:left="308" w:hanging="308"/>
            </w:pPr>
            <w:r w:rsidRPr="00AC537F">
              <w:t>Nazwa zadania: Przebudowa ul. Akademickiej, odc. od ul. Hallera do ul. Artyleryjskiej</w:t>
            </w:r>
          </w:p>
        </w:tc>
      </w:tr>
      <w:tr w:rsidR="005D541A" w:rsidRPr="00DC0F98" w14:paraId="5E5897DB" w14:textId="77777777" w:rsidTr="00527686">
        <w:trPr>
          <w:cantSplit/>
          <w:trHeight w:val="266"/>
        </w:trPr>
        <w:tc>
          <w:tcPr>
            <w:tcW w:w="9082" w:type="dxa"/>
          </w:tcPr>
          <w:p w14:paraId="4A1D3A76" w14:textId="77777777"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5D541A" w:rsidRPr="00DC0F98" w14:paraId="6B34EE24" w14:textId="77777777" w:rsidTr="00527686">
        <w:trPr>
          <w:cantSplit/>
          <w:trHeight w:val="851"/>
        </w:trPr>
        <w:tc>
          <w:tcPr>
            <w:tcW w:w="9082" w:type="dxa"/>
          </w:tcPr>
          <w:p w14:paraId="07C6A858" w14:textId="0265B5F6" w:rsidR="005D541A" w:rsidRPr="00AC537F" w:rsidRDefault="005D541A" w:rsidP="00527686">
            <w:pPr>
              <w:spacing w:before="20" w:after="20" w:line="240" w:lineRule="auto"/>
              <w:jc w:val="both"/>
              <w:rPr>
                <w:rFonts w:ascii="Arial Narrow" w:hAnsi="Arial Narrow"/>
                <w:iCs/>
                <w:sz w:val="24"/>
                <w:szCs w:val="24"/>
              </w:rPr>
            </w:pPr>
            <w:r w:rsidRPr="00AC537F">
              <w:rPr>
                <w:rFonts w:ascii="Arial Narrow" w:hAnsi="Arial Narrow"/>
                <w:b/>
                <w:sz w:val="24"/>
                <w:szCs w:val="24"/>
              </w:rPr>
              <w:t>Opis zadania:</w:t>
            </w:r>
            <w:r w:rsidR="00E9152E">
              <w:rPr>
                <w:rFonts w:ascii="Arial Narrow" w:hAnsi="Arial Narrow"/>
                <w:sz w:val="24"/>
                <w:szCs w:val="24"/>
              </w:rPr>
              <w:t xml:space="preserve"> </w:t>
            </w:r>
            <w:r w:rsidR="00CB7F3B">
              <w:rPr>
                <w:rFonts w:ascii="Arial Narrow" w:hAnsi="Arial Narrow"/>
                <w:sz w:val="24"/>
                <w:szCs w:val="24"/>
              </w:rPr>
              <w:t>W</w:t>
            </w:r>
            <w:r w:rsidR="00E9152E">
              <w:rPr>
                <w:rFonts w:ascii="Arial Narrow" w:hAnsi="Arial Narrow"/>
                <w:sz w:val="24"/>
                <w:szCs w:val="24"/>
              </w:rPr>
              <w:t> </w:t>
            </w:r>
            <w:r w:rsidRPr="00AC537F">
              <w:rPr>
                <w:rFonts w:ascii="Arial Narrow" w:hAnsi="Arial Narrow"/>
                <w:sz w:val="24"/>
                <w:szCs w:val="24"/>
              </w:rPr>
              <w:t>ramach zadania zostanie przebudowana nawierzchnia jezdni i chodniki, powstanie ścieżka rowerowa i bezpieczne przejście dla pieszych. Długość planowanych do przebudowy dróg to około 880 m. Zadanie planowane do realizacji</w:t>
            </w:r>
            <w:r w:rsidR="00E9152E">
              <w:rPr>
                <w:rFonts w:ascii="Arial Narrow" w:hAnsi="Arial Narrow"/>
                <w:sz w:val="24"/>
                <w:szCs w:val="24"/>
              </w:rPr>
              <w:t xml:space="preserve"> w </w:t>
            </w:r>
            <w:r w:rsidRPr="00AC537F">
              <w:rPr>
                <w:rFonts w:ascii="Arial Narrow" w:hAnsi="Arial Narrow"/>
                <w:sz w:val="24"/>
                <w:szCs w:val="24"/>
              </w:rPr>
              <w:t>latach 2024-2025, o wartości 5 854 102,00 zł. Na 2024 r</w:t>
            </w:r>
            <w:r w:rsidR="008A71D6">
              <w:rPr>
                <w:rFonts w:ascii="Arial Narrow" w:hAnsi="Arial Narrow"/>
                <w:sz w:val="24"/>
                <w:szCs w:val="24"/>
              </w:rPr>
              <w:t xml:space="preserve">. </w:t>
            </w:r>
            <w:r w:rsidRPr="00AC537F">
              <w:rPr>
                <w:rFonts w:ascii="Arial Narrow" w:hAnsi="Arial Narrow"/>
                <w:sz w:val="24"/>
                <w:szCs w:val="24"/>
              </w:rPr>
              <w:t>zaplanowano wydatki</w:t>
            </w:r>
            <w:r w:rsidR="00E9152E">
              <w:rPr>
                <w:rFonts w:ascii="Arial Narrow" w:hAnsi="Arial Narrow"/>
                <w:sz w:val="24"/>
                <w:szCs w:val="24"/>
              </w:rPr>
              <w:t xml:space="preserve"> w </w:t>
            </w:r>
            <w:r w:rsidRPr="00AC537F">
              <w:rPr>
                <w:rFonts w:ascii="Arial Narrow" w:hAnsi="Arial Narrow"/>
                <w:sz w:val="24"/>
                <w:szCs w:val="24"/>
              </w:rPr>
              <w:t>wysokości 50 000,00 zł, jednak</w:t>
            </w:r>
            <w:r w:rsidR="00E9152E">
              <w:rPr>
                <w:rFonts w:ascii="Arial Narrow" w:hAnsi="Arial Narrow"/>
                <w:sz w:val="24"/>
                <w:szCs w:val="24"/>
              </w:rPr>
              <w:t xml:space="preserve"> w </w:t>
            </w:r>
            <w:r w:rsidRPr="00AC537F">
              <w:rPr>
                <w:rFonts w:ascii="Arial Narrow" w:hAnsi="Arial Narrow"/>
                <w:sz w:val="24"/>
                <w:szCs w:val="24"/>
              </w:rPr>
              <w:t>związku z opóźnieniami</w:t>
            </w:r>
            <w:r w:rsidR="00E9152E">
              <w:rPr>
                <w:rFonts w:ascii="Arial Narrow" w:hAnsi="Arial Narrow"/>
                <w:sz w:val="24"/>
                <w:szCs w:val="24"/>
              </w:rPr>
              <w:t xml:space="preserve"> w </w:t>
            </w:r>
            <w:r w:rsidRPr="00AC537F">
              <w:rPr>
                <w:rFonts w:ascii="Arial Narrow" w:hAnsi="Arial Narrow"/>
                <w:sz w:val="24"/>
                <w:szCs w:val="24"/>
              </w:rPr>
              <w:t>wykonaniu dokumentacji projektowej, inwestycja nie została rozpoczęta.</w:t>
            </w:r>
            <w:r w:rsidR="00C910CE">
              <w:rPr>
                <w:rFonts w:ascii="Arial Narrow" w:hAnsi="Arial Narrow"/>
                <w:sz w:val="24"/>
                <w:szCs w:val="24"/>
              </w:rPr>
              <w:t xml:space="preserve"> </w:t>
            </w:r>
          </w:p>
        </w:tc>
      </w:tr>
      <w:tr w:rsidR="005D541A" w:rsidRPr="00DC0F98" w14:paraId="7A297798" w14:textId="77777777" w:rsidTr="00527686">
        <w:trPr>
          <w:cantSplit/>
          <w:trHeight w:val="254"/>
        </w:trPr>
        <w:tc>
          <w:tcPr>
            <w:tcW w:w="9082" w:type="dxa"/>
          </w:tcPr>
          <w:p w14:paraId="68A0C16E" w14:textId="0103AC36"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 xml:space="preserve">2024 r.: </w:t>
            </w:r>
            <w:r w:rsidRPr="000D600D">
              <w:rPr>
                <w:rFonts w:ascii="Arial Narrow" w:hAnsi="Arial Narrow"/>
                <w:b/>
                <w:bCs/>
                <w:sz w:val="24"/>
                <w:szCs w:val="24"/>
              </w:rPr>
              <w:t>0,00 zł</w:t>
            </w:r>
            <w:r w:rsidRPr="00AC537F">
              <w:rPr>
                <w:rFonts w:ascii="Arial Narrow" w:hAnsi="Arial Narrow"/>
                <w:sz w:val="24"/>
                <w:szCs w:val="24"/>
              </w:rPr>
              <w:t xml:space="preserve">. </w:t>
            </w:r>
          </w:p>
        </w:tc>
      </w:tr>
    </w:tbl>
    <w:p w14:paraId="23DDEBDF" w14:textId="77777777" w:rsidR="005D541A" w:rsidRDefault="005D541A" w:rsidP="003E5B85">
      <w:pPr>
        <w:pStyle w:val="AAAPRZERWA"/>
      </w:pPr>
    </w:p>
    <w:p w14:paraId="6895A84E" w14:textId="77777777" w:rsidR="00F00BA5" w:rsidRDefault="00F00BA5" w:rsidP="003E5B85">
      <w:pPr>
        <w:pStyle w:val="AAAPRZERWA"/>
      </w:pPr>
    </w:p>
    <w:p w14:paraId="317E27A7" w14:textId="77777777" w:rsidR="002177F1" w:rsidRDefault="002177F1" w:rsidP="003E5B85">
      <w:pPr>
        <w:pStyle w:val="AAAPRZERWA"/>
      </w:pPr>
    </w:p>
    <w:p w14:paraId="2C0EED86" w14:textId="77777777" w:rsidR="002177F1" w:rsidRDefault="002177F1" w:rsidP="003E5B85">
      <w:pPr>
        <w:pStyle w:val="AAAPRZERWA"/>
      </w:pPr>
    </w:p>
    <w:p w14:paraId="5066B4F1" w14:textId="77777777" w:rsidR="00F00BA5" w:rsidRPr="00AC537F" w:rsidRDefault="00F00BA5" w:rsidP="003E5B85">
      <w:pPr>
        <w:pStyle w:val="AAAPRZERWA"/>
      </w:pPr>
    </w:p>
    <w:tbl>
      <w:tblPr>
        <w:tblStyle w:val="Tabela-Siatka"/>
        <w:tblW w:w="0" w:type="auto"/>
        <w:tblLook w:val="04A0" w:firstRow="1" w:lastRow="0" w:firstColumn="1" w:lastColumn="0" w:noHBand="0" w:noVBand="1"/>
      </w:tblPr>
      <w:tblGrid>
        <w:gridCol w:w="9060"/>
      </w:tblGrid>
      <w:tr w:rsidR="005D541A" w:rsidRPr="00DC0F98" w14:paraId="28BD6E53" w14:textId="77777777" w:rsidTr="00F00BA5">
        <w:trPr>
          <w:cantSplit/>
          <w:trHeight w:val="346"/>
        </w:trPr>
        <w:tc>
          <w:tcPr>
            <w:tcW w:w="9082" w:type="dxa"/>
            <w:shd w:val="clear" w:color="auto" w:fill="B4C6E7" w:themeFill="accent5" w:themeFillTint="66"/>
          </w:tcPr>
          <w:p w14:paraId="13AE81FC" w14:textId="77777777" w:rsidR="005D541A" w:rsidRPr="00AC537F" w:rsidRDefault="005D541A" w:rsidP="00232693">
            <w:pPr>
              <w:pStyle w:val="AAAnrkropkabold"/>
              <w:numPr>
                <w:ilvl w:val="0"/>
                <w:numId w:val="30"/>
              </w:numPr>
              <w:ind w:left="308" w:hanging="308"/>
            </w:pPr>
            <w:r w:rsidRPr="00AC537F">
              <w:lastRenderedPageBreak/>
              <w:t>Nazwa zadania: Budowa wschodniej obwodnicy miasta Biała Podlaska, etap I</w:t>
            </w:r>
          </w:p>
        </w:tc>
      </w:tr>
      <w:tr w:rsidR="005D541A" w:rsidRPr="00DC0F98" w14:paraId="1A892336" w14:textId="77777777" w:rsidTr="00527686">
        <w:trPr>
          <w:cantSplit/>
          <w:trHeight w:val="266"/>
        </w:trPr>
        <w:tc>
          <w:tcPr>
            <w:tcW w:w="9082" w:type="dxa"/>
          </w:tcPr>
          <w:p w14:paraId="063E2E76" w14:textId="77777777"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5D541A" w:rsidRPr="00DC0F98" w14:paraId="39FB9C1D" w14:textId="77777777" w:rsidTr="00527686">
        <w:trPr>
          <w:cantSplit/>
          <w:trHeight w:val="851"/>
        </w:trPr>
        <w:tc>
          <w:tcPr>
            <w:tcW w:w="9082" w:type="dxa"/>
          </w:tcPr>
          <w:p w14:paraId="2FE27D6C" w14:textId="77777777" w:rsidR="00A00765" w:rsidRDefault="005D541A" w:rsidP="00527686">
            <w:pPr>
              <w:spacing w:before="20" w:after="20" w:line="240" w:lineRule="auto"/>
              <w:jc w:val="both"/>
              <w:rPr>
                <w:rFonts w:ascii="Arial Narrow" w:hAnsi="Arial Narrow"/>
                <w:sz w:val="24"/>
                <w:szCs w:val="24"/>
              </w:rPr>
            </w:pPr>
            <w:r w:rsidRPr="00AC537F">
              <w:rPr>
                <w:rFonts w:ascii="Arial Narrow" w:hAnsi="Arial Narrow"/>
                <w:b/>
                <w:sz w:val="24"/>
                <w:szCs w:val="24"/>
              </w:rPr>
              <w:t xml:space="preserve">Opis zadania: </w:t>
            </w:r>
            <w:r w:rsidRPr="00AC537F">
              <w:rPr>
                <w:rFonts w:ascii="Arial Narrow" w:hAnsi="Arial Narrow"/>
                <w:sz w:val="24"/>
                <w:szCs w:val="24"/>
              </w:rPr>
              <w:t>Zadanie planowane do realizacji</w:t>
            </w:r>
            <w:r w:rsidR="00E9152E">
              <w:rPr>
                <w:rFonts w:ascii="Arial Narrow" w:hAnsi="Arial Narrow"/>
                <w:sz w:val="24"/>
                <w:szCs w:val="24"/>
              </w:rPr>
              <w:t xml:space="preserve"> w </w:t>
            </w:r>
            <w:r w:rsidRPr="00AC537F">
              <w:rPr>
                <w:rFonts w:ascii="Arial Narrow" w:hAnsi="Arial Narrow"/>
                <w:sz w:val="24"/>
                <w:szCs w:val="24"/>
              </w:rPr>
              <w:t xml:space="preserve">latach 2023-2027, przy udziale środków zewnętrznych pochodzących z Rządowego Funduszu Rozwoju Dróg (RFRD). Inwestycja obejmuje swoim zakresem budowę I etapu wschodniej obwodnicy miasta na odcinku od drogi krajowej nr 2 do wysokości jednostki wojskowej i polega na: </w:t>
            </w:r>
          </w:p>
          <w:p w14:paraId="4EBE4A01" w14:textId="77777777" w:rsidR="00A00765" w:rsidRDefault="005D541A" w:rsidP="00232693">
            <w:pPr>
              <w:pStyle w:val="Akapitzlist"/>
              <w:numPr>
                <w:ilvl w:val="0"/>
                <w:numId w:val="139"/>
              </w:numPr>
              <w:spacing w:before="20" w:after="20" w:line="240" w:lineRule="auto"/>
              <w:ind w:left="308" w:hanging="284"/>
              <w:rPr>
                <w:rFonts w:ascii="Arial Narrow" w:hAnsi="Arial Narrow"/>
                <w:sz w:val="24"/>
                <w:szCs w:val="24"/>
              </w:rPr>
            </w:pPr>
            <w:r w:rsidRPr="00AC537F">
              <w:rPr>
                <w:rFonts w:ascii="Arial Narrow" w:hAnsi="Arial Narrow"/>
                <w:sz w:val="24"/>
                <w:szCs w:val="24"/>
              </w:rPr>
              <w:t>wykonaniu szczegółowej dokumentacji projektowej;</w:t>
            </w:r>
            <w:r w:rsidR="00DA5A74">
              <w:rPr>
                <w:rFonts w:ascii="Arial Narrow" w:hAnsi="Arial Narrow"/>
                <w:sz w:val="24"/>
                <w:szCs w:val="24"/>
              </w:rPr>
              <w:t xml:space="preserve"> </w:t>
            </w:r>
          </w:p>
          <w:p w14:paraId="5379F251" w14:textId="63507121" w:rsidR="00A00765" w:rsidRDefault="005D541A" w:rsidP="00232693">
            <w:pPr>
              <w:pStyle w:val="Akapitzlist"/>
              <w:numPr>
                <w:ilvl w:val="0"/>
                <w:numId w:val="139"/>
              </w:numPr>
              <w:spacing w:before="20" w:after="20" w:line="240" w:lineRule="auto"/>
              <w:ind w:left="308" w:hanging="284"/>
              <w:rPr>
                <w:rFonts w:ascii="Arial Narrow" w:hAnsi="Arial Narrow"/>
                <w:sz w:val="24"/>
                <w:szCs w:val="24"/>
              </w:rPr>
            </w:pPr>
            <w:r w:rsidRPr="00AC537F">
              <w:rPr>
                <w:rFonts w:ascii="Arial Narrow" w:hAnsi="Arial Narrow"/>
                <w:sz w:val="24"/>
                <w:szCs w:val="24"/>
              </w:rPr>
              <w:t>rozbudowie istniejącej Al. Solidarności od ronda na drodze krajowej nr 2</w:t>
            </w:r>
            <w:r w:rsidR="00E9152E">
              <w:rPr>
                <w:rFonts w:ascii="Arial Narrow" w:hAnsi="Arial Narrow"/>
                <w:sz w:val="24"/>
                <w:szCs w:val="24"/>
              </w:rPr>
              <w:t xml:space="preserve"> w </w:t>
            </w:r>
            <w:r w:rsidRPr="00AC537F">
              <w:rPr>
                <w:rFonts w:ascii="Arial Narrow" w:hAnsi="Arial Narrow"/>
                <w:sz w:val="24"/>
                <w:szCs w:val="24"/>
              </w:rPr>
              <w:t xml:space="preserve">kierunku południowym na odcinku około 2,2 km; </w:t>
            </w:r>
          </w:p>
          <w:p w14:paraId="4D213F56" w14:textId="7A954B05" w:rsidR="00A00765" w:rsidRPr="00A00765" w:rsidRDefault="005D541A" w:rsidP="00232693">
            <w:pPr>
              <w:pStyle w:val="Akapitzlist"/>
              <w:numPr>
                <w:ilvl w:val="0"/>
                <w:numId w:val="139"/>
              </w:numPr>
              <w:spacing w:before="20" w:after="20" w:line="240" w:lineRule="auto"/>
              <w:ind w:left="308" w:hanging="284"/>
              <w:rPr>
                <w:rFonts w:ascii="Arial Narrow" w:hAnsi="Arial Narrow"/>
                <w:sz w:val="24"/>
                <w:szCs w:val="24"/>
              </w:rPr>
            </w:pPr>
            <w:r w:rsidRPr="00A00765">
              <w:rPr>
                <w:rFonts w:ascii="Arial Narrow" w:hAnsi="Arial Narrow"/>
                <w:sz w:val="24"/>
                <w:szCs w:val="24"/>
              </w:rPr>
              <w:t>budowie nowego odcinka drogi stanowiącego część wschodniej obwodnicy miasta o długości około 1 km,</w:t>
            </w:r>
            <w:r w:rsidR="00E9152E" w:rsidRPr="00A00765">
              <w:rPr>
                <w:rFonts w:ascii="Arial Narrow" w:hAnsi="Arial Narrow"/>
                <w:sz w:val="24"/>
                <w:szCs w:val="24"/>
              </w:rPr>
              <w:t xml:space="preserve"> w </w:t>
            </w:r>
            <w:r w:rsidRPr="00A00765">
              <w:rPr>
                <w:rFonts w:ascii="Arial Narrow" w:hAnsi="Arial Narrow"/>
                <w:sz w:val="24"/>
                <w:szCs w:val="24"/>
              </w:rPr>
              <w:t xml:space="preserve">ramach której przewidziano budowę dwóch wiaduktów, nad ul. Sidorską i nad linią kolejową E 20; </w:t>
            </w:r>
          </w:p>
          <w:p w14:paraId="4B1FE5CF" w14:textId="77777777" w:rsidR="00A00765" w:rsidRPr="00A00765" w:rsidRDefault="005D541A" w:rsidP="00232693">
            <w:pPr>
              <w:pStyle w:val="Akapitzlist"/>
              <w:numPr>
                <w:ilvl w:val="0"/>
                <w:numId w:val="139"/>
              </w:numPr>
              <w:spacing w:before="20" w:after="20" w:line="240" w:lineRule="auto"/>
              <w:ind w:left="308" w:hanging="284"/>
              <w:rPr>
                <w:rFonts w:ascii="Arial Narrow" w:hAnsi="Arial Narrow"/>
                <w:iCs/>
                <w:sz w:val="24"/>
                <w:szCs w:val="24"/>
              </w:rPr>
            </w:pPr>
            <w:r w:rsidRPr="00AC537F">
              <w:rPr>
                <w:rFonts w:ascii="Arial Narrow" w:hAnsi="Arial Narrow"/>
                <w:sz w:val="24"/>
                <w:szCs w:val="24"/>
              </w:rPr>
              <w:t>budowie jezdni dodatkowych stanowiących dojazd do przyległych posesji (o szacunkowej łącznej długości ok. 1150 m) i do jednostki wojskowej (ok. 500 m);</w:t>
            </w:r>
            <w:r w:rsidR="00B517E0">
              <w:rPr>
                <w:rFonts w:ascii="Arial Narrow" w:hAnsi="Arial Narrow"/>
                <w:sz w:val="24"/>
                <w:szCs w:val="24"/>
              </w:rPr>
              <w:t xml:space="preserve"> </w:t>
            </w:r>
          </w:p>
          <w:p w14:paraId="3BC64E6B" w14:textId="63927A81" w:rsidR="00A00765" w:rsidRPr="00A00765" w:rsidRDefault="005D541A" w:rsidP="00232693">
            <w:pPr>
              <w:pStyle w:val="Akapitzlist"/>
              <w:numPr>
                <w:ilvl w:val="0"/>
                <w:numId w:val="139"/>
              </w:numPr>
              <w:spacing w:before="20" w:after="20" w:line="240" w:lineRule="auto"/>
              <w:ind w:left="308" w:hanging="284"/>
              <w:rPr>
                <w:rFonts w:ascii="Arial Narrow" w:hAnsi="Arial Narrow"/>
                <w:iCs/>
                <w:sz w:val="24"/>
                <w:szCs w:val="24"/>
              </w:rPr>
            </w:pPr>
            <w:r w:rsidRPr="00AC537F">
              <w:rPr>
                <w:rFonts w:ascii="Arial Narrow" w:hAnsi="Arial Narrow"/>
                <w:sz w:val="24"/>
                <w:szCs w:val="24"/>
              </w:rPr>
              <w:t>rozbudowie ul. Sidorskiej</w:t>
            </w:r>
            <w:r w:rsidR="00E9152E">
              <w:rPr>
                <w:rFonts w:ascii="Arial Narrow" w:hAnsi="Arial Narrow"/>
                <w:sz w:val="24"/>
                <w:szCs w:val="24"/>
              </w:rPr>
              <w:t xml:space="preserve"> w </w:t>
            </w:r>
            <w:r w:rsidRPr="00AC537F">
              <w:rPr>
                <w:rFonts w:ascii="Arial Narrow" w:hAnsi="Arial Narrow"/>
                <w:sz w:val="24"/>
                <w:szCs w:val="24"/>
              </w:rPr>
              <w:t>obrębie planowanego wiaduktu. Prace nad dokumentacją projektową zaplanowano do III kwartału 2025 r., a roboty budowlane na lata 2025-2027.</w:t>
            </w:r>
          </w:p>
          <w:p w14:paraId="1A1886E4" w14:textId="2F51CF90" w:rsidR="005D541A" w:rsidRPr="00A00765" w:rsidRDefault="005D541A" w:rsidP="00A00765">
            <w:pPr>
              <w:spacing w:before="20" w:after="20" w:line="240" w:lineRule="auto"/>
              <w:rPr>
                <w:rFonts w:ascii="Arial Narrow" w:hAnsi="Arial Narrow"/>
                <w:iCs/>
                <w:sz w:val="24"/>
                <w:szCs w:val="24"/>
              </w:rPr>
            </w:pPr>
            <w:r w:rsidRPr="00A00765">
              <w:rPr>
                <w:rFonts w:ascii="Arial Narrow" w:hAnsi="Arial Narrow"/>
                <w:sz w:val="24"/>
                <w:szCs w:val="24"/>
              </w:rPr>
              <w:t xml:space="preserve"> Na całe zadanie inwestycyjne zaplanowano 112 600 000,00 zł</w:t>
            </w:r>
            <w:r w:rsidR="00DB612B" w:rsidRPr="00A00765">
              <w:rPr>
                <w:rFonts w:ascii="Arial Narrow" w:hAnsi="Arial Narrow"/>
                <w:sz w:val="24"/>
                <w:szCs w:val="24"/>
              </w:rPr>
              <w:t>,</w:t>
            </w:r>
            <w:r w:rsidR="00E9152E" w:rsidRPr="00A00765">
              <w:rPr>
                <w:rFonts w:ascii="Arial Narrow" w:hAnsi="Arial Narrow"/>
                <w:sz w:val="24"/>
                <w:szCs w:val="24"/>
              </w:rPr>
              <w:t xml:space="preserve"> w </w:t>
            </w:r>
            <w:r w:rsidRPr="00A00765">
              <w:rPr>
                <w:rFonts w:ascii="Arial Narrow" w:hAnsi="Arial Narrow"/>
                <w:sz w:val="24"/>
                <w:szCs w:val="24"/>
              </w:rPr>
              <w:t>tym udział środków RFRD 112 500 000,00 zł. Na 2024 r. zaplanowano 236 800,00 zł pochodzących ze środków zewnętrznych.</w:t>
            </w:r>
          </w:p>
        </w:tc>
      </w:tr>
      <w:tr w:rsidR="005D541A" w:rsidRPr="00DC0F98" w14:paraId="2B26930C" w14:textId="77777777" w:rsidTr="00527686">
        <w:trPr>
          <w:cantSplit/>
          <w:trHeight w:val="254"/>
        </w:trPr>
        <w:tc>
          <w:tcPr>
            <w:tcW w:w="9082" w:type="dxa"/>
          </w:tcPr>
          <w:p w14:paraId="04A0E2B9" w14:textId="11099E9B" w:rsidR="005D541A" w:rsidRPr="00AC537F" w:rsidRDefault="005D541A"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 xml:space="preserve">2024 r.: </w:t>
            </w:r>
            <w:r w:rsidRPr="00B517E0">
              <w:rPr>
                <w:rFonts w:ascii="Arial Narrow" w:hAnsi="Arial Narrow"/>
                <w:b/>
                <w:bCs/>
                <w:sz w:val="24"/>
                <w:szCs w:val="24"/>
              </w:rPr>
              <w:t>236 800,00 zł</w:t>
            </w:r>
            <w:r w:rsidR="00E9152E">
              <w:rPr>
                <w:rFonts w:ascii="Arial Narrow" w:hAnsi="Arial Narrow"/>
                <w:b/>
                <w:bCs/>
                <w:sz w:val="24"/>
                <w:szCs w:val="24"/>
              </w:rPr>
              <w:t xml:space="preserve"> w </w:t>
            </w:r>
            <w:r w:rsidRPr="00B517E0">
              <w:rPr>
                <w:rFonts w:ascii="Arial Narrow" w:hAnsi="Arial Narrow"/>
                <w:b/>
                <w:bCs/>
                <w:sz w:val="24"/>
                <w:szCs w:val="24"/>
              </w:rPr>
              <w:t>tym 236 800,00 zł to środki zewnętrzne</w:t>
            </w:r>
          </w:p>
        </w:tc>
      </w:tr>
    </w:tbl>
    <w:p w14:paraId="1ACD7750" w14:textId="77777777" w:rsidR="00AC6B46" w:rsidRPr="00AC537F" w:rsidRDefault="00AC6B46" w:rsidP="00AC6B46">
      <w:pPr>
        <w:pStyle w:val="AAAPRZERWA"/>
      </w:pPr>
    </w:p>
    <w:p w14:paraId="5766FD5F" w14:textId="3B2D6239" w:rsidR="00AC6B46" w:rsidRPr="00AC537F" w:rsidRDefault="00AC6B46" w:rsidP="00AC6B46">
      <w:pPr>
        <w:pStyle w:val="AAApodrozdzia2"/>
        <w:spacing w:after="0"/>
      </w:pPr>
      <w:bookmarkStart w:id="306" w:name="_Toc199350520"/>
      <w:r w:rsidRPr="00AC537F">
        <w:t>PROJEKTY REALIZOWANE ZE ŚRODKÓW UNII EUROPEJSKIEJ</w:t>
      </w:r>
      <w:r w:rsidR="00E9152E">
        <w:t xml:space="preserve"> </w:t>
      </w:r>
      <w:r w:rsidR="006C55E8">
        <w:t>W</w:t>
      </w:r>
      <w:r w:rsidR="00E9152E">
        <w:t> </w:t>
      </w:r>
      <w:r w:rsidRPr="00AC537F">
        <w:t>TRAKCIE REALIZACJI</w:t>
      </w:r>
      <w:bookmarkEnd w:id="306"/>
    </w:p>
    <w:p w14:paraId="25130007" w14:textId="77777777" w:rsidR="00AC6B46" w:rsidRPr="00AC537F" w:rsidRDefault="00AC6B46" w:rsidP="00AC6B46">
      <w:pPr>
        <w:pStyle w:val="AAAPRZERWA"/>
      </w:pPr>
    </w:p>
    <w:tbl>
      <w:tblPr>
        <w:tblStyle w:val="Tabela-Siatka"/>
        <w:tblW w:w="0" w:type="auto"/>
        <w:tblLook w:val="04A0" w:firstRow="1" w:lastRow="0" w:firstColumn="1" w:lastColumn="0" w:noHBand="0" w:noVBand="1"/>
      </w:tblPr>
      <w:tblGrid>
        <w:gridCol w:w="9060"/>
      </w:tblGrid>
      <w:tr w:rsidR="00AC6B46" w:rsidRPr="00DC0F98" w14:paraId="1EE4358E" w14:textId="77777777" w:rsidTr="00527686">
        <w:tc>
          <w:tcPr>
            <w:tcW w:w="9212" w:type="dxa"/>
            <w:shd w:val="clear" w:color="auto" w:fill="B4C6E7" w:themeFill="accent5" w:themeFillTint="66"/>
          </w:tcPr>
          <w:p w14:paraId="64F4D034" w14:textId="72815952" w:rsidR="00AC6B46" w:rsidRPr="00AC537F" w:rsidRDefault="00AC6B46" w:rsidP="00232693">
            <w:pPr>
              <w:pStyle w:val="AAAnrkropkabold"/>
              <w:numPr>
                <w:ilvl w:val="0"/>
                <w:numId w:val="135"/>
              </w:numPr>
              <w:ind w:left="308" w:hanging="308"/>
            </w:pPr>
            <w:r w:rsidRPr="00AC537F">
              <w:t>Nazwa zadania: Modernizacja dawnej wil</w:t>
            </w:r>
            <w:r w:rsidR="009752E1">
              <w:t>l</w:t>
            </w:r>
            <w:r w:rsidRPr="00AC537F">
              <w:t>i i ogrodu Raabego</w:t>
            </w:r>
            <w:r w:rsidR="00E9152E">
              <w:t xml:space="preserve"> w </w:t>
            </w:r>
            <w:r w:rsidRPr="00AC537F">
              <w:t>Białej Podlaskiej</w:t>
            </w:r>
            <w:r w:rsidR="00E9152E">
              <w:t xml:space="preserve"> w </w:t>
            </w:r>
            <w:r w:rsidRPr="00AC537F">
              <w:t>celu dostosowania budynku i jego otoczenia do funkcji muzealnych i edukacyjnych</w:t>
            </w:r>
          </w:p>
        </w:tc>
      </w:tr>
      <w:tr w:rsidR="00AC6B46" w:rsidRPr="00DC0F98" w14:paraId="4D7B8F7F" w14:textId="77777777" w:rsidTr="00527686">
        <w:tc>
          <w:tcPr>
            <w:tcW w:w="9212" w:type="dxa"/>
          </w:tcPr>
          <w:p w14:paraId="33E75A2F" w14:textId="77777777" w:rsidR="00AC6B46" w:rsidRPr="00AC537F" w:rsidRDefault="00AC6B46"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Wydział Inwestycji</w:t>
            </w:r>
          </w:p>
        </w:tc>
      </w:tr>
      <w:tr w:rsidR="00AC6B46" w:rsidRPr="00DC0F98" w14:paraId="6FA3D96C" w14:textId="77777777" w:rsidTr="00527686">
        <w:tc>
          <w:tcPr>
            <w:tcW w:w="9212" w:type="dxa"/>
          </w:tcPr>
          <w:p w14:paraId="183CCD7C" w14:textId="25B4B176" w:rsidR="00AC6B46" w:rsidRPr="00AC537F" w:rsidRDefault="00AC6B46" w:rsidP="00527686">
            <w:pPr>
              <w:pStyle w:val="Zwykytekst"/>
              <w:jc w:val="both"/>
              <w:rPr>
                <w:rFonts w:ascii="Arial Narrow" w:hAnsi="Arial Narrow"/>
                <w:sz w:val="24"/>
                <w:szCs w:val="24"/>
              </w:rPr>
            </w:pPr>
            <w:r w:rsidRPr="00AC537F">
              <w:rPr>
                <w:rFonts w:ascii="Arial Narrow" w:hAnsi="Arial Narrow"/>
                <w:b/>
                <w:sz w:val="24"/>
                <w:szCs w:val="24"/>
              </w:rPr>
              <w:t>Opis zadania:</w:t>
            </w:r>
            <w:r w:rsidRPr="00DC0F98">
              <w:rPr>
                <w:rFonts w:ascii="Arial Narrow" w:hAnsi="Arial Narrow"/>
              </w:rPr>
              <w:t xml:space="preserve"> </w:t>
            </w:r>
            <w:r w:rsidRPr="00AC537F">
              <w:rPr>
                <w:rFonts w:ascii="Arial Narrow" w:hAnsi="Arial Narrow"/>
                <w:sz w:val="24"/>
                <w:szCs w:val="24"/>
              </w:rPr>
              <w:t>Realizacja inwestycji planowana jest na lata 2024</w:t>
            </w:r>
            <w:r w:rsidR="00D71434">
              <w:rPr>
                <w:rFonts w:ascii="Arial Narrow" w:hAnsi="Arial Narrow"/>
                <w:sz w:val="24"/>
                <w:szCs w:val="24"/>
              </w:rPr>
              <w:t>-</w:t>
            </w:r>
            <w:r w:rsidRPr="00AC537F">
              <w:rPr>
                <w:rFonts w:ascii="Arial Narrow" w:hAnsi="Arial Narrow"/>
                <w:sz w:val="24"/>
                <w:szCs w:val="24"/>
              </w:rPr>
              <w:t>2026. Zadanie obejmuje modernizację budynku przy ul. Łomaskiej 21 z otoczeniem (dawne Przedszkole Samorządowe nr 6 oraz dział Muzeum Południowego Podlasia) na cele kulturalne i edukacyjne.</w:t>
            </w:r>
            <w:r w:rsidR="00E9152E">
              <w:rPr>
                <w:rFonts w:ascii="Arial Narrow" w:hAnsi="Arial Narrow"/>
                <w:sz w:val="24"/>
                <w:szCs w:val="24"/>
              </w:rPr>
              <w:t xml:space="preserve"> </w:t>
            </w:r>
            <w:r w:rsidR="00C24620">
              <w:rPr>
                <w:rFonts w:ascii="Arial Narrow" w:hAnsi="Arial Narrow"/>
                <w:sz w:val="24"/>
                <w:szCs w:val="24"/>
              </w:rPr>
              <w:t>W</w:t>
            </w:r>
            <w:r w:rsidR="00E9152E">
              <w:rPr>
                <w:rFonts w:ascii="Arial Narrow" w:hAnsi="Arial Narrow"/>
                <w:sz w:val="24"/>
                <w:szCs w:val="24"/>
              </w:rPr>
              <w:t> </w:t>
            </w:r>
            <w:r w:rsidRPr="00AC537F">
              <w:rPr>
                <w:rFonts w:ascii="Arial Narrow" w:hAnsi="Arial Narrow"/>
                <w:sz w:val="24"/>
                <w:szCs w:val="24"/>
              </w:rPr>
              <w:t>2024 r. opracowano dokumentację projektową, wykonano studium wykonalności oraz ekspertyzę techniczną budynku przy ul. Łomaskiej 21.</w:t>
            </w:r>
          </w:p>
        </w:tc>
      </w:tr>
      <w:tr w:rsidR="00AC6B46" w:rsidRPr="00DC0F98" w14:paraId="4DFF6048" w14:textId="77777777" w:rsidTr="00527686">
        <w:tc>
          <w:tcPr>
            <w:tcW w:w="9212" w:type="dxa"/>
          </w:tcPr>
          <w:p w14:paraId="7BD8FA18" w14:textId="36C3A0B2" w:rsidR="00AC6B46" w:rsidRPr="00AC537F" w:rsidRDefault="00AC6B46" w:rsidP="00527686">
            <w:pPr>
              <w:spacing w:after="0" w:line="240" w:lineRule="auto"/>
              <w:jc w:val="both"/>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2024 r.: 222</w:t>
            </w:r>
            <w:r w:rsidR="002734F0">
              <w:rPr>
                <w:rFonts w:ascii="Arial Narrow" w:hAnsi="Arial Narrow"/>
                <w:b/>
                <w:sz w:val="24"/>
                <w:szCs w:val="24"/>
              </w:rPr>
              <w:t xml:space="preserve"> </w:t>
            </w:r>
            <w:r w:rsidRPr="00AC537F">
              <w:rPr>
                <w:rFonts w:ascii="Arial Narrow" w:hAnsi="Arial Narrow"/>
                <w:b/>
                <w:sz w:val="24"/>
                <w:szCs w:val="24"/>
              </w:rPr>
              <w:t>240,70 zł</w:t>
            </w:r>
          </w:p>
        </w:tc>
      </w:tr>
    </w:tbl>
    <w:p w14:paraId="591D83D8" w14:textId="77777777" w:rsidR="00AC6B46" w:rsidRPr="00AC537F" w:rsidRDefault="00AC6B46" w:rsidP="00AC6B46">
      <w:pPr>
        <w:pStyle w:val="AAAPRZERWA"/>
      </w:pPr>
    </w:p>
    <w:p w14:paraId="5C57DF91" w14:textId="77777777" w:rsidR="00AC6B46" w:rsidRPr="00AC537F" w:rsidRDefault="00AC6B46" w:rsidP="00AC6B46">
      <w:pPr>
        <w:pStyle w:val="AAAPRZERWA"/>
        <w:jc w:val="center"/>
      </w:pPr>
      <w:r w:rsidRPr="00AC537F">
        <w:rPr>
          <w:noProof/>
        </w:rPr>
        <w:drawing>
          <wp:inline distT="0" distB="0" distL="0" distR="0" wp14:anchorId="7F4537BF" wp14:editId="5EC0DB44">
            <wp:extent cx="5162400" cy="3178800"/>
            <wp:effectExtent l="0" t="0" r="635" b="3175"/>
            <wp:docPr id="692083737" name="Obraz 692083737" descr="Z:\#ZDJĘCIA INWESTYCJI\do raportu o stanie miasta\Elewacje willa Raabego - z projek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ZDJĘCIA INWESTYCJI\do raportu o stanie miasta\Elewacje willa Raabego - z projektu.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62400" cy="3178800"/>
                    </a:xfrm>
                    <a:prstGeom prst="rect">
                      <a:avLst/>
                    </a:prstGeom>
                    <a:noFill/>
                    <a:ln>
                      <a:noFill/>
                    </a:ln>
                  </pic:spPr>
                </pic:pic>
              </a:graphicData>
            </a:graphic>
          </wp:inline>
        </w:drawing>
      </w:r>
    </w:p>
    <w:p w14:paraId="32289F4F" w14:textId="79FA1F40" w:rsidR="00AC6B46" w:rsidRPr="00DC0F98" w:rsidRDefault="00AC6B46" w:rsidP="003E5B85">
      <w:pPr>
        <w:pStyle w:val="AAAPRZERWA"/>
      </w:pPr>
    </w:p>
    <w:tbl>
      <w:tblPr>
        <w:tblStyle w:val="Tabela-Siatka"/>
        <w:tblW w:w="0" w:type="auto"/>
        <w:tblLook w:val="04A0" w:firstRow="1" w:lastRow="0" w:firstColumn="1" w:lastColumn="0" w:noHBand="0" w:noVBand="1"/>
      </w:tblPr>
      <w:tblGrid>
        <w:gridCol w:w="9060"/>
      </w:tblGrid>
      <w:tr w:rsidR="00AC6B46" w:rsidRPr="00DC0F98" w14:paraId="1BA6FC25" w14:textId="77777777" w:rsidTr="00527686">
        <w:tc>
          <w:tcPr>
            <w:tcW w:w="9212" w:type="dxa"/>
            <w:shd w:val="clear" w:color="auto" w:fill="B4C6E7" w:themeFill="accent5" w:themeFillTint="66"/>
          </w:tcPr>
          <w:p w14:paraId="5B74672C" w14:textId="77777777" w:rsidR="00AC6B46" w:rsidRPr="00AC537F" w:rsidRDefault="00AC6B46" w:rsidP="007B1BE7">
            <w:pPr>
              <w:pStyle w:val="AAAnrinwestycje"/>
              <w:ind w:left="308" w:hanging="284"/>
            </w:pPr>
            <w:r w:rsidRPr="00AC537F">
              <w:lastRenderedPageBreak/>
              <w:t>Nazwa zadania: Termomodernizacja budynków użyteczności publicznej na terenie MOF Biała Podlaska</w:t>
            </w:r>
          </w:p>
        </w:tc>
      </w:tr>
      <w:tr w:rsidR="00AC6B46" w:rsidRPr="00DC0F98" w14:paraId="2C459BD7" w14:textId="77777777" w:rsidTr="00527686">
        <w:tc>
          <w:tcPr>
            <w:tcW w:w="9212" w:type="dxa"/>
          </w:tcPr>
          <w:p w14:paraId="7023E643" w14:textId="77777777" w:rsidR="00AC6B46" w:rsidRPr="00AC537F" w:rsidRDefault="00AC6B46"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Wydział Inwestycji</w:t>
            </w:r>
          </w:p>
        </w:tc>
      </w:tr>
      <w:tr w:rsidR="00AC6B46" w:rsidRPr="00DC0F98" w14:paraId="74EA0411" w14:textId="77777777" w:rsidTr="00527686">
        <w:tc>
          <w:tcPr>
            <w:tcW w:w="9212" w:type="dxa"/>
          </w:tcPr>
          <w:p w14:paraId="0578588E" w14:textId="0D6E78C4" w:rsidR="00AC6B46" w:rsidRPr="00AC537F" w:rsidRDefault="00AC6B46" w:rsidP="00527686">
            <w:pPr>
              <w:pStyle w:val="Zwykytekst"/>
              <w:jc w:val="both"/>
              <w:rPr>
                <w:rFonts w:ascii="Arial Narrow" w:hAnsi="Arial Narrow"/>
                <w:sz w:val="24"/>
                <w:szCs w:val="24"/>
              </w:rPr>
            </w:pPr>
            <w:r w:rsidRPr="00AC537F">
              <w:rPr>
                <w:rFonts w:ascii="Arial Narrow" w:hAnsi="Arial Narrow"/>
                <w:b/>
                <w:sz w:val="24"/>
                <w:szCs w:val="24"/>
              </w:rPr>
              <w:t>Opis zadania:</w:t>
            </w:r>
            <w:r w:rsidRPr="00DC0F98">
              <w:rPr>
                <w:rFonts w:ascii="Arial Narrow" w:hAnsi="Arial Narrow"/>
              </w:rPr>
              <w:t xml:space="preserve"> </w:t>
            </w:r>
            <w:r w:rsidRPr="00AC537F">
              <w:rPr>
                <w:rFonts w:ascii="Arial Narrow" w:hAnsi="Arial Narrow"/>
                <w:bCs/>
                <w:sz w:val="24"/>
                <w:szCs w:val="24"/>
              </w:rPr>
              <w:t>Inwestycja polega na wykonaniu termomodernizacji budynków użyteczności publicznej na terenie MOF Biała Podlaska</w:t>
            </w:r>
            <w:r w:rsidR="00E9152E">
              <w:rPr>
                <w:rFonts w:ascii="Arial Narrow" w:hAnsi="Arial Narrow"/>
                <w:bCs/>
                <w:sz w:val="24"/>
                <w:szCs w:val="24"/>
              </w:rPr>
              <w:t xml:space="preserve"> w </w:t>
            </w:r>
            <w:r w:rsidRPr="00AC537F">
              <w:rPr>
                <w:rFonts w:ascii="Arial Narrow" w:hAnsi="Arial Narrow"/>
                <w:bCs/>
                <w:sz w:val="24"/>
                <w:szCs w:val="24"/>
              </w:rPr>
              <w:t>latach 2023-2027. Projekt przewidziany do realizacji</w:t>
            </w:r>
            <w:r w:rsidR="00E9152E">
              <w:rPr>
                <w:rFonts w:ascii="Arial Narrow" w:hAnsi="Arial Narrow"/>
                <w:bCs/>
                <w:sz w:val="24"/>
                <w:szCs w:val="24"/>
              </w:rPr>
              <w:t xml:space="preserve"> w </w:t>
            </w:r>
            <w:r w:rsidRPr="00AC537F">
              <w:rPr>
                <w:rFonts w:ascii="Arial Narrow" w:hAnsi="Arial Narrow"/>
                <w:bCs/>
                <w:sz w:val="24"/>
                <w:szCs w:val="24"/>
              </w:rPr>
              <w:t>formule Zintegrowanych Inwestycji Terytorialnych</w:t>
            </w:r>
            <w:r w:rsidR="00E9152E">
              <w:rPr>
                <w:rFonts w:ascii="Arial Narrow" w:hAnsi="Arial Narrow"/>
                <w:bCs/>
                <w:sz w:val="24"/>
                <w:szCs w:val="24"/>
              </w:rPr>
              <w:t xml:space="preserve"> w </w:t>
            </w:r>
            <w:r w:rsidRPr="00AC537F">
              <w:rPr>
                <w:rFonts w:ascii="Arial Narrow" w:hAnsi="Arial Narrow"/>
                <w:bCs/>
                <w:sz w:val="24"/>
                <w:szCs w:val="24"/>
              </w:rPr>
              <w:t xml:space="preserve">partnerstwie z </w:t>
            </w:r>
            <w:r w:rsidR="009C07DB">
              <w:rPr>
                <w:rFonts w:ascii="Arial Narrow" w:hAnsi="Arial Narrow"/>
                <w:bCs/>
                <w:sz w:val="24"/>
                <w:szCs w:val="24"/>
              </w:rPr>
              <w:t>G</w:t>
            </w:r>
            <w:r w:rsidRPr="00AC537F">
              <w:rPr>
                <w:rFonts w:ascii="Arial Narrow" w:hAnsi="Arial Narrow"/>
                <w:bCs/>
                <w:sz w:val="24"/>
                <w:szCs w:val="24"/>
              </w:rPr>
              <w:t>miną Biała Podlaska,</w:t>
            </w:r>
            <w:r w:rsidR="00E9152E">
              <w:rPr>
                <w:rFonts w:ascii="Arial Narrow" w:hAnsi="Arial Narrow"/>
                <w:bCs/>
                <w:sz w:val="24"/>
                <w:szCs w:val="24"/>
              </w:rPr>
              <w:t xml:space="preserve"> w </w:t>
            </w:r>
            <w:r w:rsidRPr="00AC537F">
              <w:rPr>
                <w:rFonts w:ascii="Arial Narrow" w:hAnsi="Arial Narrow"/>
                <w:bCs/>
                <w:sz w:val="24"/>
                <w:szCs w:val="24"/>
              </w:rPr>
              <w:t>ramach programu regionalnego Fundusze Europejskie dla Lubelszczyzny 2021-2027 (środki EFRR), działanie 4.3</w:t>
            </w:r>
            <w:r w:rsidR="00C910CE">
              <w:rPr>
                <w:rFonts w:ascii="Arial Narrow" w:hAnsi="Arial Narrow"/>
                <w:bCs/>
                <w:sz w:val="24"/>
                <w:szCs w:val="24"/>
              </w:rPr>
              <w:t xml:space="preserve"> </w:t>
            </w:r>
            <w:r w:rsidRPr="00AC537F">
              <w:rPr>
                <w:rFonts w:ascii="Arial Narrow" w:hAnsi="Arial Narrow"/>
                <w:bCs/>
                <w:sz w:val="24"/>
                <w:szCs w:val="24"/>
              </w:rPr>
              <w:t>"Wspieranie efektywności energetycznej i energooszczędności</w:t>
            </w:r>
            <w:r w:rsidR="00E9152E">
              <w:rPr>
                <w:rFonts w:ascii="Arial Narrow" w:hAnsi="Arial Narrow"/>
                <w:bCs/>
                <w:sz w:val="24"/>
                <w:szCs w:val="24"/>
              </w:rPr>
              <w:t xml:space="preserve"> w </w:t>
            </w:r>
            <w:r w:rsidRPr="00AC537F">
              <w:rPr>
                <w:rFonts w:ascii="Arial Narrow" w:hAnsi="Arial Narrow"/>
                <w:bCs/>
                <w:sz w:val="24"/>
                <w:szCs w:val="24"/>
              </w:rPr>
              <w:t>ramach Zintegrowanych Inwestycji Terytorialnych". Zakres obejmuje termomodernizację (w tym ocieplenie przegród, wymianę stolarki, wymianę lub modernizację instalacji wewnętrznych) oraz wyposażenie</w:t>
            </w:r>
            <w:r w:rsidR="00E9152E">
              <w:rPr>
                <w:rFonts w:ascii="Arial Narrow" w:hAnsi="Arial Narrow"/>
                <w:bCs/>
                <w:sz w:val="24"/>
                <w:szCs w:val="24"/>
              </w:rPr>
              <w:t xml:space="preserve"> w </w:t>
            </w:r>
            <w:r w:rsidRPr="00AC537F">
              <w:rPr>
                <w:rFonts w:ascii="Arial Narrow" w:hAnsi="Arial Narrow"/>
                <w:bCs/>
                <w:sz w:val="24"/>
                <w:szCs w:val="24"/>
              </w:rPr>
              <w:t>OZE i instalacje systemów pomiaru, monitoringu i zarządzania wykorzystaniem energii</w:t>
            </w:r>
            <w:r w:rsidR="00E9152E">
              <w:rPr>
                <w:rFonts w:ascii="Arial Narrow" w:hAnsi="Arial Narrow"/>
                <w:bCs/>
                <w:sz w:val="24"/>
                <w:szCs w:val="24"/>
              </w:rPr>
              <w:t xml:space="preserve"> w </w:t>
            </w:r>
            <w:r w:rsidRPr="00AC537F">
              <w:rPr>
                <w:rFonts w:ascii="Arial Narrow" w:hAnsi="Arial Narrow"/>
                <w:bCs/>
                <w:sz w:val="24"/>
                <w:szCs w:val="24"/>
              </w:rPr>
              <w:t>budynkach użyteczności publicznej, należących do gminy.</w:t>
            </w:r>
            <w:r w:rsidR="00E9152E">
              <w:rPr>
                <w:rFonts w:ascii="Arial Narrow" w:hAnsi="Arial Narrow"/>
                <w:bCs/>
                <w:sz w:val="24"/>
                <w:szCs w:val="24"/>
              </w:rPr>
              <w:t xml:space="preserve"> </w:t>
            </w:r>
            <w:r w:rsidR="00C24620">
              <w:rPr>
                <w:rFonts w:ascii="Arial Narrow" w:hAnsi="Arial Narrow"/>
                <w:bCs/>
                <w:sz w:val="24"/>
                <w:szCs w:val="24"/>
              </w:rPr>
              <w:t>W</w:t>
            </w:r>
            <w:r w:rsidR="00E9152E">
              <w:rPr>
                <w:rFonts w:ascii="Arial Narrow" w:hAnsi="Arial Narrow"/>
                <w:bCs/>
                <w:sz w:val="24"/>
                <w:szCs w:val="24"/>
              </w:rPr>
              <w:t> </w:t>
            </w:r>
            <w:r w:rsidRPr="00AC537F">
              <w:rPr>
                <w:rFonts w:ascii="Arial Narrow" w:hAnsi="Arial Narrow"/>
                <w:sz w:val="24"/>
                <w:szCs w:val="24"/>
              </w:rPr>
              <w:t>ramach zadania</w:t>
            </w:r>
            <w:r w:rsidR="00E9152E">
              <w:rPr>
                <w:rFonts w:ascii="Arial Narrow" w:hAnsi="Arial Narrow"/>
                <w:sz w:val="24"/>
                <w:szCs w:val="24"/>
              </w:rPr>
              <w:t xml:space="preserve"> w </w:t>
            </w:r>
            <w:r w:rsidRPr="00AC537F">
              <w:rPr>
                <w:rFonts w:ascii="Arial Narrow" w:hAnsi="Arial Narrow"/>
                <w:sz w:val="24"/>
                <w:szCs w:val="24"/>
              </w:rPr>
              <w:t>2024 r. wykonano roboty polegające na termomodernizacji i malowaniu dachu OSP KSRG Sidorki oraz opracowano dokumentację projektową na termomodernizację elewacji budynku przy ul. Krótkiej 3.</w:t>
            </w:r>
          </w:p>
        </w:tc>
      </w:tr>
      <w:tr w:rsidR="00AC6B46" w:rsidRPr="00DC0F98" w14:paraId="4B5719B1" w14:textId="77777777" w:rsidTr="00527686">
        <w:tc>
          <w:tcPr>
            <w:tcW w:w="9212" w:type="dxa"/>
          </w:tcPr>
          <w:p w14:paraId="50AB0120" w14:textId="28B93129" w:rsidR="00AC6B46" w:rsidRPr="00AC537F" w:rsidRDefault="00AC6B46" w:rsidP="00527686">
            <w:pPr>
              <w:spacing w:after="0" w:line="240" w:lineRule="auto"/>
              <w:jc w:val="both"/>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2024 r.: 195</w:t>
            </w:r>
            <w:r w:rsidR="00F21F84">
              <w:rPr>
                <w:rFonts w:ascii="Arial Narrow" w:hAnsi="Arial Narrow"/>
                <w:b/>
                <w:sz w:val="24"/>
                <w:szCs w:val="24"/>
              </w:rPr>
              <w:t> </w:t>
            </w:r>
            <w:r w:rsidRPr="00AC537F">
              <w:rPr>
                <w:rFonts w:ascii="Arial Narrow" w:hAnsi="Arial Narrow"/>
                <w:b/>
                <w:sz w:val="24"/>
                <w:szCs w:val="24"/>
              </w:rPr>
              <w:t>928,85 zł</w:t>
            </w:r>
          </w:p>
        </w:tc>
      </w:tr>
    </w:tbl>
    <w:p w14:paraId="67683FC2" w14:textId="77777777" w:rsidR="007B5406" w:rsidRPr="00AC537F" w:rsidRDefault="007B5406" w:rsidP="00AC6B46">
      <w:pPr>
        <w:pStyle w:val="AAAPRZERWA"/>
      </w:pPr>
    </w:p>
    <w:tbl>
      <w:tblPr>
        <w:tblStyle w:val="Tabela-Siatka"/>
        <w:tblW w:w="0" w:type="auto"/>
        <w:tblLook w:val="04A0" w:firstRow="1" w:lastRow="0" w:firstColumn="1" w:lastColumn="0" w:noHBand="0" w:noVBand="1"/>
      </w:tblPr>
      <w:tblGrid>
        <w:gridCol w:w="9060"/>
      </w:tblGrid>
      <w:tr w:rsidR="00AC6B46" w:rsidRPr="00DC0F98" w14:paraId="634B5EC8" w14:textId="77777777" w:rsidTr="00527686">
        <w:tc>
          <w:tcPr>
            <w:tcW w:w="9212" w:type="dxa"/>
            <w:shd w:val="clear" w:color="auto" w:fill="B4C6E7" w:themeFill="accent5" w:themeFillTint="66"/>
          </w:tcPr>
          <w:p w14:paraId="6D049169" w14:textId="77777777" w:rsidR="00AC6B46" w:rsidRPr="00AC537F" w:rsidRDefault="00AC6B46" w:rsidP="007B1BE7">
            <w:pPr>
              <w:pStyle w:val="AAAnrinwestycje"/>
              <w:ind w:left="308" w:hanging="284"/>
            </w:pPr>
            <w:r w:rsidRPr="00AC537F">
              <w:t>Nazwa zadania: Utworzenie Żłobka Miejskiego przy Przedszkolu Samorządowym nr 13</w:t>
            </w:r>
          </w:p>
        </w:tc>
      </w:tr>
      <w:tr w:rsidR="00AC6B46" w:rsidRPr="00DC0F98" w14:paraId="127565EA" w14:textId="77777777" w:rsidTr="00527686">
        <w:tc>
          <w:tcPr>
            <w:tcW w:w="9212" w:type="dxa"/>
          </w:tcPr>
          <w:p w14:paraId="5D7FFF63" w14:textId="77777777" w:rsidR="00AC6B46" w:rsidRPr="00AC537F" w:rsidRDefault="00AC6B46"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Wydział Inwestycji</w:t>
            </w:r>
          </w:p>
        </w:tc>
      </w:tr>
      <w:tr w:rsidR="00AC6B46" w:rsidRPr="00DC0F98" w14:paraId="17EA20BD" w14:textId="77777777" w:rsidTr="00527686">
        <w:tc>
          <w:tcPr>
            <w:tcW w:w="9212" w:type="dxa"/>
          </w:tcPr>
          <w:p w14:paraId="3CD37988" w14:textId="0D30977A" w:rsidR="00AC6B46" w:rsidRPr="00AC537F" w:rsidRDefault="00AC6B46" w:rsidP="00527686">
            <w:pPr>
              <w:pStyle w:val="Zwykytekst"/>
              <w:jc w:val="both"/>
              <w:rPr>
                <w:rFonts w:ascii="Arial Narrow" w:hAnsi="Arial Narrow"/>
                <w:sz w:val="24"/>
                <w:szCs w:val="24"/>
              </w:rPr>
            </w:pPr>
            <w:r w:rsidRPr="00AC537F">
              <w:rPr>
                <w:rFonts w:ascii="Arial Narrow" w:hAnsi="Arial Narrow"/>
                <w:b/>
                <w:sz w:val="24"/>
                <w:szCs w:val="24"/>
              </w:rPr>
              <w:t>Opis zadania:</w:t>
            </w:r>
            <w:r w:rsidRPr="00DC0F98">
              <w:rPr>
                <w:rFonts w:ascii="Arial Narrow" w:hAnsi="Arial Narrow"/>
              </w:rPr>
              <w:t xml:space="preserve"> </w:t>
            </w:r>
            <w:r w:rsidRPr="00AC537F">
              <w:rPr>
                <w:rFonts w:ascii="Arial Narrow" w:hAnsi="Arial Narrow"/>
                <w:sz w:val="24"/>
                <w:szCs w:val="24"/>
              </w:rPr>
              <w:t>Realizację inwestycji zaplanowano na lata 2023</w:t>
            </w:r>
            <w:r w:rsidR="00F21F84">
              <w:rPr>
                <w:rFonts w:ascii="Arial Narrow" w:hAnsi="Arial Narrow"/>
                <w:sz w:val="24"/>
                <w:szCs w:val="24"/>
              </w:rPr>
              <w:t>-</w:t>
            </w:r>
            <w:r w:rsidRPr="00AC537F">
              <w:rPr>
                <w:rFonts w:ascii="Arial Narrow" w:hAnsi="Arial Narrow"/>
                <w:sz w:val="24"/>
                <w:szCs w:val="24"/>
              </w:rPr>
              <w:t>2025. Inwestycja polega na utworzeniu Żłobka Miejskiego przy Przedszkolu Samorządowym Nr 13, znajdującym się przy ul. Kazimierza Jagiellończyka</w:t>
            </w:r>
            <w:r w:rsidR="00E9152E">
              <w:rPr>
                <w:rFonts w:ascii="Arial Narrow" w:hAnsi="Arial Narrow"/>
                <w:sz w:val="24"/>
                <w:szCs w:val="24"/>
              </w:rPr>
              <w:t xml:space="preserve"> w </w:t>
            </w:r>
            <w:r w:rsidRPr="00AC537F">
              <w:rPr>
                <w:rFonts w:ascii="Arial Narrow" w:hAnsi="Arial Narrow"/>
                <w:sz w:val="24"/>
                <w:szCs w:val="24"/>
              </w:rPr>
              <w:t>Białej Podlaskiej. Zadanie dofinansowane jest z „Programu rozwoju instytucji opieki nad dziećmi</w:t>
            </w:r>
            <w:r w:rsidR="00E9152E">
              <w:rPr>
                <w:rFonts w:ascii="Arial Narrow" w:hAnsi="Arial Narrow"/>
                <w:sz w:val="24"/>
                <w:szCs w:val="24"/>
              </w:rPr>
              <w:t xml:space="preserve"> w </w:t>
            </w:r>
            <w:r w:rsidRPr="00AC537F">
              <w:rPr>
                <w:rFonts w:ascii="Arial Narrow" w:hAnsi="Arial Narrow"/>
                <w:sz w:val="24"/>
                <w:szCs w:val="24"/>
              </w:rPr>
              <w:t>wieku do lat 3 Aktywny Maluch 2022</w:t>
            </w:r>
            <w:r w:rsidR="00F21F84">
              <w:rPr>
                <w:rFonts w:ascii="Arial Narrow" w:hAnsi="Arial Narrow"/>
                <w:sz w:val="24"/>
                <w:szCs w:val="24"/>
              </w:rPr>
              <w:t>-</w:t>
            </w:r>
            <w:r w:rsidRPr="00AC537F">
              <w:rPr>
                <w:rFonts w:ascii="Arial Narrow" w:hAnsi="Arial Narrow"/>
                <w:sz w:val="24"/>
                <w:szCs w:val="24"/>
              </w:rPr>
              <w:t>2029”. Rozpoczęte zostały roboty budowalne</w:t>
            </w:r>
            <w:r w:rsidR="00E9152E">
              <w:rPr>
                <w:rFonts w:ascii="Arial Narrow" w:hAnsi="Arial Narrow"/>
                <w:sz w:val="24"/>
                <w:szCs w:val="24"/>
              </w:rPr>
              <w:t xml:space="preserve"> w </w:t>
            </w:r>
            <w:r w:rsidRPr="00AC537F">
              <w:rPr>
                <w:rFonts w:ascii="Arial Narrow" w:hAnsi="Arial Narrow"/>
                <w:sz w:val="24"/>
                <w:szCs w:val="24"/>
              </w:rPr>
              <w:t>ramach których wykonano roboty ziemne, ławy fundamentowe, ściany fundamentowe. Wybudowano ściany zewnętrzne i wewnętrzne konstrukcyjne parteru i piętra. Wykonano strop nad parterem</w:t>
            </w:r>
            <w:r w:rsidR="00A00765">
              <w:rPr>
                <w:rFonts w:ascii="Arial Narrow" w:hAnsi="Arial Narrow"/>
                <w:sz w:val="24"/>
                <w:szCs w:val="24"/>
              </w:rPr>
              <w:br/>
            </w:r>
            <w:r w:rsidRPr="00AC537F">
              <w:rPr>
                <w:rFonts w:ascii="Arial Narrow" w:hAnsi="Arial Narrow"/>
                <w:sz w:val="24"/>
                <w:szCs w:val="24"/>
              </w:rPr>
              <w:t>oraz stropodach.</w:t>
            </w:r>
            <w:r w:rsidR="00E9152E">
              <w:rPr>
                <w:rFonts w:ascii="Arial Narrow" w:hAnsi="Arial Narrow"/>
                <w:sz w:val="24"/>
                <w:szCs w:val="24"/>
              </w:rPr>
              <w:t xml:space="preserve"> </w:t>
            </w:r>
            <w:r w:rsidR="00CB7F3B">
              <w:rPr>
                <w:rFonts w:ascii="Arial Narrow" w:hAnsi="Arial Narrow"/>
                <w:sz w:val="24"/>
                <w:szCs w:val="24"/>
              </w:rPr>
              <w:t>W</w:t>
            </w:r>
            <w:r w:rsidR="00E9152E">
              <w:rPr>
                <w:rFonts w:ascii="Arial Narrow" w:hAnsi="Arial Narrow"/>
                <w:sz w:val="24"/>
                <w:szCs w:val="24"/>
              </w:rPr>
              <w:t> </w:t>
            </w:r>
            <w:r w:rsidRPr="00AC537F">
              <w:rPr>
                <w:rFonts w:ascii="Arial Narrow" w:hAnsi="Arial Narrow"/>
                <w:sz w:val="24"/>
                <w:szCs w:val="24"/>
              </w:rPr>
              <w:t>części budynku została zamontowana stolarka okienna, wykonano także: przebudowę istniejącego wodociągu, przyłącze wodno-kanalizacyjne, ciepłownicze oraz elektryczne. Wykonano również kanalizację deszczową wokół budynku. Zakupiono i zamontowano tablicę informacyjną.</w:t>
            </w:r>
          </w:p>
        </w:tc>
      </w:tr>
      <w:tr w:rsidR="00AC6B46" w:rsidRPr="00DC0F98" w14:paraId="116451F9" w14:textId="77777777" w:rsidTr="00527686">
        <w:tc>
          <w:tcPr>
            <w:tcW w:w="9212" w:type="dxa"/>
          </w:tcPr>
          <w:p w14:paraId="0BF6AD55" w14:textId="1C292D31" w:rsidR="00AC6B46" w:rsidRPr="00AC537F" w:rsidRDefault="00AC6B46" w:rsidP="00527686">
            <w:pPr>
              <w:spacing w:after="0" w:line="240" w:lineRule="auto"/>
              <w:jc w:val="both"/>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2024 r.: 1</w:t>
            </w:r>
            <w:r w:rsidR="00131DD6">
              <w:rPr>
                <w:rFonts w:ascii="Arial Narrow" w:hAnsi="Arial Narrow"/>
                <w:b/>
                <w:sz w:val="24"/>
                <w:szCs w:val="24"/>
              </w:rPr>
              <w:t> </w:t>
            </w:r>
            <w:r w:rsidRPr="00AC537F">
              <w:rPr>
                <w:rFonts w:ascii="Arial Narrow" w:hAnsi="Arial Narrow"/>
                <w:b/>
                <w:sz w:val="24"/>
                <w:szCs w:val="24"/>
              </w:rPr>
              <w:t>043</w:t>
            </w:r>
            <w:r w:rsidR="00131DD6">
              <w:rPr>
                <w:rFonts w:ascii="Arial Narrow" w:hAnsi="Arial Narrow"/>
                <w:b/>
                <w:sz w:val="24"/>
                <w:szCs w:val="24"/>
              </w:rPr>
              <w:t> </w:t>
            </w:r>
            <w:r w:rsidRPr="00AC537F">
              <w:rPr>
                <w:rFonts w:ascii="Arial Narrow" w:hAnsi="Arial Narrow"/>
                <w:b/>
                <w:sz w:val="24"/>
                <w:szCs w:val="24"/>
              </w:rPr>
              <w:t>338,21 zł,</w:t>
            </w:r>
            <w:r w:rsidR="00E9152E">
              <w:rPr>
                <w:rFonts w:ascii="Arial Narrow" w:hAnsi="Arial Narrow"/>
                <w:b/>
                <w:sz w:val="24"/>
                <w:szCs w:val="24"/>
              </w:rPr>
              <w:t xml:space="preserve"> w </w:t>
            </w:r>
            <w:r w:rsidRPr="00AC537F">
              <w:rPr>
                <w:rFonts w:ascii="Arial Narrow" w:hAnsi="Arial Narrow"/>
                <w:b/>
                <w:sz w:val="24"/>
                <w:szCs w:val="24"/>
              </w:rPr>
              <w:t>tym 1</w:t>
            </w:r>
            <w:r w:rsidR="00131DD6">
              <w:rPr>
                <w:rFonts w:ascii="Arial Narrow" w:hAnsi="Arial Narrow"/>
                <w:b/>
                <w:sz w:val="24"/>
                <w:szCs w:val="24"/>
              </w:rPr>
              <w:t> </w:t>
            </w:r>
            <w:r w:rsidRPr="00AC537F">
              <w:rPr>
                <w:rFonts w:ascii="Arial Narrow" w:hAnsi="Arial Narrow"/>
                <w:b/>
                <w:sz w:val="24"/>
                <w:szCs w:val="24"/>
              </w:rPr>
              <w:t>041</w:t>
            </w:r>
            <w:r w:rsidR="00131DD6">
              <w:rPr>
                <w:rFonts w:ascii="Arial Narrow" w:hAnsi="Arial Narrow"/>
                <w:b/>
                <w:sz w:val="24"/>
                <w:szCs w:val="24"/>
              </w:rPr>
              <w:t> </w:t>
            </w:r>
            <w:r w:rsidRPr="00AC537F">
              <w:rPr>
                <w:rFonts w:ascii="Arial Narrow" w:hAnsi="Arial Narrow"/>
                <w:b/>
                <w:sz w:val="24"/>
                <w:szCs w:val="24"/>
              </w:rPr>
              <w:t>738,21 zł stanowią środki zewnętrzne</w:t>
            </w:r>
          </w:p>
        </w:tc>
      </w:tr>
    </w:tbl>
    <w:p w14:paraId="50A98ADB" w14:textId="243BBDF5" w:rsidR="00AC6B46" w:rsidRPr="00AC537F" w:rsidRDefault="0031546F" w:rsidP="00AC6B46">
      <w:pPr>
        <w:pStyle w:val="AAAtytutabela"/>
        <w:spacing w:before="120"/>
      </w:pPr>
      <w:bookmarkStart w:id="307" w:name="_Toc199350540"/>
      <w:r w:rsidRPr="00DC0F98">
        <w:t xml:space="preserve">Wykres </w:t>
      </w:r>
      <w:r w:rsidR="00527686">
        <w:rPr>
          <w:noProof/>
        </w:rPr>
        <w:fldChar w:fldCharType="begin"/>
      </w:r>
      <w:r w:rsidR="00527686">
        <w:rPr>
          <w:noProof/>
        </w:rPr>
        <w:instrText xml:space="preserve"> SEQ "Wykres" \* ARABIC </w:instrText>
      </w:r>
      <w:r w:rsidR="00527686">
        <w:rPr>
          <w:noProof/>
        </w:rPr>
        <w:fldChar w:fldCharType="separate"/>
      </w:r>
      <w:r w:rsidR="00991517">
        <w:rPr>
          <w:noProof/>
        </w:rPr>
        <w:t>13</w:t>
      </w:r>
      <w:r w:rsidR="00527686">
        <w:rPr>
          <w:noProof/>
        </w:rPr>
        <w:fldChar w:fldCharType="end"/>
      </w:r>
      <w:r w:rsidRPr="00DC0F98">
        <w:t xml:space="preserve">. </w:t>
      </w:r>
      <w:r w:rsidR="00AC6B46" w:rsidRPr="00AC537F">
        <w:t>Finansowanie utworzenia Żłobka Miejskiego przy Przedszkolu Samorządowym nr 13</w:t>
      </w:r>
      <w:bookmarkEnd w:id="307"/>
    </w:p>
    <w:p w14:paraId="1340E5C1" w14:textId="77777777" w:rsidR="00AC6B46" w:rsidRPr="00AC537F" w:rsidRDefault="00AC6B46" w:rsidP="00AC6B46">
      <w:pPr>
        <w:pStyle w:val="AAAPRZERWA"/>
      </w:pPr>
    </w:p>
    <w:p w14:paraId="3BBAC9B2" w14:textId="77777777" w:rsidR="00AC6B46" w:rsidRPr="00AC537F" w:rsidRDefault="00AC6B46" w:rsidP="00AC6B46">
      <w:pPr>
        <w:pStyle w:val="AAAPRZERWA"/>
        <w:jc w:val="center"/>
      </w:pPr>
      <w:r w:rsidRPr="00AC537F">
        <w:rPr>
          <w:noProof/>
        </w:rPr>
        <w:drawing>
          <wp:inline distT="0" distB="0" distL="0" distR="0" wp14:anchorId="339669A5" wp14:editId="2C5FB1D0">
            <wp:extent cx="5148649" cy="2636108"/>
            <wp:effectExtent l="0" t="0" r="0" b="0"/>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7D88E6E" w14:textId="77777777" w:rsidR="00AC6B46" w:rsidRPr="00AC537F" w:rsidRDefault="00AC6B46" w:rsidP="00AC6B46">
      <w:pPr>
        <w:pStyle w:val="AAAPRZERWA"/>
        <w:jc w:val="center"/>
      </w:pPr>
      <w:r w:rsidRPr="00AC537F">
        <w:rPr>
          <w:noProof/>
        </w:rPr>
        <w:lastRenderedPageBreak/>
        <w:drawing>
          <wp:inline distT="0" distB="0" distL="0" distR="0" wp14:anchorId="6E354E5A" wp14:editId="002B9CFA">
            <wp:extent cx="4305869" cy="2981699"/>
            <wp:effectExtent l="0" t="0" r="0" b="0"/>
            <wp:docPr id="2070108080" name="Obraz 2070108080" descr="Obraz zawierający na wolnym powietrzu, niebo, chmura, ziemi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08080" name="Obraz 2070108080" descr="Obraz zawierający na wolnym powietrzu, niebo, chmura, ziemia&#10;&#10;Zawartość wygenerowana przez sztuczną inteligencję może być niepoprawna."/>
                    <pic:cNvPicPr/>
                  </pic:nvPicPr>
                  <pic:blipFill rotWithShape="1">
                    <a:blip r:embed="rId77" cstate="print">
                      <a:extLst>
                        <a:ext uri="{28A0092B-C50C-407E-A947-70E740481C1C}">
                          <a14:useLocalDpi xmlns:a14="http://schemas.microsoft.com/office/drawing/2010/main" val="0"/>
                        </a:ext>
                      </a:extLst>
                    </a:blip>
                    <a:srcRect l="2433" b="9923"/>
                    <a:stretch/>
                  </pic:blipFill>
                  <pic:spPr bwMode="auto">
                    <a:xfrm>
                      <a:off x="0" y="0"/>
                      <a:ext cx="4325123" cy="2995032"/>
                    </a:xfrm>
                    <a:prstGeom prst="rect">
                      <a:avLst/>
                    </a:prstGeom>
                    <a:ln>
                      <a:noFill/>
                    </a:ln>
                    <a:extLst>
                      <a:ext uri="{53640926-AAD7-44D8-BBD7-CCE9431645EC}">
                        <a14:shadowObscured xmlns:a14="http://schemas.microsoft.com/office/drawing/2010/main"/>
                      </a:ext>
                    </a:extLst>
                  </pic:spPr>
                </pic:pic>
              </a:graphicData>
            </a:graphic>
          </wp:inline>
        </w:drawing>
      </w:r>
    </w:p>
    <w:p w14:paraId="19DCC07E" w14:textId="77777777" w:rsidR="00AC6B46" w:rsidRPr="00AC537F" w:rsidRDefault="00AC6B46" w:rsidP="00AC6B46">
      <w:pPr>
        <w:pStyle w:val="AAAPRZERWA"/>
        <w:jc w:val="center"/>
      </w:pPr>
    </w:p>
    <w:p w14:paraId="44D173E5" w14:textId="77777777" w:rsidR="00AC6B46" w:rsidRPr="00AC537F" w:rsidRDefault="00AC6B46" w:rsidP="00AC6B46">
      <w:pPr>
        <w:pStyle w:val="AAAPRZERWA"/>
        <w:jc w:val="center"/>
      </w:pPr>
      <w:r w:rsidRPr="00AC537F">
        <w:rPr>
          <w:noProof/>
        </w:rPr>
        <w:drawing>
          <wp:inline distT="0" distB="0" distL="0" distR="0" wp14:anchorId="7686F4A5" wp14:editId="549B2617">
            <wp:extent cx="3167026" cy="2146753"/>
            <wp:effectExtent l="0" t="4127" r="0" b="0"/>
            <wp:docPr id="1642865801" name="Obraz 1642865801" descr="Z:\#ZDJĘCIA INWESTYCJI\zdjęcia 2025\Żłobek\3.01.2025\IMG_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ZDJĘCIA INWESTYCJI\zdjęcia 2025\Żłobek\3.01.2025\IMG_2247.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9656"/>
                    <a:stretch/>
                  </pic:blipFill>
                  <pic:spPr bwMode="auto">
                    <a:xfrm rot="5400000">
                      <a:off x="0" y="0"/>
                      <a:ext cx="3178178" cy="2154313"/>
                    </a:xfrm>
                    <a:prstGeom prst="rect">
                      <a:avLst/>
                    </a:prstGeom>
                    <a:noFill/>
                    <a:ln>
                      <a:noFill/>
                    </a:ln>
                    <a:extLst>
                      <a:ext uri="{53640926-AAD7-44D8-BBD7-CCE9431645EC}">
                        <a14:shadowObscured xmlns:a14="http://schemas.microsoft.com/office/drawing/2010/main"/>
                      </a:ext>
                    </a:extLst>
                  </pic:spPr>
                </pic:pic>
              </a:graphicData>
            </a:graphic>
          </wp:inline>
        </w:drawing>
      </w:r>
      <w:r w:rsidRPr="00AC537F">
        <w:t xml:space="preserve"> </w:t>
      </w:r>
      <w:r w:rsidRPr="00AC537F">
        <w:rPr>
          <w:noProof/>
        </w:rPr>
        <w:drawing>
          <wp:inline distT="0" distB="0" distL="0" distR="0" wp14:anchorId="50769803" wp14:editId="3E31F25E">
            <wp:extent cx="3158087" cy="2153729"/>
            <wp:effectExtent l="6985" t="0" r="0" b="0"/>
            <wp:docPr id="26" name="Obraz 26" descr="Z:\#ZDJĘCIA INWESTYCJI\zdjęcia 2025\Żłobek\3.01.2025\IMG_2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ZDJĘCIA INWESTYCJI\zdjęcia 2025\Żłobek\3.01.2025\IMG_2250.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9043"/>
                    <a:stretch/>
                  </pic:blipFill>
                  <pic:spPr bwMode="auto">
                    <a:xfrm rot="5400000">
                      <a:off x="0" y="0"/>
                      <a:ext cx="3175052" cy="2165298"/>
                    </a:xfrm>
                    <a:prstGeom prst="rect">
                      <a:avLst/>
                    </a:prstGeom>
                    <a:noFill/>
                    <a:ln>
                      <a:noFill/>
                    </a:ln>
                    <a:extLst>
                      <a:ext uri="{53640926-AAD7-44D8-BBD7-CCE9431645EC}">
                        <a14:shadowObscured xmlns:a14="http://schemas.microsoft.com/office/drawing/2010/main"/>
                      </a:ext>
                    </a:extLst>
                  </pic:spPr>
                </pic:pic>
              </a:graphicData>
            </a:graphic>
          </wp:inline>
        </w:drawing>
      </w:r>
    </w:p>
    <w:p w14:paraId="3257F507" w14:textId="77777777" w:rsidR="00AC6B46" w:rsidRPr="00AC537F" w:rsidRDefault="00AC6B46" w:rsidP="00AC6B46">
      <w:pPr>
        <w:pStyle w:val="AAAPRZERWA"/>
      </w:pPr>
    </w:p>
    <w:tbl>
      <w:tblPr>
        <w:tblStyle w:val="Tabela-Siatka"/>
        <w:tblW w:w="0" w:type="auto"/>
        <w:tblLook w:val="04A0" w:firstRow="1" w:lastRow="0" w:firstColumn="1" w:lastColumn="0" w:noHBand="0" w:noVBand="1"/>
      </w:tblPr>
      <w:tblGrid>
        <w:gridCol w:w="9060"/>
      </w:tblGrid>
      <w:tr w:rsidR="00AC6B46" w:rsidRPr="00DC0F98" w14:paraId="418A08C8" w14:textId="77777777" w:rsidTr="00527686">
        <w:tc>
          <w:tcPr>
            <w:tcW w:w="9212" w:type="dxa"/>
            <w:shd w:val="clear" w:color="auto" w:fill="B4C6E7" w:themeFill="accent5" w:themeFillTint="66"/>
          </w:tcPr>
          <w:p w14:paraId="735FE967" w14:textId="051DD4F6" w:rsidR="00AC6B46" w:rsidRPr="00AC537F" w:rsidRDefault="00AC6B46" w:rsidP="00326AA3">
            <w:pPr>
              <w:pStyle w:val="AAAnrinwestycje"/>
              <w:ind w:left="308" w:hanging="284"/>
            </w:pPr>
            <w:r w:rsidRPr="00AC537F">
              <w:t>Nazwa zadania: Ochrona dziedzictwa kulturowego i rozwój usług</w:t>
            </w:r>
            <w:r w:rsidR="00E9152E">
              <w:t xml:space="preserve"> w </w:t>
            </w:r>
            <w:r w:rsidRPr="00AC537F">
              <w:t xml:space="preserve">dziedzinie kultury na terenie MOF Biała Podlaska </w:t>
            </w:r>
          </w:p>
        </w:tc>
      </w:tr>
      <w:tr w:rsidR="00AC6B46" w:rsidRPr="00DC0F98" w14:paraId="2AA6A5DC" w14:textId="77777777" w:rsidTr="00527686">
        <w:tc>
          <w:tcPr>
            <w:tcW w:w="9212" w:type="dxa"/>
          </w:tcPr>
          <w:p w14:paraId="677FBDF1" w14:textId="77777777" w:rsidR="00AC6B46" w:rsidRPr="00AC537F" w:rsidRDefault="00AC6B46"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Wydział Inwestycji</w:t>
            </w:r>
          </w:p>
        </w:tc>
      </w:tr>
      <w:tr w:rsidR="00AC6B46" w:rsidRPr="00DC0F98" w14:paraId="67C28168" w14:textId="77777777" w:rsidTr="00527686">
        <w:tc>
          <w:tcPr>
            <w:tcW w:w="9212" w:type="dxa"/>
          </w:tcPr>
          <w:p w14:paraId="5635C48F" w14:textId="41AB76C0" w:rsidR="00AC6B46" w:rsidRPr="00AC537F" w:rsidRDefault="00AC6B46" w:rsidP="00527686">
            <w:pPr>
              <w:pStyle w:val="Zwykytekst"/>
              <w:jc w:val="both"/>
              <w:rPr>
                <w:rFonts w:ascii="Arial Narrow" w:hAnsi="Arial Narrow"/>
                <w:sz w:val="24"/>
                <w:szCs w:val="24"/>
              </w:rPr>
            </w:pPr>
            <w:r w:rsidRPr="00AC537F">
              <w:rPr>
                <w:rFonts w:ascii="Arial Narrow" w:hAnsi="Arial Narrow"/>
                <w:b/>
                <w:sz w:val="24"/>
                <w:szCs w:val="24"/>
              </w:rPr>
              <w:t>Opis zadania:</w:t>
            </w:r>
            <w:r w:rsidRPr="00DC0F98">
              <w:rPr>
                <w:rFonts w:ascii="Arial Narrow" w:hAnsi="Arial Narrow"/>
              </w:rPr>
              <w:t xml:space="preserve"> </w:t>
            </w:r>
            <w:r w:rsidRPr="00AC537F">
              <w:rPr>
                <w:rFonts w:ascii="Arial Narrow" w:hAnsi="Arial Narrow"/>
                <w:sz w:val="24"/>
                <w:szCs w:val="24"/>
              </w:rPr>
              <w:t>Inwestycja polega na rewitalizacji infrastruktury znajdującej się na terenie Zespołu Zamkowo-Parkowego</w:t>
            </w:r>
            <w:r w:rsidR="00E9152E">
              <w:rPr>
                <w:rFonts w:ascii="Arial Narrow" w:hAnsi="Arial Narrow"/>
                <w:sz w:val="24"/>
                <w:szCs w:val="24"/>
              </w:rPr>
              <w:t xml:space="preserve"> w </w:t>
            </w:r>
            <w:r w:rsidRPr="00AC537F">
              <w:rPr>
                <w:rFonts w:ascii="Arial Narrow" w:hAnsi="Arial Narrow"/>
                <w:sz w:val="24"/>
                <w:szCs w:val="24"/>
              </w:rPr>
              <w:t>latach 2022</w:t>
            </w:r>
            <w:r w:rsidR="00131DD6">
              <w:rPr>
                <w:rFonts w:ascii="Arial Narrow" w:hAnsi="Arial Narrow"/>
                <w:sz w:val="24"/>
                <w:szCs w:val="24"/>
              </w:rPr>
              <w:t>-</w:t>
            </w:r>
            <w:r w:rsidRPr="00AC537F">
              <w:rPr>
                <w:rFonts w:ascii="Arial Narrow" w:hAnsi="Arial Narrow"/>
                <w:sz w:val="24"/>
                <w:szCs w:val="24"/>
              </w:rPr>
              <w:t>2026.</w:t>
            </w:r>
            <w:r w:rsidR="00E9152E">
              <w:rPr>
                <w:rFonts w:ascii="Arial Narrow" w:hAnsi="Arial Narrow"/>
                <w:sz w:val="24"/>
                <w:szCs w:val="24"/>
              </w:rPr>
              <w:t xml:space="preserve"> </w:t>
            </w:r>
            <w:r w:rsidR="00C24620">
              <w:rPr>
                <w:rFonts w:ascii="Arial Narrow" w:hAnsi="Arial Narrow"/>
                <w:sz w:val="24"/>
                <w:szCs w:val="24"/>
              </w:rPr>
              <w:t>W</w:t>
            </w:r>
            <w:r w:rsidR="00E9152E">
              <w:rPr>
                <w:rFonts w:ascii="Arial Narrow" w:hAnsi="Arial Narrow"/>
                <w:sz w:val="24"/>
                <w:szCs w:val="24"/>
              </w:rPr>
              <w:t> </w:t>
            </w:r>
            <w:r w:rsidRPr="00AC537F">
              <w:rPr>
                <w:rFonts w:ascii="Arial Narrow" w:hAnsi="Arial Narrow"/>
                <w:sz w:val="24"/>
                <w:szCs w:val="24"/>
              </w:rPr>
              <w:t>2024 r. zakończono budowę zadaszenia nad przejściem dla artystów na scenę i nad schodami</w:t>
            </w:r>
            <w:r w:rsidR="00E9152E">
              <w:rPr>
                <w:rFonts w:ascii="Arial Narrow" w:hAnsi="Arial Narrow"/>
                <w:sz w:val="24"/>
                <w:szCs w:val="24"/>
              </w:rPr>
              <w:t xml:space="preserve"> w </w:t>
            </w:r>
            <w:r w:rsidR="00A00765">
              <w:rPr>
                <w:rFonts w:ascii="Arial Narrow" w:hAnsi="Arial Narrow"/>
                <w:sz w:val="24"/>
                <w:szCs w:val="24"/>
              </w:rPr>
              <w:t>a</w:t>
            </w:r>
            <w:r w:rsidRPr="00AC537F">
              <w:rPr>
                <w:rFonts w:ascii="Arial Narrow" w:hAnsi="Arial Narrow"/>
                <w:sz w:val="24"/>
                <w:szCs w:val="24"/>
              </w:rPr>
              <w:t>mfiteatrze, dokonano modernizacji istniejącego ogrodzenia od ul. Zamkowej oraz ul. Warszawskiej, wykonano także nową część ogrodzenia od strony zachodniej oraz część ogrodzenia wraz z furtką i bramą od ul. Warszawskiej. Wykonano małą architekturę</w:t>
            </w:r>
            <w:r w:rsidR="00E9152E">
              <w:rPr>
                <w:rFonts w:ascii="Arial Narrow" w:hAnsi="Arial Narrow"/>
                <w:sz w:val="24"/>
                <w:szCs w:val="24"/>
              </w:rPr>
              <w:t xml:space="preserve"> </w:t>
            </w:r>
            <w:r w:rsidR="00B84A5D">
              <w:rPr>
                <w:rFonts w:ascii="Arial Narrow" w:hAnsi="Arial Narrow"/>
                <w:sz w:val="24"/>
                <w:szCs w:val="24"/>
              </w:rPr>
              <w:t>montując</w:t>
            </w:r>
            <w:r w:rsidRPr="00AC537F">
              <w:rPr>
                <w:rFonts w:ascii="Arial Narrow" w:hAnsi="Arial Narrow"/>
                <w:sz w:val="24"/>
                <w:szCs w:val="24"/>
              </w:rPr>
              <w:t xml:space="preserve"> ław</w:t>
            </w:r>
            <w:r w:rsidR="00B84A5D">
              <w:rPr>
                <w:rFonts w:ascii="Arial Narrow" w:hAnsi="Arial Narrow"/>
                <w:sz w:val="24"/>
                <w:szCs w:val="24"/>
              </w:rPr>
              <w:t>ki</w:t>
            </w:r>
            <w:r w:rsidRPr="00AC537F">
              <w:rPr>
                <w:rFonts w:ascii="Arial Narrow" w:hAnsi="Arial Narrow"/>
                <w:sz w:val="24"/>
                <w:szCs w:val="24"/>
              </w:rPr>
              <w:t xml:space="preserve"> i stojak</w:t>
            </w:r>
            <w:r w:rsidR="00B84A5D">
              <w:rPr>
                <w:rFonts w:ascii="Arial Narrow" w:hAnsi="Arial Narrow"/>
                <w:sz w:val="24"/>
                <w:szCs w:val="24"/>
              </w:rPr>
              <w:t>i</w:t>
            </w:r>
            <w:r w:rsidRPr="00AC537F">
              <w:rPr>
                <w:rFonts w:ascii="Arial Narrow" w:hAnsi="Arial Narrow"/>
                <w:sz w:val="24"/>
                <w:szCs w:val="24"/>
              </w:rPr>
              <w:t xml:space="preserve"> na rowery oraz zamontowano tablic</w:t>
            </w:r>
            <w:r w:rsidR="00B84A5D">
              <w:rPr>
                <w:rFonts w:ascii="Arial Narrow" w:hAnsi="Arial Narrow"/>
                <w:sz w:val="24"/>
                <w:szCs w:val="24"/>
              </w:rPr>
              <w:t>ę</w:t>
            </w:r>
            <w:r w:rsidRPr="00AC537F">
              <w:rPr>
                <w:rFonts w:ascii="Arial Narrow" w:hAnsi="Arial Narrow"/>
                <w:sz w:val="24"/>
                <w:szCs w:val="24"/>
              </w:rPr>
              <w:t xml:space="preserve"> informującą o nowej organizacji ruchu. Ponadto opracowano dokumentację techniczną renowacji elewacji budynku Oficyny Zachodniej wraz z wykonaniem monitoringu i wymianą zdegradowanego oświetlenia oraz wykonano ekspertyzę przyrodniczą</w:t>
            </w:r>
            <w:r w:rsidR="00E9152E">
              <w:rPr>
                <w:rFonts w:ascii="Arial Narrow" w:hAnsi="Arial Narrow"/>
                <w:sz w:val="24"/>
                <w:szCs w:val="24"/>
              </w:rPr>
              <w:t xml:space="preserve"> w </w:t>
            </w:r>
            <w:r w:rsidRPr="00AC537F">
              <w:rPr>
                <w:rFonts w:ascii="Arial Narrow" w:hAnsi="Arial Narrow"/>
                <w:sz w:val="24"/>
                <w:szCs w:val="24"/>
              </w:rPr>
              <w:t>zakresie występowania ptaków i nietoperzy</w:t>
            </w:r>
            <w:r w:rsidR="00E9152E">
              <w:rPr>
                <w:rFonts w:ascii="Arial Narrow" w:hAnsi="Arial Narrow"/>
                <w:sz w:val="24"/>
                <w:szCs w:val="24"/>
              </w:rPr>
              <w:t xml:space="preserve"> w </w:t>
            </w:r>
            <w:r w:rsidRPr="00AC537F">
              <w:rPr>
                <w:rFonts w:ascii="Arial Narrow" w:hAnsi="Arial Narrow"/>
                <w:sz w:val="24"/>
                <w:szCs w:val="24"/>
              </w:rPr>
              <w:t>budynku Kordegardy.</w:t>
            </w:r>
          </w:p>
        </w:tc>
      </w:tr>
      <w:tr w:rsidR="00AC6B46" w:rsidRPr="00DC0F98" w14:paraId="7F42E646" w14:textId="77777777" w:rsidTr="00527686">
        <w:tc>
          <w:tcPr>
            <w:tcW w:w="9212" w:type="dxa"/>
          </w:tcPr>
          <w:p w14:paraId="2BEB5C5B" w14:textId="6271D5B6" w:rsidR="00AC6B46" w:rsidRPr="00AC537F" w:rsidRDefault="00AC6B46" w:rsidP="00527686">
            <w:pPr>
              <w:spacing w:after="0" w:line="240" w:lineRule="auto"/>
              <w:jc w:val="both"/>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2024 r.: 1</w:t>
            </w:r>
            <w:r w:rsidR="00131DD6">
              <w:rPr>
                <w:rFonts w:ascii="Arial Narrow" w:hAnsi="Arial Narrow"/>
                <w:b/>
                <w:sz w:val="24"/>
                <w:szCs w:val="24"/>
              </w:rPr>
              <w:t> </w:t>
            </w:r>
            <w:r w:rsidRPr="00AC537F">
              <w:rPr>
                <w:rFonts w:ascii="Arial Narrow" w:hAnsi="Arial Narrow"/>
                <w:b/>
                <w:sz w:val="24"/>
                <w:szCs w:val="24"/>
              </w:rPr>
              <w:t>158</w:t>
            </w:r>
            <w:r w:rsidR="00131DD6">
              <w:rPr>
                <w:rFonts w:ascii="Arial Narrow" w:hAnsi="Arial Narrow"/>
                <w:b/>
                <w:sz w:val="24"/>
                <w:szCs w:val="24"/>
              </w:rPr>
              <w:t> </w:t>
            </w:r>
            <w:r w:rsidRPr="00AC537F">
              <w:rPr>
                <w:rFonts w:ascii="Arial Narrow" w:hAnsi="Arial Narrow"/>
                <w:b/>
                <w:sz w:val="24"/>
                <w:szCs w:val="24"/>
              </w:rPr>
              <w:t>083,43 zł</w:t>
            </w:r>
          </w:p>
        </w:tc>
      </w:tr>
    </w:tbl>
    <w:p w14:paraId="4488F5C1" w14:textId="77777777" w:rsidR="00AC6B46" w:rsidRPr="00AC537F" w:rsidRDefault="00AC6B46" w:rsidP="00AC6B46">
      <w:pPr>
        <w:pStyle w:val="AAAPRZERWA"/>
      </w:pPr>
    </w:p>
    <w:p w14:paraId="5548BD5C" w14:textId="38B21E74" w:rsidR="00AC6B46" w:rsidRPr="00AC537F" w:rsidRDefault="00AC6B46" w:rsidP="00AC6B46">
      <w:pPr>
        <w:pStyle w:val="AAAPRZERWA"/>
        <w:jc w:val="left"/>
      </w:pPr>
      <w:r w:rsidRPr="00AC537F">
        <w:rPr>
          <w:noProof/>
        </w:rPr>
        <w:lastRenderedPageBreak/>
        <w:drawing>
          <wp:inline distT="0" distB="0" distL="0" distR="0" wp14:anchorId="0BAB0FC0" wp14:editId="3C87DF7D">
            <wp:extent cx="2858530" cy="1853514"/>
            <wp:effectExtent l="0" t="0" r="0" b="0"/>
            <wp:docPr id="16" name="Obraz 16" descr="C:\Users\agnieszka.pietraszek\AppData\Local\Microsoft\Windows\INetCache\Content.Word\IMG_20250306_13324409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gnieszka.pietraszek\AppData\Local\Microsoft\Windows\INetCache\Content.Word\IMG_20250306_133244093_HDR.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1897" r="3294" b="4461"/>
                    <a:stretch/>
                  </pic:blipFill>
                  <pic:spPr bwMode="auto">
                    <a:xfrm>
                      <a:off x="0" y="0"/>
                      <a:ext cx="2862432" cy="1856044"/>
                    </a:xfrm>
                    <a:prstGeom prst="rect">
                      <a:avLst/>
                    </a:prstGeom>
                    <a:noFill/>
                    <a:ln>
                      <a:noFill/>
                    </a:ln>
                    <a:extLst>
                      <a:ext uri="{53640926-AAD7-44D8-BBD7-CCE9431645EC}">
                        <a14:shadowObscured xmlns:a14="http://schemas.microsoft.com/office/drawing/2010/main"/>
                      </a:ext>
                    </a:extLst>
                  </pic:spPr>
                </pic:pic>
              </a:graphicData>
            </a:graphic>
          </wp:inline>
        </w:drawing>
      </w:r>
      <w:r w:rsidR="00DA5A74">
        <w:t xml:space="preserve"> </w:t>
      </w:r>
      <w:r w:rsidRPr="00AC537F">
        <w:rPr>
          <w:noProof/>
        </w:rPr>
        <w:drawing>
          <wp:inline distT="0" distB="0" distL="0" distR="0" wp14:anchorId="439594BA" wp14:editId="5C778700">
            <wp:extent cx="2743200" cy="1853514"/>
            <wp:effectExtent l="0" t="0" r="0" b="0"/>
            <wp:docPr id="594026008" name="Obraz 594026008" descr="C:\Users\agnieszka.pietraszek\AppData\Local\Microsoft\Windows\INetCache\Content.Word\IMG_20250306_13423154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gnieszka.pietraszek\AppData\Local\Microsoft\Windows\INetCache\Content.Word\IMG_20250306_134231543_HDR.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7198" t="14059" r="9255" b="8790"/>
                    <a:stretch/>
                  </pic:blipFill>
                  <pic:spPr bwMode="auto">
                    <a:xfrm>
                      <a:off x="0" y="0"/>
                      <a:ext cx="2743200" cy="1853514"/>
                    </a:xfrm>
                    <a:prstGeom prst="rect">
                      <a:avLst/>
                    </a:prstGeom>
                    <a:noFill/>
                    <a:ln>
                      <a:noFill/>
                    </a:ln>
                    <a:extLst>
                      <a:ext uri="{53640926-AAD7-44D8-BBD7-CCE9431645EC}">
                        <a14:shadowObscured xmlns:a14="http://schemas.microsoft.com/office/drawing/2010/main"/>
                      </a:ext>
                    </a:extLst>
                  </pic:spPr>
                </pic:pic>
              </a:graphicData>
            </a:graphic>
          </wp:inline>
        </w:drawing>
      </w:r>
    </w:p>
    <w:p w14:paraId="629560DD" w14:textId="77777777" w:rsidR="00AC6B46" w:rsidRPr="00AC537F" w:rsidRDefault="00AC6B46" w:rsidP="00AC6B46">
      <w:pPr>
        <w:pStyle w:val="AAAPRZERWA"/>
        <w:jc w:val="center"/>
      </w:pPr>
    </w:p>
    <w:p w14:paraId="17B1F473" w14:textId="77777777" w:rsidR="00AC6B46" w:rsidRPr="00AC537F" w:rsidRDefault="00AC6B46" w:rsidP="00AC6B46">
      <w:pPr>
        <w:pStyle w:val="AAAPRZERWA"/>
        <w:jc w:val="center"/>
      </w:pPr>
      <w:r w:rsidRPr="00AC537F">
        <w:rPr>
          <w:noProof/>
        </w:rPr>
        <w:drawing>
          <wp:inline distT="0" distB="0" distL="0" distR="0" wp14:anchorId="7082E643" wp14:editId="20BDF95F">
            <wp:extent cx="4040372" cy="2444661"/>
            <wp:effectExtent l="0" t="0" r="0" b="0"/>
            <wp:docPr id="29" name="Obraz 29" descr="C:\Users\agnieszka.pietraszek\AppData\Local\Microsoft\Windows\INetCache\Content.Word\IMG_20250306_13210473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gnieszka.pietraszek\AppData\Local\Microsoft\Windows\INetCache\Content.Word\IMG_20250306_132104738_HDR.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5318" t="14645" r="6504" b="14188"/>
                    <a:stretch/>
                  </pic:blipFill>
                  <pic:spPr bwMode="auto">
                    <a:xfrm>
                      <a:off x="0" y="0"/>
                      <a:ext cx="4059358" cy="2456149"/>
                    </a:xfrm>
                    <a:prstGeom prst="rect">
                      <a:avLst/>
                    </a:prstGeom>
                    <a:noFill/>
                    <a:ln>
                      <a:noFill/>
                    </a:ln>
                    <a:extLst>
                      <a:ext uri="{53640926-AAD7-44D8-BBD7-CCE9431645EC}">
                        <a14:shadowObscured xmlns:a14="http://schemas.microsoft.com/office/drawing/2010/main"/>
                      </a:ext>
                    </a:extLst>
                  </pic:spPr>
                </pic:pic>
              </a:graphicData>
            </a:graphic>
          </wp:inline>
        </w:drawing>
      </w:r>
    </w:p>
    <w:p w14:paraId="20FBA46A" w14:textId="77777777" w:rsidR="00AC6B46" w:rsidRPr="00AC537F" w:rsidRDefault="00AC6B46" w:rsidP="00AC6B46">
      <w:pPr>
        <w:pStyle w:val="AAAPRZERWA"/>
        <w:jc w:val="center"/>
      </w:pPr>
    </w:p>
    <w:p w14:paraId="70DF38AB" w14:textId="77777777" w:rsidR="00AC6B46" w:rsidRPr="00AC537F" w:rsidRDefault="00AC6B46" w:rsidP="00AC6B46">
      <w:pPr>
        <w:pStyle w:val="AAAPRZERWA"/>
        <w:jc w:val="center"/>
      </w:pPr>
      <w:r w:rsidRPr="00AC537F">
        <w:rPr>
          <w:noProof/>
        </w:rPr>
        <w:drawing>
          <wp:inline distT="0" distB="0" distL="0" distR="0" wp14:anchorId="6E2FD0AD" wp14:editId="741D3D1A">
            <wp:extent cx="4051004" cy="2625270"/>
            <wp:effectExtent l="0" t="0" r="6985" b="3810"/>
            <wp:docPr id="30" name="Obraz 30" descr="C:\Users\agnieszka.pietraszek\AppData\Local\Microsoft\Windows\INetCache\Content.Word\IMG_20250306_13254965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gnieszka.pietraszek\AppData\Local\Microsoft\Windows\INetCache\Content.Word\IMG_20250306_132549653_HDR.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289" t="21756" r="13156" b="5152"/>
                    <a:stretch/>
                  </pic:blipFill>
                  <pic:spPr bwMode="auto">
                    <a:xfrm>
                      <a:off x="0" y="0"/>
                      <a:ext cx="4066781" cy="2635495"/>
                    </a:xfrm>
                    <a:prstGeom prst="rect">
                      <a:avLst/>
                    </a:prstGeom>
                    <a:noFill/>
                    <a:ln>
                      <a:noFill/>
                    </a:ln>
                    <a:extLst>
                      <a:ext uri="{53640926-AAD7-44D8-BBD7-CCE9431645EC}">
                        <a14:shadowObscured xmlns:a14="http://schemas.microsoft.com/office/drawing/2010/main"/>
                      </a:ext>
                    </a:extLst>
                  </pic:spPr>
                </pic:pic>
              </a:graphicData>
            </a:graphic>
          </wp:inline>
        </w:drawing>
      </w:r>
    </w:p>
    <w:p w14:paraId="3E8DE0DF" w14:textId="77777777" w:rsidR="00AC6B46" w:rsidRPr="00AC537F" w:rsidRDefault="00AC6B46" w:rsidP="00AC6B46">
      <w:pPr>
        <w:pStyle w:val="AAAPRZERWA"/>
        <w:jc w:val="center"/>
      </w:pPr>
    </w:p>
    <w:tbl>
      <w:tblPr>
        <w:tblStyle w:val="Tabela-Siatka"/>
        <w:tblW w:w="0" w:type="auto"/>
        <w:tblLook w:val="04A0" w:firstRow="1" w:lastRow="0" w:firstColumn="1" w:lastColumn="0" w:noHBand="0" w:noVBand="1"/>
      </w:tblPr>
      <w:tblGrid>
        <w:gridCol w:w="9060"/>
      </w:tblGrid>
      <w:tr w:rsidR="00AC6B46" w:rsidRPr="00DC0F98" w14:paraId="547D1501" w14:textId="77777777" w:rsidTr="00527686">
        <w:tc>
          <w:tcPr>
            <w:tcW w:w="9212" w:type="dxa"/>
            <w:shd w:val="clear" w:color="auto" w:fill="B4C6E7" w:themeFill="accent5" w:themeFillTint="66"/>
          </w:tcPr>
          <w:p w14:paraId="63F8A273" w14:textId="77777777" w:rsidR="00AC6B46" w:rsidRPr="00AC537F" w:rsidRDefault="00AC6B46" w:rsidP="00326AA3">
            <w:pPr>
              <w:pStyle w:val="AAAnrinwestycje"/>
              <w:ind w:left="308" w:hanging="284"/>
            </w:pPr>
            <w:r w:rsidRPr="00AC537F">
              <w:t>Nazwa zadania: Rozwój zintegrowanego systemu zrównoważonej mobilności na terenie Miejskiego Obszaru Funkcjonalnego Biała Podlaska</w:t>
            </w:r>
          </w:p>
        </w:tc>
      </w:tr>
      <w:tr w:rsidR="00AC6B46" w:rsidRPr="00DC0F98" w14:paraId="38F6BD5F" w14:textId="77777777" w:rsidTr="00527686">
        <w:tc>
          <w:tcPr>
            <w:tcW w:w="9212" w:type="dxa"/>
          </w:tcPr>
          <w:p w14:paraId="5D9BB189" w14:textId="77777777" w:rsidR="00AC6B46" w:rsidRPr="00AC537F" w:rsidRDefault="00AC6B46"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Wydział Inwestycji</w:t>
            </w:r>
          </w:p>
        </w:tc>
      </w:tr>
      <w:tr w:rsidR="00AC6B46" w:rsidRPr="00DC0F98" w14:paraId="5D004DD1" w14:textId="77777777" w:rsidTr="00527686">
        <w:tc>
          <w:tcPr>
            <w:tcW w:w="9212" w:type="dxa"/>
          </w:tcPr>
          <w:p w14:paraId="6CCBAEDD" w14:textId="75526AF3" w:rsidR="00AC6B46" w:rsidRPr="00AC537F" w:rsidRDefault="00AC6B46" w:rsidP="00527686">
            <w:pPr>
              <w:pStyle w:val="Zwykytekst"/>
              <w:jc w:val="both"/>
              <w:rPr>
                <w:rFonts w:ascii="Arial Narrow" w:hAnsi="Arial Narrow"/>
                <w:sz w:val="24"/>
                <w:szCs w:val="24"/>
              </w:rPr>
            </w:pPr>
            <w:r w:rsidRPr="00AC537F">
              <w:rPr>
                <w:rFonts w:ascii="Arial Narrow" w:hAnsi="Arial Narrow"/>
                <w:b/>
                <w:sz w:val="24"/>
                <w:szCs w:val="24"/>
              </w:rPr>
              <w:t>Opis zadania:</w:t>
            </w:r>
            <w:r w:rsidRPr="00DC0F98">
              <w:rPr>
                <w:rFonts w:ascii="Arial Narrow" w:hAnsi="Arial Narrow"/>
              </w:rPr>
              <w:t xml:space="preserve"> </w:t>
            </w:r>
            <w:r w:rsidRPr="00AC537F">
              <w:rPr>
                <w:rFonts w:ascii="Arial Narrow" w:hAnsi="Arial Narrow"/>
                <w:sz w:val="24"/>
                <w:szCs w:val="24"/>
              </w:rPr>
              <w:t>Projekt realizowany</w:t>
            </w:r>
            <w:r w:rsidR="00E9152E">
              <w:rPr>
                <w:rFonts w:ascii="Arial Narrow" w:hAnsi="Arial Narrow"/>
                <w:sz w:val="24"/>
                <w:szCs w:val="24"/>
              </w:rPr>
              <w:t xml:space="preserve"> w </w:t>
            </w:r>
            <w:r w:rsidRPr="00AC537F">
              <w:rPr>
                <w:rFonts w:ascii="Arial Narrow" w:hAnsi="Arial Narrow"/>
                <w:sz w:val="24"/>
                <w:szCs w:val="24"/>
              </w:rPr>
              <w:t>formule Zintegrowanych Inwestycji Terytorialnych</w:t>
            </w:r>
            <w:r w:rsidR="00E9152E">
              <w:rPr>
                <w:rFonts w:ascii="Arial Narrow" w:hAnsi="Arial Narrow"/>
                <w:sz w:val="24"/>
                <w:szCs w:val="24"/>
              </w:rPr>
              <w:t xml:space="preserve"> w </w:t>
            </w:r>
            <w:r w:rsidRPr="00AC537F">
              <w:rPr>
                <w:rFonts w:ascii="Arial Narrow" w:hAnsi="Arial Narrow"/>
                <w:sz w:val="24"/>
                <w:szCs w:val="24"/>
              </w:rPr>
              <w:t>partnerstwie z gminą Biała Podlaska,</w:t>
            </w:r>
            <w:r w:rsidR="00E9152E">
              <w:rPr>
                <w:rFonts w:ascii="Arial Narrow" w:hAnsi="Arial Narrow"/>
                <w:sz w:val="24"/>
                <w:szCs w:val="24"/>
              </w:rPr>
              <w:t xml:space="preserve"> w </w:t>
            </w:r>
            <w:r w:rsidRPr="00AC537F">
              <w:rPr>
                <w:rFonts w:ascii="Arial Narrow" w:hAnsi="Arial Narrow"/>
                <w:sz w:val="24"/>
                <w:szCs w:val="24"/>
              </w:rPr>
              <w:t>ramach programu krajowego Fundusze Europejskie dla Polski Wschodniej 2021-2027 (środki Europejskiego Funduszu Rozwoju Regionalnego). Zakres obejmuje zakup bezemisyjnego taboru autobusowego, budowę infrastruktury ładowania i obsługi autobusów, telematykę, monitoring i digitalizację systemu mobilności</w:t>
            </w:r>
            <w:r w:rsidR="00E9152E">
              <w:rPr>
                <w:rFonts w:ascii="Arial Narrow" w:hAnsi="Arial Narrow"/>
                <w:sz w:val="24"/>
                <w:szCs w:val="24"/>
              </w:rPr>
              <w:t xml:space="preserve"> w </w:t>
            </w:r>
            <w:r w:rsidRPr="00AC537F">
              <w:rPr>
                <w:rFonts w:ascii="Arial Narrow" w:hAnsi="Arial Narrow"/>
                <w:sz w:val="24"/>
                <w:szCs w:val="24"/>
              </w:rPr>
              <w:t xml:space="preserve">MOF (wdrożenie aplikacji do planowania podróży), budowę, przebudowę i modernizację infrastruktury na potrzeby transportu zbiorowego </w:t>
            </w:r>
            <w:r w:rsidRPr="00AC537F">
              <w:rPr>
                <w:rFonts w:ascii="Arial Narrow" w:hAnsi="Arial Narrow"/>
                <w:sz w:val="24"/>
                <w:szCs w:val="24"/>
              </w:rPr>
              <w:lastRenderedPageBreak/>
              <w:t>oraz</w:t>
            </w:r>
            <w:r w:rsidR="00835694">
              <w:rPr>
                <w:rFonts w:ascii="Arial Narrow" w:hAnsi="Arial Narrow"/>
                <w:sz w:val="24"/>
                <w:szCs w:val="24"/>
              </w:rPr>
              <w:t> </w:t>
            </w:r>
            <w:r w:rsidRPr="00AC537F">
              <w:rPr>
                <w:rFonts w:ascii="Arial Narrow" w:hAnsi="Arial Narrow"/>
                <w:sz w:val="24"/>
                <w:szCs w:val="24"/>
              </w:rPr>
              <w:t>ruchu pieszego i rowerowego na terenie miasta i gminy Biała Podlaska, przebudowę pętli autobusowej przy dworcu kolejowym</w:t>
            </w:r>
            <w:r w:rsidR="00E9152E">
              <w:rPr>
                <w:rFonts w:ascii="Arial Narrow" w:hAnsi="Arial Narrow"/>
                <w:sz w:val="24"/>
                <w:szCs w:val="24"/>
              </w:rPr>
              <w:t xml:space="preserve"> w </w:t>
            </w:r>
            <w:r w:rsidRPr="00AC537F">
              <w:rPr>
                <w:rFonts w:ascii="Arial Narrow" w:hAnsi="Arial Narrow"/>
                <w:sz w:val="24"/>
                <w:szCs w:val="24"/>
              </w:rPr>
              <w:t>Białej Podlaskiej na centrum przesiadkowe, organizację Strefy Płatnego Parkowania</w:t>
            </w:r>
            <w:r w:rsidR="00E9152E">
              <w:rPr>
                <w:rFonts w:ascii="Arial Narrow" w:hAnsi="Arial Narrow"/>
                <w:sz w:val="24"/>
                <w:szCs w:val="24"/>
              </w:rPr>
              <w:t xml:space="preserve"> w </w:t>
            </w:r>
            <w:r w:rsidRPr="00AC537F">
              <w:rPr>
                <w:rFonts w:ascii="Arial Narrow" w:hAnsi="Arial Narrow"/>
                <w:sz w:val="24"/>
                <w:szCs w:val="24"/>
              </w:rPr>
              <w:t>centrum miasta, przygotowanie Planu Zrównoważonej Mobilności Miejskiej (SUMP).</w:t>
            </w:r>
            <w:r w:rsidR="00E9152E">
              <w:rPr>
                <w:rFonts w:ascii="Arial Narrow" w:hAnsi="Arial Narrow"/>
                <w:sz w:val="24"/>
                <w:szCs w:val="24"/>
              </w:rPr>
              <w:t xml:space="preserve"> </w:t>
            </w:r>
            <w:r w:rsidR="00C24620">
              <w:rPr>
                <w:rFonts w:ascii="Arial Narrow" w:hAnsi="Arial Narrow"/>
                <w:sz w:val="24"/>
                <w:szCs w:val="24"/>
              </w:rPr>
              <w:t>W</w:t>
            </w:r>
            <w:r w:rsidR="00E9152E">
              <w:rPr>
                <w:rFonts w:ascii="Arial Narrow" w:hAnsi="Arial Narrow"/>
                <w:sz w:val="24"/>
                <w:szCs w:val="24"/>
              </w:rPr>
              <w:t> </w:t>
            </w:r>
            <w:r w:rsidRPr="00AC537F">
              <w:rPr>
                <w:rFonts w:ascii="Arial Narrow" w:hAnsi="Arial Narrow"/>
                <w:sz w:val="24"/>
                <w:szCs w:val="24"/>
              </w:rPr>
              <w:t>2024 r. zakończono opracowywanie dokumentacji projektowej do systemu mobilności</w:t>
            </w:r>
            <w:r w:rsidR="00E9152E">
              <w:rPr>
                <w:rFonts w:ascii="Arial Narrow" w:hAnsi="Arial Narrow"/>
                <w:sz w:val="24"/>
                <w:szCs w:val="24"/>
              </w:rPr>
              <w:t xml:space="preserve"> w </w:t>
            </w:r>
            <w:r w:rsidRPr="00AC537F">
              <w:rPr>
                <w:rFonts w:ascii="Arial Narrow" w:hAnsi="Arial Narrow"/>
                <w:sz w:val="24"/>
                <w:szCs w:val="24"/>
              </w:rPr>
              <w:t xml:space="preserve">Miejskim Obszarze Funkcjonalnym </w:t>
            </w:r>
            <w:r w:rsidR="00B84A5D">
              <w:rPr>
                <w:rFonts w:ascii="Arial Narrow" w:hAnsi="Arial Narrow"/>
                <w:sz w:val="24"/>
                <w:szCs w:val="24"/>
              </w:rPr>
              <w:t>(</w:t>
            </w:r>
            <w:r w:rsidRPr="00AC537F">
              <w:rPr>
                <w:rFonts w:ascii="Arial Narrow" w:hAnsi="Arial Narrow"/>
                <w:sz w:val="24"/>
                <w:szCs w:val="24"/>
              </w:rPr>
              <w:t>tablice DIP i biletomaty</w:t>
            </w:r>
            <w:r w:rsidR="00B84A5D">
              <w:rPr>
                <w:rFonts w:ascii="Arial Narrow" w:hAnsi="Arial Narrow"/>
                <w:sz w:val="24"/>
                <w:szCs w:val="24"/>
              </w:rPr>
              <w:t>);</w:t>
            </w:r>
            <w:r w:rsidRPr="00AC537F">
              <w:rPr>
                <w:rFonts w:ascii="Arial Narrow" w:hAnsi="Arial Narrow"/>
                <w:sz w:val="24"/>
                <w:szCs w:val="24"/>
              </w:rPr>
              <w:t xml:space="preserve"> rozpoczęto budowę stacji ładowania z infrastrukturą dla drogowego transportu publicznego przy ul. Brzegowej oraz ul. Terebelskiej</w:t>
            </w:r>
            <w:r w:rsidR="00B84A5D">
              <w:rPr>
                <w:rFonts w:ascii="Arial Narrow" w:hAnsi="Arial Narrow"/>
                <w:sz w:val="24"/>
                <w:szCs w:val="24"/>
              </w:rPr>
              <w:t>;</w:t>
            </w:r>
            <w:r w:rsidRPr="00AC537F">
              <w:rPr>
                <w:rFonts w:ascii="Arial Narrow" w:hAnsi="Arial Narrow"/>
                <w:sz w:val="24"/>
                <w:szCs w:val="24"/>
              </w:rPr>
              <w:t xml:space="preserve"> oraz</w:t>
            </w:r>
            <w:r w:rsidR="00637916">
              <w:rPr>
                <w:rFonts w:ascii="Arial Narrow" w:hAnsi="Arial Narrow"/>
                <w:sz w:val="24"/>
                <w:szCs w:val="24"/>
              </w:rPr>
              <w:t> </w:t>
            </w:r>
            <w:r w:rsidRPr="00AC537F">
              <w:rPr>
                <w:rFonts w:ascii="Arial Narrow" w:hAnsi="Arial Narrow"/>
                <w:sz w:val="24"/>
                <w:szCs w:val="24"/>
              </w:rPr>
              <w:t>opracowano dokumentacje projektowe na przebudowę ulic: Okopowej, Królowej Jadwigi i Al. Jana Pawła II. Rozpoczęto także opracowywanie dokumentacji projektowej na budowę 22 wiat rowerowych na terenie miasta.</w:t>
            </w:r>
          </w:p>
        </w:tc>
      </w:tr>
      <w:tr w:rsidR="00AC6B46" w:rsidRPr="00DC0F98" w14:paraId="3D451B7E" w14:textId="77777777" w:rsidTr="00527686">
        <w:tc>
          <w:tcPr>
            <w:tcW w:w="9212" w:type="dxa"/>
          </w:tcPr>
          <w:p w14:paraId="6FB63CBD" w14:textId="2BAAF8C6" w:rsidR="00AC6B46" w:rsidRPr="00AC537F" w:rsidRDefault="00AC6B46" w:rsidP="00527686">
            <w:pPr>
              <w:spacing w:after="0" w:line="240" w:lineRule="auto"/>
              <w:jc w:val="both"/>
              <w:rPr>
                <w:rFonts w:ascii="Arial Narrow" w:hAnsi="Arial Narrow"/>
                <w:b/>
                <w:sz w:val="24"/>
                <w:szCs w:val="24"/>
              </w:rPr>
            </w:pPr>
            <w:r w:rsidRPr="00AC537F">
              <w:rPr>
                <w:rFonts w:ascii="Arial Narrow" w:hAnsi="Arial Narrow"/>
                <w:b/>
                <w:sz w:val="24"/>
                <w:szCs w:val="24"/>
              </w:rPr>
              <w:lastRenderedPageBreak/>
              <w:t>Koszty realizacji zadania</w:t>
            </w:r>
            <w:r w:rsidR="00E9152E">
              <w:rPr>
                <w:rFonts w:ascii="Arial Narrow" w:hAnsi="Arial Narrow"/>
                <w:b/>
                <w:sz w:val="24"/>
                <w:szCs w:val="24"/>
              </w:rPr>
              <w:t xml:space="preserve"> w </w:t>
            </w:r>
            <w:r w:rsidRPr="00AC537F">
              <w:rPr>
                <w:rFonts w:ascii="Arial Narrow" w:hAnsi="Arial Narrow"/>
                <w:b/>
                <w:sz w:val="24"/>
                <w:szCs w:val="24"/>
              </w:rPr>
              <w:t>2024 r.: 359</w:t>
            </w:r>
            <w:r w:rsidR="00131DD6">
              <w:rPr>
                <w:rFonts w:ascii="Arial Narrow" w:hAnsi="Arial Narrow"/>
                <w:b/>
                <w:sz w:val="24"/>
                <w:szCs w:val="24"/>
              </w:rPr>
              <w:t> </w:t>
            </w:r>
            <w:r w:rsidRPr="00AC537F">
              <w:rPr>
                <w:rFonts w:ascii="Arial Narrow" w:hAnsi="Arial Narrow"/>
                <w:b/>
                <w:sz w:val="24"/>
                <w:szCs w:val="24"/>
              </w:rPr>
              <w:t>237,90 zł,</w:t>
            </w:r>
            <w:r w:rsidR="00E9152E">
              <w:rPr>
                <w:rFonts w:ascii="Arial Narrow" w:hAnsi="Arial Narrow"/>
                <w:b/>
                <w:sz w:val="24"/>
                <w:szCs w:val="24"/>
              </w:rPr>
              <w:t xml:space="preserve"> w </w:t>
            </w:r>
            <w:r w:rsidRPr="00AC537F">
              <w:rPr>
                <w:rFonts w:ascii="Arial Narrow" w:hAnsi="Arial Narrow"/>
                <w:b/>
                <w:sz w:val="24"/>
                <w:szCs w:val="24"/>
              </w:rPr>
              <w:t>tym 3</w:t>
            </w:r>
            <w:r w:rsidR="00131DD6">
              <w:rPr>
                <w:rFonts w:ascii="Arial Narrow" w:hAnsi="Arial Narrow"/>
                <w:b/>
                <w:sz w:val="24"/>
                <w:szCs w:val="24"/>
              </w:rPr>
              <w:t> </w:t>
            </w:r>
            <w:r w:rsidRPr="00AC537F">
              <w:rPr>
                <w:rFonts w:ascii="Arial Narrow" w:hAnsi="Arial Narrow"/>
                <w:b/>
                <w:sz w:val="24"/>
                <w:szCs w:val="24"/>
              </w:rPr>
              <w:t>470,83 zł stanowią środki zewnętrzne</w:t>
            </w:r>
          </w:p>
        </w:tc>
      </w:tr>
    </w:tbl>
    <w:p w14:paraId="1F3C7BEE" w14:textId="77777777" w:rsidR="00AC6B46" w:rsidRPr="00AC537F" w:rsidRDefault="00AC6B46" w:rsidP="00AC6B46">
      <w:pPr>
        <w:pStyle w:val="AAAPRZERWA"/>
      </w:pPr>
    </w:p>
    <w:tbl>
      <w:tblPr>
        <w:tblStyle w:val="Tabela-Siatka"/>
        <w:tblW w:w="0" w:type="auto"/>
        <w:tblLook w:val="04A0" w:firstRow="1" w:lastRow="0" w:firstColumn="1" w:lastColumn="0" w:noHBand="0" w:noVBand="1"/>
      </w:tblPr>
      <w:tblGrid>
        <w:gridCol w:w="9060"/>
      </w:tblGrid>
      <w:tr w:rsidR="00AC6B46" w:rsidRPr="00DC0F98" w14:paraId="1CED3893" w14:textId="77777777" w:rsidTr="00F00BA5">
        <w:tc>
          <w:tcPr>
            <w:tcW w:w="9212" w:type="dxa"/>
            <w:shd w:val="clear" w:color="auto" w:fill="B4C6E7" w:themeFill="accent5" w:themeFillTint="66"/>
          </w:tcPr>
          <w:p w14:paraId="6E6B140D" w14:textId="75DDE37C" w:rsidR="00AC6B46" w:rsidRPr="00AC537F" w:rsidRDefault="00AC6B46" w:rsidP="00326AA3">
            <w:pPr>
              <w:pStyle w:val="AAAnrinwestycje"/>
              <w:ind w:left="308" w:hanging="284"/>
            </w:pPr>
            <w:r w:rsidRPr="00AC537F">
              <w:t xml:space="preserve">Nazwa zadania: Modernizacja obiektów dydaktycznych </w:t>
            </w:r>
            <w:r w:rsidR="00B84A5D">
              <w:t>w</w:t>
            </w:r>
            <w:r w:rsidRPr="00AC537F">
              <w:t>raz z zakupami wyposażenia dla szkół prowadzących kształcenie zawodowe</w:t>
            </w:r>
            <w:r w:rsidR="00E9152E">
              <w:t xml:space="preserve"> w </w:t>
            </w:r>
            <w:r w:rsidRPr="00AC537F">
              <w:t>MOF Biała Podlaska</w:t>
            </w:r>
          </w:p>
        </w:tc>
      </w:tr>
      <w:tr w:rsidR="00AC6B46" w:rsidRPr="00DC0F98" w14:paraId="43849F6C" w14:textId="77777777" w:rsidTr="00527686">
        <w:tc>
          <w:tcPr>
            <w:tcW w:w="9212" w:type="dxa"/>
          </w:tcPr>
          <w:p w14:paraId="53A03100" w14:textId="77777777" w:rsidR="00AC6B46" w:rsidRPr="00AC537F" w:rsidRDefault="00AC6B46"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Wydział Inwestycji</w:t>
            </w:r>
          </w:p>
        </w:tc>
      </w:tr>
      <w:tr w:rsidR="00AC6B46" w:rsidRPr="00DC0F98" w14:paraId="50565382" w14:textId="77777777" w:rsidTr="00527686">
        <w:tc>
          <w:tcPr>
            <w:tcW w:w="9212" w:type="dxa"/>
          </w:tcPr>
          <w:p w14:paraId="51E4C494" w14:textId="2E1C7706" w:rsidR="00AC6B46" w:rsidRPr="00AC537F" w:rsidRDefault="00AC6B46" w:rsidP="00527686">
            <w:pPr>
              <w:pStyle w:val="Zwykytekst"/>
              <w:jc w:val="both"/>
              <w:rPr>
                <w:rFonts w:ascii="Arial Narrow" w:hAnsi="Arial Narrow"/>
                <w:sz w:val="24"/>
                <w:szCs w:val="24"/>
              </w:rPr>
            </w:pPr>
            <w:r w:rsidRPr="00AC537F">
              <w:rPr>
                <w:rFonts w:ascii="Arial Narrow" w:hAnsi="Arial Narrow"/>
                <w:b/>
                <w:sz w:val="24"/>
                <w:szCs w:val="24"/>
              </w:rPr>
              <w:t>Opis zadania:</w:t>
            </w:r>
            <w:r w:rsidRPr="00DC0F98">
              <w:rPr>
                <w:rFonts w:ascii="Arial Narrow" w:hAnsi="Arial Narrow"/>
              </w:rPr>
              <w:t xml:space="preserve"> </w:t>
            </w:r>
            <w:r w:rsidRPr="00AC537F">
              <w:rPr>
                <w:rFonts w:ascii="Arial Narrow" w:hAnsi="Arial Narrow"/>
                <w:sz w:val="24"/>
                <w:szCs w:val="24"/>
              </w:rPr>
              <w:t>Inwestycja planowana do realizacji</w:t>
            </w:r>
            <w:r w:rsidR="00E9152E">
              <w:rPr>
                <w:rFonts w:ascii="Arial Narrow" w:hAnsi="Arial Narrow"/>
                <w:sz w:val="24"/>
                <w:szCs w:val="24"/>
              </w:rPr>
              <w:t xml:space="preserve"> w </w:t>
            </w:r>
            <w:r w:rsidRPr="00AC537F">
              <w:rPr>
                <w:rFonts w:ascii="Arial Narrow" w:hAnsi="Arial Narrow"/>
                <w:sz w:val="24"/>
                <w:szCs w:val="24"/>
              </w:rPr>
              <w:t>latach 2023</w:t>
            </w:r>
            <w:r w:rsidR="005F3B72">
              <w:rPr>
                <w:rFonts w:ascii="Arial Narrow" w:hAnsi="Arial Narrow"/>
                <w:sz w:val="24"/>
                <w:szCs w:val="24"/>
              </w:rPr>
              <w:t>-</w:t>
            </w:r>
            <w:r w:rsidRPr="00AC537F">
              <w:rPr>
                <w:rFonts w:ascii="Arial Narrow" w:hAnsi="Arial Narrow"/>
                <w:sz w:val="24"/>
                <w:szCs w:val="24"/>
              </w:rPr>
              <w:t>2026. Inwestycja polega na modernizacji i dostosowaniu do potrzeb osób z niepełnosprawnościami budynków dydaktycznych należących do zespołów szkół zawodowych</w:t>
            </w:r>
            <w:r w:rsidR="00E9152E">
              <w:rPr>
                <w:rFonts w:ascii="Arial Narrow" w:hAnsi="Arial Narrow"/>
                <w:sz w:val="24"/>
                <w:szCs w:val="24"/>
              </w:rPr>
              <w:t xml:space="preserve"> w </w:t>
            </w:r>
            <w:r w:rsidRPr="00AC537F">
              <w:rPr>
                <w:rFonts w:ascii="Arial Narrow" w:hAnsi="Arial Narrow"/>
                <w:sz w:val="24"/>
                <w:szCs w:val="24"/>
              </w:rPr>
              <w:t>Białej Podlaskiej (w tym przebudowa, nadbudowa i modernizacja budynku działów samochodowych ZSZ nr 2 oraz przebudowa nieużytkowanej sali gimnastycznej ZSZ nr 1 na sale zajęć, wymiana wewnętrznych instalacji</w:t>
            </w:r>
            <w:r w:rsidR="00E9152E">
              <w:rPr>
                <w:rFonts w:ascii="Arial Narrow" w:hAnsi="Arial Narrow"/>
                <w:sz w:val="24"/>
                <w:szCs w:val="24"/>
              </w:rPr>
              <w:t xml:space="preserve"> w </w:t>
            </w:r>
            <w:r w:rsidRPr="00AC537F">
              <w:rPr>
                <w:rFonts w:ascii="Arial Narrow" w:hAnsi="Arial Narrow"/>
                <w:sz w:val="24"/>
                <w:szCs w:val="24"/>
              </w:rPr>
              <w:t>budynkach, zakupy wyposażenia służącego nauce zawodu i zagospodarowanie otoczenia obiektów).</w:t>
            </w:r>
            <w:r w:rsidR="00E9152E">
              <w:rPr>
                <w:rFonts w:ascii="Arial Narrow" w:hAnsi="Arial Narrow"/>
                <w:sz w:val="24"/>
                <w:szCs w:val="24"/>
              </w:rPr>
              <w:t xml:space="preserve"> </w:t>
            </w:r>
            <w:r w:rsidR="00C24620">
              <w:rPr>
                <w:rFonts w:ascii="Arial Narrow" w:hAnsi="Arial Narrow"/>
                <w:sz w:val="24"/>
                <w:szCs w:val="24"/>
              </w:rPr>
              <w:t>W</w:t>
            </w:r>
            <w:r w:rsidR="00E9152E">
              <w:rPr>
                <w:rFonts w:ascii="Arial Narrow" w:hAnsi="Arial Narrow"/>
                <w:sz w:val="24"/>
                <w:szCs w:val="24"/>
              </w:rPr>
              <w:t> </w:t>
            </w:r>
            <w:r w:rsidRPr="00AC537F">
              <w:rPr>
                <w:rFonts w:ascii="Arial Narrow" w:hAnsi="Arial Narrow"/>
                <w:sz w:val="24"/>
                <w:szCs w:val="24"/>
              </w:rPr>
              <w:t>2024 r. opracowano specyfikację i plan rozmieszczenia wyposażenia wraz z kosztorysem inwestorskim dla budynku szkoły ZSZ nr 1 i budynku warsztatów samochodowych ZSZ nr 2 oraz opracowano studium wykonalności zadania wraz z analizą finansowo</w:t>
            </w:r>
            <w:r w:rsidR="005F3B72">
              <w:rPr>
                <w:rFonts w:ascii="Arial Narrow" w:hAnsi="Arial Narrow"/>
                <w:sz w:val="24"/>
                <w:szCs w:val="24"/>
              </w:rPr>
              <w:t>-</w:t>
            </w:r>
            <w:r w:rsidRPr="00AC537F">
              <w:rPr>
                <w:rFonts w:ascii="Arial Narrow" w:hAnsi="Arial Narrow"/>
                <w:sz w:val="24"/>
                <w:szCs w:val="24"/>
              </w:rPr>
              <w:t>ekonomiczną.</w:t>
            </w:r>
          </w:p>
        </w:tc>
      </w:tr>
      <w:tr w:rsidR="00AC6B46" w:rsidRPr="00DC0F98" w14:paraId="7CEDBBB1" w14:textId="77777777" w:rsidTr="00527686">
        <w:tc>
          <w:tcPr>
            <w:tcW w:w="9212" w:type="dxa"/>
          </w:tcPr>
          <w:p w14:paraId="1ACE71BA" w14:textId="71D37567" w:rsidR="00AC6B46" w:rsidRPr="00AC537F" w:rsidRDefault="00AC6B46" w:rsidP="00527686">
            <w:pPr>
              <w:spacing w:after="0" w:line="240" w:lineRule="auto"/>
              <w:jc w:val="both"/>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2024 r.: 25</w:t>
            </w:r>
            <w:r w:rsidR="005F3B72">
              <w:rPr>
                <w:rFonts w:ascii="Arial Narrow" w:hAnsi="Arial Narrow"/>
                <w:b/>
                <w:sz w:val="24"/>
                <w:szCs w:val="24"/>
              </w:rPr>
              <w:t> </w:t>
            </w:r>
            <w:r w:rsidRPr="00AC537F">
              <w:rPr>
                <w:rFonts w:ascii="Arial Narrow" w:hAnsi="Arial Narrow"/>
                <w:b/>
                <w:sz w:val="24"/>
                <w:szCs w:val="24"/>
              </w:rPr>
              <w:t>092,00 zł</w:t>
            </w:r>
          </w:p>
        </w:tc>
      </w:tr>
    </w:tbl>
    <w:p w14:paraId="4BC84DBD" w14:textId="77777777" w:rsidR="001111C7" w:rsidRPr="00AC537F" w:rsidRDefault="001111C7" w:rsidP="00AC6B46">
      <w:pPr>
        <w:pStyle w:val="AAAPRZERWA"/>
      </w:pPr>
    </w:p>
    <w:tbl>
      <w:tblPr>
        <w:tblStyle w:val="Tabela-Siatka"/>
        <w:tblW w:w="0" w:type="auto"/>
        <w:tblLook w:val="04A0" w:firstRow="1" w:lastRow="0" w:firstColumn="1" w:lastColumn="0" w:noHBand="0" w:noVBand="1"/>
      </w:tblPr>
      <w:tblGrid>
        <w:gridCol w:w="9060"/>
      </w:tblGrid>
      <w:tr w:rsidR="00B64A97" w:rsidRPr="00DC0F98" w14:paraId="0EBBEDC3" w14:textId="77777777" w:rsidTr="00F00BA5">
        <w:tc>
          <w:tcPr>
            <w:tcW w:w="9212" w:type="dxa"/>
            <w:shd w:val="clear" w:color="auto" w:fill="B4C6E7" w:themeFill="accent5" w:themeFillTint="66"/>
          </w:tcPr>
          <w:p w14:paraId="4429B2C4" w14:textId="72C2A7DF" w:rsidR="00B64A97" w:rsidRPr="00AC537F" w:rsidRDefault="00B64A97" w:rsidP="00326AA3">
            <w:pPr>
              <w:pStyle w:val="AAAnrinwestycje"/>
              <w:ind w:left="308" w:hanging="284"/>
            </w:pPr>
            <w:r w:rsidRPr="00AC537F">
              <w:t>Nazwa zadania: Zapewnienie bezpieczeństwa przechowywania i przetwarzania zasobów cyfrowych</w:t>
            </w:r>
            <w:r w:rsidR="00E9152E">
              <w:t xml:space="preserve"> w </w:t>
            </w:r>
            <w:r w:rsidRPr="00AC537F">
              <w:t>Urzędzie Miasta Biała Podlaska</w:t>
            </w:r>
          </w:p>
        </w:tc>
      </w:tr>
      <w:tr w:rsidR="00B64A97" w:rsidRPr="00DC0F98" w14:paraId="538315E0" w14:textId="77777777" w:rsidTr="00527686">
        <w:tc>
          <w:tcPr>
            <w:tcW w:w="9212" w:type="dxa"/>
          </w:tcPr>
          <w:p w14:paraId="5A9CFC2C" w14:textId="77777777" w:rsidR="00B64A97" w:rsidRPr="00AC537F" w:rsidRDefault="00B64A97"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Wydział Inwestycji</w:t>
            </w:r>
          </w:p>
        </w:tc>
      </w:tr>
      <w:tr w:rsidR="00B64A97" w:rsidRPr="00DC0F98" w14:paraId="09A299D0" w14:textId="77777777" w:rsidTr="00527686">
        <w:tc>
          <w:tcPr>
            <w:tcW w:w="9212" w:type="dxa"/>
          </w:tcPr>
          <w:p w14:paraId="66EB0FCF" w14:textId="67E3FB05" w:rsidR="00B64A97" w:rsidRPr="00AC537F" w:rsidRDefault="00B64A97" w:rsidP="00A00765">
            <w:pPr>
              <w:spacing w:after="0" w:line="240" w:lineRule="auto"/>
              <w:jc w:val="both"/>
              <w:rPr>
                <w:rFonts w:ascii="Arial Narrow" w:hAnsi="Arial Narrow"/>
                <w:sz w:val="24"/>
                <w:szCs w:val="24"/>
              </w:rPr>
            </w:pPr>
            <w:r w:rsidRPr="00DC0F98">
              <w:rPr>
                <w:rFonts w:ascii="Arial Narrow" w:hAnsi="Arial Narrow"/>
                <w:b/>
                <w:sz w:val="24"/>
                <w:szCs w:val="24"/>
              </w:rPr>
              <w:t>Opis zadania:</w:t>
            </w:r>
            <w:r w:rsidRPr="00DC0F98">
              <w:rPr>
                <w:rFonts w:ascii="Arial Narrow" w:hAnsi="Arial Narrow"/>
              </w:rPr>
              <w:t xml:space="preserve"> </w:t>
            </w:r>
            <w:r w:rsidRPr="00AC537F">
              <w:rPr>
                <w:rFonts w:ascii="Arial Narrow" w:hAnsi="Arial Narrow"/>
                <w:sz w:val="24"/>
                <w:szCs w:val="24"/>
              </w:rPr>
              <w:t xml:space="preserve">Projekt </w:t>
            </w:r>
            <w:r w:rsidRPr="00AC537F">
              <w:rPr>
                <w:rFonts w:ascii="Arial Narrow" w:hAnsi="Arial Narrow"/>
                <w:b/>
                <w:sz w:val="24"/>
                <w:szCs w:val="24"/>
              </w:rPr>
              <w:t>Zapewnienie bezpieczeństwa przechowywania i przetwarzania zasobów cyfrowych</w:t>
            </w:r>
            <w:r w:rsidR="00E9152E">
              <w:rPr>
                <w:rFonts w:ascii="Arial Narrow" w:hAnsi="Arial Narrow"/>
                <w:b/>
                <w:sz w:val="24"/>
                <w:szCs w:val="24"/>
              </w:rPr>
              <w:t xml:space="preserve"> w </w:t>
            </w:r>
            <w:r w:rsidRPr="00AC537F">
              <w:rPr>
                <w:rFonts w:ascii="Arial Narrow" w:hAnsi="Arial Narrow"/>
                <w:b/>
                <w:sz w:val="24"/>
                <w:szCs w:val="24"/>
              </w:rPr>
              <w:t>Urzędzie Miasta Biała Podlaska</w:t>
            </w:r>
            <w:r w:rsidRPr="00AC537F">
              <w:rPr>
                <w:rFonts w:ascii="Arial Narrow" w:hAnsi="Arial Narrow"/>
                <w:sz w:val="24"/>
                <w:szCs w:val="24"/>
              </w:rPr>
              <w:t xml:space="preserve"> to inwestycja realizowana ze środków</w:t>
            </w:r>
            <w:r>
              <w:rPr>
                <w:rFonts w:ascii="Arial Narrow" w:hAnsi="Arial Narrow"/>
                <w:sz w:val="24"/>
                <w:szCs w:val="24"/>
              </w:rPr>
              <w:t xml:space="preserve"> </w:t>
            </w:r>
            <w:r w:rsidRPr="00AC537F">
              <w:rPr>
                <w:rFonts w:ascii="Arial Narrow" w:hAnsi="Arial Narrow"/>
                <w:sz w:val="24"/>
                <w:szCs w:val="24"/>
              </w:rPr>
              <w:t>Europejskiego Funduszu Rozwoju Regionalnego</w:t>
            </w:r>
            <w:r w:rsidR="00E9152E">
              <w:rPr>
                <w:rFonts w:ascii="Arial Narrow" w:hAnsi="Arial Narrow"/>
                <w:sz w:val="24"/>
                <w:szCs w:val="24"/>
              </w:rPr>
              <w:t xml:space="preserve"> w </w:t>
            </w:r>
            <w:r w:rsidRPr="00AC537F">
              <w:rPr>
                <w:rFonts w:ascii="Arial Narrow" w:hAnsi="Arial Narrow"/>
                <w:sz w:val="24"/>
                <w:szCs w:val="24"/>
              </w:rPr>
              <w:t>ramach programu Fundusze Europejskie na Rozwój Cyfrowy 2021-2027</w:t>
            </w:r>
            <w:r w:rsidR="00B50611">
              <w:rPr>
                <w:rFonts w:ascii="Arial Narrow" w:hAnsi="Arial Narrow"/>
                <w:sz w:val="24"/>
                <w:szCs w:val="24"/>
              </w:rPr>
              <w:t xml:space="preserve"> (</w:t>
            </w:r>
            <w:r w:rsidRPr="00AC537F">
              <w:rPr>
                <w:rFonts w:ascii="Arial Narrow" w:hAnsi="Arial Narrow"/>
                <w:sz w:val="24"/>
                <w:szCs w:val="24"/>
              </w:rPr>
              <w:t>Priorytet II: Zaawansowane usługi cyfrowe</w:t>
            </w:r>
            <w:r w:rsidR="00B50611">
              <w:rPr>
                <w:rFonts w:ascii="Arial Narrow" w:hAnsi="Arial Narrow"/>
                <w:sz w:val="24"/>
                <w:szCs w:val="24"/>
              </w:rPr>
              <w:t>,</w:t>
            </w:r>
            <w:r w:rsidRPr="00AC537F">
              <w:rPr>
                <w:rFonts w:ascii="Arial Narrow" w:hAnsi="Arial Narrow"/>
                <w:sz w:val="24"/>
                <w:szCs w:val="24"/>
              </w:rPr>
              <w:t xml:space="preserve"> Działanie 2.2. – Wzmocnienie krajowego systemu cyberbezpieczeństwa</w:t>
            </w:r>
            <w:r w:rsidR="00B50611">
              <w:rPr>
                <w:rFonts w:ascii="Arial Narrow" w:hAnsi="Arial Narrow"/>
                <w:sz w:val="24"/>
                <w:szCs w:val="24"/>
              </w:rPr>
              <w:t>)</w:t>
            </w:r>
            <w:r w:rsidRPr="00AC537F">
              <w:rPr>
                <w:rFonts w:ascii="Arial Narrow" w:hAnsi="Arial Narrow"/>
                <w:sz w:val="24"/>
                <w:szCs w:val="24"/>
              </w:rPr>
              <w:t>.</w:t>
            </w:r>
            <w:r w:rsidR="00E9152E">
              <w:rPr>
                <w:rFonts w:ascii="Arial Narrow" w:hAnsi="Arial Narrow"/>
                <w:sz w:val="24"/>
                <w:szCs w:val="24"/>
              </w:rPr>
              <w:t xml:space="preserve"> </w:t>
            </w:r>
            <w:r w:rsidR="00CB7F3B">
              <w:rPr>
                <w:rFonts w:ascii="Arial Narrow" w:hAnsi="Arial Narrow"/>
                <w:sz w:val="24"/>
                <w:szCs w:val="24"/>
              </w:rPr>
              <w:t>W</w:t>
            </w:r>
            <w:r w:rsidR="00E9152E">
              <w:rPr>
                <w:rFonts w:ascii="Arial Narrow" w:hAnsi="Arial Narrow"/>
                <w:sz w:val="24"/>
                <w:szCs w:val="24"/>
              </w:rPr>
              <w:t> </w:t>
            </w:r>
            <w:r w:rsidRPr="00AC537F">
              <w:rPr>
                <w:rFonts w:ascii="Arial Narrow" w:hAnsi="Arial Narrow"/>
                <w:sz w:val="24"/>
                <w:szCs w:val="24"/>
              </w:rPr>
              <w:t>ramach realizacji projektu została opracowana ankieta dojrzałości cyberbezpieczeństwa, został przeprowadzony audyt oraz została opracowana dokumentacja SZBI (system zarządzania bezpieczeństwem informacji).</w:t>
            </w:r>
          </w:p>
          <w:p w14:paraId="62CA6571" w14:textId="63A60542" w:rsidR="00B64A97" w:rsidRPr="00DC0F98" w:rsidRDefault="00B64A97" w:rsidP="00A00765">
            <w:pPr>
              <w:spacing w:after="0" w:line="240" w:lineRule="auto"/>
              <w:jc w:val="both"/>
              <w:rPr>
                <w:rFonts w:ascii="Arial Narrow" w:hAnsi="Arial Narrow"/>
                <w:sz w:val="24"/>
                <w:szCs w:val="24"/>
              </w:rPr>
            </w:pPr>
            <w:r w:rsidRPr="00DC0F98">
              <w:rPr>
                <w:rFonts w:ascii="Arial Narrow" w:hAnsi="Arial Narrow"/>
                <w:sz w:val="24"/>
                <w:szCs w:val="24"/>
              </w:rPr>
              <w:t>W zadaniu zaplanowano wydatki bieżące</w:t>
            </w:r>
            <w:r w:rsidR="00E9152E">
              <w:rPr>
                <w:rFonts w:ascii="Arial Narrow" w:hAnsi="Arial Narrow"/>
                <w:sz w:val="24"/>
                <w:szCs w:val="24"/>
              </w:rPr>
              <w:t xml:space="preserve"> w </w:t>
            </w:r>
            <w:r w:rsidRPr="00DC0F98">
              <w:rPr>
                <w:rFonts w:ascii="Arial Narrow" w:hAnsi="Arial Narrow"/>
                <w:sz w:val="24"/>
                <w:szCs w:val="24"/>
              </w:rPr>
              <w:t>kwocie 79 435,50 zł. Wykonanie wydatków wyniosło 79</w:t>
            </w:r>
            <w:r w:rsidR="00637916">
              <w:rPr>
                <w:rFonts w:ascii="Arial Narrow" w:hAnsi="Arial Narrow"/>
                <w:sz w:val="24"/>
                <w:szCs w:val="24"/>
              </w:rPr>
              <w:t> </w:t>
            </w:r>
            <w:r w:rsidRPr="00DC0F98">
              <w:rPr>
                <w:rFonts w:ascii="Arial Narrow" w:hAnsi="Arial Narrow"/>
                <w:sz w:val="24"/>
                <w:szCs w:val="24"/>
              </w:rPr>
              <w:t>435,50 zł</w:t>
            </w:r>
            <w:r w:rsidR="00B50611">
              <w:rPr>
                <w:rFonts w:ascii="Arial Narrow" w:hAnsi="Arial Narrow"/>
                <w:sz w:val="24"/>
                <w:szCs w:val="24"/>
              </w:rPr>
              <w:t>,</w:t>
            </w:r>
            <w:r w:rsidRPr="00DC0F98">
              <w:rPr>
                <w:rFonts w:ascii="Arial Narrow" w:hAnsi="Arial Narrow"/>
                <w:sz w:val="24"/>
                <w:szCs w:val="24"/>
              </w:rPr>
              <w:t xml:space="preserve"> tj. 100% planu</w:t>
            </w:r>
            <w:r w:rsidR="00B50611">
              <w:rPr>
                <w:rFonts w:ascii="Arial Narrow" w:hAnsi="Arial Narrow"/>
                <w:sz w:val="24"/>
                <w:szCs w:val="24"/>
              </w:rPr>
              <w:t>, w</w:t>
            </w:r>
            <w:r w:rsidR="00E9152E">
              <w:rPr>
                <w:rFonts w:ascii="Arial Narrow" w:hAnsi="Arial Narrow"/>
                <w:sz w:val="24"/>
                <w:szCs w:val="24"/>
              </w:rPr>
              <w:t> </w:t>
            </w:r>
            <w:r w:rsidRPr="00DC0F98">
              <w:rPr>
                <w:rFonts w:ascii="Arial Narrow" w:hAnsi="Arial Narrow"/>
                <w:sz w:val="24"/>
                <w:szCs w:val="24"/>
              </w:rPr>
              <w:t xml:space="preserve">tym środki UE 50 386,65 zł oraz środki </w:t>
            </w:r>
            <w:r w:rsidR="00A00765">
              <w:rPr>
                <w:rFonts w:ascii="Arial Narrow" w:hAnsi="Arial Narrow"/>
                <w:sz w:val="24"/>
                <w:szCs w:val="24"/>
              </w:rPr>
              <w:t>budżetu państwa</w:t>
            </w:r>
            <w:r w:rsidRPr="00DC0F98">
              <w:rPr>
                <w:rFonts w:ascii="Arial Narrow" w:hAnsi="Arial Narrow"/>
                <w:sz w:val="24"/>
                <w:szCs w:val="24"/>
              </w:rPr>
              <w:t xml:space="preserve"> 29 048,85 zł.</w:t>
            </w:r>
          </w:p>
        </w:tc>
      </w:tr>
      <w:tr w:rsidR="00B64A97" w:rsidRPr="00DC0F98" w14:paraId="40ABCA50" w14:textId="77777777" w:rsidTr="00527686">
        <w:tc>
          <w:tcPr>
            <w:tcW w:w="9212" w:type="dxa"/>
          </w:tcPr>
          <w:p w14:paraId="3DF37A68" w14:textId="6EF739DA" w:rsidR="00B64A97" w:rsidRPr="00AC537F" w:rsidRDefault="00B64A97" w:rsidP="00527686">
            <w:pPr>
              <w:spacing w:after="0" w:line="240" w:lineRule="auto"/>
              <w:jc w:val="both"/>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 xml:space="preserve">2024 r.: </w:t>
            </w:r>
            <w:r w:rsidRPr="00DC0F98">
              <w:rPr>
                <w:rFonts w:ascii="Arial Narrow" w:hAnsi="Arial Narrow"/>
                <w:b/>
                <w:bCs/>
                <w:sz w:val="24"/>
                <w:szCs w:val="24"/>
              </w:rPr>
              <w:t xml:space="preserve">79 435,50 </w:t>
            </w:r>
            <w:r w:rsidRPr="00AC537F">
              <w:rPr>
                <w:rFonts w:ascii="Arial Narrow" w:hAnsi="Arial Narrow"/>
                <w:b/>
                <w:bCs/>
                <w:sz w:val="24"/>
                <w:szCs w:val="24"/>
              </w:rPr>
              <w:t>zł</w:t>
            </w:r>
          </w:p>
        </w:tc>
      </w:tr>
    </w:tbl>
    <w:p w14:paraId="14D4AB3D" w14:textId="77777777" w:rsidR="00B64A97" w:rsidRDefault="00B64A97" w:rsidP="007B5406">
      <w:pPr>
        <w:pStyle w:val="AAAPRZERWA"/>
      </w:pPr>
    </w:p>
    <w:tbl>
      <w:tblPr>
        <w:tblStyle w:val="Tabela-Siatka"/>
        <w:tblW w:w="0" w:type="auto"/>
        <w:tblLook w:val="04A0" w:firstRow="1" w:lastRow="0" w:firstColumn="1" w:lastColumn="0" w:noHBand="0" w:noVBand="1"/>
      </w:tblPr>
      <w:tblGrid>
        <w:gridCol w:w="9060"/>
      </w:tblGrid>
      <w:tr w:rsidR="00B64A97" w:rsidRPr="00DC0F98" w14:paraId="4F491126" w14:textId="77777777" w:rsidTr="00F00BA5">
        <w:tc>
          <w:tcPr>
            <w:tcW w:w="9212" w:type="dxa"/>
            <w:shd w:val="clear" w:color="auto" w:fill="B4C6E7" w:themeFill="accent5" w:themeFillTint="66"/>
          </w:tcPr>
          <w:p w14:paraId="05CAC736" w14:textId="6E7118EF" w:rsidR="00B64A97" w:rsidRPr="00AC537F" w:rsidRDefault="00B23998" w:rsidP="00326AA3">
            <w:pPr>
              <w:pStyle w:val="AAAnrinwestycje"/>
              <w:ind w:left="308" w:hanging="284"/>
            </w:pPr>
            <w:r w:rsidRPr="0096346D">
              <w:t>Rozwój elektronicznych usług publicznych</w:t>
            </w:r>
            <w:r w:rsidR="00E9152E">
              <w:t xml:space="preserve"> w </w:t>
            </w:r>
            <w:r w:rsidRPr="0096346D">
              <w:t xml:space="preserve">MOF Biała Podlaska </w:t>
            </w:r>
          </w:p>
        </w:tc>
      </w:tr>
      <w:tr w:rsidR="00B64A97" w:rsidRPr="00DC0F98" w14:paraId="114750F0" w14:textId="77777777" w:rsidTr="00527686">
        <w:tc>
          <w:tcPr>
            <w:tcW w:w="9212" w:type="dxa"/>
          </w:tcPr>
          <w:p w14:paraId="4123B0ED" w14:textId="77777777" w:rsidR="00B64A97" w:rsidRPr="00AC537F" w:rsidRDefault="00B64A97"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Wydział Inwestycji</w:t>
            </w:r>
          </w:p>
        </w:tc>
      </w:tr>
      <w:tr w:rsidR="00B64A97" w:rsidRPr="00DC0F98" w14:paraId="6231C979" w14:textId="77777777" w:rsidTr="00527686">
        <w:tc>
          <w:tcPr>
            <w:tcW w:w="9212" w:type="dxa"/>
          </w:tcPr>
          <w:p w14:paraId="1C6B79F1" w14:textId="77CC624C" w:rsidR="00B64A97" w:rsidRPr="00DC0F98" w:rsidRDefault="00B64A97" w:rsidP="00787FEE">
            <w:pPr>
              <w:spacing w:after="0" w:line="240" w:lineRule="auto"/>
              <w:jc w:val="both"/>
              <w:rPr>
                <w:rFonts w:ascii="Arial Narrow" w:hAnsi="Arial Narrow"/>
                <w:sz w:val="24"/>
                <w:szCs w:val="24"/>
              </w:rPr>
            </w:pPr>
            <w:r w:rsidRPr="00DC0F98">
              <w:rPr>
                <w:rFonts w:ascii="Arial Narrow" w:hAnsi="Arial Narrow"/>
                <w:b/>
                <w:sz w:val="24"/>
                <w:szCs w:val="24"/>
              </w:rPr>
              <w:t>Opis zadania:</w:t>
            </w:r>
            <w:r w:rsidRPr="00DC0F98">
              <w:rPr>
                <w:rFonts w:ascii="Arial Narrow" w:hAnsi="Arial Narrow"/>
              </w:rPr>
              <w:t xml:space="preserve"> </w:t>
            </w:r>
            <w:r w:rsidR="00B27477" w:rsidRPr="0096346D">
              <w:rPr>
                <w:rFonts w:ascii="Arial Narrow" w:hAnsi="Arial Narrow"/>
                <w:sz w:val="24"/>
                <w:szCs w:val="24"/>
              </w:rPr>
              <w:t>Projekt przewidziany do realizacji</w:t>
            </w:r>
            <w:r w:rsidR="00E9152E">
              <w:rPr>
                <w:rFonts w:ascii="Arial Narrow" w:hAnsi="Arial Narrow"/>
                <w:sz w:val="24"/>
                <w:szCs w:val="24"/>
              </w:rPr>
              <w:t xml:space="preserve"> w </w:t>
            </w:r>
            <w:r w:rsidR="00B27477" w:rsidRPr="0096346D">
              <w:rPr>
                <w:rFonts w:ascii="Arial Narrow" w:hAnsi="Arial Narrow"/>
                <w:sz w:val="24"/>
                <w:szCs w:val="24"/>
              </w:rPr>
              <w:t>formule Zintegrowanych Inwestycji Terytorialnych</w:t>
            </w:r>
            <w:r w:rsidR="00E9152E">
              <w:rPr>
                <w:rFonts w:ascii="Arial Narrow" w:hAnsi="Arial Narrow"/>
                <w:sz w:val="24"/>
                <w:szCs w:val="24"/>
              </w:rPr>
              <w:t xml:space="preserve"> w </w:t>
            </w:r>
            <w:r w:rsidR="00B27477" w:rsidRPr="0096346D">
              <w:rPr>
                <w:rFonts w:ascii="Arial Narrow" w:hAnsi="Arial Narrow"/>
                <w:sz w:val="24"/>
                <w:szCs w:val="24"/>
              </w:rPr>
              <w:t>partnerstwie z Gminą Biała Podlaska,</w:t>
            </w:r>
            <w:r w:rsidR="00E9152E">
              <w:rPr>
                <w:rFonts w:ascii="Arial Narrow" w:hAnsi="Arial Narrow"/>
                <w:sz w:val="24"/>
                <w:szCs w:val="24"/>
              </w:rPr>
              <w:t xml:space="preserve"> w </w:t>
            </w:r>
            <w:r w:rsidR="00B27477" w:rsidRPr="0096346D">
              <w:rPr>
                <w:rFonts w:ascii="Arial Narrow" w:hAnsi="Arial Narrow"/>
                <w:sz w:val="24"/>
                <w:szCs w:val="24"/>
              </w:rPr>
              <w:t>ramach programu regionalnego Fundusze Europejskie dla</w:t>
            </w:r>
            <w:r w:rsidR="00787FEE">
              <w:rPr>
                <w:rFonts w:ascii="Arial Narrow" w:hAnsi="Arial Narrow"/>
                <w:sz w:val="24"/>
                <w:szCs w:val="24"/>
              </w:rPr>
              <w:t> </w:t>
            </w:r>
            <w:r w:rsidR="00B27477" w:rsidRPr="0096346D">
              <w:rPr>
                <w:rFonts w:ascii="Arial Narrow" w:hAnsi="Arial Narrow"/>
                <w:sz w:val="24"/>
                <w:szCs w:val="24"/>
              </w:rPr>
              <w:t>Lubelszczyzny 2021-2027 (środki EFRR). Zakres obejmuje stworzenie systemu pozwalającego na</w:t>
            </w:r>
            <w:r w:rsidR="00787FEE">
              <w:rPr>
                <w:rFonts w:ascii="Arial Narrow" w:hAnsi="Arial Narrow"/>
                <w:sz w:val="24"/>
                <w:szCs w:val="24"/>
              </w:rPr>
              <w:t> </w:t>
            </w:r>
            <w:r w:rsidR="00B27477" w:rsidRPr="0096346D">
              <w:rPr>
                <w:rFonts w:ascii="Arial Narrow" w:hAnsi="Arial Narrow"/>
                <w:sz w:val="24"/>
                <w:szCs w:val="24"/>
              </w:rPr>
              <w:t>interaktywną obsługę mieszkańca MOF, celem załatwienia wszelkich spraw</w:t>
            </w:r>
            <w:r w:rsidR="00E9152E">
              <w:rPr>
                <w:rFonts w:ascii="Arial Narrow" w:hAnsi="Arial Narrow"/>
                <w:sz w:val="24"/>
                <w:szCs w:val="24"/>
              </w:rPr>
              <w:t xml:space="preserve"> w </w:t>
            </w:r>
            <w:r w:rsidR="00B27477" w:rsidRPr="0096346D">
              <w:rPr>
                <w:rFonts w:ascii="Arial Narrow" w:hAnsi="Arial Narrow"/>
                <w:sz w:val="24"/>
                <w:szCs w:val="24"/>
              </w:rPr>
              <w:t>urzędzie. Częścią wspólną r</w:t>
            </w:r>
            <w:r w:rsidR="00B27477">
              <w:rPr>
                <w:rFonts w:ascii="Arial Narrow" w:hAnsi="Arial Narrow"/>
                <w:sz w:val="24"/>
                <w:szCs w:val="24"/>
              </w:rPr>
              <w:t>ozwiązania będzie Wirtualny MOF</w:t>
            </w:r>
            <w:r w:rsidR="00B27477" w:rsidRPr="0096346D">
              <w:rPr>
                <w:rFonts w:ascii="Arial Narrow" w:hAnsi="Arial Narrow"/>
                <w:sz w:val="24"/>
                <w:szCs w:val="24"/>
              </w:rPr>
              <w:t>. Platforma zapewni</w:t>
            </w:r>
            <w:r w:rsidR="00E9152E">
              <w:rPr>
                <w:rFonts w:ascii="Arial Narrow" w:hAnsi="Arial Narrow"/>
                <w:sz w:val="24"/>
                <w:szCs w:val="24"/>
              </w:rPr>
              <w:t xml:space="preserve"> w </w:t>
            </w:r>
            <w:r w:rsidR="00B27477" w:rsidRPr="0096346D">
              <w:rPr>
                <w:rFonts w:ascii="Arial Narrow" w:hAnsi="Arial Narrow"/>
                <w:sz w:val="24"/>
                <w:szCs w:val="24"/>
              </w:rPr>
              <w:t>jednym miejscu dostęp do e-usług dedykowanych dla mieszkańców MOF, które podzielone zostaną ze względu na właściwość miejscową. Platforma usługowa zostanie przygotowana</w:t>
            </w:r>
            <w:r w:rsidR="00E9152E">
              <w:rPr>
                <w:rFonts w:ascii="Arial Narrow" w:hAnsi="Arial Narrow"/>
                <w:sz w:val="24"/>
                <w:szCs w:val="24"/>
              </w:rPr>
              <w:t xml:space="preserve"> w </w:t>
            </w:r>
            <w:r w:rsidR="00B27477" w:rsidRPr="0096346D">
              <w:rPr>
                <w:rFonts w:ascii="Arial Narrow" w:hAnsi="Arial Narrow"/>
                <w:sz w:val="24"/>
                <w:szCs w:val="24"/>
              </w:rPr>
              <w:t xml:space="preserve">taki sposób, aby docelowo </w:t>
            </w:r>
            <w:r w:rsidR="003F47A5">
              <w:rPr>
                <w:rFonts w:ascii="Arial Narrow" w:hAnsi="Arial Narrow"/>
                <w:sz w:val="24"/>
                <w:szCs w:val="24"/>
              </w:rPr>
              <w:t>u</w:t>
            </w:r>
            <w:r w:rsidR="00B27477" w:rsidRPr="0096346D">
              <w:rPr>
                <w:rFonts w:ascii="Arial Narrow" w:hAnsi="Arial Narrow"/>
                <w:sz w:val="24"/>
                <w:szCs w:val="24"/>
              </w:rPr>
              <w:t>możliw</w:t>
            </w:r>
            <w:r w:rsidR="003F47A5">
              <w:rPr>
                <w:rFonts w:ascii="Arial Narrow" w:hAnsi="Arial Narrow"/>
                <w:sz w:val="24"/>
                <w:szCs w:val="24"/>
              </w:rPr>
              <w:t>ić</w:t>
            </w:r>
            <w:r w:rsidR="00B27477" w:rsidRPr="0096346D">
              <w:rPr>
                <w:rFonts w:ascii="Arial Narrow" w:hAnsi="Arial Narrow"/>
                <w:sz w:val="24"/>
                <w:szCs w:val="24"/>
              </w:rPr>
              <w:t xml:space="preserve"> zgromadzeni</w:t>
            </w:r>
            <w:r w:rsidR="003F47A5">
              <w:rPr>
                <w:rFonts w:ascii="Arial Narrow" w:hAnsi="Arial Narrow"/>
                <w:sz w:val="24"/>
                <w:szCs w:val="24"/>
              </w:rPr>
              <w:t>e</w:t>
            </w:r>
            <w:r w:rsidR="00E9152E">
              <w:rPr>
                <w:rFonts w:ascii="Arial Narrow" w:hAnsi="Arial Narrow"/>
                <w:sz w:val="24"/>
                <w:szCs w:val="24"/>
              </w:rPr>
              <w:t xml:space="preserve"> w </w:t>
            </w:r>
            <w:r w:rsidR="00B27477" w:rsidRPr="0096346D">
              <w:rPr>
                <w:rFonts w:ascii="Arial Narrow" w:hAnsi="Arial Narrow"/>
                <w:sz w:val="24"/>
                <w:szCs w:val="24"/>
              </w:rPr>
              <w:t>jednym miejscu wszystkich usług oferowanych przez jednostki publiczne. Logowanie do systemu zostanie zintegrowane z portalem login.gov.pl. Projekt obejmuje również modernizację systemu elektronicznego obiegu dokumentów</w:t>
            </w:r>
            <w:r w:rsidR="00E9152E">
              <w:rPr>
                <w:rFonts w:ascii="Arial Narrow" w:hAnsi="Arial Narrow"/>
                <w:sz w:val="24"/>
                <w:szCs w:val="24"/>
              </w:rPr>
              <w:t xml:space="preserve"> w </w:t>
            </w:r>
            <w:r w:rsidR="00773A93">
              <w:rPr>
                <w:rFonts w:ascii="Arial Narrow" w:hAnsi="Arial Narrow"/>
                <w:sz w:val="24"/>
                <w:szCs w:val="24"/>
              </w:rPr>
              <w:t>U</w:t>
            </w:r>
            <w:r w:rsidR="00B27477" w:rsidRPr="0096346D">
              <w:rPr>
                <w:rFonts w:ascii="Arial Narrow" w:hAnsi="Arial Narrow"/>
                <w:sz w:val="24"/>
                <w:szCs w:val="24"/>
              </w:rPr>
              <w:t>rzędzie Mi</w:t>
            </w:r>
            <w:r w:rsidR="00773A93">
              <w:rPr>
                <w:rFonts w:ascii="Arial Narrow" w:hAnsi="Arial Narrow"/>
                <w:sz w:val="24"/>
                <w:szCs w:val="24"/>
              </w:rPr>
              <w:t>asta</w:t>
            </w:r>
            <w:r w:rsidR="00B27477" w:rsidRPr="0096346D">
              <w:rPr>
                <w:rFonts w:ascii="Arial Narrow" w:hAnsi="Arial Narrow"/>
                <w:sz w:val="24"/>
                <w:szCs w:val="24"/>
              </w:rPr>
              <w:t xml:space="preserve"> Biała Podlaska i wdrożenie systemu</w:t>
            </w:r>
            <w:r w:rsidR="00E9152E">
              <w:rPr>
                <w:rFonts w:ascii="Arial Narrow" w:hAnsi="Arial Narrow"/>
                <w:sz w:val="24"/>
                <w:szCs w:val="24"/>
              </w:rPr>
              <w:t xml:space="preserve"> </w:t>
            </w:r>
            <w:r w:rsidR="00E9152E">
              <w:rPr>
                <w:rFonts w:ascii="Arial Narrow" w:hAnsi="Arial Narrow"/>
                <w:sz w:val="24"/>
                <w:szCs w:val="24"/>
              </w:rPr>
              <w:lastRenderedPageBreak/>
              <w:t>w</w:t>
            </w:r>
            <w:r w:rsidR="00773A93">
              <w:rPr>
                <w:rFonts w:ascii="Arial Narrow" w:hAnsi="Arial Narrow"/>
                <w:sz w:val="24"/>
                <w:szCs w:val="24"/>
              </w:rPr>
              <w:t xml:space="preserve"> U</w:t>
            </w:r>
            <w:r w:rsidR="00B27477" w:rsidRPr="0096346D">
              <w:rPr>
                <w:rFonts w:ascii="Arial Narrow" w:hAnsi="Arial Narrow"/>
                <w:sz w:val="24"/>
                <w:szCs w:val="24"/>
              </w:rPr>
              <w:t>rzędzie Gminy Biała Podlaska. Dodatkowo przeprowadzone zostaną szkolenia pracowników. Inwestycja planowana do realizacji</w:t>
            </w:r>
            <w:r w:rsidR="00E9152E">
              <w:rPr>
                <w:rFonts w:ascii="Arial Narrow" w:hAnsi="Arial Narrow"/>
                <w:sz w:val="24"/>
                <w:szCs w:val="24"/>
              </w:rPr>
              <w:t xml:space="preserve"> w </w:t>
            </w:r>
            <w:r w:rsidR="00B27477" w:rsidRPr="0096346D">
              <w:rPr>
                <w:rFonts w:ascii="Arial Narrow" w:hAnsi="Arial Narrow"/>
                <w:sz w:val="24"/>
                <w:szCs w:val="24"/>
              </w:rPr>
              <w:t>latach 2024-2025 na łączną kwotę 901</w:t>
            </w:r>
            <w:r w:rsidR="004126B8">
              <w:rPr>
                <w:rFonts w:ascii="Arial Narrow" w:hAnsi="Arial Narrow"/>
                <w:sz w:val="24"/>
                <w:szCs w:val="24"/>
              </w:rPr>
              <w:t> </w:t>
            </w:r>
            <w:r w:rsidR="00B27477" w:rsidRPr="0096346D">
              <w:rPr>
                <w:rFonts w:ascii="Arial Narrow" w:hAnsi="Arial Narrow"/>
                <w:sz w:val="24"/>
                <w:szCs w:val="24"/>
              </w:rPr>
              <w:t>598,00 zł (w tym: 667</w:t>
            </w:r>
            <w:r w:rsidR="004126B8">
              <w:rPr>
                <w:rFonts w:ascii="Arial Narrow" w:hAnsi="Arial Narrow"/>
                <w:sz w:val="24"/>
                <w:szCs w:val="24"/>
              </w:rPr>
              <w:t> </w:t>
            </w:r>
            <w:r w:rsidR="00B27477" w:rsidRPr="0096346D">
              <w:rPr>
                <w:rFonts w:ascii="Arial Narrow" w:hAnsi="Arial Narrow"/>
                <w:sz w:val="24"/>
                <w:szCs w:val="24"/>
              </w:rPr>
              <w:t>590,00 zł ze środków UE). Plan nakładów</w:t>
            </w:r>
            <w:r w:rsidR="00E9152E">
              <w:rPr>
                <w:rFonts w:ascii="Arial Narrow" w:hAnsi="Arial Narrow"/>
                <w:sz w:val="24"/>
                <w:szCs w:val="24"/>
              </w:rPr>
              <w:t xml:space="preserve"> w</w:t>
            </w:r>
            <w:r w:rsidR="00773A93">
              <w:rPr>
                <w:rFonts w:ascii="Arial Narrow" w:hAnsi="Arial Narrow"/>
                <w:sz w:val="24"/>
                <w:szCs w:val="24"/>
              </w:rPr>
              <w:t xml:space="preserve"> </w:t>
            </w:r>
            <w:r w:rsidR="00B27477">
              <w:rPr>
                <w:rFonts w:ascii="Arial Narrow" w:hAnsi="Arial Narrow"/>
                <w:sz w:val="24"/>
                <w:szCs w:val="24"/>
              </w:rPr>
              <w:t>2024 r. to 23 125,00 zł wydatków własnych. Wykonano 100% planu.</w:t>
            </w:r>
          </w:p>
        </w:tc>
      </w:tr>
      <w:tr w:rsidR="00B64A97" w:rsidRPr="00DC0F98" w14:paraId="60FC3A57" w14:textId="77777777" w:rsidTr="00527686">
        <w:tc>
          <w:tcPr>
            <w:tcW w:w="9212" w:type="dxa"/>
          </w:tcPr>
          <w:p w14:paraId="2B0B0644" w14:textId="64B7AAFB" w:rsidR="00B64A97" w:rsidRPr="00AC537F" w:rsidRDefault="00B64A97" w:rsidP="00527686">
            <w:pPr>
              <w:spacing w:after="0" w:line="240" w:lineRule="auto"/>
              <w:jc w:val="both"/>
              <w:rPr>
                <w:rFonts w:ascii="Arial Narrow" w:hAnsi="Arial Narrow"/>
                <w:b/>
                <w:sz w:val="24"/>
                <w:szCs w:val="24"/>
              </w:rPr>
            </w:pPr>
            <w:r w:rsidRPr="00AC537F">
              <w:rPr>
                <w:rFonts w:ascii="Arial Narrow" w:hAnsi="Arial Narrow"/>
                <w:b/>
                <w:sz w:val="24"/>
                <w:szCs w:val="24"/>
              </w:rPr>
              <w:lastRenderedPageBreak/>
              <w:t>Koszty realizacji zadania</w:t>
            </w:r>
            <w:r w:rsidR="00E9152E">
              <w:rPr>
                <w:rFonts w:ascii="Arial Narrow" w:hAnsi="Arial Narrow"/>
                <w:b/>
                <w:sz w:val="24"/>
                <w:szCs w:val="24"/>
              </w:rPr>
              <w:t xml:space="preserve"> w </w:t>
            </w:r>
            <w:r w:rsidRPr="00AC537F">
              <w:rPr>
                <w:rFonts w:ascii="Arial Narrow" w:hAnsi="Arial Narrow"/>
                <w:b/>
                <w:sz w:val="24"/>
                <w:szCs w:val="24"/>
              </w:rPr>
              <w:t xml:space="preserve">2024 r.: </w:t>
            </w:r>
            <w:r w:rsidR="00EB59FB" w:rsidRPr="00EB59FB">
              <w:rPr>
                <w:rFonts w:ascii="Arial Narrow" w:hAnsi="Arial Narrow"/>
                <w:b/>
                <w:bCs/>
                <w:sz w:val="24"/>
                <w:szCs w:val="24"/>
              </w:rPr>
              <w:t>23 125,00</w:t>
            </w:r>
            <w:r w:rsidR="00EB59FB">
              <w:rPr>
                <w:rFonts w:ascii="Arial Narrow" w:hAnsi="Arial Narrow"/>
                <w:b/>
                <w:bCs/>
                <w:sz w:val="24"/>
                <w:szCs w:val="24"/>
              </w:rPr>
              <w:t xml:space="preserve"> </w:t>
            </w:r>
            <w:r w:rsidRPr="00AC537F">
              <w:rPr>
                <w:rFonts w:ascii="Arial Narrow" w:hAnsi="Arial Narrow"/>
                <w:b/>
                <w:bCs/>
                <w:sz w:val="24"/>
                <w:szCs w:val="24"/>
              </w:rPr>
              <w:t>zł</w:t>
            </w:r>
          </w:p>
        </w:tc>
      </w:tr>
    </w:tbl>
    <w:p w14:paraId="5F6E76AB" w14:textId="77777777" w:rsidR="00BF263D" w:rsidRDefault="00BF263D" w:rsidP="00E258EF">
      <w:pPr>
        <w:pStyle w:val="AAAPRZERWA"/>
      </w:pPr>
    </w:p>
    <w:p w14:paraId="4F6C28AB" w14:textId="6C5CAA4F" w:rsidR="00F03EBF" w:rsidRPr="00AC537F" w:rsidRDefault="00F03EBF" w:rsidP="00DC0F98">
      <w:pPr>
        <w:pStyle w:val="AAApodrozdzia2"/>
      </w:pPr>
      <w:bookmarkStart w:id="308" w:name="_Toc199350521"/>
      <w:r w:rsidRPr="00AC537F">
        <w:t>PROJEKTY ZREALIZOWANE</w:t>
      </w:r>
      <w:r w:rsidR="00E9152E">
        <w:t xml:space="preserve"> </w:t>
      </w:r>
      <w:r w:rsidR="00BC0DDE">
        <w:t>W</w:t>
      </w:r>
      <w:r w:rsidR="00E9152E">
        <w:t> </w:t>
      </w:r>
      <w:r w:rsidRPr="00AC537F">
        <w:t>RAMACH ŚRODKÓW Z BUDŻETU OBYWATELSKIEGO</w:t>
      </w:r>
      <w:bookmarkEnd w:id="308"/>
    </w:p>
    <w:tbl>
      <w:tblPr>
        <w:tblStyle w:val="Tabela-Siatka"/>
        <w:tblW w:w="0" w:type="auto"/>
        <w:tblLook w:val="04A0" w:firstRow="1" w:lastRow="0" w:firstColumn="1" w:lastColumn="0" w:noHBand="0" w:noVBand="1"/>
      </w:tblPr>
      <w:tblGrid>
        <w:gridCol w:w="9060"/>
      </w:tblGrid>
      <w:tr w:rsidR="00F03EBF" w:rsidRPr="00DC0F98" w14:paraId="4653E3A3" w14:textId="77777777" w:rsidTr="00F00BA5">
        <w:tc>
          <w:tcPr>
            <w:tcW w:w="9212" w:type="dxa"/>
            <w:shd w:val="clear" w:color="auto" w:fill="B4C6E7" w:themeFill="accent5" w:themeFillTint="66"/>
          </w:tcPr>
          <w:p w14:paraId="16B20419" w14:textId="731665A2" w:rsidR="00F03EBF" w:rsidRPr="00AC537F" w:rsidRDefault="00F03EBF" w:rsidP="00232693">
            <w:pPr>
              <w:pStyle w:val="AAAnrkropkabold"/>
              <w:numPr>
                <w:ilvl w:val="0"/>
                <w:numId w:val="99"/>
              </w:numPr>
              <w:ind w:left="313" w:hanging="284"/>
              <w:jc w:val="both"/>
            </w:pPr>
            <w:r w:rsidRPr="00AC537F">
              <w:t xml:space="preserve">Nazwa zadania: BUDŻET OBYWATELSKI – Wykonanie dokumentacji na przebudowę </w:t>
            </w:r>
            <w:r w:rsidR="00326AA3">
              <w:br/>
            </w:r>
            <w:r w:rsidRPr="00AC537F">
              <w:t>ul.</w:t>
            </w:r>
            <w:r w:rsidR="00C910CE">
              <w:t xml:space="preserve"> </w:t>
            </w:r>
            <w:r w:rsidRPr="00AC537F">
              <w:t>Wyzwolenia na odcinku od ul. Drzewieckiego do ul. Długiej</w:t>
            </w:r>
          </w:p>
        </w:tc>
      </w:tr>
      <w:tr w:rsidR="00F03EBF" w:rsidRPr="00DC0F98" w14:paraId="01E3046B" w14:textId="77777777" w:rsidTr="00527686">
        <w:tc>
          <w:tcPr>
            <w:tcW w:w="9212" w:type="dxa"/>
          </w:tcPr>
          <w:p w14:paraId="1B50B2AB" w14:textId="77777777" w:rsidR="00F03EBF" w:rsidRPr="00AC537F" w:rsidRDefault="00F03EBF"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F03EBF" w:rsidRPr="00DC0F98" w14:paraId="4B76430E" w14:textId="77777777" w:rsidTr="00527686">
        <w:tc>
          <w:tcPr>
            <w:tcW w:w="9212" w:type="dxa"/>
          </w:tcPr>
          <w:p w14:paraId="7D2D3C7B" w14:textId="0CE4D3C7" w:rsidR="00F03EBF" w:rsidRPr="00AC537F" w:rsidRDefault="00F03EBF" w:rsidP="00527686">
            <w:pPr>
              <w:spacing w:after="0" w:line="240" w:lineRule="auto"/>
              <w:jc w:val="both"/>
              <w:rPr>
                <w:rFonts w:ascii="Arial Narrow" w:hAnsi="Arial Narrow"/>
                <w:iCs/>
                <w:sz w:val="24"/>
                <w:szCs w:val="24"/>
              </w:rPr>
            </w:pPr>
            <w:r w:rsidRPr="00AC537F">
              <w:rPr>
                <w:rFonts w:ascii="Arial Narrow" w:hAnsi="Arial Narrow"/>
                <w:b/>
                <w:sz w:val="24"/>
                <w:szCs w:val="24"/>
              </w:rPr>
              <w:t xml:space="preserve">Opis zadania: </w:t>
            </w:r>
            <w:r w:rsidRPr="00AC537F">
              <w:rPr>
                <w:rFonts w:ascii="Arial Narrow" w:eastAsia="Times New Roman" w:hAnsi="Arial Narrow"/>
                <w:sz w:val="24"/>
                <w:szCs w:val="24"/>
              </w:rPr>
              <w:t>Zadanie rozpoczęte</w:t>
            </w:r>
            <w:r w:rsidR="00E9152E">
              <w:rPr>
                <w:rFonts w:ascii="Arial Narrow" w:eastAsia="Times New Roman" w:hAnsi="Arial Narrow"/>
                <w:sz w:val="24"/>
                <w:szCs w:val="24"/>
              </w:rPr>
              <w:t xml:space="preserve"> w </w:t>
            </w:r>
            <w:r w:rsidRPr="00AC537F">
              <w:rPr>
                <w:rFonts w:ascii="Arial Narrow" w:eastAsia="Times New Roman" w:hAnsi="Arial Narrow"/>
                <w:sz w:val="24"/>
                <w:szCs w:val="24"/>
              </w:rPr>
              <w:t>2024 r</w:t>
            </w:r>
            <w:r w:rsidR="00326AA3">
              <w:rPr>
                <w:rFonts w:ascii="Arial Narrow" w:eastAsia="Times New Roman" w:hAnsi="Arial Narrow"/>
                <w:sz w:val="24"/>
                <w:szCs w:val="24"/>
              </w:rPr>
              <w:t>.</w:t>
            </w:r>
            <w:r w:rsidRPr="00AC537F">
              <w:rPr>
                <w:rFonts w:ascii="Arial Narrow" w:eastAsia="Times New Roman" w:hAnsi="Arial Narrow"/>
                <w:sz w:val="24"/>
                <w:szCs w:val="24"/>
              </w:rPr>
              <w:t xml:space="preserve">, ze względu na wydłużający się termin prac projektowych, zakończenie planowane na 2025 r. Szacowany koszt realizacji to </w:t>
            </w:r>
            <w:r w:rsidRPr="00AC537F">
              <w:rPr>
                <w:rFonts w:ascii="Arial Narrow" w:hAnsi="Arial Narrow"/>
                <w:sz w:val="24"/>
                <w:szCs w:val="24"/>
              </w:rPr>
              <w:t>91 758,00 zł.</w:t>
            </w:r>
          </w:p>
        </w:tc>
      </w:tr>
      <w:tr w:rsidR="00F03EBF" w:rsidRPr="00DC0F98" w14:paraId="34EFCE5B" w14:textId="77777777" w:rsidTr="00527686">
        <w:tc>
          <w:tcPr>
            <w:tcW w:w="9212" w:type="dxa"/>
          </w:tcPr>
          <w:p w14:paraId="12F7511F" w14:textId="364D6F5B" w:rsidR="00F03EBF" w:rsidRPr="00AC537F" w:rsidRDefault="00F03EBF"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2024 r.:</w:t>
            </w:r>
            <w:r w:rsidR="00C910CE">
              <w:rPr>
                <w:rFonts w:ascii="Arial Narrow" w:hAnsi="Arial Narrow"/>
                <w:b/>
                <w:sz w:val="24"/>
                <w:szCs w:val="24"/>
              </w:rPr>
              <w:t xml:space="preserve"> </w:t>
            </w:r>
            <w:r w:rsidRPr="004126B8">
              <w:rPr>
                <w:rFonts w:ascii="Arial Narrow" w:hAnsi="Arial Narrow"/>
                <w:b/>
                <w:bCs/>
                <w:sz w:val="24"/>
                <w:szCs w:val="24"/>
              </w:rPr>
              <w:t>0,00 zł</w:t>
            </w:r>
          </w:p>
        </w:tc>
      </w:tr>
    </w:tbl>
    <w:p w14:paraId="6ECC4675" w14:textId="77777777" w:rsidR="00F03EBF" w:rsidRPr="00AC537F" w:rsidRDefault="00F03EBF" w:rsidP="00F03EBF">
      <w:pPr>
        <w:pStyle w:val="AAAPRZERWA"/>
        <w:rPr>
          <w:sz w:val="24"/>
          <w:szCs w:val="24"/>
        </w:rPr>
      </w:pPr>
    </w:p>
    <w:tbl>
      <w:tblPr>
        <w:tblStyle w:val="Tabela-Siatka"/>
        <w:tblW w:w="0" w:type="auto"/>
        <w:tblLook w:val="04A0" w:firstRow="1" w:lastRow="0" w:firstColumn="1" w:lastColumn="0" w:noHBand="0" w:noVBand="1"/>
      </w:tblPr>
      <w:tblGrid>
        <w:gridCol w:w="9060"/>
      </w:tblGrid>
      <w:tr w:rsidR="00F03EBF" w:rsidRPr="00DC0F98" w14:paraId="0366C79D" w14:textId="77777777" w:rsidTr="00F00BA5">
        <w:tc>
          <w:tcPr>
            <w:tcW w:w="9212" w:type="dxa"/>
            <w:shd w:val="clear" w:color="auto" w:fill="B4C6E7" w:themeFill="accent5" w:themeFillTint="66"/>
          </w:tcPr>
          <w:p w14:paraId="2DB7E8B2" w14:textId="77777777" w:rsidR="00F03EBF" w:rsidRPr="00AC537F" w:rsidRDefault="00F03EBF" w:rsidP="00DC0F98">
            <w:pPr>
              <w:pStyle w:val="AAAnrkropkabold"/>
              <w:ind w:left="284" w:hanging="284"/>
            </w:pPr>
            <w:r w:rsidRPr="00AC537F">
              <w:t>Nazwa zadania: BUDŻET OBYWATELSKI – Budowa ul. Fieldorfa (dokumentacja projektowa)</w:t>
            </w:r>
          </w:p>
        </w:tc>
      </w:tr>
      <w:tr w:rsidR="00F03EBF" w:rsidRPr="00DC0F98" w14:paraId="5DF2DF37" w14:textId="77777777" w:rsidTr="00527686">
        <w:tc>
          <w:tcPr>
            <w:tcW w:w="9212" w:type="dxa"/>
          </w:tcPr>
          <w:p w14:paraId="19048870" w14:textId="77777777" w:rsidR="00F03EBF" w:rsidRPr="00AC537F" w:rsidRDefault="00F03EBF"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F03EBF" w:rsidRPr="00DC0F98" w14:paraId="0B2B6712" w14:textId="77777777" w:rsidTr="00527686">
        <w:tc>
          <w:tcPr>
            <w:tcW w:w="9212" w:type="dxa"/>
          </w:tcPr>
          <w:p w14:paraId="496A3977" w14:textId="5CCB68B3" w:rsidR="00F03EBF" w:rsidRPr="00AC537F" w:rsidRDefault="00F03EBF"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Opis zadania: </w:t>
            </w:r>
            <w:r w:rsidRPr="00AC537F">
              <w:rPr>
                <w:rFonts w:ascii="Arial Narrow" w:hAnsi="Arial Narrow"/>
                <w:sz w:val="24"/>
                <w:szCs w:val="24"/>
              </w:rPr>
              <w:t>Zadanie rozpoczęte</w:t>
            </w:r>
            <w:r w:rsidR="00E9152E">
              <w:rPr>
                <w:rFonts w:ascii="Arial Narrow" w:hAnsi="Arial Narrow"/>
                <w:sz w:val="24"/>
                <w:szCs w:val="24"/>
              </w:rPr>
              <w:t xml:space="preserve"> w </w:t>
            </w:r>
            <w:r w:rsidRPr="00AC537F">
              <w:rPr>
                <w:rFonts w:ascii="Arial Narrow" w:hAnsi="Arial Narrow"/>
                <w:sz w:val="24"/>
                <w:szCs w:val="24"/>
              </w:rPr>
              <w:t>2024 r</w:t>
            </w:r>
            <w:r w:rsidR="00326AA3">
              <w:rPr>
                <w:rFonts w:ascii="Arial Narrow" w:hAnsi="Arial Narrow"/>
                <w:sz w:val="24"/>
                <w:szCs w:val="24"/>
              </w:rPr>
              <w:t>.</w:t>
            </w:r>
            <w:r w:rsidRPr="00AC537F">
              <w:rPr>
                <w:rFonts w:ascii="Arial Narrow" w:hAnsi="Arial Narrow"/>
                <w:sz w:val="24"/>
                <w:szCs w:val="24"/>
              </w:rPr>
              <w:t>, ze względu na wydłużający się termin prac projektowych, zakończenie planowane na 2025 r.</w:t>
            </w:r>
            <w:r w:rsidRPr="00DC0F98">
              <w:rPr>
                <w:rFonts w:ascii="Arial Narrow" w:hAnsi="Arial Narrow"/>
              </w:rPr>
              <w:t xml:space="preserve"> </w:t>
            </w:r>
            <w:r w:rsidRPr="00AC537F">
              <w:rPr>
                <w:rFonts w:ascii="Arial Narrow" w:hAnsi="Arial Narrow"/>
                <w:sz w:val="24"/>
                <w:szCs w:val="24"/>
              </w:rPr>
              <w:t>Szacowany koszt realizacji to 95 940,00 zł.</w:t>
            </w:r>
          </w:p>
        </w:tc>
      </w:tr>
      <w:tr w:rsidR="00F03EBF" w:rsidRPr="00DC0F98" w14:paraId="6235F4A2" w14:textId="77777777" w:rsidTr="00527686">
        <w:tc>
          <w:tcPr>
            <w:tcW w:w="9212" w:type="dxa"/>
          </w:tcPr>
          <w:p w14:paraId="1B1DD30A" w14:textId="2E31433A" w:rsidR="00F03EBF" w:rsidRPr="00AC537F" w:rsidRDefault="00F03EBF"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 xml:space="preserve">2024 r.: </w:t>
            </w:r>
            <w:r w:rsidRPr="004126B8">
              <w:rPr>
                <w:rFonts w:ascii="Arial Narrow" w:hAnsi="Arial Narrow"/>
                <w:b/>
                <w:bCs/>
                <w:sz w:val="24"/>
                <w:szCs w:val="24"/>
              </w:rPr>
              <w:t>0,00 zł</w:t>
            </w:r>
          </w:p>
        </w:tc>
      </w:tr>
    </w:tbl>
    <w:p w14:paraId="4AF6C810" w14:textId="77777777" w:rsidR="00F03EBF" w:rsidRPr="00AC537F" w:rsidRDefault="00F03EBF" w:rsidP="00F03EBF">
      <w:pPr>
        <w:pStyle w:val="AAAPRZERWA"/>
        <w:rPr>
          <w:sz w:val="24"/>
          <w:szCs w:val="24"/>
        </w:rPr>
      </w:pPr>
    </w:p>
    <w:tbl>
      <w:tblPr>
        <w:tblStyle w:val="Tabela-Siatka"/>
        <w:tblW w:w="0" w:type="auto"/>
        <w:tblLook w:val="04A0" w:firstRow="1" w:lastRow="0" w:firstColumn="1" w:lastColumn="0" w:noHBand="0" w:noVBand="1"/>
      </w:tblPr>
      <w:tblGrid>
        <w:gridCol w:w="9060"/>
      </w:tblGrid>
      <w:tr w:rsidR="00F03EBF" w:rsidRPr="00DC0F98" w14:paraId="783B45EC" w14:textId="77777777" w:rsidTr="00F00BA5">
        <w:tc>
          <w:tcPr>
            <w:tcW w:w="9212" w:type="dxa"/>
            <w:shd w:val="clear" w:color="auto" w:fill="B4C6E7" w:themeFill="accent5" w:themeFillTint="66"/>
          </w:tcPr>
          <w:p w14:paraId="7865E626" w14:textId="77777777" w:rsidR="00F03EBF" w:rsidRPr="00AC537F" w:rsidRDefault="00F03EBF" w:rsidP="00DC0F98">
            <w:pPr>
              <w:pStyle w:val="AAAnrkropkabold"/>
              <w:ind w:left="284" w:hanging="284"/>
              <w:jc w:val="both"/>
            </w:pPr>
            <w:r w:rsidRPr="00AC537F">
              <w:t>Nazwa zadania: BUDŻET OBYWATELSKI – Ciąg pieszo-jezdny na ul. Mickiewicza (dokumentacja projektowa)</w:t>
            </w:r>
          </w:p>
        </w:tc>
      </w:tr>
      <w:tr w:rsidR="00F03EBF" w:rsidRPr="00DC0F98" w14:paraId="4DD9B59F" w14:textId="77777777" w:rsidTr="00527686">
        <w:tc>
          <w:tcPr>
            <w:tcW w:w="9212" w:type="dxa"/>
          </w:tcPr>
          <w:p w14:paraId="14F67456" w14:textId="77777777" w:rsidR="00F03EBF" w:rsidRPr="00AC537F" w:rsidRDefault="00F03EBF"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Komórka organizacyjna realizująca zadanie: </w:t>
            </w:r>
            <w:r w:rsidRPr="00AC537F">
              <w:rPr>
                <w:rFonts w:ascii="Arial Narrow" w:hAnsi="Arial Narrow"/>
                <w:sz w:val="24"/>
                <w:szCs w:val="24"/>
              </w:rPr>
              <w:t>Referat Budowy Dróg</w:t>
            </w:r>
          </w:p>
        </w:tc>
      </w:tr>
      <w:tr w:rsidR="00F03EBF" w:rsidRPr="00DC0F98" w14:paraId="5135DEC7" w14:textId="77777777" w:rsidTr="00527686">
        <w:tc>
          <w:tcPr>
            <w:tcW w:w="9212" w:type="dxa"/>
          </w:tcPr>
          <w:p w14:paraId="34197F50" w14:textId="57AA8B12" w:rsidR="00F03EBF" w:rsidRPr="00AC537F" w:rsidRDefault="00F03EBF"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 xml:space="preserve">Opis zadania: </w:t>
            </w:r>
            <w:r w:rsidRPr="00AC537F">
              <w:rPr>
                <w:rFonts w:ascii="Arial Narrow" w:hAnsi="Arial Narrow"/>
                <w:sz w:val="24"/>
                <w:szCs w:val="24"/>
              </w:rPr>
              <w:t>Zadanie rozpoczęte</w:t>
            </w:r>
            <w:r w:rsidR="00E9152E">
              <w:rPr>
                <w:rFonts w:ascii="Arial Narrow" w:hAnsi="Arial Narrow"/>
                <w:sz w:val="24"/>
                <w:szCs w:val="24"/>
              </w:rPr>
              <w:t xml:space="preserve"> w </w:t>
            </w:r>
            <w:r w:rsidRPr="00AC537F">
              <w:rPr>
                <w:rFonts w:ascii="Arial Narrow" w:hAnsi="Arial Narrow"/>
                <w:sz w:val="24"/>
                <w:szCs w:val="24"/>
              </w:rPr>
              <w:t>2024 r</w:t>
            </w:r>
            <w:r w:rsidR="00C03156">
              <w:rPr>
                <w:rFonts w:ascii="Arial Narrow" w:hAnsi="Arial Narrow"/>
                <w:sz w:val="24"/>
                <w:szCs w:val="24"/>
              </w:rPr>
              <w:t>.</w:t>
            </w:r>
            <w:r w:rsidRPr="00AC537F">
              <w:rPr>
                <w:rFonts w:ascii="Arial Narrow" w:hAnsi="Arial Narrow"/>
                <w:sz w:val="24"/>
                <w:szCs w:val="24"/>
              </w:rPr>
              <w:t>, ze względu na wydłużający się termin prac projektowych, zakończenie planowane na 2025 r. Szacowany koszt realizacji to 68 880,00 zł.</w:t>
            </w:r>
          </w:p>
        </w:tc>
      </w:tr>
      <w:tr w:rsidR="00F03EBF" w:rsidRPr="00DC0F98" w14:paraId="797C91D2" w14:textId="77777777" w:rsidTr="00527686">
        <w:tc>
          <w:tcPr>
            <w:tcW w:w="9212" w:type="dxa"/>
          </w:tcPr>
          <w:p w14:paraId="1AB05369" w14:textId="74CFC55E" w:rsidR="00F03EBF" w:rsidRPr="00AC537F" w:rsidRDefault="00F03EBF" w:rsidP="00527686">
            <w:pPr>
              <w:pStyle w:val="Zwykytekst"/>
              <w:ind w:right="-37"/>
              <w:jc w:val="both"/>
              <w:outlineLvl w:val="0"/>
              <w:rPr>
                <w:rFonts w:ascii="Arial Narrow" w:hAnsi="Arial Narrow"/>
                <w:b/>
                <w:sz w:val="24"/>
                <w:szCs w:val="24"/>
              </w:rPr>
            </w:pPr>
            <w:r w:rsidRPr="00AC537F">
              <w:rPr>
                <w:rFonts w:ascii="Arial Narrow" w:hAnsi="Arial Narrow"/>
                <w:b/>
                <w:sz w:val="24"/>
                <w:szCs w:val="24"/>
              </w:rPr>
              <w:t>Koszty realizacji zadania</w:t>
            </w:r>
            <w:r w:rsidR="00E9152E">
              <w:rPr>
                <w:rFonts w:ascii="Arial Narrow" w:hAnsi="Arial Narrow"/>
                <w:b/>
                <w:sz w:val="24"/>
                <w:szCs w:val="24"/>
              </w:rPr>
              <w:t xml:space="preserve"> w </w:t>
            </w:r>
            <w:r w:rsidRPr="00AC537F">
              <w:rPr>
                <w:rFonts w:ascii="Arial Narrow" w:hAnsi="Arial Narrow"/>
                <w:b/>
                <w:sz w:val="24"/>
                <w:szCs w:val="24"/>
              </w:rPr>
              <w:t>2024 r</w:t>
            </w:r>
            <w:r w:rsidRPr="004126B8">
              <w:rPr>
                <w:rFonts w:ascii="Arial Narrow" w:hAnsi="Arial Narrow"/>
                <w:b/>
                <w:sz w:val="24"/>
                <w:szCs w:val="24"/>
              </w:rPr>
              <w:t>.: 0,00 zł</w:t>
            </w:r>
          </w:p>
        </w:tc>
      </w:tr>
    </w:tbl>
    <w:p w14:paraId="795DDC24" w14:textId="77777777" w:rsidR="00F03EBF" w:rsidRPr="00AC537F" w:rsidRDefault="00F03EBF" w:rsidP="00AC6B46">
      <w:pPr>
        <w:pStyle w:val="AAAPRZERWA"/>
      </w:pPr>
    </w:p>
    <w:p w14:paraId="2234A248" w14:textId="244480A8" w:rsidR="00475B8B" w:rsidRPr="00DC0F98" w:rsidRDefault="00475B8B">
      <w:pPr>
        <w:spacing w:after="0" w:line="240" w:lineRule="auto"/>
        <w:rPr>
          <w:rFonts w:ascii="Arial Narrow" w:hAnsi="Arial Narrow"/>
          <w:b/>
          <w:bCs/>
          <w:sz w:val="24"/>
          <w:szCs w:val="24"/>
        </w:rPr>
      </w:pPr>
      <w:r w:rsidRPr="00DC0F98">
        <w:rPr>
          <w:rFonts w:ascii="Arial Narrow" w:hAnsi="Arial Narrow"/>
          <w:b/>
          <w:bCs/>
          <w:sz w:val="24"/>
          <w:szCs w:val="24"/>
        </w:rPr>
        <w:br w:type="page"/>
      </w:r>
    </w:p>
    <w:p w14:paraId="58426498" w14:textId="77777777" w:rsidR="00AB165F" w:rsidRPr="00DC0F98" w:rsidRDefault="00AB165F" w:rsidP="00475B8B">
      <w:pPr>
        <w:pStyle w:val="AAARozdzia"/>
      </w:pPr>
      <w:bookmarkStart w:id="309" w:name="_Toc199350522"/>
      <w:r w:rsidRPr="00DC0F98">
        <w:lastRenderedPageBreak/>
        <w:t>CZĘŚĆ V – PARTYCYPACJA SPOŁECZNA</w:t>
      </w:r>
      <w:bookmarkEnd w:id="309"/>
    </w:p>
    <w:p w14:paraId="0619FD27" w14:textId="77777777" w:rsidR="00AB165F" w:rsidRPr="00DC0F98" w:rsidRDefault="00AB165F" w:rsidP="002720EA">
      <w:pPr>
        <w:pStyle w:val="AAAPRZERWA"/>
      </w:pPr>
    </w:p>
    <w:p w14:paraId="7107B4D7" w14:textId="2B794583" w:rsidR="009F2E71" w:rsidRPr="00DC0F98" w:rsidRDefault="009F2E71" w:rsidP="007A6088">
      <w:pPr>
        <w:pStyle w:val="AAAPodrozdzia3"/>
        <w:numPr>
          <w:ilvl w:val="1"/>
          <w:numId w:val="3"/>
        </w:numPr>
      </w:pPr>
      <w:bookmarkStart w:id="310" w:name="_Toc199350523"/>
      <w:r w:rsidRPr="00DC0F98">
        <w:t>BUDŻET OBYWATELSKI</w:t>
      </w:r>
      <w:bookmarkEnd w:id="310"/>
    </w:p>
    <w:p w14:paraId="5FDC873F" w14:textId="5F77E38C" w:rsidR="001E6E00" w:rsidRPr="005C6D46" w:rsidRDefault="009E1DBE" w:rsidP="00E258EF">
      <w:pPr>
        <w:pStyle w:val="AAAtekstzwyky"/>
        <w:rPr>
          <w:color w:val="000000" w:themeColor="text1"/>
        </w:rPr>
      </w:pPr>
      <w:r w:rsidRPr="005C6D46">
        <w:t>W 2024 r</w:t>
      </w:r>
      <w:r w:rsidR="00285133">
        <w:t>.</w:t>
      </w:r>
      <w:r w:rsidR="00DA5A74">
        <w:t xml:space="preserve"> </w:t>
      </w:r>
      <w:r w:rsidRPr="005C6D46">
        <w:t>odbyła się IX edycja Budżetu Obywatelskiego Białej Podlaskiej, podczas</w:t>
      </w:r>
      <w:r w:rsidR="00DA5A74">
        <w:t xml:space="preserve"> </w:t>
      </w:r>
      <w:r w:rsidRPr="005C6D46">
        <w:t>której</w:t>
      </w:r>
      <w:r w:rsidR="00DA5A74">
        <w:t xml:space="preserve"> </w:t>
      </w:r>
      <w:r w:rsidRPr="005C6D46">
        <w:t>mieszkańcy</w:t>
      </w:r>
      <w:r w:rsidR="00DA5A74">
        <w:t xml:space="preserve"> </w:t>
      </w:r>
      <w:r w:rsidRPr="005C6D46">
        <w:t>podejmowali</w:t>
      </w:r>
      <w:r w:rsidR="00DA5A74">
        <w:t xml:space="preserve"> </w:t>
      </w:r>
      <w:r w:rsidRPr="005C6D46">
        <w:t>decyzje</w:t>
      </w:r>
      <w:r w:rsidR="00DA5A74">
        <w:t xml:space="preserve"> </w:t>
      </w:r>
      <w:r w:rsidRPr="005C6D46">
        <w:t>dotyczące</w:t>
      </w:r>
      <w:r w:rsidR="00DA5A74">
        <w:t xml:space="preserve"> </w:t>
      </w:r>
      <w:r w:rsidRPr="005C6D46">
        <w:t>wydatków</w:t>
      </w:r>
      <w:r w:rsidR="00DA5A74">
        <w:t xml:space="preserve"> </w:t>
      </w:r>
      <w:r w:rsidRPr="005C6D46">
        <w:t xml:space="preserve">z </w:t>
      </w:r>
      <w:r w:rsidR="00A00765">
        <w:t>budżetu miasta</w:t>
      </w:r>
      <w:r w:rsidR="00E9152E">
        <w:t xml:space="preserve"> </w:t>
      </w:r>
      <w:r w:rsidRPr="005C6D46">
        <w:t>na</w:t>
      </w:r>
      <w:r w:rsidR="00DA5A74">
        <w:t xml:space="preserve"> </w:t>
      </w:r>
      <w:r w:rsidRPr="005C6D46">
        <w:t>kolejny</w:t>
      </w:r>
      <w:r w:rsidR="00DA5A74">
        <w:t xml:space="preserve"> </w:t>
      </w:r>
      <w:r w:rsidRPr="005C6D46">
        <w:t>rok</w:t>
      </w:r>
      <w:r w:rsidR="009B2961">
        <w:t>.</w:t>
      </w:r>
      <w:r w:rsidR="00DA5A74">
        <w:t xml:space="preserve"> </w:t>
      </w:r>
      <w:r w:rsidR="009B2961">
        <w:t>E</w:t>
      </w:r>
      <w:r w:rsidRPr="005C6D46">
        <w:t>dycja</w:t>
      </w:r>
      <w:r w:rsidR="00DA5A74">
        <w:t xml:space="preserve"> </w:t>
      </w:r>
      <w:r w:rsidRPr="005C6D46">
        <w:t>ta</w:t>
      </w:r>
      <w:r w:rsidR="00DA5A74">
        <w:t xml:space="preserve"> </w:t>
      </w:r>
      <w:r w:rsidRPr="005C6D46">
        <w:t>została</w:t>
      </w:r>
      <w:r w:rsidR="00DA5A74">
        <w:t xml:space="preserve"> </w:t>
      </w:r>
      <w:r w:rsidRPr="005C6D46">
        <w:t>przeprowadzona</w:t>
      </w:r>
      <w:r w:rsidR="00E9152E">
        <w:t xml:space="preserve"> w </w:t>
      </w:r>
      <w:r w:rsidRPr="005C6D46">
        <w:t>oparciu</w:t>
      </w:r>
      <w:r w:rsidR="009B2961">
        <w:t xml:space="preserve"> o</w:t>
      </w:r>
      <w:r w:rsidRPr="005C6D46">
        <w:t xml:space="preserve"> </w:t>
      </w:r>
      <w:r w:rsidR="00214FFF">
        <w:rPr>
          <w:color w:val="000000" w:themeColor="text1"/>
        </w:rPr>
        <w:t>u</w:t>
      </w:r>
      <w:r w:rsidRPr="005C6D46">
        <w:rPr>
          <w:color w:val="000000" w:themeColor="text1"/>
        </w:rPr>
        <w:t>chwałę Rady Miasta Biała Podlaska NR LII/43/23</w:t>
      </w:r>
      <w:r w:rsidR="009B2961">
        <w:rPr>
          <w:color w:val="000000" w:themeColor="text1"/>
        </w:rPr>
        <w:t xml:space="preserve"> </w:t>
      </w:r>
      <w:r w:rsidRPr="005C6D46">
        <w:rPr>
          <w:color w:val="000000" w:themeColor="text1"/>
        </w:rPr>
        <w:t>z 26 maja 2023 r</w:t>
      </w:r>
      <w:r w:rsidR="00214FFF">
        <w:rPr>
          <w:color w:val="000000" w:themeColor="text1"/>
        </w:rPr>
        <w:t>.</w:t>
      </w:r>
      <w:r w:rsidRPr="005C6D46">
        <w:rPr>
          <w:color w:val="000000" w:themeColor="text1"/>
        </w:rPr>
        <w:t xml:space="preserve"> </w:t>
      </w:r>
      <w:r w:rsidR="009B2961">
        <w:rPr>
          <w:color w:val="000000" w:themeColor="text1"/>
        </w:rPr>
        <w:br/>
      </w:r>
      <w:r w:rsidR="00866289" w:rsidRPr="00866289">
        <w:rPr>
          <w:color w:val="000000" w:themeColor="text1"/>
        </w:rPr>
        <w:t xml:space="preserve">w sprawie wymagań jakie powinien spełniać projekt budżetu obywatelskiego i trybu przeprowadzania konsultacji z mieszkańcami w sprawie budżetu </w:t>
      </w:r>
      <w:r w:rsidR="00866289" w:rsidRPr="009B2961">
        <w:t>obywatelskiego (Dz. Urz. Woj. Lubelskiego z 2023 r. poz. 3903, z późn. zm.)</w:t>
      </w:r>
      <w:r w:rsidRPr="009B2961">
        <w:rPr>
          <w:color w:val="000000" w:themeColor="text1"/>
        </w:rPr>
        <w:t xml:space="preserve"> </w:t>
      </w:r>
      <w:r w:rsidR="009B2961" w:rsidRPr="009B2961">
        <w:t>regulującą procedurę budżetu partycypacyjnego.</w:t>
      </w:r>
    </w:p>
    <w:p w14:paraId="4B7C97E4" w14:textId="0B24FDDA" w:rsidR="009E1DBE" w:rsidRPr="005C6D46" w:rsidRDefault="009E1DBE" w:rsidP="00E258EF">
      <w:pPr>
        <w:pStyle w:val="AAAtekstzwyky"/>
        <w:rPr>
          <w:color w:val="000000" w:themeColor="text1"/>
        </w:rPr>
      </w:pPr>
      <w:r w:rsidRPr="005C6D46">
        <w:t>Zmiany wprowadzone</w:t>
      </w:r>
      <w:r w:rsidR="00E9152E">
        <w:t xml:space="preserve"> w </w:t>
      </w:r>
      <w:r w:rsidRPr="005C6D46">
        <w:t>procedurze Budżetu Obywatelskiego</w:t>
      </w:r>
      <w:r w:rsidR="00E9152E">
        <w:t xml:space="preserve"> </w:t>
      </w:r>
      <w:r w:rsidR="00292C31">
        <w:t xml:space="preserve">uchwałą z dnia </w:t>
      </w:r>
      <w:r w:rsidR="00292C31" w:rsidRPr="00292C31">
        <w:t>27 czerwca 2024 r.</w:t>
      </w:r>
      <w:r w:rsidR="00292C31">
        <w:br/>
      </w:r>
      <w:r w:rsidR="00292C31" w:rsidRPr="00292C31">
        <w:t xml:space="preserve"> </w:t>
      </w:r>
      <w:r w:rsidR="00292C31">
        <w:t>(</w:t>
      </w:r>
      <w:r w:rsidR="00292C31" w:rsidRPr="00292C31">
        <w:t>Dz.</w:t>
      </w:r>
      <w:r w:rsidR="00292C31">
        <w:t xml:space="preserve"> </w:t>
      </w:r>
      <w:r w:rsidR="00292C31" w:rsidRPr="00292C31">
        <w:t>Urz.</w:t>
      </w:r>
      <w:r w:rsidR="00292C31">
        <w:t xml:space="preserve"> </w:t>
      </w:r>
      <w:r w:rsidR="00292C31" w:rsidRPr="009B2961">
        <w:t>Woj. Lubelskiego</w:t>
      </w:r>
      <w:r w:rsidR="00292C31">
        <w:t xml:space="preserve"> z 2024 r. </w:t>
      </w:r>
      <w:r w:rsidR="00292C31" w:rsidRPr="00292C31">
        <w:t>poz. 3568</w:t>
      </w:r>
      <w:r w:rsidR="00292C31">
        <w:t>)</w:t>
      </w:r>
      <w:r w:rsidR="00292C31" w:rsidRPr="00292C31">
        <w:t xml:space="preserve"> </w:t>
      </w:r>
      <w:r w:rsidR="00292C31">
        <w:t xml:space="preserve"> </w:t>
      </w:r>
      <w:r w:rsidR="00E9152E">
        <w:t>w </w:t>
      </w:r>
      <w:r w:rsidRPr="005C6D46">
        <w:t xml:space="preserve">stosunku do jego poprzedniej edycji </w:t>
      </w:r>
      <w:r w:rsidRPr="005C6D46">
        <w:rPr>
          <w:color w:val="000000" w:themeColor="text1"/>
        </w:rPr>
        <w:t>dotyczyły składu Zespołu ds. Budżetu Obywatelskiego, formularza zgłoszenia projektu i sposobu jego publikacji na stronie internetowej Urzędu Miasta</w:t>
      </w:r>
      <w:r w:rsidR="00214FFF">
        <w:rPr>
          <w:color w:val="000000" w:themeColor="text1"/>
        </w:rPr>
        <w:t xml:space="preserve"> Biała Podlaska</w:t>
      </w:r>
      <w:r w:rsidRPr="005C6D46">
        <w:rPr>
          <w:color w:val="000000" w:themeColor="text1"/>
        </w:rPr>
        <w:t>, wymogów zakwalifikowania projektów, sposobu głosowania.</w:t>
      </w:r>
    </w:p>
    <w:p w14:paraId="622B71BE" w14:textId="5958BD06" w:rsidR="009E1DBE" w:rsidRPr="005C6D46" w:rsidRDefault="009E1DBE" w:rsidP="00E258EF">
      <w:pPr>
        <w:pStyle w:val="AAAtekstzwyky"/>
      </w:pPr>
      <w:r w:rsidRPr="005C6D46">
        <w:rPr>
          <w:color w:val="000000" w:themeColor="text1"/>
        </w:rPr>
        <w:t>W oparciu o zmienione przepisy zaproszono</w:t>
      </w:r>
      <w:r w:rsidR="00DA5A74">
        <w:rPr>
          <w:color w:val="000000" w:themeColor="text1"/>
        </w:rPr>
        <w:t xml:space="preserve"> </w:t>
      </w:r>
      <w:r w:rsidRPr="005C6D46">
        <w:rPr>
          <w:color w:val="000000" w:themeColor="text1"/>
        </w:rPr>
        <w:t>do Zespołu ds. Budżetu Obywatelskiego</w:t>
      </w:r>
      <w:r w:rsidR="00214FFF">
        <w:rPr>
          <w:color w:val="000000" w:themeColor="text1"/>
        </w:rPr>
        <w:t xml:space="preserve"> –</w:t>
      </w:r>
      <w:r w:rsidRPr="005C6D46">
        <w:rPr>
          <w:color w:val="000000" w:themeColor="text1"/>
        </w:rPr>
        <w:t xml:space="preserve"> jako konsultantów</w:t>
      </w:r>
      <w:r w:rsidR="00214FFF">
        <w:rPr>
          <w:color w:val="000000" w:themeColor="text1"/>
        </w:rPr>
        <w:t xml:space="preserve"> – </w:t>
      </w:r>
      <w:r w:rsidRPr="005C6D46">
        <w:t>przedstawicieli służb bezpieczeństwa, poszerzono formularz zgłoszenia projektu</w:t>
      </w:r>
      <w:r w:rsidR="00E9152E">
        <w:t xml:space="preserve"> w </w:t>
      </w:r>
      <w:r w:rsidRPr="005C6D46">
        <w:t>części związanej z jego opisem</w:t>
      </w:r>
      <w:r w:rsidR="009B2961">
        <w:t>.</w:t>
      </w:r>
      <w:r w:rsidRPr="005C6D46">
        <w:t xml:space="preserve"> </w:t>
      </w:r>
      <w:r w:rsidR="009B2961">
        <w:t xml:space="preserve">Nowelizacja z 2024 r. </w:t>
      </w:r>
      <w:r w:rsidRPr="005C6D46">
        <w:t>wprowadz</w:t>
      </w:r>
      <w:r w:rsidR="009B2961">
        <w:t xml:space="preserve">iła również </w:t>
      </w:r>
      <w:r w:rsidRPr="005C6D46">
        <w:t>obowiąz</w:t>
      </w:r>
      <w:r w:rsidR="009B2961">
        <w:t>ki:</w:t>
      </w:r>
      <w:r w:rsidRPr="005C6D46">
        <w:t xml:space="preserve"> publikacji</w:t>
      </w:r>
      <w:r w:rsidR="00DA5A74">
        <w:t xml:space="preserve"> </w:t>
      </w:r>
      <w:r w:rsidRPr="005C6D46">
        <w:t>i udostępnienia osobom zainteresowanym opisu projektu, oddania głosu na dany projekt osobiście, niezależnie od wybranej formy głosowania</w:t>
      </w:r>
      <w:r w:rsidR="009B2961">
        <w:t xml:space="preserve"> i dokonanie ewaluacji po każdej </w:t>
      </w:r>
      <w:r w:rsidRPr="005C6D46">
        <w:t>edycji Budżetu Obywatelskiego.</w:t>
      </w:r>
    </w:p>
    <w:p w14:paraId="15F018E4" w14:textId="2673C693" w:rsidR="009E1DBE" w:rsidRPr="005C6D46" w:rsidRDefault="009E1DBE" w:rsidP="00E258EF">
      <w:pPr>
        <w:pStyle w:val="AAAtekstzwyky"/>
      </w:pPr>
      <w:r w:rsidRPr="005C6D46">
        <w:t>W 2024 r</w:t>
      </w:r>
      <w:r w:rsidR="00214FFF">
        <w:t>.</w:t>
      </w:r>
      <w:r w:rsidRPr="005C6D46">
        <w:t xml:space="preserve"> do dyspozycji mieszkańców przeznaczono łącznie 2 205</w:t>
      </w:r>
      <w:r w:rsidR="00214FFF">
        <w:t> </w:t>
      </w:r>
      <w:r w:rsidRPr="005C6D46">
        <w:t>000</w:t>
      </w:r>
      <w:r w:rsidR="00214FFF">
        <w:t>,00</w:t>
      </w:r>
      <w:r w:rsidRPr="005C6D46">
        <w:t xml:space="preserve"> złotych. Wysokość tej kwoty powiązana jest</w:t>
      </w:r>
      <w:r w:rsidR="00DA5A74">
        <w:t xml:space="preserve"> </w:t>
      </w:r>
      <w:r w:rsidRPr="005C6D46">
        <w:t>z wysokością wydatków miasta</w:t>
      </w:r>
      <w:r w:rsidR="00E9152E">
        <w:t xml:space="preserve"> w </w:t>
      </w:r>
      <w:r w:rsidRPr="005C6D46">
        <w:t>ubiegłym roku.</w:t>
      </w:r>
      <w:r w:rsidR="001E6E00">
        <w:t xml:space="preserve"> </w:t>
      </w:r>
      <w:r w:rsidRPr="005C6D46">
        <w:t>Z treści przepisu art. 5 a ustawy z dnia 8 marca 1990 r</w:t>
      </w:r>
      <w:r w:rsidR="008A71D6">
        <w:t>.</w:t>
      </w:r>
      <w:r w:rsidRPr="005C6D46">
        <w:t xml:space="preserve"> o samorządzie gminnym wynika bowiem, iż wysokość budżetu obywatelskiego wynosi co najmniej 0,5 % wydatków gminy zawartych</w:t>
      </w:r>
      <w:r w:rsidR="00E9152E">
        <w:t xml:space="preserve"> w </w:t>
      </w:r>
      <w:r w:rsidRPr="005C6D46">
        <w:t xml:space="preserve">ostatnim przedłożonym sprawozdaniu </w:t>
      </w:r>
      <w:r w:rsidR="001E6E00">
        <w:br/>
      </w:r>
      <w:r w:rsidRPr="005C6D46">
        <w:t>z wykonania budżetu.</w:t>
      </w:r>
    </w:p>
    <w:p w14:paraId="36F7B34D" w14:textId="2FFBFB00" w:rsidR="009E1DBE" w:rsidRPr="00214FFF" w:rsidRDefault="009E1DBE" w:rsidP="00E258EF">
      <w:pPr>
        <w:pStyle w:val="AAAtekstzwyky"/>
      </w:pPr>
      <w:r w:rsidRPr="005C6D46">
        <w:t>Działania informacyjno-promocyjne Budżetu Obywatelskiego były prowadzone</w:t>
      </w:r>
      <w:r w:rsidR="00DA5A74">
        <w:t xml:space="preserve"> </w:t>
      </w:r>
      <w:r w:rsidRPr="005C6D46">
        <w:t>za pośrednictwem kanałów informacyjnych</w:t>
      </w:r>
      <w:r w:rsidR="00DA5A74">
        <w:t xml:space="preserve"> </w:t>
      </w:r>
      <w:r w:rsidRPr="005C6D46">
        <w:t xml:space="preserve">Urzędu Miasta Biała Podlaska – </w:t>
      </w:r>
      <w:r w:rsidRPr="00214FFF">
        <w:t xml:space="preserve">na stronie </w:t>
      </w:r>
      <w:r w:rsidR="00214FFF">
        <w:t xml:space="preserve">internetowej </w:t>
      </w:r>
      <w:r w:rsidRPr="00214FFF">
        <w:t>Budżetu Obywatelskiego Miasta</w:t>
      </w:r>
      <w:r w:rsidR="00DA5A74" w:rsidRPr="00214FFF">
        <w:t xml:space="preserve"> </w:t>
      </w:r>
      <w:r w:rsidRPr="00214FFF">
        <w:t xml:space="preserve">Biała Podlaska i stronie </w:t>
      </w:r>
      <w:r w:rsidR="00214FFF">
        <w:t xml:space="preserve">internetowej </w:t>
      </w:r>
      <w:r w:rsidRPr="00214FFF">
        <w:t>Urzędu Miasta</w:t>
      </w:r>
      <w:r w:rsidR="00214FFF">
        <w:t xml:space="preserve"> Biała Podlaska</w:t>
      </w:r>
      <w:r w:rsidRPr="00214FFF">
        <w:t>.</w:t>
      </w:r>
    </w:p>
    <w:p w14:paraId="57A66DF5" w14:textId="77777777" w:rsidR="009E1DBE" w:rsidRPr="005C6D46" w:rsidRDefault="009E1DBE" w:rsidP="00E258EF">
      <w:pPr>
        <w:pStyle w:val="AAAtekstzwyky"/>
      </w:pPr>
      <w:r w:rsidRPr="005C6D46">
        <w:t>Na stronach tych zamieszczono informacje dotyczące:</w:t>
      </w:r>
    </w:p>
    <w:p w14:paraId="26D539CE" w14:textId="51B92BD4" w:rsidR="009E1DBE" w:rsidRPr="001E6E00" w:rsidRDefault="009E1DBE" w:rsidP="00232693">
      <w:pPr>
        <w:pStyle w:val="AAAnrnawias"/>
        <w:numPr>
          <w:ilvl w:val="0"/>
          <w:numId w:val="130"/>
        </w:numPr>
        <w:ind w:left="1134" w:hanging="283"/>
        <w:rPr>
          <w:rStyle w:val="StrongEmphasis"/>
          <w:b w:val="0"/>
          <w:bCs w:val="0"/>
        </w:rPr>
      </w:pPr>
      <w:r w:rsidRPr="001E6E00">
        <w:rPr>
          <w:rStyle w:val="StrongEmphasis"/>
          <w:b w:val="0"/>
          <w:bCs w:val="0"/>
        </w:rPr>
        <w:t>zasad zgłaszania projektów</w:t>
      </w:r>
      <w:r w:rsidR="00214FFF" w:rsidRPr="001E6E00">
        <w:rPr>
          <w:rStyle w:val="StrongEmphasis"/>
          <w:b w:val="0"/>
          <w:bCs w:val="0"/>
        </w:rPr>
        <w:t>;</w:t>
      </w:r>
    </w:p>
    <w:p w14:paraId="5D175998" w14:textId="0E3DC921" w:rsidR="009E1DBE" w:rsidRPr="001E6E00" w:rsidRDefault="009E1DBE" w:rsidP="00232693">
      <w:pPr>
        <w:pStyle w:val="AAAnrnawias"/>
        <w:numPr>
          <w:ilvl w:val="0"/>
          <w:numId w:val="130"/>
        </w:numPr>
        <w:ind w:left="1134" w:hanging="283"/>
        <w:rPr>
          <w:rStyle w:val="StrongEmphasis"/>
          <w:b w:val="0"/>
          <w:bCs w:val="0"/>
        </w:rPr>
      </w:pPr>
      <w:r w:rsidRPr="001E6E00">
        <w:rPr>
          <w:rStyle w:val="StrongEmphasis"/>
          <w:b w:val="0"/>
          <w:bCs w:val="0"/>
        </w:rPr>
        <w:t>zakresu działania</w:t>
      </w:r>
      <w:r w:rsidR="00214FFF" w:rsidRPr="001E6E00">
        <w:rPr>
          <w:rStyle w:val="StrongEmphasis"/>
          <w:b w:val="0"/>
          <w:bCs w:val="0"/>
        </w:rPr>
        <w:t>;</w:t>
      </w:r>
    </w:p>
    <w:p w14:paraId="63D4FA2D" w14:textId="54490DBE" w:rsidR="009E1DBE" w:rsidRPr="001E6E00" w:rsidRDefault="009E1DBE" w:rsidP="00232693">
      <w:pPr>
        <w:pStyle w:val="AAAnrnawias"/>
        <w:numPr>
          <w:ilvl w:val="0"/>
          <w:numId w:val="130"/>
        </w:numPr>
        <w:ind w:left="1134" w:hanging="283"/>
        <w:rPr>
          <w:rStyle w:val="StrongEmphasis"/>
          <w:b w:val="0"/>
          <w:bCs w:val="0"/>
        </w:rPr>
      </w:pPr>
      <w:r w:rsidRPr="001E6E00">
        <w:rPr>
          <w:rStyle w:val="StrongEmphasis"/>
          <w:b w:val="0"/>
          <w:bCs w:val="0"/>
        </w:rPr>
        <w:t>harmonogramu procedury Budżetu Obywatelskiego</w:t>
      </w:r>
      <w:r w:rsidR="00214FFF" w:rsidRPr="001E6E00">
        <w:rPr>
          <w:rStyle w:val="StrongEmphasis"/>
          <w:b w:val="0"/>
          <w:bCs w:val="0"/>
        </w:rPr>
        <w:t>;</w:t>
      </w:r>
    </w:p>
    <w:p w14:paraId="7C8E8801" w14:textId="77831593" w:rsidR="009E1DBE" w:rsidRPr="005C6D46" w:rsidRDefault="009E1DBE" w:rsidP="00232693">
      <w:pPr>
        <w:pStyle w:val="AAAnrnawias"/>
        <w:numPr>
          <w:ilvl w:val="0"/>
          <w:numId w:val="130"/>
        </w:numPr>
        <w:ind w:left="1134" w:hanging="283"/>
      </w:pPr>
      <w:r w:rsidRPr="001E6E00">
        <w:rPr>
          <w:rStyle w:val="StrongEmphasis"/>
          <w:b w:val="0"/>
          <w:bCs w:val="0"/>
        </w:rPr>
        <w:t xml:space="preserve">pomocy przy formułowaniu propozycji projektów oraz wstępnym kosztorysowaniu </w:t>
      </w:r>
      <w:r w:rsidR="001E6E00">
        <w:rPr>
          <w:rStyle w:val="StrongEmphasis"/>
          <w:b w:val="0"/>
          <w:bCs w:val="0"/>
        </w:rPr>
        <w:br/>
      </w:r>
      <w:r w:rsidRPr="001E6E00">
        <w:rPr>
          <w:rStyle w:val="StrongEmphasis"/>
          <w:b w:val="0"/>
          <w:bCs w:val="0"/>
        </w:rPr>
        <w:t>ze wskazaniem dany</w:t>
      </w:r>
      <w:r w:rsidRPr="005C6D46">
        <w:t>ch kontaktowych do konsultantów z poszczególnych branż i dziedzin.</w:t>
      </w:r>
    </w:p>
    <w:p w14:paraId="030491A4" w14:textId="03455591" w:rsidR="009E1DBE" w:rsidRPr="00E258EF" w:rsidRDefault="009E1DBE" w:rsidP="00E258EF">
      <w:pPr>
        <w:pStyle w:val="AAAtekstzwyky"/>
        <w:rPr>
          <w:rFonts w:eastAsia="Calibri"/>
        </w:rPr>
      </w:pPr>
      <w:r w:rsidRPr="005C6D46">
        <w:t xml:space="preserve">Strona dawała </w:t>
      </w:r>
      <w:r w:rsidRPr="00E258EF">
        <w:rPr>
          <w:rFonts w:eastAsia="Calibri"/>
        </w:rPr>
        <w:t>również możliwości</w:t>
      </w:r>
      <w:r w:rsidR="00DA5A74" w:rsidRPr="00E258EF">
        <w:rPr>
          <w:rFonts w:eastAsia="Calibri"/>
        </w:rPr>
        <w:t xml:space="preserve"> </w:t>
      </w:r>
      <w:r w:rsidRPr="00E258EF">
        <w:rPr>
          <w:rFonts w:eastAsia="Calibri"/>
        </w:rPr>
        <w:t xml:space="preserve">promocji własnego projektu </w:t>
      </w:r>
      <w:r w:rsidR="00A83FB2">
        <w:rPr>
          <w:rFonts w:eastAsia="Calibri"/>
        </w:rPr>
        <w:t>–</w:t>
      </w:r>
      <w:r w:rsidRPr="00E258EF">
        <w:rPr>
          <w:rFonts w:eastAsia="Calibri"/>
        </w:rPr>
        <w:t xml:space="preserve"> uzyskania materiałów służących jego rozpowszechnieniu. </w:t>
      </w:r>
    </w:p>
    <w:p w14:paraId="6153FD0B" w14:textId="4BD2AF59" w:rsidR="009E1DBE" w:rsidRPr="005C6D46" w:rsidRDefault="00703667" w:rsidP="00E258EF">
      <w:pPr>
        <w:pStyle w:val="AAAtekstzwyky"/>
      </w:pPr>
      <w:r w:rsidRPr="00703667">
        <w:t>Informacje o Budżecie Obywatelskim ukazały się również w lokalnej prasie, radiu oraz na plakatach umieszczonych w przestrzeni miejskiej, zachęcających do wzięcia udziału w procedurze Budżetu Obywatelskiego</w:t>
      </w:r>
      <w:r w:rsidR="009E1DBE" w:rsidRPr="005C6D46">
        <w:t xml:space="preserve">. </w:t>
      </w:r>
    </w:p>
    <w:p w14:paraId="6E1F7F3D" w14:textId="12649904" w:rsidR="009E1DBE" w:rsidRPr="005C6D46" w:rsidRDefault="009E1DBE" w:rsidP="00E258EF">
      <w:pPr>
        <w:pStyle w:val="AAAtekstzwyky"/>
      </w:pPr>
      <w:r w:rsidRPr="005C6D46">
        <w:t>Zgodnie z harmonogramem Budżetu Obywatelskiego mieszkańcy miasta mogli złożyć swoje projekty od 22 lipca 2024 r</w:t>
      </w:r>
      <w:r w:rsidR="00214FFF">
        <w:t>.</w:t>
      </w:r>
      <w:r w:rsidRPr="005C6D46">
        <w:t xml:space="preserve"> do 4 sierpnia 2024 r.</w:t>
      </w:r>
    </w:p>
    <w:p w14:paraId="323E0081" w14:textId="047C3A65" w:rsidR="009E1DBE" w:rsidRPr="005C6D46" w:rsidRDefault="00936682" w:rsidP="008D05F6">
      <w:pPr>
        <w:pStyle w:val="AAAtekstzwyky"/>
      </w:pPr>
      <w:r>
        <w:t>W</w:t>
      </w:r>
      <w:r w:rsidR="009E1DBE" w:rsidRPr="005C6D46">
        <w:t xml:space="preserve"> 2023 r</w:t>
      </w:r>
      <w:r w:rsidR="008A71D6">
        <w:t>.</w:t>
      </w:r>
      <w:r w:rsidR="008D05F6">
        <w:t xml:space="preserve"> do Budżetu Obywatelskiego</w:t>
      </w:r>
      <w:r w:rsidR="009E1DBE" w:rsidRPr="005C6D46">
        <w:t xml:space="preserve"> zgłoszono jedynie 14 projektów</w:t>
      </w:r>
      <w:r w:rsidR="00285133">
        <w:t>,</w:t>
      </w:r>
      <w:r>
        <w:t xml:space="preserve"> a</w:t>
      </w:r>
      <w:r w:rsidR="00E9152E">
        <w:t xml:space="preserve"> w </w:t>
      </w:r>
      <w:r w:rsidR="007E01F0">
        <w:t>2024 r.</w:t>
      </w:r>
      <w:r w:rsidR="00DA5A74">
        <w:t xml:space="preserve"> </w:t>
      </w:r>
      <w:r w:rsidR="009E1DBE" w:rsidRPr="005C6D46">
        <w:t>zgłoszono</w:t>
      </w:r>
      <w:r w:rsidR="00DA5A74">
        <w:t xml:space="preserve"> </w:t>
      </w:r>
      <w:r w:rsidR="007E01F0">
        <w:t xml:space="preserve">aż </w:t>
      </w:r>
      <w:r w:rsidR="009E1DBE" w:rsidRPr="005C6D46">
        <w:t>34 projekty:</w:t>
      </w:r>
    </w:p>
    <w:p w14:paraId="0FA620D8" w14:textId="7F32A731" w:rsidR="009E1DBE" w:rsidRPr="00214FFF" w:rsidRDefault="001E6E00" w:rsidP="00232693">
      <w:pPr>
        <w:pStyle w:val="AAAnrkropka"/>
        <w:numPr>
          <w:ilvl w:val="0"/>
          <w:numId w:val="129"/>
        </w:numPr>
        <w:ind w:left="851" w:hanging="284"/>
      </w:pPr>
      <w:bookmarkStart w:id="311" w:name="_Hlk199146366"/>
      <w:r>
        <w:t xml:space="preserve">W kategorii </w:t>
      </w:r>
      <w:r w:rsidR="009E1DBE" w:rsidRPr="00214FFF">
        <w:t xml:space="preserve"> </w:t>
      </w:r>
      <w:bookmarkEnd w:id="311"/>
      <w:r w:rsidR="009E1DBE" w:rsidRPr="00214FFF">
        <w:t>„Duże”:</w:t>
      </w:r>
    </w:p>
    <w:p w14:paraId="7346B8FC" w14:textId="4C1CB9C5" w:rsidR="009E1DBE" w:rsidRPr="009006B9" w:rsidRDefault="009E1DBE" w:rsidP="00822E6C">
      <w:pPr>
        <w:pStyle w:val="AAAnrnawias"/>
        <w:numPr>
          <w:ilvl w:val="0"/>
          <w:numId w:val="140"/>
        </w:numPr>
        <w:ind w:left="1134" w:hanging="283"/>
      </w:pPr>
      <w:r w:rsidRPr="001E6E00">
        <w:rPr>
          <w:rStyle w:val="StrongEmphasis"/>
          <w:b w:val="0"/>
        </w:rPr>
        <w:t>EKO - PATROL teren miasta</w:t>
      </w:r>
      <w:r w:rsidRPr="009006B9">
        <w:t xml:space="preserve"> </w:t>
      </w:r>
      <w:r w:rsidR="00214FFF" w:rsidRPr="009006B9">
        <w:t>–</w:t>
      </w:r>
      <w:r w:rsidR="00DA5A74" w:rsidRPr="009006B9">
        <w:t xml:space="preserve"> </w:t>
      </w:r>
      <w:r w:rsidRPr="009006B9">
        <w:t>wartość 660 000,00 zł</w:t>
      </w:r>
      <w:r w:rsidR="00214FFF" w:rsidRPr="009006B9">
        <w:t>;</w:t>
      </w:r>
    </w:p>
    <w:p w14:paraId="7B33966D" w14:textId="050F95D5" w:rsidR="009E1DBE" w:rsidRPr="009006B9" w:rsidRDefault="009E1DBE" w:rsidP="00232693">
      <w:pPr>
        <w:pStyle w:val="AAAnrnawias"/>
        <w:numPr>
          <w:ilvl w:val="0"/>
          <w:numId w:val="130"/>
        </w:numPr>
        <w:ind w:left="1134" w:hanging="283"/>
      </w:pPr>
      <w:r w:rsidRPr="009006B9">
        <w:rPr>
          <w:rStyle w:val="StrongEmphasis"/>
          <w:b w:val="0"/>
        </w:rPr>
        <w:t>Bulwary nad Krzną i rozbudowa tężni solankowej (tytuł po zmianie</w:t>
      </w:r>
      <w:r w:rsidR="0096735E">
        <w:rPr>
          <w:rStyle w:val="StrongEmphasis"/>
          <w:b w:val="0"/>
        </w:rPr>
        <w:t xml:space="preserve"> –</w:t>
      </w:r>
      <w:r w:rsidRPr="009006B9">
        <w:rPr>
          <w:rStyle w:val="StrongEmphasis"/>
          <w:b w:val="0"/>
        </w:rPr>
        <w:t xml:space="preserve"> Zielony dach nad tężnią oraz strefa ciszy i relaksu</w:t>
      </w:r>
      <w:r w:rsidR="00E9152E">
        <w:rPr>
          <w:rStyle w:val="StrongEmphasis"/>
          <w:b w:val="0"/>
        </w:rPr>
        <w:t xml:space="preserve"> w </w:t>
      </w:r>
      <w:r w:rsidRPr="009006B9">
        <w:rPr>
          <w:rStyle w:val="StrongEmphasis"/>
          <w:b w:val="0"/>
        </w:rPr>
        <w:t xml:space="preserve">dolinie Krzny) </w:t>
      </w:r>
      <w:r w:rsidR="00214FFF" w:rsidRPr="009006B9">
        <w:rPr>
          <w:rStyle w:val="StrongEmphasis"/>
          <w:b w:val="0"/>
        </w:rPr>
        <w:t>–</w:t>
      </w:r>
      <w:r w:rsidRPr="009006B9">
        <w:rPr>
          <w:rStyle w:val="StrongEmphasis"/>
          <w:b w:val="0"/>
        </w:rPr>
        <w:t xml:space="preserve"> wartość</w:t>
      </w:r>
      <w:r w:rsidRPr="009006B9">
        <w:t xml:space="preserve"> 1 000 000,00 zł</w:t>
      </w:r>
      <w:r w:rsidR="00214FFF" w:rsidRPr="009006B9">
        <w:t>;</w:t>
      </w:r>
    </w:p>
    <w:p w14:paraId="051ECF9C" w14:textId="41F3C8FF" w:rsidR="009E1DBE" w:rsidRPr="009006B9" w:rsidRDefault="009E1DBE" w:rsidP="00232693">
      <w:pPr>
        <w:pStyle w:val="AAAnrnawias"/>
        <w:numPr>
          <w:ilvl w:val="0"/>
          <w:numId w:val="130"/>
        </w:numPr>
        <w:ind w:left="1134" w:hanging="283"/>
      </w:pPr>
      <w:r w:rsidRPr="009006B9">
        <w:rPr>
          <w:rStyle w:val="StrongEmphasis"/>
          <w:b w:val="0"/>
        </w:rPr>
        <w:t>FunPark Podmiejska – drugi etap</w:t>
      </w:r>
      <w:r w:rsidR="00DA5A74" w:rsidRPr="009006B9">
        <w:t xml:space="preserve"> </w:t>
      </w:r>
      <w:r w:rsidR="007E01F0">
        <w:t>–</w:t>
      </w:r>
      <w:r w:rsidRPr="009006B9">
        <w:t xml:space="preserve"> wartość 1 000 000,00 zł</w:t>
      </w:r>
      <w:r w:rsidR="00214FFF" w:rsidRPr="009006B9">
        <w:t>;</w:t>
      </w:r>
    </w:p>
    <w:p w14:paraId="0A0F3877" w14:textId="4072B674" w:rsidR="009E1DBE" w:rsidRPr="009006B9" w:rsidRDefault="009E1DBE" w:rsidP="00232693">
      <w:pPr>
        <w:pStyle w:val="AAAnrnawias"/>
        <w:numPr>
          <w:ilvl w:val="0"/>
          <w:numId w:val="130"/>
        </w:numPr>
        <w:ind w:left="1134" w:hanging="283"/>
      </w:pPr>
      <w:r w:rsidRPr="009006B9">
        <w:rPr>
          <w:rStyle w:val="StrongEmphasis"/>
          <w:b w:val="0"/>
        </w:rPr>
        <w:t>Rewitalizacja Placu Szkolny Dwór</w:t>
      </w:r>
      <w:r w:rsidRPr="009006B9">
        <w:rPr>
          <w:i/>
          <w:iCs/>
        </w:rPr>
        <w:t xml:space="preserve"> </w:t>
      </w:r>
      <w:r w:rsidRPr="009006B9">
        <w:t>– wartość 1 205 000,00 zł</w:t>
      </w:r>
      <w:r w:rsidR="00214FFF" w:rsidRPr="009006B9">
        <w:t>;</w:t>
      </w:r>
    </w:p>
    <w:p w14:paraId="04F5E7D4" w14:textId="13A8E150" w:rsidR="009E1DBE" w:rsidRPr="009006B9" w:rsidRDefault="009E1DBE" w:rsidP="00232693">
      <w:pPr>
        <w:pStyle w:val="AAAnrnawias"/>
        <w:numPr>
          <w:ilvl w:val="0"/>
          <w:numId w:val="130"/>
        </w:numPr>
        <w:ind w:left="1134" w:hanging="283"/>
        <w:rPr>
          <w:i/>
          <w:iCs/>
        </w:rPr>
      </w:pPr>
      <w:r w:rsidRPr="009006B9">
        <w:rPr>
          <w:rStyle w:val="StrongEmphasis"/>
          <w:b w:val="0"/>
        </w:rPr>
        <w:t xml:space="preserve">Poprawa płynności ruchu na ulicach naszego miasta </w:t>
      </w:r>
      <w:r w:rsidR="00214FFF" w:rsidRPr="009006B9">
        <w:rPr>
          <w:rStyle w:val="StrongEmphasis"/>
          <w:b w:val="0"/>
        </w:rPr>
        <w:t>–</w:t>
      </w:r>
      <w:r w:rsidRPr="009006B9">
        <w:rPr>
          <w:rStyle w:val="StrongEmphasis"/>
          <w:b w:val="0"/>
        </w:rPr>
        <w:t xml:space="preserve"> autor nie wskazał wartości</w:t>
      </w:r>
      <w:r w:rsidR="00214FFF" w:rsidRPr="009006B9">
        <w:rPr>
          <w:rStyle w:val="StrongEmphasis"/>
          <w:b w:val="0"/>
        </w:rPr>
        <w:t>;</w:t>
      </w:r>
    </w:p>
    <w:p w14:paraId="0FE2DA34" w14:textId="0BCE557D" w:rsidR="00A17B8D" w:rsidRPr="00214FFF" w:rsidRDefault="009E1DBE" w:rsidP="00232693">
      <w:pPr>
        <w:pStyle w:val="AAAnrnawias"/>
        <w:numPr>
          <w:ilvl w:val="0"/>
          <w:numId w:val="130"/>
        </w:numPr>
        <w:ind w:left="1134" w:hanging="283"/>
      </w:pPr>
      <w:r w:rsidRPr="009006B9">
        <w:rPr>
          <w:rStyle w:val="StrongEmphasis"/>
          <w:b w:val="0"/>
        </w:rPr>
        <w:t xml:space="preserve">Wykonanie nawierzchni asfaltowej na ul. Witosa </w:t>
      </w:r>
      <w:r w:rsidR="00214FFF" w:rsidRPr="009006B9">
        <w:rPr>
          <w:rStyle w:val="StrongEmphasis"/>
          <w:b w:val="0"/>
        </w:rPr>
        <w:t>–</w:t>
      </w:r>
      <w:r w:rsidRPr="009006B9">
        <w:t xml:space="preserve"> wartość</w:t>
      </w:r>
      <w:r w:rsidR="00DA5A74" w:rsidRPr="009006B9">
        <w:t xml:space="preserve"> </w:t>
      </w:r>
      <w:r w:rsidRPr="009006B9">
        <w:t>526 000,00 zł</w:t>
      </w:r>
      <w:r w:rsidR="00214FFF" w:rsidRPr="009006B9">
        <w:t>;</w:t>
      </w:r>
    </w:p>
    <w:p w14:paraId="5DF3E799" w14:textId="3AB281EA" w:rsidR="009E1DBE" w:rsidRPr="00214FFF" w:rsidRDefault="001E6E00" w:rsidP="00285133">
      <w:pPr>
        <w:pStyle w:val="AAAnrkropka"/>
        <w:spacing w:before="240"/>
        <w:ind w:left="851" w:hanging="283"/>
      </w:pPr>
      <w:r w:rsidRPr="001E6E00">
        <w:lastRenderedPageBreak/>
        <w:t xml:space="preserve">W kategorii  </w:t>
      </w:r>
      <w:r w:rsidR="009E1DBE" w:rsidRPr="00214FFF">
        <w:t>„Średnie”:</w:t>
      </w:r>
    </w:p>
    <w:p w14:paraId="7108CA65" w14:textId="05B24B9E" w:rsidR="009E1DBE" w:rsidRPr="00C04849" w:rsidRDefault="009E1DBE" w:rsidP="00987B01">
      <w:pPr>
        <w:pStyle w:val="AAAnrnawias"/>
        <w:numPr>
          <w:ilvl w:val="0"/>
          <w:numId w:val="131"/>
        </w:numPr>
        <w:ind w:left="1134" w:hanging="283"/>
      </w:pPr>
      <w:r w:rsidRPr="00C04849">
        <w:rPr>
          <w:rStyle w:val="StrongEmphasis"/>
          <w:b w:val="0"/>
        </w:rPr>
        <w:t>Droga dla rowerów wzdłuż Alei Jana Pawła II</w:t>
      </w:r>
      <w:r w:rsidRPr="00C04849">
        <w:t xml:space="preserve"> –</w:t>
      </w:r>
      <w:r w:rsidR="00DA5A74" w:rsidRPr="00C04849">
        <w:t xml:space="preserve"> </w:t>
      </w:r>
      <w:r w:rsidRPr="00C04849">
        <w:t>wartość</w:t>
      </w:r>
      <w:r w:rsidR="00DA5A74" w:rsidRPr="00C04849">
        <w:t xml:space="preserve"> </w:t>
      </w:r>
      <w:r w:rsidRPr="00C04849">
        <w:t>251 000,00 zł</w:t>
      </w:r>
      <w:r w:rsidR="00214FFF" w:rsidRPr="00C04849">
        <w:t>;</w:t>
      </w:r>
    </w:p>
    <w:p w14:paraId="79498185" w14:textId="240BB083" w:rsidR="009E1DBE" w:rsidRPr="00C04849" w:rsidRDefault="009E1DBE" w:rsidP="00987B01">
      <w:pPr>
        <w:pStyle w:val="AAAnrnawias"/>
        <w:numPr>
          <w:ilvl w:val="0"/>
          <w:numId w:val="131"/>
        </w:numPr>
        <w:ind w:left="1134" w:hanging="283"/>
      </w:pPr>
      <w:r w:rsidRPr="00C04849">
        <w:rPr>
          <w:rStyle w:val="StrongEmphasis"/>
          <w:b w:val="0"/>
        </w:rPr>
        <w:t>Bialska kranówka – zdrowa woda dla każdego!</w:t>
      </w:r>
      <w:r w:rsidRPr="00C04849">
        <w:t xml:space="preserve"> –</w:t>
      </w:r>
      <w:r w:rsidR="00DA5A74" w:rsidRPr="00C04849">
        <w:t xml:space="preserve"> </w:t>
      </w:r>
      <w:r w:rsidRPr="00C04849">
        <w:t>wartość 330 000,00 zł</w:t>
      </w:r>
      <w:r w:rsidR="00214FFF" w:rsidRPr="00C04849">
        <w:t>;</w:t>
      </w:r>
    </w:p>
    <w:p w14:paraId="13FABCD6" w14:textId="6F7F4955" w:rsidR="009E1DBE" w:rsidRPr="00C04849" w:rsidRDefault="009E1DBE" w:rsidP="00987B01">
      <w:pPr>
        <w:pStyle w:val="AAAnrnawias"/>
        <w:numPr>
          <w:ilvl w:val="0"/>
          <w:numId w:val="131"/>
        </w:numPr>
        <w:ind w:left="1134" w:hanging="283"/>
      </w:pPr>
      <w:r w:rsidRPr="00C04849">
        <w:rPr>
          <w:rStyle w:val="StrongEmphasis"/>
          <w:b w:val="0"/>
        </w:rPr>
        <w:t>Modernizacja placu zabaw przy SP nr 4</w:t>
      </w:r>
      <w:r w:rsidRPr="00C04849">
        <w:t xml:space="preserve"> – wartość 276 205,50 zł</w:t>
      </w:r>
      <w:r w:rsidR="00214FFF" w:rsidRPr="00C04849">
        <w:t>;</w:t>
      </w:r>
    </w:p>
    <w:p w14:paraId="152B186A" w14:textId="012D477B" w:rsidR="009E1DBE" w:rsidRPr="00C04849" w:rsidRDefault="009E1DBE" w:rsidP="00987B01">
      <w:pPr>
        <w:pStyle w:val="AAAnrnawias"/>
        <w:numPr>
          <w:ilvl w:val="0"/>
          <w:numId w:val="131"/>
        </w:numPr>
        <w:ind w:left="1134" w:hanging="283"/>
      </w:pPr>
      <w:r w:rsidRPr="00C04849">
        <w:rPr>
          <w:rStyle w:val="StrongEmphasis"/>
          <w:b w:val="0"/>
        </w:rPr>
        <w:t>Ciąg pieszo-jezdny na ul. Mickiewicza</w:t>
      </w:r>
      <w:r w:rsidRPr="00C04849">
        <w:t xml:space="preserve"> – wartość</w:t>
      </w:r>
      <w:r w:rsidR="00DA5A74" w:rsidRPr="00C04849">
        <w:t xml:space="preserve"> </w:t>
      </w:r>
      <w:r w:rsidRPr="00C04849">
        <w:t>500 000,00 zł</w:t>
      </w:r>
      <w:r w:rsidR="00214FFF" w:rsidRPr="00C04849">
        <w:t>;</w:t>
      </w:r>
    </w:p>
    <w:p w14:paraId="3154569A" w14:textId="411BE811" w:rsidR="009E1DBE" w:rsidRPr="00C04849" w:rsidRDefault="009E1DBE" w:rsidP="00987B01">
      <w:pPr>
        <w:pStyle w:val="AAAnrnawias"/>
        <w:numPr>
          <w:ilvl w:val="0"/>
          <w:numId w:val="131"/>
        </w:numPr>
        <w:ind w:left="1134" w:hanging="283"/>
      </w:pPr>
      <w:r w:rsidRPr="00C04849">
        <w:rPr>
          <w:rStyle w:val="StrongEmphasis"/>
          <w:b w:val="0"/>
        </w:rPr>
        <w:t>Eko-patrol – na ratunek zwierzętom</w:t>
      </w:r>
      <w:r w:rsidR="00E9152E">
        <w:rPr>
          <w:rStyle w:val="StrongEmphasis"/>
          <w:b w:val="0"/>
        </w:rPr>
        <w:t xml:space="preserve"> w </w:t>
      </w:r>
      <w:r w:rsidRPr="00C04849">
        <w:rPr>
          <w:rStyle w:val="StrongEmphasis"/>
          <w:b w:val="0"/>
        </w:rPr>
        <w:t>potrzebie</w:t>
      </w:r>
      <w:r w:rsidRPr="00C04849">
        <w:t xml:space="preserve"> – wartość 500 000,00 zł</w:t>
      </w:r>
      <w:r w:rsidR="00214FFF" w:rsidRPr="00C04849">
        <w:t>;</w:t>
      </w:r>
    </w:p>
    <w:p w14:paraId="0B8B1F5A" w14:textId="66A2985C" w:rsidR="009E1DBE" w:rsidRPr="00C04849" w:rsidRDefault="009E1DBE" w:rsidP="00987B01">
      <w:pPr>
        <w:pStyle w:val="AAAnrnawias"/>
        <w:numPr>
          <w:ilvl w:val="0"/>
          <w:numId w:val="131"/>
        </w:numPr>
        <w:ind w:left="1134" w:hanging="283"/>
      </w:pPr>
      <w:r w:rsidRPr="00C04849">
        <w:rPr>
          <w:rStyle w:val="StrongEmphasis"/>
          <w:b w:val="0"/>
        </w:rPr>
        <w:t>Balance Park i ścieżka sensoryczna</w:t>
      </w:r>
      <w:r w:rsidRPr="00C04849">
        <w:t xml:space="preserve"> – wartość 496 100,00 zł</w:t>
      </w:r>
      <w:r w:rsidR="00214FFF" w:rsidRPr="00C04849">
        <w:t>;</w:t>
      </w:r>
    </w:p>
    <w:p w14:paraId="733E6528" w14:textId="10C03A44" w:rsidR="009E1DBE" w:rsidRPr="00C04849" w:rsidRDefault="009E1DBE" w:rsidP="00987B01">
      <w:pPr>
        <w:pStyle w:val="AAAnrnawias"/>
        <w:numPr>
          <w:ilvl w:val="0"/>
          <w:numId w:val="131"/>
        </w:numPr>
        <w:ind w:left="1134" w:hanging="283"/>
      </w:pPr>
      <w:r w:rsidRPr="00C04849">
        <w:rPr>
          <w:rStyle w:val="StrongEmphasis"/>
          <w:b w:val="0"/>
        </w:rPr>
        <w:t>Integracyjny plac zabaw dla dzieci ze strefą dla seniora</w:t>
      </w:r>
      <w:r w:rsidRPr="00C04849">
        <w:t xml:space="preserve"> – wartość</w:t>
      </w:r>
      <w:r w:rsidR="00DA5A74" w:rsidRPr="00C04849">
        <w:t xml:space="preserve"> </w:t>
      </w:r>
      <w:r w:rsidRPr="00C04849">
        <w:t>220 000,00 zł</w:t>
      </w:r>
      <w:r w:rsidR="004137A7">
        <w:t>.</w:t>
      </w:r>
    </w:p>
    <w:p w14:paraId="3BBBA8D7" w14:textId="446EADC0" w:rsidR="009E1DBE" w:rsidRPr="00214FFF" w:rsidRDefault="00DA5A74" w:rsidP="00BF263D">
      <w:pPr>
        <w:pStyle w:val="AAAPRZERWA"/>
        <w:ind w:left="851" w:hanging="284"/>
        <w:rPr>
          <w:color w:val="FF0000"/>
        </w:rPr>
      </w:pPr>
      <w:r w:rsidRPr="00214FFF">
        <w:rPr>
          <w:color w:val="FF0000"/>
        </w:rPr>
        <w:t xml:space="preserve"> </w:t>
      </w:r>
    </w:p>
    <w:p w14:paraId="29491CF1" w14:textId="1A96924E" w:rsidR="009E1DBE" w:rsidRPr="00214FFF" w:rsidRDefault="001E6E00" w:rsidP="00C04849">
      <w:pPr>
        <w:pStyle w:val="AAAnrkropka"/>
        <w:ind w:left="851" w:hanging="283"/>
      </w:pPr>
      <w:r>
        <w:t xml:space="preserve">W kategorii </w:t>
      </w:r>
      <w:r w:rsidRPr="00214FFF">
        <w:t xml:space="preserve"> </w:t>
      </w:r>
      <w:r w:rsidR="009E1DBE" w:rsidRPr="00214FFF">
        <w:t>„Mał</w:t>
      </w:r>
      <w:r>
        <w:t>e</w:t>
      </w:r>
      <w:r w:rsidR="009E1DBE" w:rsidRPr="00214FFF">
        <w:t>”:</w:t>
      </w:r>
      <w:r w:rsidR="00DA5A74" w:rsidRPr="00214FFF">
        <w:t xml:space="preserve"> </w:t>
      </w:r>
    </w:p>
    <w:p w14:paraId="74E82569" w14:textId="7ABF6D34" w:rsidR="009E1DBE" w:rsidRPr="00C04849" w:rsidRDefault="009E1DBE" w:rsidP="00987B01">
      <w:pPr>
        <w:pStyle w:val="AAAnrnawias"/>
        <w:numPr>
          <w:ilvl w:val="0"/>
          <w:numId w:val="132"/>
        </w:numPr>
        <w:ind w:left="1191" w:hanging="340"/>
      </w:pPr>
      <w:r w:rsidRPr="00C04849">
        <w:rPr>
          <w:rStyle w:val="StrongEmphasis"/>
          <w:b w:val="0"/>
        </w:rPr>
        <w:t>Przestrzenny napis "Biała Podlaska"</w:t>
      </w:r>
      <w:r w:rsidRPr="00C04849">
        <w:t xml:space="preserve"> – wartość 60 000,00 zł</w:t>
      </w:r>
      <w:r w:rsidR="00214FFF" w:rsidRPr="00C04849">
        <w:t>;</w:t>
      </w:r>
    </w:p>
    <w:p w14:paraId="08F02183" w14:textId="733E63D3" w:rsidR="009E1DBE" w:rsidRPr="00C04849" w:rsidRDefault="009E1DBE" w:rsidP="00987B01">
      <w:pPr>
        <w:pStyle w:val="AAAnrnawias"/>
        <w:numPr>
          <w:ilvl w:val="0"/>
          <w:numId w:val="132"/>
        </w:numPr>
        <w:ind w:left="1191" w:hanging="340"/>
      </w:pPr>
      <w:r w:rsidRPr="00C04849">
        <w:rPr>
          <w:rStyle w:val="StrongEmphasis"/>
          <w:b w:val="0"/>
        </w:rPr>
        <w:t>Parking rowerowy przy targowisku miejskim</w:t>
      </w:r>
      <w:r w:rsidRPr="00C04849">
        <w:t xml:space="preserve"> –</w:t>
      </w:r>
      <w:r w:rsidR="00DA5A74" w:rsidRPr="00C04849">
        <w:t xml:space="preserve"> </w:t>
      </w:r>
      <w:r w:rsidRPr="00C04849">
        <w:t>wartość 71 950,00 zł</w:t>
      </w:r>
      <w:r w:rsidR="00214FFF" w:rsidRPr="00C04849">
        <w:t>;</w:t>
      </w:r>
    </w:p>
    <w:p w14:paraId="7F425582" w14:textId="70A78DC4" w:rsidR="009E1DBE" w:rsidRPr="00C04849" w:rsidRDefault="009E1DBE" w:rsidP="00987B01">
      <w:pPr>
        <w:pStyle w:val="AAAnrnawias"/>
        <w:numPr>
          <w:ilvl w:val="0"/>
          <w:numId w:val="132"/>
        </w:numPr>
        <w:ind w:left="1191" w:hanging="340"/>
      </w:pPr>
      <w:r w:rsidRPr="00C04849">
        <w:rPr>
          <w:rStyle w:val="StrongEmphasis"/>
          <w:b w:val="0"/>
        </w:rPr>
        <w:t>Progi zwalniające przy przejściach na ul. Nowej i Placu Wojska Polskiego</w:t>
      </w:r>
      <w:r w:rsidR="0096735E">
        <w:rPr>
          <w:rStyle w:val="StrongEmphasis"/>
          <w:b w:val="0"/>
        </w:rPr>
        <w:t xml:space="preserve"> – </w:t>
      </w:r>
      <w:r w:rsidRPr="00C04849">
        <w:rPr>
          <w:rStyle w:val="StrongEmphasis"/>
          <w:b w:val="0"/>
        </w:rPr>
        <w:t>wartość 27 500,00</w:t>
      </w:r>
      <w:r w:rsidR="004137A7">
        <w:rPr>
          <w:rStyle w:val="StrongEmphasis"/>
          <w:b w:val="0"/>
        </w:rPr>
        <w:t xml:space="preserve"> </w:t>
      </w:r>
      <w:r w:rsidRPr="00C04849">
        <w:rPr>
          <w:rStyle w:val="StrongEmphasis"/>
          <w:b w:val="0"/>
        </w:rPr>
        <w:t>zł (tytuł po zmianie</w:t>
      </w:r>
      <w:r w:rsidR="004137A7">
        <w:rPr>
          <w:rStyle w:val="StrongEmphasis"/>
          <w:b w:val="0"/>
        </w:rPr>
        <w:t xml:space="preserve"> –</w:t>
      </w:r>
      <w:r w:rsidR="00DA5A74" w:rsidRPr="00C04849">
        <w:rPr>
          <w:rStyle w:val="StrongEmphasis"/>
          <w:b w:val="0"/>
        </w:rPr>
        <w:t xml:space="preserve"> </w:t>
      </w:r>
      <w:r w:rsidRPr="00C04849">
        <w:rPr>
          <w:rStyle w:val="StrongEmphasis"/>
          <w:b w:val="0"/>
        </w:rPr>
        <w:t>Aktywne przejście na ul. Nowej</w:t>
      </w:r>
      <w:r w:rsidR="000772F1">
        <w:rPr>
          <w:rStyle w:val="StrongEmphasis"/>
          <w:b w:val="0"/>
        </w:rPr>
        <w:t xml:space="preserve"> – </w:t>
      </w:r>
      <w:r w:rsidRPr="00C04849">
        <w:t>wartość po zmianie</w:t>
      </w:r>
      <w:r w:rsidR="00214FFF" w:rsidRPr="00C04849">
        <w:t xml:space="preserve"> –</w:t>
      </w:r>
      <w:r w:rsidRPr="00C04849">
        <w:t xml:space="preserve"> 166</w:t>
      </w:r>
      <w:r w:rsidR="000772F1">
        <w:t> </w:t>
      </w:r>
      <w:r w:rsidRPr="00C04849">
        <w:t>000,00 zł)</w:t>
      </w:r>
      <w:r w:rsidR="00214FFF" w:rsidRPr="00C04849">
        <w:t>;</w:t>
      </w:r>
    </w:p>
    <w:p w14:paraId="2ED761E6" w14:textId="7EB0C958" w:rsidR="009E1DBE" w:rsidRPr="00C04849" w:rsidRDefault="009E1DBE" w:rsidP="00987B01">
      <w:pPr>
        <w:pStyle w:val="AAAnrnawias"/>
        <w:numPr>
          <w:ilvl w:val="0"/>
          <w:numId w:val="132"/>
        </w:numPr>
        <w:ind w:left="1191" w:hanging="340"/>
      </w:pPr>
      <w:r w:rsidRPr="00C04849">
        <w:rPr>
          <w:rStyle w:val="StrongEmphasis"/>
          <w:b w:val="0"/>
        </w:rPr>
        <w:t>Złota rączka dla seniora</w:t>
      </w:r>
      <w:r w:rsidRPr="00C04849">
        <w:t xml:space="preserve"> – wartość 140 000,00 zł</w:t>
      </w:r>
      <w:r w:rsidR="00214FFF" w:rsidRPr="00C04849">
        <w:t>;</w:t>
      </w:r>
    </w:p>
    <w:p w14:paraId="17D39032" w14:textId="5F292E33" w:rsidR="009E1DBE" w:rsidRPr="00C04849" w:rsidRDefault="009E1DBE" w:rsidP="00987B01">
      <w:pPr>
        <w:pStyle w:val="AAAnrnawias"/>
        <w:numPr>
          <w:ilvl w:val="0"/>
          <w:numId w:val="132"/>
        </w:numPr>
        <w:ind w:left="1191" w:hanging="340"/>
      </w:pPr>
      <w:r w:rsidRPr="00C04849">
        <w:rPr>
          <w:rStyle w:val="StrongEmphasis"/>
          <w:b w:val="0"/>
        </w:rPr>
        <w:t>Sport na powietrzu – tor ninja/OCR</w:t>
      </w:r>
      <w:r w:rsidRPr="00C04849">
        <w:t xml:space="preserve"> –</w:t>
      </w:r>
      <w:r w:rsidR="00DA5A74" w:rsidRPr="00C04849">
        <w:t xml:space="preserve"> </w:t>
      </w:r>
      <w:r w:rsidRPr="00C04849">
        <w:t>wartość 198 360,00 zł</w:t>
      </w:r>
      <w:r w:rsidR="00214FFF" w:rsidRPr="00C04849">
        <w:t>;</w:t>
      </w:r>
    </w:p>
    <w:p w14:paraId="2A4F8743" w14:textId="49DE56D5" w:rsidR="009E1DBE" w:rsidRPr="00C04849" w:rsidRDefault="009E1DBE" w:rsidP="00987B01">
      <w:pPr>
        <w:pStyle w:val="AAAnrnawias"/>
        <w:numPr>
          <w:ilvl w:val="0"/>
          <w:numId w:val="132"/>
        </w:numPr>
        <w:ind w:left="1191" w:hanging="340"/>
      </w:pPr>
      <w:r w:rsidRPr="00C04849">
        <w:rPr>
          <w:rStyle w:val="StrongEmphasis"/>
          <w:b w:val="0"/>
        </w:rPr>
        <w:t>Kort całoroczny – dokumentacja</w:t>
      </w:r>
      <w:r w:rsidRPr="00C04849">
        <w:t xml:space="preserve"> – wartość 100 000,00 zł</w:t>
      </w:r>
      <w:r w:rsidR="00214FFF" w:rsidRPr="00C04849">
        <w:t>;</w:t>
      </w:r>
    </w:p>
    <w:p w14:paraId="4804D88D" w14:textId="71B61054" w:rsidR="009E1DBE" w:rsidRPr="00C04849" w:rsidRDefault="009E1DBE" w:rsidP="00987B01">
      <w:pPr>
        <w:pStyle w:val="AAAnrnawias"/>
        <w:numPr>
          <w:ilvl w:val="0"/>
          <w:numId w:val="132"/>
        </w:numPr>
        <w:ind w:left="1191" w:hanging="340"/>
      </w:pPr>
      <w:r w:rsidRPr="00C04849">
        <w:rPr>
          <w:rStyle w:val="StrongEmphasis"/>
          <w:b w:val="0"/>
        </w:rPr>
        <w:t>Album o historii Orzechówka</w:t>
      </w:r>
      <w:r w:rsidRPr="00C04849">
        <w:t xml:space="preserve"> – wartość 58 300,00 zł</w:t>
      </w:r>
      <w:r w:rsidR="00214FFF" w:rsidRPr="00C04849">
        <w:t>;</w:t>
      </w:r>
    </w:p>
    <w:p w14:paraId="7CF47070" w14:textId="709D5662" w:rsidR="009E1DBE" w:rsidRPr="00C04849" w:rsidRDefault="009E1DBE" w:rsidP="00987B01">
      <w:pPr>
        <w:pStyle w:val="AAAnrnawias"/>
        <w:numPr>
          <w:ilvl w:val="0"/>
          <w:numId w:val="132"/>
        </w:numPr>
        <w:ind w:left="1191" w:hanging="340"/>
      </w:pPr>
      <w:r w:rsidRPr="00C04849">
        <w:rPr>
          <w:rStyle w:val="StrongEmphasis"/>
          <w:b w:val="0"/>
        </w:rPr>
        <w:t>Całoroczny fortepian zewnętrzny u Radziwiłłów</w:t>
      </w:r>
      <w:r w:rsidRPr="00C04849">
        <w:t xml:space="preserve"> – wartość 200 000,00 zł</w:t>
      </w:r>
      <w:r w:rsidR="00214FFF" w:rsidRPr="00C04849">
        <w:t>;</w:t>
      </w:r>
    </w:p>
    <w:p w14:paraId="488A6303" w14:textId="5F07CEC8" w:rsidR="009E1DBE" w:rsidRPr="00C04849" w:rsidRDefault="009E1DBE" w:rsidP="00987B01">
      <w:pPr>
        <w:pStyle w:val="AAAnrnawias"/>
        <w:numPr>
          <w:ilvl w:val="0"/>
          <w:numId w:val="132"/>
        </w:numPr>
        <w:ind w:left="1191" w:hanging="340"/>
      </w:pPr>
      <w:r w:rsidRPr="00C04849">
        <w:rPr>
          <w:rStyle w:val="StrongEmphasis"/>
          <w:b w:val="0"/>
        </w:rPr>
        <w:t>Budowa trybuny wraz z rewitalizacją boiska na os. Sielczyk</w:t>
      </w:r>
      <w:r w:rsidRPr="00C04849">
        <w:t xml:space="preserve"> – wartość 121 000,00 zł</w:t>
      </w:r>
      <w:r w:rsidR="00214FFF" w:rsidRPr="00C04849">
        <w:t>;</w:t>
      </w:r>
    </w:p>
    <w:p w14:paraId="00053A58" w14:textId="4994BF20" w:rsidR="009E1DBE" w:rsidRPr="00C04849" w:rsidRDefault="009E1DBE" w:rsidP="00987B01">
      <w:pPr>
        <w:pStyle w:val="AAAnrnawias"/>
        <w:numPr>
          <w:ilvl w:val="0"/>
          <w:numId w:val="132"/>
        </w:numPr>
        <w:ind w:left="1191" w:hanging="340"/>
      </w:pPr>
      <w:r w:rsidRPr="00C04849">
        <w:rPr>
          <w:rStyle w:val="StrongEmphasis"/>
          <w:b w:val="0"/>
        </w:rPr>
        <w:t>Zagraj z nami</w:t>
      </w:r>
      <w:r w:rsidR="00E9152E">
        <w:rPr>
          <w:rStyle w:val="StrongEmphasis"/>
          <w:b w:val="0"/>
        </w:rPr>
        <w:t xml:space="preserve"> w </w:t>
      </w:r>
      <w:r w:rsidRPr="00C04849">
        <w:rPr>
          <w:rStyle w:val="StrongEmphasis"/>
          <w:b w:val="0"/>
        </w:rPr>
        <w:t>zielone</w:t>
      </w:r>
      <w:r w:rsidRPr="00C04849">
        <w:rPr>
          <w:i/>
          <w:iCs/>
        </w:rPr>
        <w:t xml:space="preserve"> –</w:t>
      </w:r>
      <w:r w:rsidRPr="00C04849">
        <w:t xml:space="preserve"> wartość 35 000,00 zł</w:t>
      </w:r>
      <w:r w:rsidR="00214FFF" w:rsidRPr="00C04849">
        <w:t>;</w:t>
      </w:r>
    </w:p>
    <w:p w14:paraId="639BE3AF" w14:textId="6A74FAC0" w:rsidR="009E1DBE" w:rsidRPr="00C04849" w:rsidRDefault="009E1DBE" w:rsidP="00987B01">
      <w:pPr>
        <w:pStyle w:val="AAAnrnawias"/>
        <w:numPr>
          <w:ilvl w:val="0"/>
          <w:numId w:val="132"/>
        </w:numPr>
        <w:ind w:left="1191" w:hanging="340"/>
      </w:pPr>
      <w:r w:rsidRPr="00C04849">
        <w:rPr>
          <w:rStyle w:val="StrongEmphasis"/>
          <w:b w:val="0"/>
        </w:rPr>
        <w:t>Strefa integracji i relaksu</w:t>
      </w:r>
      <w:r w:rsidRPr="00C04849">
        <w:t xml:space="preserve"> – wartość</w:t>
      </w:r>
      <w:r w:rsidR="00DA5A74" w:rsidRPr="00C04849">
        <w:t xml:space="preserve"> </w:t>
      </w:r>
      <w:r w:rsidRPr="00C04849">
        <w:t>157 973,19 zł</w:t>
      </w:r>
      <w:r w:rsidR="00214FFF" w:rsidRPr="00C04849">
        <w:t>;</w:t>
      </w:r>
    </w:p>
    <w:p w14:paraId="6E7AA6BC" w14:textId="24C48692" w:rsidR="009E1DBE" w:rsidRPr="00C04849" w:rsidRDefault="009E1DBE" w:rsidP="00987B01">
      <w:pPr>
        <w:pStyle w:val="AAAnrnawias"/>
        <w:numPr>
          <w:ilvl w:val="0"/>
          <w:numId w:val="132"/>
        </w:numPr>
        <w:ind w:left="1191" w:hanging="340"/>
      </w:pPr>
      <w:r w:rsidRPr="00C04849">
        <w:rPr>
          <w:rStyle w:val="StrongEmphasis"/>
          <w:b w:val="0"/>
        </w:rPr>
        <w:t>Budowa trybun i zaplecza sportowego przy SP nr 9</w:t>
      </w:r>
      <w:r w:rsidRPr="00C04849">
        <w:t xml:space="preserve"> – wartość 200 000,00 zł</w:t>
      </w:r>
      <w:r w:rsidR="00214FFF" w:rsidRPr="00C04849">
        <w:t>;</w:t>
      </w:r>
    </w:p>
    <w:p w14:paraId="725B7327" w14:textId="226B5B51" w:rsidR="009E1DBE" w:rsidRPr="00C04849" w:rsidRDefault="009E1DBE" w:rsidP="00987B01">
      <w:pPr>
        <w:pStyle w:val="AAAnrnawias"/>
        <w:numPr>
          <w:ilvl w:val="0"/>
          <w:numId w:val="132"/>
        </w:numPr>
        <w:ind w:left="1191" w:hanging="340"/>
      </w:pPr>
      <w:r w:rsidRPr="00C04849">
        <w:rPr>
          <w:rStyle w:val="StrongEmphasis"/>
          <w:b w:val="0"/>
        </w:rPr>
        <w:t>Bialski Miesiąc Godności Osób z Niepełnosprawnościami 2025</w:t>
      </w:r>
      <w:r w:rsidRPr="00C04849">
        <w:t xml:space="preserve"> – wartość 100 000,00 zł</w:t>
      </w:r>
      <w:r w:rsidR="00214FFF" w:rsidRPr="00C04849">
        <w:t>;</w:t>
      </w:r>
    </w:p>
    <w:p w14:paraId="395D9EEC" w14:textId="0B9B08D2" w:rsidR="009E1DBE" w:rsidRPr="00C04849" w:rsidRDefault="009E1DBE" w:rsidP="00987B01">
      <w:pPr>
        <w:pStyle w:val="AAAnrnawias"/>
        <w:numPr>
          <w:ilvl w:val="0"/>
          <w:numId w:val="132"/>
        </w:numPr>
        <w:ind w:left="1191" w:hanging="340"/>
      </w:pPr>
      <w:r w:rsidRPr="00C04849">
        <w:rPr>
          <w:rStyle w:val="StrongEmphasis"/>
          <w:b w:val="0"/>
        </w:rPr>
        <w:t>Poprawa estetyki założenia zamkowo-parkowego Radziwiłłów</w:t>
      </w:r>
      <w:r w:rsidRPr="00C04849">
        <w:t xml:space="preserve"> – wartość 70 000,00 zł</w:t>
      </w:r>
      <w:r w:rsidR="00214FFF" w:rsidRPr="00C04849">
        <w:t>;</w:t>
      </w:r>
    </w:p>
    <w:p w14:paraId="57A69209" w14:textId="55AE2453" w:rsidR="009E1DBE" w:rsidRPr="00C04849" w:rsidRDefault="009E1DBE" w:rsidP="00987B01">
      <w:pPr>
        <w:pStyle w:val="AAAnrnawias"/>
        <w:numPr>
          <w:ilvl w:val="0"/>
          <w:numId w:val="132"/>
        </w:numPr>
        <w:ind w:left="1191" w:hanging="340"/>
      </w:pPr>
      <w:r w:rsidRPr="00C04849">
        <w:rPr>
          <w:rStyle w:val="StrongEmphasis"/>
          <w:b w:val="0"/>
        </w:rPr>
        <w:t>RAZEM ŁATWIEJ – ćwiczymy ciało i umysł</w:t>
      </w:r>
      <w:r w:rsidRPr="00C04849">
        <w:t xml:space="preserve"> –</w:t>
      </w:r>
      <w:r w:rsidR="00DA5A74" w:rsidRPr="00C04849">
        <w:t xml:space="preserve"> </w:t>
      </w:r>
      <w:r w:rsidRPr="00C04849">
        <w:t>wartość 95 000,00 zł</w:t>
      </w:r>
      <w:r w:rsidR="00214FFF" w:rsidRPr="00C04849">
        <w:t>;</w:t>
      </w:r>
    </w:p>
    <w:p w14:paraId="2C3D35FE" w14:textId="14B45B4C" w:rsidR="009E1DBE" w:rsidRPr="00C04849" w:rsidRDefault="009E1DBE" w:rsidP="00987B01">
      <w:pPr>
        <w:pStyle w:val="AAAnrnawias"/>
        <w:numPr>
          <w:ilvl w:val="0"/>
          <w:numId w:val="132"/>
        </w:numPr>
        <w:ind w:left="1191" w:hanging="340"/>
      </w:pPr>
      <w:r w:rsidRPr="00C04849">
        <w:rPr>
          <w:rStyle w:val="StrongEmphasis"/>
          <w:b w:val="0"/>
        </w:rPr>
        <w:t>PLAŻOWANIE NA SPORTOWO – boisko do siatkówki plażowej</w:t>
      </w:r>
      <w:r w:rsidRPr="00C04849">
        <w:rPr>
          <w:i/>
          <w:iCs/>
        </w:rPr>
        <w:t xml:space="preserve"> </w:t>
      </w:r>
      <w:r w:rsidR="00214FFF" w:rsidRPr="00C04849">
        <w:t>–</w:t>
      </w:r>
      <w:r w:rsidRPr="00C04849">
        <w:t xml:space="preserve"> wartość 191 000,00 zł</w:t>
      </w:r>
      <w:r w:rsidR="00214FFF" w:rsidRPr="00C04849">
        <w:t>;</w:t>
      </w:r>
    </w:p>
    <w:p w14:paraId="434D1921" w14:textId="661F2F99" w:rsidR="009E1DBE" w:rsidRPr="00C04849" w:rsidRDefault="009E1DBE" w:rsidP="00987B01">
      <w:pPr>
        <w:pStyle w:val="AAAnrnawias"/>
        <w:numPr>
          <w:ilvl w:val="0"/>
          <w:numId w:val="132"/>
        </w:numPr>
        <w:ind w:left="1191" w:hanging="340"/>
      </w:pPr>
      <w:r w:rsidRPr="00C04849">
        <w:rPr>
          <w:rStyle w:val="StrongEmphasis"/>
          <w:b w:val="0"/>
        </w:rPr>
        <w:t>Poprawa warunków odwodnienia terenu ROD "Stokrotka"</w:t>
      </w:r>
      <w:r w:rsidRPr="00C04849">
        <w:t xml:space="preserve"> </w:t>
      </w:r>
      <w:r w:rsidR="00214FFF" w:rsidRPr="00C04849">
        <w:t>–</w:t>
      </w:r>
      <w:r w:rsidRPr="00C04849">
        <w:t xml:space="preserve"> wartość 60 000,00 zł</w:t>
      </w:r>
      <w:r w:rsidR="00214FFF" w:rsidRPr="00C04849">
        <w:t>;</w:t>
      </w:r>
    </w:p>
    <w:p w14:paraId="7FC9E83E" w14:textId="4C45D644" w:rsidR="009E1DBE" w:rsidRPr="00C04849" w:rsidRDefault="009E1DBE" w:rsidP="00987B01">
      <w:pPr>
        <w:pStyle w:val="AAAnrnawias"/>
        <w:numPr>
          <w:ilvl w:val="0"/>
          <w:numId w:val="132"/>
        </w:numPr>
        <w:ind w:left="1191" w:hanging="340"/>
      </w:pPr>
      <w:r w:rsidRPr="00C04849">
        <w:rPr>
          <w:rStyle w:val="StrongEmphasis"/>
          <w:b w:val="0"/>
        </w:rPr>
        <w:t>Park kieszonkowy na os. Glinki</w:t>
      </w:r>
      <w:r w:rsidRPr="00C04849">
        <w:t xml:space="preserve"> – wartość 144 100,00 zł.</w:t>
      </w:r>
    </w:p>
    <w:p w14:paraId="2D1C057E" w14:textId="77777777" w:rsidR="00DB54A1" w:rsidRPr="005C6D46" w:rsidRDefault="00DB54A1" w:rsidP="00987B01">
      <w:pPr>
        <w:pStyle w:val="AAAPRZERWA"/>
        <w:ind w:left="1191" w:hanging="340"/>
      </w:pPr>
    </w:p>
    <w:p w14:paraId="7FDF89E1" w14:textId="5199F087" w:rsidR="009E1DBE" w:rsidRPr="00214FFF" w:rsidRDefault="001E6E00" w:rsidP="00C04849">
      <w:pPr>
        <w:pStyle w:val="AAAnrkropka"/>
        <w:ind w:left="851" w:hanging="283"/>
      </w:pPr>
      <w:r>
        <w:t xml:space="preserve">W kategorii </w:t>
      </w:r>
      <w:r w:rsidR="009E1DBE" w:rsidRPr="00214FFF">
        <w:t>„Zielony Budżet Obywatelski Białej Podlaskiej”:</w:t>
      </w:r>
    </w:p>
    <w:p w14:paraId="3DB98A94" w14:textId="66F693AF" w:rsidR="009E1DBE" w:rsidRPr="00E026CD" w:rsidRDefault="009E1DBE" w:rsidP="00987B01">
      <w:pPr>
        <w:pStyle w:val="AAAnrnawias"/>
        <w:numPr>
          <w:ilvl w:val="0"/>
          <w:numId w:val="133"/>
        </w:numPr>
        <w:ind w:left="1134" w:hanging="283"/>
      </w:pPr>
      <w:r w:rsidRPr="00E026CD">
        <w:rPr>
          <w:rStyle w:val="StrongEmphasis"/>
          <w:b w:val="0"/>
        </w:rPr>
        <w:t>Kastracja kotów i psów właścicielskich oraz wolno żyjących</w:t>
      </w:r>
      <w:r w:rsidRPr="00E026CD">
        <w:rPr>
          <w:i/>
          <w:iCs/>
        </w:rPr>
        <w:t xml:space="preserve"> </w:t>
      </w:r>
      <w:r w:rsidRPr="00E026CD">
        <w:t>– wartość 50 000,00 zł</w:t>
      </w:r>
      <w:r w:rsidR="00214FFF" w:rsidRPr="00E026CD">
        <w:t>;</w:t>
      </w:r>
    </w:p>
    <w:p w14:paraId="120623C3" w14:textId="1C8C879A" w:rsidR="009E1DBE" w:rsidRPr="00E026CD" w:rsidRDefault="009E1DBE" w:rsidP="00987B01">
      <w:pPr>
        <w:pStyle w:val="AAAnrnawias"/>
        <w:numPr>
          <w:ilvl w:val="0"/>
          <w:numId w:val="133"/>
        </w:numPr>
        <w:ind w:left="1134" w:hanging="283"/>
      </w:pPr>
      <w:r w:rsidRPr="00E026CD">
        <w:rPr>
          <w:rStyle w:val="StrongEmphasis"/>
          <w:b w:val="0"/>
        </w:rPr>
        <w:t>Nasadzenie drzew liściastych</w:t>
      </w:r>
      <w:r w:rsidR="00E9152E">
        <w:rPr>
          <w:rStyle w:val="StrongEmphasis"/>
          <w:b w:val="0"/>
        </w:rPr>
        <w:t xml:space="preserve"> w </w:t>
      </w:r>
      <w:r w:rsidRPr="00E026CD">
        <w:rPr>
          <w:rStyle w:val="StrongEmphasis"/>
          <w:b w:val="0"/>
        </w:rPr>
        <w:t>pobliżu SkateParku</w:t>
      </w:r>
      <w:r w:rsidRPr="00E026CD">
        <w:t xml:space="preserve"> – wartość</w:t>
      </w:r>
      <w:r w:rsidR="00DA5A74" w:rsidRPr="00E026CD">
        <w:t xml:space="preserve"> </w:t>
      </w:r>
      <w:r w:rsidRPr="00E026CD">
        <w:t>36 000,00 zł</w:t>
      </w:r>
      <w:r w:rsidR="00214FFF" w:rsidRPr="00E026CD">
        <w:t>;</w:t>
      </w:r>
    </w:p>
    <w:p w14:paraId="1096BB12" w14:textId="7ABB038F" w:rsidR="009E1DBE" w:rsidRPr="00E026CD" w:rsidRDefault="009E1DBE" w:rsidP="00987B01">
      <w:pPr>
        <w:pStyle w:val="AAAnrnawias"/>
        <w:numPr>
          <w:ilvl w:val="0"/>
          <w:numId w:val="133"/>
        </w:numPr>
        <w:ind w:left="1134" w:hanging="283"/>
      </w:pPr>
      <w:r w:rsidRPr="00E026CD">
        <w:rPr>
          <w:rStyle w:val="StrongEmphasis"/>
          <w:b w:val="0"/>
        </w:rPr>
        <w:t>Zielona bariera – nasadzenia zieleni przy Al. Solidarności</w:t>
      </w:r>
      <w:r w:rsidRPr="00E026CD">
        <w:t xml:space="preserve"> </w:t>
      </w:r>
      <w:r w:rsidR="00CB4B3C">
        <w:t>–</w:t>
      </w:r>
      <w:r w:rsidRPr="00E026CD">
        <w:t xml:space="preserve"> wartość 50 000,00 zł.</w:t>
      </w:r>
    </w:p>
    <w:p w14:paraId="59EE43BE" w14:textId="77777777" w:rsidR="00DB54A1" w:rsidRPr="00BD273E" w:rsidRDefault="00DB54A1" w:rsidP="00DB54A1">
      <w:pPr>
        <w:pStyle w:val="AAAPRZERWA"/>
      </w:pPr>
    </w:p>
    <w:p w14:paraId="0193631B" w14:textId="256C5453" w:rsidR="009E1DBE" w:rsidRPr="005C6D46" w:rsidRDefault="009E1DBE" w:rsidP="00C01AAD">
      <w:pPr>
        <w:pStyle w:val="AAAtekstzwyky"/>
      </w:pPr>
      <w:r w:rsidRPr="005C6D46">
        <w:t xml:space="preserve">Ponad dwukrotny wzrost liczby </w:t>
      </w:r>
      <w:r w:rsidR="00214FFF">
        <w:t xml:space="preserve">składanych projektów </w:t>
      </w:r>
      <w:r w:rsidRPr="005C6D46">
        <w:t>świadczy o wzroście zaangażowania mieszkańców</w:t>
      </w:r>
      <w:r w:rsidR="00E9152E">
        <w:t xml:space="preserve"> w </w:t>
      </w:r>
      <w:r w:rsidRPr="005C6D46">
        <w:t>sprawy miasta, ale również wskazuje, iż wskutek działań promocyjno-informacyjnych prowadzonych przez urzędników miejskich wzrosła świadomość lokalnej społeczności o idei budżetu partycypacyjnego, który jest demokratycznym procesem umożliwiającym podjęcie każdemu mieszkańcowi inicjatywy i współdecyzyjności</w:t>
      </w:r>
      <w:r w:rsidR="00E9152E">
        <w:t xml:space="preserve"> w </w:t>
      </w:r>
      <w:r w:rsidRPr="005C6D46">
        <w:t xml:space="preserve">zakresie przeznaczenia części publicznego budżetu. </w:t>
      </w:r>
    </w:p>
    <w:p w14:paraId="0E4DB3D1" w14:textId="4E4BDB84" w:rsidR="009E1DBE" w:rsidRPr="005C6D46" w:rsidRDefault="009E1DBE" w:rsidP="00C01AAD">
      <w:pPr>
        <w:pStyle w:val="AAAtekstzwyky"/>
        <w:rPr>
          <w:b/>
        </w:rPr>
      </w:pPr>
      <w:r w:rsidRPr="005C6D46">
        <w:rPr>
          <w:rStyle w:val="StrongEmphasis"/>
          <w:b w:val="0"/>
        </w:rPr>
        <w:t>Końcowa</w:t>
      </w:r>
      <w:r w:rsidR="00DA5A74">
        <w:rPr>
          <w:rStyle w:val="StrongEmphasis"/>
          <w:b w:val="0"/>
        </w:rPr>
        <w:t xml:space="preserve"> </w:t>
      </w:r>
      <w:r w:rsidRPr="005C6D46">
        <w:rPr>
          <w:rStyle w:val="StrongEmphasis"/>
          <w:b w:val="0"/>
        </w:rPr>
        <w:t>lista do głosowania liczyła 23 projekty, czyli o</w:t>
      </w:r>
      <w:r w:rsidR="00DA5A74">
        <w:rPr>
          <w:rStyle w:val="StrongEmphasis"/>
          <w:b w:val="0"/>
        </w:rPr>
        <w:t xml:space="preserve"> </w:t>
      </w:r>
      <w:r w:rsidRPr="005C6D46">
        <w:rPr>
          <w:rStyle w:val="StrongEmphasis"/>
          <w:b w:val="0"/>
        </w:rPr>
        <w:t>11 projektów więcej niż</w:t>
      </w:r>
      <w:r w:rsidR="00E9152E">
        <w:rPr>
          <w:rStyle w:val="StrongEmphasis"/>
          <w:b w:val="0"/>
        </w:rPr>
        <w:t xml:space="preserve"> w </w:t>
      </w:r>
      <w:r w:rsidRPr="005C6D46">
        <w:rPr>
          <w:rStyle w:val="StrongEmphasis"/>
          <w:b w:val="0"/>
        </w:rPr>
        <w:t xml:space="preserve">roku </w:t>
      </w:r>
      <w:r w:rsidR="00565508">
        <w:rPr>
          <w:rStyle w:val="StrongEmphasis"/>
          <w:b w:val="0"/>
        </w:rPr>
        <w:t>poprzednim</w:t>
      </w:r>
      <w:r w:rsidRPr="005C6D46">
        <w:rPr>
          <w:rStyle w:val="StrongEmphasis"/>
          <w:b w:val="0"/>
        </w:rPr>
        <w:t>.</w:t>
      </w:r>
    </w:p>
    <w:p w14:paraId="55F80476" w14:textId="5B18A6B1" w:rsidR="009E1DBE" w:rsidRPr="005C6D46" w:rsidRDefault="009E1DBE" w:rsidP="00C01AAD">
      <w:pPr>
        <w:pStyle w:val="AAAtekstzwyky"/>
      </w:pPr>
      <w:r w:rsidRPr="005C6D46">
        <w:t>Głosowanie, zgodnie z zapisami</w:t>
      </w:r>
      <w:r w:rsidR="00DA5A74">
        <w:t xml:space="preserve"> </w:t>
      </w:r>
      <w:r w:rsidR="00214FFF">
        <w:t>u</w:t>
      </w:r>
      <w:r w:rsidRPr="005C6D46">
        <w:t>chwały było prowadzone</w:t>
      </w:r>
      <w:r w:rsidR="00E9152E">
        <w:t xml:space="preserve"> w </w:t>
      </w:r>
      <w:r w:rsidRPr="005C6D46">
        <w:t>dwóch formach:</w:t>
      </w:r>
    </w:p>
    <w:p w14:paraId="26CFF64D" w14:textId="39F56C37" w:rsidR="009E1DBE" w:rsidRPr="00214FFF" w:rsidRDefault="009E1DBE" w:rsidP="00987B01">
      <w:pPr>
        <w:pStyle w:val="AAAnrnawias"/>
        <w:numPr>
          <w:ilvl w:val="0"/>
          <w:numId w:val="134"/>
        </w:numPr>
        <w:ind w:left="567" w:hanging="283"/>
      </w:pPr>
      <w:r w:rsidRPr="00214FFF">
        <w:t>papierowej,</w:t>
      </w:r>
      <w:r w:rsidR="00E9152E">
        <w:t xml:space="preserve"> w </w:t>
      </w:r>
      <w:r w:rsidRPr="00214FFF">
        <w:t>terminie od 9 do 16 września 2024 r</w:t>
      </w:r>
      <w:r w:rsidR="00B57C63">
        <w:t>.</w:t>
      </w:r>
      <w:r w:rsidRPr="00214FFF">
        <w:t>;</w:t>
      </w:r>
    </w:p>
    <w:p w14:paraId="1328B873" w14:textId="598532C5" w:rsidR="009E1DBE" w:rsidRPr="00214FFF" w:rsidRDefault="009E1DBE" w:rsidP="00987B01">
      <w:pPr>
        <w:pStyle w:val="AAAnrnawias"/>
        <w:numPr>
          <w:ilvl w:val="0"/>
          <w:numId w:val="134"/>
        </w:numPr>
        <w:ind w:left="567" w:hanging="283"/>
      </w:pPr>
      <w:r w:rsidRPr="00214FFF">
        <w:t>elektronicznej</w:t>
      </w:r>
      <w:r w:rsidR="00E9152E">
        <w:t xml:space="preserve"> w </w:t>
      </w:r>
      <w:r w:rsidRPr="00214FFF">
        <w:t>terminie od 9 do 20 września 2024 r</w:t>
      </w:r>
      <w:r w:rsidR="00B57C63">
        <w:t>.</w:t>
      </w:r>
    </w:p>
    <w:p w14:paraId="1C38CA67" w14:textId="23918A38" w:rsidR="009E1DBE" w:rsidRPr="005C6D46" w:rsidRDefault="009E1DBE" w:rsidP="00C01AAD">
      <w:pPr>
        <w:pStyle w:val="AAAtekstzwyky"/>
      </w:pPr>
      <w:r w:rsidRPr="005C6D46">
        <w:t>Instrukcje dotyczące konkretnych sposobów głosowania, terminy i wzory kart zostały zamieszczone na stronie internetowej Budżetu Obywatelskiego Białej Podlaskiej.</w:t>
      </w:r>
    </w:p>
    <w:p w14:paraId="49B994DA" w14:textId="2DF99213" w:rsidR="009E1DBE" w:rsidRPr="005C6D46" w:rsidRDefault="009E1DBE" w:rsidP="00C01AAD">
      <w:pPr>
        <w:pStyle w:val="AAAtekstzwyky"/>
      </w:pPr>
      <w:r w:rsidRPr="005C6D46">
        <w:t>W ramach głosowania</w:t>
      </w:r>
      <w:r w:rsidR="00E9152E">
        <w:t xml:space="preserve"> w </w:t>
      </w:r>
      <w:r w:rsidRPr="005C6D46">
        <w:t>2024 r</w:t>
      </w:r>
      <w:r w:rsidR="00565508">
        <w:t>.</w:t>
      </w:r>
      <w:r w:rsidR="00B57C63">
        <w:t xml:space="preserve"> na projekty</w:t>
      </w:r>
      <w:r w:rsidRPr="005C6D46">
        <w:t xml:space="preserve"> zostało oddanych łącznie</w:t>
      </w:r>
      <w:r w:rsidR="00DA5A74">
        <w:t xml:space="preserve"> </w:t>
      </w:r>
      <w:r w:rsidRPr="005C6D46">
        <w:t>12 875 głosów</w:t>
      </w:r>
      <w:r w:rsidR="00B57C63">
        <w:t>,</w:t>
      </w:r>
      <w:r w:rsidRPr="005C6D46">
        <w:t xml:space="preserve"> udział</w:t>
      </w:r>
      <w:r w:rsidR="00E9152E">
        <w:t xml:space="preserve"> w </w:t>
      </w:r>
      <w:r w:rsidR="00B57C63">
        <w:t xml:space="preserve">głosowaniu </w:t>
      </w:r>
      <w:r w:rsidRPr="005C6D46">
        <w:t xml:space="preserve">wzięło 4105 osób. </w:t>
      </w:r>
    </w:p>
    <w:p w14:paraId="6F905B50" w14:textId="77777777" w:rsidR="009E1DBE" w:rsidRDefault="009E1DBE" w:rsidP="00C01AAD">
      <w:pPr>
        <w:pStyle w:val="AAAtekstzwyky"/>
      </w:pPr>
      <w:r w:rsidRPr="005C6D46">
        <w:t xml:space="preserve">Z 23 poddanych pod głosowanie projektów, do </w:t>
      </w:r>
      <w:r>
        <w:t>realizacji wybrano 10 inicjatyw.</w:t>
      </w:r>
    </w:p>
    <w:p w14:paraId="06AB6882" w14:textId="77777777" w:rsidR="00556C78" w:rsidRDefault="00556C78" w:rsidP="00C01AAD">
      <w:pPr>
        <w:pStyle w:val="AAAPRZERWA"/>
      </w:pPr>
    </w:p>
    <w:p w14:paraId="3727E281" w14:textId="77777777" w:rsidR="00F00BA5" w:rsidRDefault="00F00BA5" w:rsidP="00556C78">
      <w:pPr>
        <w:pStyle w:val="AAAPRZERWA"/>
      </w:pPr>
    </w:p>
    <w:p w14:paraId="100C1064" w14:textId="66498B83" w:rsidR="009E1DBE" w:rsidRPr="005C6D46" w:rsidRDefault="00556C78" w:rsidP="00556C78">
      <w:pPr>
        <w:pStyle w:val="AAAtytutabela"/>
      </w:pPr>
      <w:bookmarkStart w:id="312" w:name="_Toc199350712"/>
      <w:r w:rsidRPr="00AC537F">
        <w:lastRenderedPageBreak/>
        <w:t xml:space="preserve">Tabela </w:t>
      </w:r>
      <w:r w:rsidRPr="00AC537F">
        <w:fldChar w:fldCharType="begin"/>
      </w:r>
      <w:r w:rsidRPr="00AC537F">
        <w:rPr>
          <w:noProof/>
        </w:rPr>
        <w:instrText xml:space="preserve"> SEQ Tabela \* ARABIC </w:instrText>
      </w:r>
      <w:r w:rsidRPr="00AC537F">
        <w:fldChar w:fldCharType="separate"/>
      </w:r>
      <w:r w:rsidR="00991517">
        <w:rPr>
          <w:noProof/>
        </w:rPr>
        <w:t>53</w:t>
      </w:r>
      <w:r w:rsidRPr="00AC537F">
        <w:fldChar w:fldCharType="end"/>
      </w:r>
      <w:r w:rsidRPr="00AC537F">
        <w:t xml:space="preserve">. </w:t>
      </w:r>
      <w:r w:rsidR="009E1DBE">
        <w:t>Wybrane</w:t>
      </w:r>
      <w:r w:rsidR="00E9152E">
        <w:t xml:space="preserve"> w </w:t>
      </w:r>
      <w:r w:rsidR="009E1DBE">
        <w:t xml:space="preserve">głosowaniu projekty </w:t>
      </w:r>
      <w:r w:rsidR="00B57C63">
        <w:t>B</w:t>
      </w:r>
      <w:r w:rsidR="009E1DBE">
        <w:t xml:space="preserve">udżetu </w:t>
      </w:r>
      <w:r w:rsidR="00B57C63">
        <w:t>O</w:t>
      </w:r>
      <w:r w:rsidR="009E1DBE">
        <w:t>bywatelskiego do realizacji</w:t>
      </w:r>
      <w:r w:rsidR="00E9152E">
        <w:t xml:space="preserve"> w </w:t>
      </w:r>
      <w:r w:rsidR="009E1DBE">
        <w:t>2024</w:t>
      </w:r>
      <w:r w:rsidR="00B57C63">
        <w:t xml:space="preserve"> r.</w:t>
      </w:r>
      <w:bookmarkEnd w:id="312"/>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4"/>
        <w:gridCol w:w="5590"/>
        <w:gridCol w:w="1559"/>
        <w:gridCol w:w="1484"/>
      </w:tblGrid>
      <w:tr w:rsidR="009E1DBE" w:rsidRPr="00D02AF0" w14:paraId="46F75CF0" w14:textId="77777777" w:rsidTr="00F00BA5">
        <w:trPr>
          <w:trHeight w:hRule="exact" w:val="333"/>
        </w:trPr>
        <w:tc>
          <w:tcPr>
            <w:tcW w:w="434" w:type="dxa"/>
            <w:shd w:val="clear" w:color="auto" w:fill="B4C6E7" w:themeFill="accent5" w:themeFillTint="66"/>
            <w:vAlign w:val="center"/>
          </w:tcPr>
          <w:p w14:paraId="39DD776A" w14:textId="77777777" w:rsidR="009E1DBE" w:rsidRPr="00D02AF0" w:rsidRDefault="009E1DBE" w:rsidP="001B2A74">
            <w:pPr>
              <w:spacing w:after="0" w:line="240" w:lineRule="auto"/>
              <w:rPr>
                <w:rFonts w:ascii="Arial Narrow" w:eastAsia="Times New Roman" w:hAnsi="Arial Narrow" w:cstheme="minorHAnsi"/>
                <w:b/>
                <w:sz w:val="24"/>
                <w:szCs w:val="24"/>
              </w:rPr>
            </w:pPr>
            <w:r w:rsidRPr="00D02AF0">
              <w:rPr>
                <w:rFonts w:ascii="Arial Narrow" w:eastAsia="Times New Roman" w:hAnsi="Arial Narrow" w:cstheme="minorHAnsi"/>
                <w:b/>
                <w:sz w:val="24"/>
                <w:szCs w:val="24"/>
              </w:rPr>
              <w:t>NR</w:t>
            </w:r>
          </w:p>
        </w:tc>
        <w:tc>
          <w:tcPr>
            <w:tcW w:w="5590" w:type="dxa"/>
            <w:shd w:val="clear" w:color="auto" w:fill="B4C6E7" w:themeFill="accent5" w:themeFillTint="66"/>
            <w:vAlign w:val="center"/>
          </w:tcPr>
          <w:p w14:paraId="003AE1FF" w14:textId="77777777" w:rsidR="009E1DBE" w:rsidRPr="00D02AF0" w:rsidRDefault="009E1DBE" w:rsidP="001B2A74">
            <w:pPr>
              <w:spacing w:after="0" w:line="240" w:lineRule="auto"/>
              <w:ind w:left="284"/>
              <w:rPr>
                <w:rFonts w:ascii="Arial Narrow" w:eastAsia="Times New Roman" w:hAnsi="Arial Narrow" w:cstheme="minorHAnsi"/>
                <w:b/>
                <w:sz w:val="24"/>
                <w:szCs w:val="24"/>
              </w:rPr>
            </w:pPr>
            <w:r>
              <w:rPr>
                <w:rFonts w:ascii="Arial Narrow" w:eastAsia="Times New Roman" w:hAnsi="Arial Narrow" w:cstheme="minorHAnsi"/>
                <w:b/>
                <w:sz w:val="24"/>
                <w:szCs w:val="24"/>
              </w:rPr>
              <w:t>PROJEKT</w:t>
            </w:r>
            <w:r w:rsidRPr="00D02AF0">
              <w:rPr>
                <w:rFonts w:ascii="Arial Narrow" w:eastAsia="Times New Roman" w:hAnsi="Arial Narrow" w:cstheme="minorHAnsi"/>
                <w:b/>
                <w:sz w:val="24"/>
                <w:szCs w:val="24"/>
              </w:rPr>
              <w:t xml:space="preserve"> </w:t>
            </w:r>
            <w:r>
              <w:rPr>
                <w:rFonts w:ascii="Arial Narrow" w:eastAsia="Times New Roman" w:hAnsi="Arial Narrow" w:cstheme="minorHAnsi"/>
                <w:b/>
                <w:sz w:val="24"/>
                <w:szCs w:val="24"/>
              </w:rPr>
              <w:t>ZIELONY BUDŻET</w:t>
            </w:r>
          </w:p>
        </w:tc>
        <w:tc>
          <w:tcPr>
            <w:tcW w:w="1559" w:type="dxa"/>
            <w:shd w:val="clear" w:color="auto" w:fill="B4C6E7" w:themeFill="accent5" w:themeFillTint="66"/>
            <w:vAlign w:val="center"/>
          </w:tcPr>
          <w:p w14:paraId="6DFCA7DC" w14:textId="77777777" w:rsidR="009E1DBE" w:rsidRPr="00D02AF0" w:rsidRDefault="009E1DBE" w:rsidP="001B2A74">
            <w:pPr>
              <w:spacing w:after="0" w:line="240" w:lineRule="auto"/>
              <w:jc w:val="center"/>
              <w:rPr>
                <w:rFonts w:ascii="Arial Narrow" w:eastAsia="Times New Roman" w:hAnsi="Arial Narrow" w:cstheme="minorHAnsi"/>
                <w:b/>
                <w:sz w:val="24"/>
                <w:szCs w:val="24"/>
              </w:rPr>
            </w:pPr>
            <w:r w:rsidRPr="00D02AF0">
              <w:rPr>
                <w:rFonts w:ascii="Arial Narrow" w:eastAsia="Times New Roman" w:hAnsi="Arial Narrow" w:cstheme="minorHAnsi"/>
                <w:b/>
                <w:sz w:val="24"/>
                <w:szCs w:val="24"/>
              </w:rPr>
              <w:t xml:space="preserve">Liczba </w:t>
            </w:r>
            <w:r>
              <w:rPr>
                <w:rFonts w:ascii="Arial Narrow" w:eastAsia="Times New Roman" w:hAnsi="Arial Narrow" w:cstheme="minorHAnsi"/>
                <w:b/>
                <w:sz w:val="24"/>
                <w:szCs w:val="24"/>
              </w:rPr>
              <w:t>g</w:t>
            </w:r>
            <w:r w:rsidRPr="00D02AF0">
              <w:rPr>
                <w:rFonts w:ascii="Arial Narrow" w:eastAsia="Times New Roman" w:hAnsi="Arial Narrow" w:cstheme="minorHAnsi"/>
                <w:b/>
                <w:sz w:val="24"/>
                <w:szCs w:val="24"/>
              </w:rPr>
              <w:t>łosów</w:t>
            </w:r>
          </w:p>
        </w:tc>
        <w:tc>
          <w:tcPr>
            <w:tcW w:w="1484" w:type="dxa"/>
            <w:shd w:val="clear" w:color="auto" w:fill="B4C6E7" w:themeFill="accent5" w:themeFillTint="66"/>
            <w:vAlign w:val="center"/>
          </w:tcPr>
          <w:p w14:paraId="10C093EB" w14:textId="5303BD37" w:rsidR="009E1DBE" w:rsidRPr="00D02AF0" w:rsidRDefault="009E1DBE" w:rsidP="001B2A74">
            <w:pPr>
              <w:spacing w:after="0" w:line="240" w:lineRule="auto"/>
              <w:jc w:val="center"/>
              <w:rPr>
                <w:rFonts w:ascii="Arial Narrow" w:eastAsia="Times New Roman" w:hAnsi="Arial Narrow" w:cstheme="minorHAnsi"/>
                <w:b/>
                <w:sz w:val="24"/>
                <w:szCs w:val="24"/>
              </w:rPr>
            </w:pPr>
            <w:r w:rsidRPr="00D02AF0">
              <w:rPr>
                <w:rFonts w:ascii="Arial Narrow" w:eastAsia="Times New Roman" w:hAnsi="Arial Narrow" w:cstheme="minorHAnsi"/>
                <w:b/>
                <w:sz w:val="24"/>
                <w:szCs w:val="24"/>
              </w:rPr>
              <w:t>Kwota</w:t>
            </w:r>
            <w:r w:rsidR="00E9152E">
              <w:rPr>
                <w:rFonts w:ascii="Arial Narrow" w:eastAsia="Times New Roman" w:hAnsi="Arial Narrow" w:cstheme="minorHAnsi"/>
                <w:b/>
                <w:sz w:val="24"/>
                <w:szCs w:val="24"/>
              </w:rPr>
              <w:t xml:space="preserve"> w </w:t>
            </w:r>
            <w:r>
              <w:rPr>
                <w:rFonts w:ascii="Arial Narrow" w:eastAsia="Times New Roman" w:hAnsi="Arial Narrow" w:cstheme="minorHAnsi"/>
                <w:b/>
                <w:sz w:val="24"/>
                <w:szCs w:val="24"/>
              </w:rPr>
              <w:t>zł</w:t>
            </w:r>
          </w:p>
        </w:tc>
      </w:tr>
      <w:tr w:rsidR="009E1DBE" w:rsidRPr="00D02AF0" w14:paraId="26394D2B" w14:textId="77777777" w:rsidTr="00527686">
        <w:trPr>
          <w:trHeight w:hRule="exact" w:val="295"/>
        </w:trPr>
        <w:tc>
          <w:tcPr>
            <w:tcW w:w="434" w:type="dxa"/>
            <w:shd w:val="clear" w:color="auto" w:fill="auto"/>
            <w:vAlign w:val="center"/>
          </w:tcPr>
          <w:p w14:paraId="1AB5305E" w14:textId="77777777" w:rsidR="009E1DBE" w:rsidRPr="00ED0B28" w:rsidRDefault="009E1DBE" w:rsidP="001B2A74">
            <w:pPr>
              <w:spacing w:after="0" w:line="240" w:lineRule="auto"/>
              <w:rPr>
                <w:rFonts w:ascii="Arial Narrow" w:eastAsia="Times New Roman" w:hAnsi="Arial Narrow" w:cstheme="minorHAnsi"/>
                <w:sz w:val="24"/>
                <w:szCs w:val="24"/>
              </w:rPr>
            </w:pPr>
            <w:r w:rsidRPr="00ED0B28">
              <w:rPr>
                <w:rFonts w:ascii="Arial Narrow" w:eastAsia="Times New Roman" w:hAnsi="Arial Narrow" w:cstheme="minorHAnsi"/>
                <w:sz w:val="24"/>
                <w:szCs w:val="24"/>
              </w:rPr>
              <w:t>1</w:t>
            </w:r>
          </w:p>
        </w:tc>
        <w:tc>
          <w:tcPr>
            <w:tcW w:w="5590" w:type="dxa"/>
            <w:shd w:val="clear" w:color="auto" w:fill="auto"/>
            <w:vAlign w:val="center"/>
          </w:tcPr>
          <w:p w14:paraId="340D3D12" w14:textId="77777777" w:rsidR="009E1DBE" w:rsidRPr="005C6D46" w:rsidRDefault="009E1DBE" w:rsidP="001B2A74">
            <w:pPr>
              <w:pStyle w:val="Textbody"/>
              <w:spacing w:after="0" w:line="240" w:lineRule="auto"/>
              <w:ind w:right="-426"/>
              <w:rPr>
                <w:rStyle w:val="StrongEmphasis"/>
                <w:rFonts w:ascii="Arial Narrow" w:hAnsi="Arial Narrow"/>
                <w:b w:val="0"/>
                <w:bCs w:val="0"/>
                <w:i/>
                <w:iCs/>
              </w:rPr>
            </w:pPr>
            <w:r w:rsidRPr="005C6D46">
              <w:rPr>
                <w:rStyle w:val="StrongEmphasis"/>
                <w:rFonts w:ascii="Arial Narrow" w:hAnsi="Arial Narrow"/>
                <w:b w:val="0"/>
              </w:rPr>
              <w:t>Kastracja kotów i psów właścicielskich oraz wolno żyjących</w:t>
            </w:r>
          </w:p>
          <w:p w14:paraId="7AECBAD8" w14:textId="77777777" w:rsidR="009E1DBE" w:rsidRPr="00ED0B28" w:rsidRDefault="009E1DBE" w:rsidP="001B2A74">
            <w:pPr>
              <w:spacing w:after="0" w:line="240" w:lineRule="auto"/>
              <w:rPr>
                <w:rFonts w:ascii="Arial Narrow" w:eastAsia="Times New Roman" w:hAnsi="Arial Narrow" w:cstheme="minorHAnsi"/>
                <w:bCs/>
                <w:color w:val="000000" w:themeColor="text1"/>
                <w:sz w:val="24"/>
                <w:szCs w:val="24"/>
              </w:rPr>
            </w:pPr>
          </w:p>
        </w:tc>
        <w:tc>
          <w:tcPr>
            <w:tcW w:w="1559" w:type="dxa"/>
            <w:shd w:val="clear" w:color="auto" w:fill="auto"/>
            <w:vAlign w:val="center"/>
          </w:tcPr>
          <w:p w14:paraId="66C8F278" w14:textId="77777777" w:rsidR="009E1DBE" w:rsidRPr="00ED0B28" w:rsidRDefault="009E1DBE" w:rsidP="001B2A74">
            <w:pPr>
              <w:spacing w:after="0" w:line="240" w:lineRule="auto"/>
              <w:jc w:val="center"/>
              <w:rPr>
                <w:rFonts w:ascii="Arial Narrow" w:eastAsia="Times New Roman" w:hAnsi="Arial Narrow" w:cstheme="minorHAnsi"/>
                <w:bCs/>
                <w:color w:val="000000" w:themeColor="text1"/>
                <w:sz w:val="24"/>
                <w:szCs w:val="24"/>
              </w:rPr>
            </w:pPr>
            <w:r>
              <w:rPr>
                <w:rFonts w:ascii="Arial Narrow" w:eastAsia="Times New Roman" w:hAnsi="Arial Narrow" w:cstheme="minorHAnsi"/>
                <w:bCs/>
                <w:color w:val="000000" w:themeColor="text1"/>
                <w:sz w:val="24"/>
                <w:szCs w:val="24"/>
              </w:rPr>
              <w:t>1719</w:t>
            </w:r>
          </w:p>
        </w:tc>
        <w:tc>
          <w:tcPr>
            <w:tcW w:w="1484" w:type="dxa"/>
            <w:shd w:val="clear" w:color="auto" w:fill="auto"/>
            <w:vAlign w:val="center"/>
          </w:tcPr>
          <w:p w14:paraId="460AC521" w14:textId="77777777" w:rsidR="009E1DBE" w:rsidRPr="00ED0B28" w:rsidRDefault="009E1DBE" w:rsidP="001B2A74">
            <w:pPr>
              <w:spacing w:after="0" w:line="240" w:lineRule="auto"/>
              <w:ind w:left="284"/>
              <w:rPr>
                <w:rFonts w:ascii="Arial Narrow" w:eastAsia="Times New Roman" w:hAnsi="Arial Narrow" w:cstheme="minorHAnsi"/>
                <w:bCs/>
                <w:color w:val="000000" w:themeColor="text1"/>
                <w:sz w:val="24"/>
                <w:szCs w:val="24"/>
              </w:rPr>
            </w:pPr>
            <w:r w:rsidRPr="00ED0B28">
              <w:rPr>
                <w:rFonts w:ascii="Arial Narrow" w:eastAsia="Times New Roman" w:hAnsi="Arial Narrow" w:cstheme="minorHAnsi"/>
                <w:bCs/>
                <w:color w:val="000000" w:themeColor="text1"/>
                <w:sz w:val="24"/>
                <w:szCs w:val="24"/>
              </w:rPr>
              <w:t>50 000</w:t>
            </w:r>
          </w:p>
        </w:tc>
      </w:tr>
      <w:tr w:rsidR="009E1DBE" w:rsidRPr="00D02AF0" w14:paraId="313DF5D3" w14:textId="77777777" w:rsidTr="00527686">
        <w:trPr>
          <w:trHeight w:hRule="exact" w:val="271"/>
        </w:trPr>
        <w:tc>
          <w:tcPr>
            <w:tcW w:w="434" w:type="dxa"/>
            <w:shd w:val="clear" w:color="auto" w:fill="B4C6E7" w:themeFill="accent5" w:themeFillTint="66"/>
            <w:vAlign w:val="center"/>
          </w:tcPr>
          <w:p w14:paraId="7F523DB7" w14:textId="77777777" w:rsidR="009E1DBE" w:rsidRPr="00D02AF0" w:rsidRDefault="009E1DBE" w:rsidP="001B2A74">
            <w:pPr>
              <w:spacing w:after="0" w:line="240" w:lineRule="auto"/>
              <w:rPr>
                <w:rFonts w:ascii="Arial Narrow" w:eastAsia="Times New Roman" w:hAnsi="Arial Narrow" w:cstheme="minorHAnsi"/>
                <w:b/>
                <w:sz w:val="24"/>
                <w:szCs w:val="24"/>
              </w:rPr>
            </w:pPr>
            <w:r w:rsidRPr="00D02AF0">
              <w:rPr>
                <w:rFonts w:ascii="Arial Narrow" w:eastAsia="Times New Roman" w:hAnsi="Arial Narrow" w:cstheme="minorHAnsi"/>
                <w:b/>
                <w:sz w:val="24"/>
                <w:szCs w:val="24"/>
              </w:rPr>
              <w:t>NR</w:t>
            </w:r>
          </w:p>
        </w:tc>
        <w:tc>
          <w:tcPr>
            <w:tcW w:w="5590" w:type="dxa"/>
            <w:shd w:val="clear" w:color="auto" w:fill="B4C6E7" w:themeFill="accent5" w:themeFillTint="66"/>
            <w:vAlign w:val="center"/>
          </w:tcPr>
          <w:p w14:paraId="1116802E" w14:textId="77777777" w:rsidR="009E1DBE" w:rsidRPr="00D02AF0" w:rsidRDefault="009E1DBE" w:rsidP="001B2A74">
            <w:pPr>
              <w:spacing w:after="0" w:line="240" w:lineRule="auto"/>
              <w:ind w:left="284"/>
              <w:rPr>
                <w:rFonts w:ascii="Arial Narrow" w:eastAsia="Times New Roman" w:hAnsi="Arial Narrow" w:cstheme="minorHAnsi"/>
                <w:b/>
                <w:sz w:val="24"/>
                <w:szCs w:val="24"/>
              </w:rPr>
            </w:pPr>
            <w:r w:rsidRPr="00D02AF0">
              <w:rPr>
                <w:rFonts w:ascii="Arial Narrow" w:eastAsia="Times New Roman" w:hAnsi="Arial Narrow" w:cstheme="minorHAnsi"/>
                <w:b/>
                <w:sz w:val="24"/>
                <w:szCs w:val="24"/>
              </w:rPr>
              <w:t>PROJEKTY MAŁE</w:t>
            </w:r>
          </w:p>
        </w:tc>
        <w:tc>
          <w:tcPr>
            <w:tcW w:w="1559" w:type="dxa"/>
            <w:shd w:val="clear" w:color="auto" w:fill="B4C6E7" w:themeFill="accent5" w:themeFillTint="66"/>
            <w:vAlign w:val="center"/>
          </w:tcPr>
          <w:p w14:paraId="2740315D" w14:textId="77777777" w:rsidR="009E1DBE" w:rsidRPr="00D02AF0" w:rsidRDefault="009E1DBE" w:rsidP="001B2A74">
            <w:pPr>
              <w:spacing w:after="0" w:line="240" w:lineRule="auto"/>
              <w:jc w:val="center"/>
              <w:rPr>
                <w:rFonts w:ascii="Arial Narrow" w:eastAsia="Times New Roman" w:hAnsi="Arial Narrow" w:cstheme="minorHAnsi"/>
                <w:b/>
                <w:sz w:val="24"/>
                <w:szCs w:val="24"/>
              </w:rPr>
            </w:pPr>
            <w:r w:rsidRPr="00D02AF0">
              <w:rPr>
                <w:rFonts w:ascii="Arial Narrow" w:eastAsia="Times New Roman" w:hAnsi="Arial Narrow" w:cstheme="minorHAnsi"/>
                <w:b/>
                <w:sz w:val="24"/>
                <w:szCs w:val="24"/>
              </w:rPr>
              <w:t>Liczba głosów</w:t>
            </w:r>
          </w:p>
        </w:tc>
        <w:tc>
          <w:tcPr>
            <w:tcW w:w="1484" w:type="dxa"/>
            <w:shd w:val="clear" w:color="auto" w:fill="B4C6E7" w:themeFill="accent5" w:themeFillTint="66"/>
            <w:vAlign w:val="center"/>
          </w:tcPr>
          <w:p w14:paraId="64B28FA7" w14:textId="075342FB" w:rsidR="009E1DBE" w:rsidRPr="00D02AF0" w:rsidRDefault="009E1DBE" w:rsidP="001B2A74">
            <w:pPr>
              <w:spacing w:after="0" w:line="240" w:lineRule="auto"/>
              <w:rPr>
                <w:rFonts w:ascii="Arial Narrow" w:eastAsia="Times New Roman" w:hAnsi="Arial Narrow" w:cstheme="minorHAnsi"/>
                <w:b/>
                <w:sz w:val="24"/>
                <w:szCs w:val="24"/>
              </w:rPr>
            </w:pPr>
            <w:r w:rsidRPr="00D02AF0">
              <w:rPr>
                <w:rFonts w:ascii="Arial Narrow" w:eastAsia="Times New Roman" w:hAnsi="Arial Narrow" w:cstheme="minorHAnsi"/>
                <w:b/>
                <w:sz w:val="24"/>
                <w:szCs w:val="24"/>
              </w:rPr>
              <w:t>Kwota</w:t>
            </w:r>
            <w:r w:rsidR="00E9152E">
              <w:rPr>
                <w:rFonts w:ascii="Arial Narrow" w:eastAsia="Times New Roman" w:hAnsi="Arial Narrow" w:cstheme="minorHAnsi"/>
                <w:b/>
                <w:sz w:val="24"/>
                <w:szCs w:val="24"/>
              </w:rPr>
              <w:t xml:space="preserve"> w </w:t>
            </w:r>
            <w:r>
              <w:rPr>
                <w:rFonts w:ascii="Arial Narrow" w:eastAsia="Times New Roman" w:hAnsi="Arial Narrow" w:cstheme="minorHAnsi"/>
                <w:b/>
                <w:sz w:val="24"/>
                <w:szCs w:val="24"/>
              </w:rPr>
              <w:t>zł</w:t>
            </w:r>
          </w:p>
        </w:tc>
      </w:tr>
      <w:tr w:rsidR="009E1DBE" w:rsidRPr="00D02AF0" w14:paraId="263BEF95" w14:textId="77777777" w:rsidTr="00527686">
        <w:trPr>
          <w:trHeight w:hRule="exact" w:val="348"/>
        </w:trPr>
        <w:tc>
          <w:tcPr>
            <w:tcW w:w="434" w:type="dxa"/>
            <w:vAlign w:val="center"/>
          </w:tcPr>
          <w:p w14:paraId="310C78AB" w14:textId="77777777" w:rsidR="009E1DBE" w:rsidRPr="00ED0B28" w:rsidRDefault="009E1DBE" w:rsidP="001B2A74">
            <w:pPr>
              <w:spacing w:after="0" w:line="240" w:lineRule="auto"/>
              <w:rPr>
                <w:rFonts w:ascii="Arial Narrow" w:eastAsia="Times New Roman" w:hAnsi="Arial Narrow" w:cstheme="minorHAnsi"/>
                <w:sz w:val="24"/>
                <w:szCs w:val="24"/>
              </w:rPr>
            </w:pPr>
            <w:r w:rsidRPr="00ED0B28">
              <w:rPr>
                <w:rFonts w:ascii="Arial Narrow" w:eastAsia="Times New Roman" w:hAnsi="Arial Narrow" w:cstheme="minorHAnsi"/>
                <w:sz w:val="24"/>
                <w:szCs w:val="24"/>
              </w:rPr>
              <w:t>1</w:t>
            </w:r>
          </w:p>
        </w:tc>
        <w:tc>
          <w:tcPr>
            <w:tcW w:w="5590" w:type="dxa"/>
            <w:shd w:val="clear" w:color="auto" w:fill="auto"/>
            <w:vAlign w:val="center"/>
          </w:tcPr>
          <w:p w14:paraId="467E09DE" w14:textId="77777777" w:rsidR="009E1DBE" w:rsidRPr="00ED0B28" w:rsidRDefault="009E1DBE" w:rsidP="001B2A74">
            <w:pPr>
              <w:spacing w:after="0" w:line="240" w:lineRule="auto"/>
              <w:rPr>
                <w:rFonts w:ascii="Arial Narrow" w:hAnsi="Arial Narrow" w:cstheme="minorHAnsi"/>
                <w:bCs/>
                <w:color w:val="000000" w:themeColor="text1"/>
                <w:sz w:val="24"/>
                <w:szCs w:val="24"/>
              </w:rPr>
            </w:pPr>
            <w:r w:rsidRPr="005C6D46">
              <w:rPr>
                <w:rStyle w:val="StrongEmphasis"/>
                <w:rFonts w:ascii="Arial Narrow" w:hAnsi="Arial Narrow"/>
                <w:b w:val="0"/>
                <w:sz w:val="24"/>
                <w:szCs w:val="24"/>
              </w:rPr>
              <w:t>Strefa integracji i relaksu</w:t>
            </w:r>
          </w:p>
        </w:tc>
        <w:tc>
          <w:tcPr>
            <w:tcW w:w="1559" w:type="dxa"/>
            <w:vAlign w:val="center"/>
          </w:tcPr>
          <w:p w14:paraId="6C4D6A01" w14:textId="77777777" w:rsidR="009E1DBE" w:rsidRPr="00ED0B28" w:rsidRDefault="009E1DBE" w:rsidP="001B2A74">
            <w:pPr>
              <w:spacing w:after="0" w:line="240" w:lineRule="auto"/>
              <w:jc w:val="center"/>
              <w:rPr>
                <w:rFonts w:ascii="Arial Narrow" w:hAnsi="Arial Narrow" w:cstheme="minorHAnsi"/>
                <w:bCs/>
                <w:color w:val="000000" w:themeColor="text1"/>
                <w:sz w:val="24"/>
                <w:szCs w:val="24"/>
              </w:rPr>
            </w:pPr>
            <w:r>
              <w:rPr>
                <w:rFonts w:ascii="Arial Narrow" w:hAnsi="Arial Narrow"/>
                <w:bCs/>
                <w:color w:val="000000" w:themeColor="text1"/>
                <w:sz w:val="24"/>
                <w:szCs w:val="24"/>
              </w:rPr>
              <w:t>707</w:t>
            </w:r>
          </w:p>
        </w:tc>
        <w:tc>
          <w:tcPr>
            <w:tcW w:w="1484" w:type="dxa"/>
            <w:vAlign w:val="center"/>
          </w:tcPr>
          <w:p w14:paraId="70E898D4" w14:textId="77777777" w:rsidR="009E1DBE" w:rsidRPr="00ED0B28" w:rsidRDefault="009E1DBE" w:rsidP="001B2A74">
            <w:pPr>
              <w:spacing w:after="0" w:line="240" w:lineRule="auto"/>
              <w:jc w:val="center"/>
              <w:rPr>
                <w:rFonts w:ascii="Arial Narrow" w:hAnsi="Arial Narrow" w:cstheme="minorHAnsi"/>
                <w:bCs/>
                <w:color w:val="000000" w:themeColor="text1"/>
                <w:sz w:val="24"/>
                <w:szCs w:val="24"/>
              </w:rPr>
            </w:pPr>
            <w:r>
              <w:rPr>
                <w:rFonts w:ascii="Arial Narrow" w:hAnsi="Arial Narrow" w:cstheme="minorHAnsi"/>
                <w:bCs/>
                <w:color w:val="000000" w:themeColor="text1"/>
                <w:sz w:val="24"/>
                <w:szCs w:val="24"/>
              </w:rPr>
              <w:t>157 973,19</w:t>
            </w:r>
          </w:p>
        </w:tc>
      </w:tr>
      <w:tr w:rsidR="009E1DBE" w:rsidRPr="00D02AF0" w14:paraId="32D7C83F" w14:textId="77777777" w:rsidTr="00527686">
        <w:trPr>
          <w:trHeight w:hRule="exact" w:val="566"/>
        </w:trPr>
        <w:tc>
          <w:tcPr>
            <w:tcW w:w="434" w:type="dxa"/>
            <w:vAlign w:val="center"/>
          </w:tcPr>
          <w:p w14:paraId="6462F6A0" w14:textId="77777777" w:rsidR="009E1DBE" w:rsidRPr="00ED0B28" w:rsidRDefault="009E1DBE" w:rsidP="001B2A74">
            <w:pPr>
              <w:spacing w:after="0" w:line="240" w:lineRule="auto"/>
              <w:rPr>
                <w:rFonts w:ascii="Arial Narrow" w:eastAsia="Times New Roman" w:hAnsi="Arial Narrow" w:cstheme="minorHAnsi"/>
                <w:sz w:val="24"/>
                <w:szCs w:val="24"/>
              </w:rPr>
            </w:pPr>
            <w:r w:rsidRPr="00ED0B28">
              <w:rPr>
                <w:rFonts w:ascii="Arial Narrow" w:eastAsia="Times New Roman" w:hAnsi="Arial Narrow" w:cstheme="minorHAnsi"/>
                <w:sz w:val="24"/>
                <w:szCs w:val="24"/>
              </w:rPr>
              <w:t>2</w:t>
            </w:r>
          </w:p>
        </w:tc>
        <w:tc>
          <w:tcPr>
            <w:tcW w:w="5590" w:type="dxa"/>
            <w:shd w:val="clear" w:color="auto" w:fill="auto"/>
            <w:vAlign w:val="center"/>
          </w:tcPr>
          <w:p w14:paraId="439C4D9D" w14:textId="77777777" w:rsidR="009E1DBE" w:rsidRPr="00ED0B28" w:rsidRDefault="009E1DBE" w:rsidP="001B2A74">
            <w:pPr>
              <w:spacing w:after="0" w:line="240" w:lineRule="auto"/>
              <w:rPr>
                <w:rFonts w:ascii="Arial Narrow" w:hAnsi="Arial Narrow" w:cstheme="minorHAnsi"/>
                <w:bCs/>
                <w:color w:val="000000" w:themeColor="text1"/>
                <w:sz w:val="24"/>
                <w:szCs w:val="24"/>
              </w:rPr>
            </w:pPr>
            <w:r w:rsidRPr="005C6D46">
              <w:rPr>
                <w:rStyle w:val="StrongEmphasis"/>
                <w:rFonts w:ascii="Arial Narrow" w:hAnsi="Arial Narrow"/>
                <w:b w:val="0"/>
                <w:sz w:val="24"/>
                <w:szCs w:val="24"/>
              </w:rPr>
              <w:t>Budowa trybuny wraz z rewitalizacją boiska na osiedlu Sielczyk</w:t>
            </w:r>
          </w:p>
        </w:tc>
        <w:tc>
          <w:tcPr>
            <w:tcW w:w="1559" w:type="dxa"/>
            <w:vAlign w:val="center"/>
          </w:tcPr>
          <w:p w14:paraId="5E5A52AE" w14:textId="77777777" w:rsidR="009E1DBE" w:rsidRPr="00ED0B28" w:rsidRDefault="009E1DBE" w:rsidP="001B2A74">
            <w:pPr>
              <w:spacing w:after="0" w:line="240" w:lineRule="auto"/>
              <w:jc w:val="center"/>
              <w:rPr>
                <w:rFonts w:ascii="Arial Narrow" w:hAnsi="Arial Narrow" w:cstheme="minorHAnsi"/>
                <w:bCs/>
                <w:color w:val="000000" w:themeColor="text1"/>
                <w:sz w:val="24"/>
                <w:szCs w:val="24"/>
              </w:rPr>
            </w:pPr>
            <w:r>
              <w:rPr>
                <w:rFonts w:ascii="Arial Narrow" w:hAnsi="Arial Narrow" w:cstheme="minorHAnsi"/>
                <w:bCs/>
                <w:color w:val="000000" w:themeColor="text1"/>
                <w:sz w:val="24"/>
                <w:szCs w:val="24"/>
              </w:rPr>
              <w:t>403</w:t>
            </w:r>
          </w:p>
        </w:tc>
        <w:tc>
          <w:tcPr>
            <w:tcW w:w="1484" w:type="dxa"/>
            <w:vAlign w:val="center"/>
          </w:tcPr>
          <w:p w14:paraId="4A22C476" w14:textId="77777777" w:rsidR="009E1DBE" w:rsidRPr="00ED0B28" w:rsidRDefault="009E1DBE" w:rsidP="001B2A74">
            <w:pPr>
              <w:spacing w:after="0" w:line="240" w:lineRule="auto"/>
              <w:jc w:val="center"/>
              <w:rPr>
                <w:rFonts w:ascii="Arial Narrow" w:hAnsi="Arial Narrow" w:cstheme="minorHAnsi"/>
                <w:bCs/>
                <w:color w:val="000000" w:themeColor="text1"/>
                <w:sz w:val="24"/>
                <w:szCs w:val="24"/>
              </w:rPr>
            </w:pPr>
            <w:r>
              <w:rPr>
                <w:rFonts w:ascii="Arial Narrow" w:hAnsi="Arial Narrow" w:cstheme="minorHAnsi"/>
                <w:bCs/>
                <w:color w:val="000000" w:themeColor="text1"/>
                <w:sz w:val="24"/>
                <w:szCs w:val="24"/>
              </w:rPr>
              <w:t>121 000</w:t>
            </w:r>
          </w:p>
        </w:tc>
      </w:tr>
      <w:tr w:rsidR="009E1DBE" w:rsidRPr="00D02AF0" w14:paraId="2334D42A" w14:textId="77777777" w:rsidTr="00527686">
        <w:trPr>
          <w:trHeight w:hRule="exact" w:val="352"/>
        </w:trPr>
        <w:tc>
          <w:tcPr>
            <w:tcW w:w="434" w:type="dxa"/>
            <w:vAlign w:val="center"/>
          </w:tcPr>
          <w:p w14:paraId="1B29E983" w14:textId="77777777" w:rsidR="009E1DBE" w:rsidRPr="00ED0B28" w:rsidRDefault="009E1DBE" w:rsidP="001B2A74">
            <w:pPr>
              <w:spacing w:after="0" w:line="240" w:lineRule="auto"/>
              <w:rPr>
                <w:rFonts w:ascii="Arial Narrow" w:eastAsia="Times New Roman" w:hAnsi="Arial Narrow" w:cstheme="minorHAnsi"/>
                <w:sz w:val="24"/>
                <w:szCs w:val="24"/>
              </w:rPr>
            </w:pPr>
            <w:r w:rsidRPr="00ED0B28">
              <w:rPr>
                <w:rFonts w:ascii="Arial Narrow" w:eastAsia="Times New Roman" w:hAnsi="Arial Narrow" w:cstheme="minorHAnsi"/>
                <w:sz w:val="24"/>
                <w:szCs w:val="24"/>
              </w:rPr>
              <w:t>3</w:t>
            </w:r>
          </w:p>
        </w:tc>
        <w:tc>
          <w:tcPr>
            <w:tcW w:w="5590" w:type="dxa"/>
            <w:shd w:val="clear" w:color="auto" w:fill="auto"/>
            <w:vAlign w:val="center"/>
          </w:tcPr>
          <w:p w14:paraId="31F00B27" w14:textId="77777777" w:rsidR="009E1DBE" w:rsidRPr="00ED0B28" w:rsidRDefault="009E1DBE" w:rsidP="001B2A74">
            <w:pPr>
              <w:spacing w:after="0" w:line="240" w:lineRule="auto"/>
              <w:rPr>
                <w:rFonts w:ascii="Arial Narrow" w:hAnsi="Arial Narrow" w:cstheme="minorHAnsi"/>
                <w:bCs/>
                <w:color w:val="000000" w:themeColor="text1"/>
                <w:sz w:val="24"/>
                <w:szCs w:val="24"/>
              </w:rPr>
            </w:pPr>
            <w:r w:rsidRPr="005C6D46">
              <w:rPr>
                <w:rStyle w:val="StrongEmphasis"/>
                <w:rFonts w:ascii="Arial Narrow" w:hAnsi="Arial Narrow"/>
                <w:b w:val="0"/>
                <w:sz w:val="24"/>
                <w:szCs w:val="24"/>
              </w:rPr>
              <w:t>Album o historii Orzechówka</w:t>
            </w:r>
          </w:p>
        </w:tc>
        <w:tc>
          <w:tcPr>
            <w:tcW w:w="1559" w:type="dxa"/>
            <w:vAlign w:val="center"/>
          </w:tcPr>
          <w:p w14:paraId="60E8925C" w14:textId="77777777" w:rsidR="009E1DBE" w:rsidRPr="00ED0B28" w:rsidRDefault="009E1DBE" w:rsidP="001B2A74">
            <w:pPr>
              <w:spacing w:after="0" w:line="240" w:lineRule="auto"/>
              <w:jc w:val="center"/>
              <w:rPr>
                <w:rFonts w:ascii="Arial Narrow" w:hAnsi="Arial Narrow" w:cstheme="minorHAnsi"/>
                <w:bCs/>
                <w:color w:val="000000" w:themeColor="text1"/>
                <w:sz w:val="24"/>
                <w:szCs w:val="24"/>
              </w:rPr>
            </w:pPr>
            <w:r>
              <w:rPr>
                <w:rFonts w:ascii="Arial Narrow" w:hAnsi="Arial Narrow" w:cstheme="minorHAnsi"/>
                <w:bCs/>
                <w:color w:val="000000" w:themeColor="text1"/>
                <w:sz w:val="24"/>
                <w:szCs w:val="24"/>
              </w:rPr>
              <w:t>342</w:t>
            </w:r>
          </w:p>
        </w:tc>
        <w:tc>
          <w:tcPr>
            <w:tcW w:w="1484" w:type="dxa"/>
            <w:vAlign w:val="center"/>
          </w:tcPr>
          <w:p w14:paraId="5543C04B" w14:textId="77777777" w:rsidR="009E1DBE" w:rsidRPr="00ED0B28" w:rsidRDefault="009E1DBE" w:rsidP="001B2A74">
            <w:pPr>
              <w:spacing w:after="0" w:line="240" w:lineRule="auto"/>
              <w:jc w:val="center"/>
              <w:rPr>
                <w:rFonts w:ascii="Arial Narrow" w:hAnsi="Arial Narrow" w:cstheme="minorHAnsi"/>
                <w:bCs/>
                <w:color w:val="000000" w:themeColor="text1"/>
                <w:sz w:val="24"/>
                <w:szCs w:val="24"/>
              </w:rPr>
            </w:pPr>
            <w:r>
              <w:rPr>
                <w:rFonts w:ascii="Arial Narrow" w:hAnsi="Arial Narrow" w:cstheme="minorHAnsi"/>
                <w:bCs/>
                <w:color w:val="000000" w:themeColor="text1"/>
                <w:sz w:val="24"/>
                <w:szCs w:val="24"/>
              </w:rPr>
              <w:t>58 300</w:t>
            </w:r>
          </w:p>
        </w:tc>
      </w:tr>
      <w:tr w:rsidR="009E1DBE" w:rsidRPr="00D02AF0" w14:paraId="029B0B06" w14:textId="77777777" w:rsidTr="00527686">
        <w:trPr>
          <w:trHeight w:hRule="exact" w:val="652"/>
        </w:trPr>
        <w:tc>
          <w:tcPr>
            <w:tcW w:w="434" w:type="dxa"/>
            <w:vAlign w:val="center"/>
          </w:tcPr>
          <w:p w14:paraId="3CBC1DB5" w14:textId="77777777" w:rsidR="009E1DBE" w:rsidRPr="00ED0B28" w:rsidRDefault="009E1DBE" w:rsidP="001B2A74">
            <w:pPr>
              <w:spacing w:after="0" w:line="240" w:lineRule="auto"/>
              <w:rPr>
                <w:rFonts w:ascii="Arial Narrow" w:eastAsia="Times New Roman" w:hAnsi="Arial Narrow" w:cstheme="minorHAnsi"/>
                <w:sz w:val="24"/>
                <w:szCs w:val="24"/>
              </w:rPr>
            </w:pPr>
            <w:r w:rsidRPr="00ED0B28">
              <w:rPr>
                <w:rFonts w:ascii="Arial Narrow" w:eastAsia="Times New Roman" w:hAnsi="Arial Narrow" w:cstheme="minorHAnsi"/>
                <w:sz w:val="24"/>
                <w:szCs w:val="24"/>
              </w:rPr>
              <w:t>4</w:t>
            </w:r>
          </w:p>
        </w:tc>
        <w:tc>
          <w:tcPr>
            <w:tcW w:w="5590" w:type="dxa"/>
            <w:shd w:val="clear" w:color="auto" w:fill="auto"/>
            <w:vAlign w:val="center"/>
          </w:tcPr>
          <w:p w14:paraId="17CC896A" w14:textId="77777777" w:rsidR="009E1DBE" w:rsidRPr="00ED0B28" w:rsidRDefault="009E1DBE" w:rsidP="001B2A74">
            <w:pPr>
              <w:spacing w:after="0" w:line="240" w:lineRule="auto"/>
              <w:rPr>
                <w:rFonts w:ascii="Arial Narrow" w:hAnsi="Arial Narrow" w:cstheme="minorHAnsi"/>
                <w:bCs/>
                <w:color w:val="000000" w:themeColor="text1"/>
                <w:sz w:val="24"/>
                <w:szCs w:val="24"/>
              </w:rPr>
            </w:pPr>
            <w:r w:rsidRPr="005C6D46">
              <w:rPr>
                <w:rStyle w:val="StrongEmphasis"/>
                <w:rFonts w:ascii="Arial Narrow" w:hAnsi="Arial Narrow"/>
                <w:b w:val="0"/>
                <w:sz w:val="24"/>
                <w:szCs w:val="24"/>
              </w:rPr>
              <w:t>Budowa trybun i nowego zaplecza sportowego przy Szkole Podstawowej nr 9</w:t>
            </w:r>
          </w:p>
        </w:tc>
        <w:tc>
          <w:tcPr>
            <w:tcW w:w="1559" w:type="dxa"/>
            <w:vAlign w:val="center"/>
          </w:tcPr>
          <w:p w14:paraId="1CC06720" w14:textId="77777777" w:rsidR="009E1DBE" w:rsidRPr="00ED0B28" w:rsidRDefault="009E1DBE" w:rsidP="001B2A74">
            <w:pPr>
              <w:spacing w:after="0" w:line="240" w:lineRule="auto"/>
              <w:jc w:val="center"/>
              <w:rPr>
                <w:rFonts w:ascii="Arial Narrow" w:hAnsi="Arial Narrow" w:cstheme="minorHAnsi"/>
                <w:bCs/>
                <w:color w:val="000000" w:themeColor="text1"/>
                <w:sz w:val="24"/>
                <w:szCs w:val="24"/>
              </w:rPr>
            </w:pPr>
            <w:r>
              <w:rPr>
                <w:rFonts w:ascii="Arial Narrow" w:hAnsi="Arial Narrow" w:cstheme="minorHAnsi"/>
                <w:bCs/>
                <w:color w:val="000000" w:themeColor="text1"/>
                <w:sz w:val="24"/>
                <w:szCs w:val="24"/>
              </w:rPr>
              <w:t>316</w:t>
            </w:r>
          </w:p>
        </w:tc>
        <w:tc>
          <w:tcPr>
            <w:tcW w:w="1484" w:type="dxa"/>
            <w:vAlign w:val="center"/>
          </w:tcPr>
          <w:p w14:paraId="1C40F245" w14:textId="77777777" w:rsidR="009E1DBE" w:rsidRPr="00ED0B28" w:rsidRDefault="009E1DBE" w:rsidP="001B2A74">
            <w:pPr>
              <w:spacing w:after="0" w:line="240" w:lineRule="auto"/>
              <w:jc w:val="center"/>
              <w:rPr>
                <w:rFonts w:ascii="Arial Narrow" w:hAnsi="Arial Narrow" w:cstheme="minorHAnsi"/>
                <w:bCs/>
                <w:color w:val="000000" w:themeColor="text1"/>
                <w:sz w:val="24"/>
                <w:szCs w:val="24"/>
              </w:rPr>
            </w:pPr>
            <w:r>
              <w:rPr>
                <w:rFonts w:ascii="Arial Narrow" w:hAnsi="Arial Narrow" w:cstheme="minorHAnsi"/>
                <w:bCs/>
                <w:color w:val="000000" w:themeColor="text1"/>
                <w:sz w:val="24"/>
                <w:szCs w:val="24"/>
              </w:rPr>
              <w:t xml:space="preserve">200 000 </w:t>
            </w:r>
          </w:p>
        </w:tc>
      </w:tr>
      <w:tr w:rsidR="009E1DBE" w:rsidRPr="00D02AF0" w14:paraId="2A27D20E" w14:textId="77777777" w:rsidTr="00527686">
        <w:trPr>
          <w:trHeight w:hRule="exact" w:val="352"/>
        </w:trPr>
        <w:tc>
          <w:tcPr>
            <w:tcW w:w="434" w:type="dxa"/>
            <w:vAlign w:val="center"/>
          </w:tcPr>
          <w:p w14:paraId="1102A360" w14:textId="77777777" w:rsidR="009E1DBE" w:rsidRPr="00ED0B28" w:rsidRDefault="009E1DBE" w:rsidP="001B2A74">
            <w:pPr>
              <w:spacing w:after="0" w:line="240" w:lineRule="auto"/>
              <w:rPr>
                <w:rFonts w:ascii="Arial Narrow" w:eastAsia="Times New Roman" w:hAnsi="Arial Narrow" w:cstheme="minorHAnsi"/>
                <w:sz w:val="24"/>
                <w:szCs w:val="24"/>
              </w:rPr>
            </w:pPr>
            <w:r w:rsidRPr="00ED0B28">
              <w:rPr>
                <w:rFonts w:ascii="Arial Narrow" w:eastAsia="Times New Roman" w:hAnsi="Arial Narrow" w:cstheme="minorHAnsi"/>
                <w:sz w:val="24"/>
                <w:szCs w:val="24"/>
              </w:rPr>
              <w:t>5</w:t>
            </w:r>
          </w:p>
        </w:tc>
        <w:tc>
          <w:tcPr>
            <w:tcW w:w="5590" w:type="dxa"/>
            <w:shd w:val="clear" w:color="auto" w:fill="auto"/>
            <w:vAlign w:val="center"/>
          </w:tcPr>
          <w:p w14:paraId="2D424437" w14:textId="77777777" w:rsidR="009E1DBE" w:rsidRPr="00ED0B28" w:rsidRDefault="009E1DBE" w:rsidP="001B2A74">
            <w:pPr>
              <w:spacing w:after="0" w:line="240" w:lineRule="auto"/>
              <w:rPr>
                <w:rFonts w:ascii="Arial Narrow" w:hAnsi="Arial Narrow" w:cstheme="minorHAnsi"/>
                <w:bCs/>
                <w:color w:val="000000" w:themeColor="text1"/>
                <w:sz w:val="24"/>
                <w:szCs w:val="24"/>
              </w:rPr>
            </w:pPr>
            <w:r w:rsidRPr="005C6D46">
              <w:rPr>
                <w:rStyle w:val="StrongEmphasis"/>
                <w:rFonts w:ascii="Arial Narrow" w:hAnsi="Arial Narrow"/>
                <w:b w:val="0"/>
                <w:sz w:val="24"/>
                <w:szCs w:val="24"/>
              </w:rPr>
              <w:t>Sport na powietrzu – tor ninja/OCR</w:t>
            </w:r>
          </w:p>
        </w:tc>
        <w:tc>
          <w:tcPr>
            <w:tcW w:w="1559" w:type="dxa"/>
            <w:vAlign w:val="center"/>
          </w:tcPr>
          <w:p w14:paraId="623FAE25" w14:textId="77777777" w:rsidR="009E1DBE" w:rsidRPr="00ED0B28" w:rsidRDefault="009E1DBE" w:rsidP="001B2A74">
            <w:pPr>
              <w:spacing w:after="0" w:line="240" w:lineRule="auto"/>
              <w:jc w:val="center"/>
              <w:rPr>
                <w:rFonts w:ascii="Arial Narrow" w:hAnsi="Arial Narrow" w:cstheme="minorHAnsi"/>
                <w:bCs/>
                <w:color w:val="000000" w:themeColor="text1"/>
                <w:sz w:val="24"/>
                <w:szCs w:val="24"/>
              </w:rPr>
            </w:pPr>
            <w:r>
              <w:rPr>
                <w:rFonts w:ascii="Arial Narrow" w:hAnsi="Arial Narrow" w:cstheme="minorHAnsi"/>
                <w:bCs/>
                <w:color w:val="000000" w:themeColor="text1"/>
                <w:sz w:val="24"/>
                <w:szCs w:val="24"/>
              </w:rPr>
              <w:t>287</w:t>
            </w:r>
          </w:p>
        </w:tc>
        <w:tc>
          <w:tcPr>
            <w:tcW w:w="1484" w:type="dxa"/>
            <w:vAlign w:val="center"/>
          </w:tcPr>
          <w:p w14:paraId="4008BC2D" w14:textId="77777777" w:rsidR="009E1DBE" w:rsidRPr="00ED0B28" w:rsidRDefault="009E1DBE" w:rsidP="001B2A74">
            <w:pPr>
              <w:spacing w:after="0" w:line="240" w:lineRule="auto"/>
              <w:jc w:val="center"/>
              <w:rPr>
                <w:rFonts w:ascii="Arial Narrow" w:hAnsi="Arial Narrow" w:cstheme="minorHAnsi"/>
                <w:bCs/>
                <w:color w:val="000000" w:themeColor="text1"/>
                <w:sz w:val="24"/>
                <w:szCs w:val="24"/>
              </w:rPr>
            </w:pPr>
            <w:r>
              <w:rPr>
                <w:rFonts w:ascii="Arial Narrow" w:hAnsi="Arial Narrow" w:cstheme="minorHAnsi"/>
                <w:bCs/>
                <w:color w:val="000000" w:themeColor="text1"/>
                <w:sz w:val="24"/>
                <w:szCs w:val="24"/>
              </w:rPr>
              <w:t>198 360</w:t>
            </w:r>
          </w:p>
        </w:tc>
      </w:tr>
      <w:tr w:rsidR="009E1DBE" w:rsidRPr="00D02AF0" w14:paraId="07D23616" w14:textId="77777777" w:rsidTr="00527686">
        <w:trPr>
          <w:trHeight w:hRule="exact" w:val="352"/>
        </w:trPr>
        <w:tc>
          <w:tcPr>
            <w:tcW w:w="434" w:type="dxa"/>
            <w:vAlign w:val="center"/>
          </w:tcPr>
          <w:p w14:paraId="54B23668" w14:textId="77777777" w:rsidR="009E1DBE" w:rsidRPr="00ED0B28" w:rsidRDefault="009E1DBE" w:rsidP="001B2A74">
            <w:pPr>
              <w:spacing w:after="0" w:line="240" w:lineRule="auto"/>
              <w:rPr>
                <w:rFonts w:ascii="Arial Narrow" w:eastAsia="Times New Roman" w:hAnsi="Arial Narrow" w:cstheme="minorHAnsi"/>
                <w:sz w:val="24"/>
                <w:szCs w:val="24"/>
              </w:rPr>
            </w:pPr>
            <w:r>
              <w:rPr>
                <w:rFonts w:ascii="Arial Narrow" w:eastAsia="Times New Roman" w:hAnsi="Arial Narrow" w:cstheme="minorHAnsi"/>
                <w:sz w:val="24"/>
                <w:szCs w:val="24"/>
              </w:rPr>
              <w:t>6</w:t>
            </w:r>
          </w:p>
        </w:tc>
        <w:tc>
          <w:tcPr>
            <w:tcW w:w="5590" w:type="dxa"/>
            <w:shd w:val="clear" w:color="auto" w:fill="auto"/>
            <w:vAlign w:val="center"/>
          </w:tcPr>
          <w:p w14:paraId="53DE0D05" w14:textId="77777777" w:rsidR="009E1DBE" w:rsidRPr="005C6D46" w:rsidRDefault="009E1DBE" w:rsidP="001B2A74">
            <w:pPr>
              <w:spacing w:after="0" w:line="240" w:lineRule="auto"/>
              <w:rPr>
                <w:rStyle w:val="StrongEmphasis"/>
                <w:rFonts w:ascii="Arial Narrow" w:hAnsi="Arial Narrow"/>
                <w:b w:val="0"/>
                <w:i/>
                <w:iCs/>
                <w:sz w:val="24"/>
                <w:szCs w:val="24"/>
              </w:rPr>
            </w:pPr>
            <w:r w:rsidRPr="005C6D46">
              <w:rPr>
                <w:rStyle w:val="StrongEmphasis"/>
                <w:rFonts w:ascii="Arial Narrow" w:hAnsi="Arial Narrow"/>
                <w:b w:val="0"/>
                <w:sz w:val="24"/>
                <w:szCs w:val="24"/>
              </w:rPr>
              <w:t>Kort całoroczny – dokumentacja</w:t>
            </w:r>
          </w:p>
        </w:tc>
        <w:tc>
          <w:tcPr>
            <w:tcW w:w="1559" w:type="dxa"/>
            <w:vAlign w:val="center"/>
          </w:tcPr>
          <w:p w14:paraId="08A65F79" w14:textId="77777777" w:rsidR="009E1DBE" w:rsidRPr="00ED0B28" w:rsidRDefault="009E1DBE" w:rsidP="001B2A74">
            <w:pPr>
              <w:spacing w:after="0" w:line="240" w:lineRule="auto"/>
              <w:jc w:val="center"/>
              <w:rPr>
                <w:rFonts w:ascii="Arial Narrow" w:hAnsi="Arial Narrow"/>
                <w:bCs/>
                <w:color w:val="000000" w:themeColor="text1"/>
                <w:sz w:val="24"/>
                <w:szCs w:val="24"/>
              </w:rPr>
            </w:pPr>
            <w:r>
              <w:rPr>
                <w:rFonts w:ascii="Arial Narrow" w:hAnsi="Arial Narrow"/>
                <w:bCs/>
                <w:color w:val="000000" w:themeColor="text1"/>
                <w:sz w:val="24"/>
                <w:szCs w:val="24"/>
              </w:rPr>
              <w:t>256</w:t>
            </w:r>
          </w:p>
        </w:tc>
        <w:tc>
          <w:tcPr>
            <w:tcW w:w="1484" w:type="dxa"/>
            <w:vAlign w:val="center"/>
          </w:tcPr>
          <w:p w14:paraId="71A95296" w14:textId="77777777" w:rsidR="009E1DBE" w:rsidRPr="00ED0B28" w:rsidRDefault="009E1DBE" w:rsidP="001B2A74">
            <w:pPr>
              <w:spacing w:after="0" w:line="240" w:lineRule="auto"/>
              <w:jc w:val="center"/>
              <w:rPr>
                <w:rFonts w:ascii="Arial Narrow" w:hAnsi="Arial Narrow" w:cstheme="minorHAnsi"/>
                <w:bCs/>
                <w:color w:val="000000" w:themeColor="text1"/>
                <w:sz w:val="24"/>
                <w:szCs w:val="24"/>
              </w:rPr>
            </w:pPr>
            <w:r>
              <w:rPr>
                <w:rFonts w:ascii="Arial Narrow" w:hAnsi="Arial Narrow" w:cstheme="minorHAnsi"/>
                <w:bCs/>
                <w:color w:val="000000" w:themeColor="text1"/>
                <w:sz w:val="24"/>
                <w:szCs w:val="24"/>
              </w:rPr>
              <w:t>100 000</w:t>
            </w:r>
          </w:p>
        </w:tc>
      </w:tr>
      <w:tr w:rsidR="009E1DBE" w:rsidRPr="00D02AF0" w14:paraId="42922EE9" w14:textId="77777777" w:rsidTr="00527686">
        <w:trPr>
          <w:trHeight w:hRule="exact" w:val="352"/>
        </w:trPr>
        <w:tc>
          <w:tcPr>
            <w:tcW w:w="434" w:type="dxa"/>
            <w:vAlign w:val="center"/>
          </w:tcPr>
          <w:p w14:paraId="2671AB8E" w14:textId="77777777" w:rsidR="009E1DBE" w:rsidRPr="00ED0B28" w:rsidRDefault="009E1DBE" w:rsidP="001B2A74">
            <w:pPr>
              <w:spacing w:after="0" w:line="240" w:lineRule="auto"/>
              <w:rPr>
                <w:rFonts w:ascii="Arial Narrow" w:eastAsia="Times New Roman" w:hAnsi="Arial Narrow" w:cstheme="minorHAnsi"/>
                <w:sz w:val="24"/>
                <w:szCs w:val="24"/>
              </w:rPr>
            </w:pPr>
            <w:r>
              <w:rPr>
                <w:rFonts w:ascii="Arial Narrow" w:eastAsia="Times New Roman" w:hAnsi="Arial Narrow" w:cstheme="minorHAnsi"/>
                <w:sz w:val="24"/>
                <w:szCs w:val="24"/>
              </w:rPr>
              <w:t>7</w:t>
            </w:r>
          </w:p>
        </w:tc>
        <w:tc>
          <w:tcPr>
            <w:tcW w:w="5590" w:type="dxa"/>
            <w:shd w:val="clear" w:color="auto" w:fill="auto"/>
            <w:vAlign w:val="center"/>
          </w:tcPr>
          <w:p w14:paraId="71CF3DF3" w14:textId="77777777" w:rsidR="009E1DBE" w:rsidRPr="005C6D46" w:rsidRDefault="009E1DBE" w:rsidP="001B2A74">
            <w:pPr>
              <w:spacing w:after="0" w:line="240" w:lineRule="auto"/>
              <w:rPr>
                <w:rStyle w:val="StrongEmphasis"/>
                <w:rFonts w:ascii="Arial Narrow" w:hAnsi="Arial Narrow"/>
                <w:b w:val="0"/>
                <w:i/>
                <w:iCs/>
                <w:sz w:val="24"/>
                <w:szCs w:val="24"/>
              </w:rPr>
            </w:pPr>
            <w:r w:rsidRPr="005C6D46">
              <w:rPr>
                <w:rStyle w:val="StrongEmphasis"/>
                <w:rFonts w:ascii="Arial Narrow" w:hAnsi="Arial Narrow"/>
                <w:b w:val="0"/>
                <w:sz w:val="24"/>
                <w:szCs w:val="24"/>
              </w:rPr>
              <w:t>Przestrzenny napis „Biała Podlaska”</w:t>
            </w:r>
          </w:p>
        </w:tc>
        <w:tc>
          <w:tcPr>
            <w:tcW w:w="1559" w:type="dxa"/>
            <w:vAlign w:val="center"/>
          </w:tcPr>
          <w:p w14:paraId="36888B8A" w14:textId="77777777" w:rsidR="009E1DBE" w:rsidRPr="00ED0B28" w:rsidRDefault="009E1DBE" w:rsidP="001B2A74">
            <w:pPr>
              <w:spacing w:after="0" w:line="240" w:lineRule="auto"/>
              <w:jc w:val="center"/>
              <w:rPr>
                <w:rFonts w:ascii="Arial Narrow" w:hAnsi="Arial Narrow"/>
                <w:bCs/>
                <w:color w:val="000000" w:themeColor="text1"/>
                <w:sz w:val="24"/>
                <w:szCs w:val="24"/>
              </w:rPr>
            </w:pPr>
            <w:r>
              <w:rPr>
                <w:rFonts w:ascii="Arial Narrow" w:hAnsi="Arial Narrow"/>
                <w:bCs/>
                <w:color w:val="000000" w:themeColor="text1"/>
                <w:sz w:val="24"/>
                <w:szCs w:val="24"/>
              </w:rPr>
              <w:t>217</w:t>
            </w:r>
          </w:p>
        </w:tc>
        <w:tc>
          <w:tcPr>
            <w:tcW w:w="1484" w:type="dxa"/>
            <w:vAlign w:val="center"/>
          </w:tcPr>
          <w:p w14:paraId="2F5DF524" w14:textId="77777777" w:rsidR="009E1DBE" w:rsidRPr="00ED0B28" w:rsidRDefault="009E1DBE" w:rsidP="001B2A74">
            <w:pPr>
              <w:spacing w:after="0" w:line="240" w:lineRule="auto"/>
              <w:jc w:val="center"/>
              <w:rPr>
                <w:rFonts w:ascii="Arial Narrow" w:hAnsi="Arial Narrow" w:cstheme="minorHAnsi"/>
                <w:bCs/>
                <w:color w:val="000000" w:themeColor="text1"/>
                <w:sz w:val="24"/>
                <w:szCs w:val="24"/>
              </w:rPr>
            </w:pPr>
            <w:r>
              <w:rPr>
                <w:rFonts w:ascii="Arial Narrow" w:hAnsi="Arial Narrow" w:cstheme="minorHAnsi"/>
                <w:bCs/>
                <w:color w:val="000000" w:themeColor="text1"/>
                <w:sz w:val="24"/>
                <w:szCs w:val="24"/>
              </w:rPr>
              <w:t>60 000</w:t>
            </w:r>
          </w:p>
        </w:tc>
      </w:tr>
      <w:tr w:rsidR="009E1DBE" w:rsidRPr="00D02AF0" w14:paraId="2C4B3596" w14:textId="77777777" w:rsidTr="00527686">
        <w:trPr>
          <w:trHeight w:hRule="exact" w:val="303"/>
        </w:trPr>
        <w:tc>
          <w:tcPr>
            <w:tcW w:w="434" w:type="dxa"/>
            <w:shd w:val="clear" w:color="auto" w:fill="B4C6E7" w:themeFill="accent5" w:themeFillTint="66"/>
            <w:vAlign w:val="center"/>
          </w:tcPr>
          <w:p w14:paraId="7D1E6966" w14:textId="77777777" w:rsidR="009E1DBE" w:rsidRPr="00D02AF0" w:rsidRDefault="009E1DBE" w:rsidP="001B2A74">
            <w:pPr>
              <w:spacing w:after="0" w:line="240" w:lineRule="auto"/>
              <w:rPr>
                <w:rFonts w:ascii="Arial Narrow" w:eastAsia="Times New Roman" w:hAnsi="Arial Narrow" w:cstheme="minorHAnsi"/>
                <w:b/>
                <w:sz w:val="24"/>
                <w:szCs w:val="24"/>
              </w:rPr>
            </w:pPr>
            <w:r w:rsidRPr="00D02AF0">
              <w:rPr>
                <w:rFonts w:ascii="Arial Narrow" w:eastAsia="Times New Roman" w:hAnsi="Arial Narrow" w:cstheme="minorHAnsi"/>
                <w:b/>
                <w:sz w:val="24"/>
                <w:szCs w:val="24"/>
              </w:rPr>
              <w:t>NR</w:t>
            </w:r>
          </w:p>
        </w:tc>
        <w:tc>
          <w:tcPr>
            <w:tcW w:w="5590" w:type="dxa"/>
            <w:shd w:val="clear" w:color="auto" w:fill="B4C6E7" w:themeFill="accent5" w:themeFillTint="66"/>
            <w:vAlign w:val="center"/>
          </w:tcPr>
          <w:p w14:paraId="12BE5635" w14:textId="77777777" w:rsidR="009E1DBE" w:rsidRPr="00D02AF0" w:rsidRDefault="009E1DBE" w:rsidP="001B2A74">
            <w:pPr>
              <w:spacing w:after="0" w:line="240" w:lineRule="auto"/>
              <w:ind w:left="284"/>
              <w:rPr>
                <w:rFonts w:ascii="Arial Narrow" w:eastAsia="Times New Roman" w:hAnsi="Arial Narrow" w:cstheme="minorHAnsi"/>
                <w:b/>
                <w:sz w:val="24"/>
                <w:szCs w:val="24"/>
              </w:rPr>
            </w:pPr>
            <w:r w:rsidRPr="00D02AF0">
              <w:rPr>
                <w:rFonts w:ascii="Arial Narrow" w:eastAsia="Times New Roman" w:hAnsi="Arial Narrow" w:cstheme="minorHAnsi"/>
                <w:b/>
                <w:sz w:val="24"/>
                <w:szCs w:val="24"/>
              </w:rPr>
              <w:t>PROJEKTY ŚREDNIE</w:t>
            </w:r>
          </w:p>
        </w:tc>
        <w:tc>
          <w:tcPr>
            <w:tcW w:w="1559" w:type="dxa"/>
            <w:shd w:val="clear" w:color="auto" w:fill="B4C6E7" w:themeFill="accent5" w:themeFillTint="66"/>
            <w:vAlign w:val="center"/>
          </w:tcPr>
          <w:p w14:paraId="2AFDF550" w14:textId="77777777" w:rsidR="009E1DBE" w:rsidRPr="00D02AF0" w:rsidRDefault="009E1DBE" w:rsidP="001B2A74">
            <w:pPr>
              <w:spacing w:after="0" w:line="240" w:lineRule="auto"/>
              <w:jc w:val="center"/>
              <w:rPr>
                <w:rFonts w:ascii="Arial Narrow" w:eastAsia="Times New Roman" w:hAnsi="Arial Narrow" w:cstheme="minorHAnsi"/>
                <w:b/>
                <w:sz w:val="24"/>
                <w:szCs w:val="24"/>
              </w:rPr>
            </w:pPr>
            <w:r w:rsidRPr="00D02AF0">
              <w:rPr>
                <w:rFonts w:ascii="Arial Narrow" w:eastAsia="Times New Roman" w:hAnsi="Arial Narrow" w:cstheme="minorHAnsi"/>
                <w:b/>
                <w:sz w:val="24"/>
                <w:szCs w:val="24"/>
              </w:rPr>
              <w:t>Liczba głosów</w:t>
            </w:r>
          </w:p>
        </w:tc>
        <w:tc>
          <w:tcPr>
            <w:tcW w:w="1484" w:type="dxa"/>
            <w:shd w:val="clear" w:color="auto" w:fill="B4C6E7" w:themeFill="accent5" w:themeFillTint="66"/>
            <w:vAlign w:val="center"/>
          </w:tcPr>
          <w:p w14:paraId="6BB8D188" w14:textId="6B79FAA6" w:rsidR="009E1DBE" w:rsidRPr="00D02AF0" w:rsidRDefault="009E1DBE" w:rsidP="001B2A74">
            <w:pPr>
              <w:spacing w:after="0" w:line="240" w:lineRule="auto"/>
              <w:rPr>
                <w:rFonts w:ascii="Arial Narrow" w:eastAsia="Times New Roman" w:hAnsi="Arial Narrow" w:cstheme="minorHAnsi"/>
                <w:b/>
                <w:sz w:val="24"/>
                <w:szCs w:val="24"/>
              </w:rPr>
            </w:pPr>
            <w:r w:rsidRPr="00D02AF0">
              <w:rPr>
                <w:rFonts w:ascii="Arial Narrow" w:eastAsia="Times New Roman" w:hAnsi="Arial Narrow" w:cstheme="minorHAnsi"/>
                <w:b/>
                <w:sz w:val="24"/>
                <w:szCs w:val="24"/>
              </w:rPr>
              <w:t>Kwota</w:t>
            </w:r>
            <w:r w:rsidR="00E9152E">
              <w:rPr>
                <w:rFonts w:ascii="Arial Narrow" w:eastAsia="Times New Roman" w:hAnsi="Arial Narrow" w:cstheme="minorHAnsi"/>
                <w:b/>
                <w:sz w:val="24"/>
                <w:szCs w:val="24"/>
              </w:rPr>
              <w:t xml:space="preserve"> w </w:t>
            </w:r>
            <w:r>
              <w:rPr>
                <w:rFonts w:ascii="Arial Narrow" w:eastAsia="Times New Roman" w:hAnsi="Arial Narrow" w:cstheme="minorHAnsi"/>
                <w:b/>
                <w:sz w:val="24"/>
                <w:szCs w:val="24"/>
              </w:rPr>
              <w:t>zł</w:t>
            </w:r>
          </w:p>
        </w:tc>
      </w:tr>
      <w:tr w:rsidR="009E1DBE" w:rsidRPr="00D02AF0" w14:paraId="480BD80B" w14:textId="77777777" w:rsidTr="00527686">
        <w:trPr>
          <w:trHeight w:hRule="exact" w:val="352"/>
        </w:trPr>
        <w:tc>
          <w:tcPr>
            <w:tcW w:w="434" w:type="dxa"/>
            <w:vAlign w:val="center"/>
          </w:tcPr>
          <w:p w14:paraId="5C53739D" w14:textId="77777777" w:rsidR="009E1DBE" w:rsidRPr="00ED0B28" w:rsidRDefault="009E1DBE" w:rsidP="001B2A74">
            <w:pPr>
              <w:spacing w:after="0" w:line="240" w:lineRule="auto"/>
              <w:rPr>
                <w:rFonts w:ascii="Arial Narrow" w:eastAsia="Times New Roman" w:hAnsi="Arial Narrow" w:cstheme="minorHAnsi"/>
                <w:sz w:val="24"/>
                <w:szCs w:val="24"/>
              </w:rPr>
            </w:pPr>
            <w:r w:rsidRPr="00ED0B28">
              <w:rPr>
                <w:rFonts w:ascii="Arial Narrow" w:eastAsia="Times New Roman" w:hAnsi="Arial Narrow" w:cstheme="minorHAnsi"/>
                <w:sz w:val="24"/>
                <w:szCs w:val="24"/>
              </w:rPr>
              <w:t>1</w:t>
            </w:r>
          </w:p>
        </w:tc>
        <w:tc>
          <w:tcPr>
            <w:tcW w:w="5590" w:type="dxa"/>
            <w:shd w:val="clear" w:color="auto" w:fill="auto"/>
            <w:vAlign w:val="center"/>
          </w:tcPr>
          <w:p w14:paraId="088729C0" w14:textId="32419586" w:rsidR="009E1DBE" w:rsidRPr="00ED0B28" w:rsidRDefault="009E1DBE" w:rsidP="001B2A74">
            <w:pPr>
              <w:spacing w:after="0" w:line="240" w:lineRule="auto"/>
              <w:rPr>
                <w:rFonts w:ascii="Arial Narrow" w:hAnsi="Arial Narrow" w:cstheme="minorHAnsi"/>
                <w:sz w:val="24"/>
                <w:szCs w:val="24"/>
              </w:rPr>
            </w:pPr>
            <w:r w:rsidRPr="005C6D46">
              <w:rPr>
                <w:rStyle w:val="StrongEmphasis"/>
                <w:rFonts w:ascii="Arial Narrow" w:hAnsi="Arial Narrow"/>
                <w:b w:val="0"/>
                <w:sz w:val="24"/>
                <w:szCs w:val="24"/>
              </w:rPr>
              <w:t>Droga dla rowerów wzdłuż Alei Jana Pawła</w:t>
            </w:r>
            <w:r w:rsidR="00565508">
              <w:rPr>
                <w:rStyle w:val="StrongEmphasis"/>
                <w:rFonts w:ascii="Arial Narrow" w:hAnsi="Arial Narrow"/>
                <w:b w:val="0"/>
                <w:sz w:val="24"/>
                <w:szCs w:val="24"/>
              </w:rPr>
              <w:t xml:space="preserve"> </w:t>
            </w:r>
            <w:r w:rsidR="00565508" w:rsidRPr="00CC6AC3">
              <w:rPr>
                <w:rStyle w:val="StrongEmphasis"/>
                <w:rFonts w:ascii="Arial Narrow" w:hAnsi="Arial Narrow"/>
                <w:b w:val="0"/>
                <w:sz w:val="24"/>
                <w:szCs w:val="24"/>
              </w:rPr>
              <w:t>II</w:t>
            </w:r>
          </w:p>
        </w:tc>
        <w:tc>
          <w:tcPr>
            <w:tcW w:w="1559" w:type="dxa"/>
            <w:vAlign w:val="center"/>
          </w:tcPr>
          <w:p w14:paraId="44596AD0" w14:textId="77777777" w:rsidR="009E1DBE" w:rsidRPr="00ED0B28" w:rsidRDefault="009E1DBE" w:rsidP="001B2A74">
            <w:pPr>
              <w:spacing w:after="0" w:line="240" w:lineRule="auto"/>
              <w:jc w:val="center"/>
              <w:rPr>
                <w:rFonts w:ascii="Arial Narrow" w:hAnsi="Arial Narrow" w:cstheme="minorHAnsi"/>
                <w:sz w:val="24"/>
                <w:szCs w:val="24"/>
              </w:rPr>
            </w:pPr>
            <w:r>
              <w:rPr>
                <w:rFonts w:ascii="Arial Narrow" w:hAnsi="Arial Narrow" w:cstheme="minorHAnsi"/>
                <w:sz w:val="24"/>
                <w:szCs w:val="24"/>
              </w:rPr>
              <w:t>1204</w:t>
            </w:r>
          </w:p>
        </w:tc>
        <w:tc>
          <w:tcPr>
            <w:tcW w:w="1484" w:type="dxa"/>
            <w:vAlign w:val="center"/>
          </w:tcPr>
          <w:p w14:paraId="35639304" w14:textId="77777777" w:rsidR="009E1DBE" w:rsidRPr="00ED0B28" w:rsidRDefault="009E1DBE" w:rsidP="001B2A74">
            <w:pPr>
              <w:spacing w:after="0" w:line="240" w:lineRule="auto"/>
              <w:jc w:val="center"/>
              <w:rPr>
                <w:rFonts w:ascii="Arial Narrow" w:hAnsi="Arial Narrow" w:cstheme="minorHAnsi"/>
                <w:sz w:val="24"/>
                <w:szCs w:val="24"/>
              </w:rPr>
            </w:pPr>
            <w:r>
              <w:rPr>
                <w:rFonts w:ascii="Arial Narrow" w:hAnsi="Arial Narrow"/>
                <w:sz w:val="24"/>
                <w:szCs w:val="24"/>
              </w:rPr>
              <w:t>251 000</w:t>
            </w:r>
          </w:p>
        </w:tc>
      </w:tr>
      <w:tr w:rsidR="009E1DBE" w:rsidRPr="00D02AF0" w14:paraId="32A2493F" w14:textId="77777777" w:rsidTr="00527686">
        <w:trPr>
          <w:trHeight w:hRule="exact" w:val="352"/>
        </w:trPr>
        <w:tc>
          <w:tcPr>
            <w:tcW w:w="434" w:type="dxa"/>
            <w:shd w:val="clear" w:color="auto" w:fill="B4C6E7" w:themeFill="accent5" w:themeFillTint="66"/>
            <w:vAlign w:val="center"/>
          </w:tcPr>
          <w:p w14:paraId="096C04CD" w14:textId="77777777" w:rsidR="009E1DBE" w:rsidRPr="00D02AF0" w:rsidRDefault="009E1DBE" w:rsidP="001B2A74">
            <w:pPr>
              <w:spacing w:after="0" w:line="240" w:lineRule="auto"/>
              <w:rPr>
                <w:rFonts w:ascii="Arial Narrow" w:eastAsia="Times New Roman" w:hAnsi="Arial Narrow" w:cstheme="minorHAnsi"/>
                <w:b/>
                <w:sz w:val="24"/>
                <w:szCs w:val="24"/>
              </w:rPr>
            </w:pPr>
            <w:r w:rsidRPr="00D02AF0">
              <w:rPr>
                <w:rFonts w:ascii="Arial Narrow" w:eastAsia="Times New Roman" w:hAnsi="Arial Narrow" w:cstheme="minorHAnsi"/>
                <w:b/>
                <w:sz w:val="24"/>
                <w:szCs w:val="24"/>
              </w:rPr>
              <w:t>NR</w:t>
            </w:r>
          </w:p>
        </w:tc>
        <w:tc>
          <w:tcPr>
            <w:tcW w:w="5590" w:type="dxa"/>
            <w:shd w:val="clear" w:color="auto" w:fill="B4C6E7" w:themeFill="accent5" w:themeFillTint="66"/>
            <w:vAlign w:val="center"/>
          </w:tcPr>
          <w:p w14:paraId="1000E80B" w14:textId="77777777" w:rsidR="009E1DBE" w:rsidRPr="00D02AF0" w:rsidRDefault="009E1DBE" w:rsidP="001B2A74">
            <w:pPr>
              <w:spacing w:after="0" w:line="240" w:lineRule="auto"/>
              <w:ind w:left="284"/>
              <w:rPr>
                <w:rFonts w:ascii="Arial Narrow" w:eastAsia="Times New Roman" w:hAnsi="Arial Narrow" w:cstheme="minorHAnsi"/>
                <w:b/>
                <w:sz w:val="24"/>
                <w:szCs w:val="24"/>
              </w:rPr>
            </w:pPr>
            <w:r w:rsidRPr="00D02AF0">
              <w:rPr>
                <w:rFonts w:ascii="Arial Narrow" w:eastAsia="Times New Roman" w:hAnsi="Arial Narrow" w:cstheme="minorHAnsi"/>
                <w:b/>
                <w:sz w:val="24"/>
                <w:szCs w:val="24"/>
              </w:rPr>
              <w:t>PROJEKTY DUŻE</w:t>
            </w:r>
          </w:p>
        </w:tc>
        <w:tc>
          <w:tcPr>
            <w:tcW w:w="1559" w:type="dxa"/>
            <w:shd w:val="clear" w:color="auto" w:fill="B4C6E7" w:themeFill="accent5" w:themeFillTint="66"/>
            <w:vAlign w:val="center"/>
          </w:tcPr>
          <w:p w14:paraId="0DD2B0FC" w14:textId="77777777" w:rsidR="009E1DBE" w:rsidRPr="00D02AF0" w:rsidRDefault="009E1DBE" w:rsidP="001B2A74">
            <w:pPr>
              <w:spacing w:after="0" w:line="240" w:lineRule="auto"/>
              <w:jc w:val="center"/>
              <w:rPr>
                <w:rFonts w:ascii="Arial Narrow" w:eastAsia="Times New Roman" w:hAnsi="Arial Narrow" w:cstheme="minorHAnsi"/>
                <w:b/>
                <w:sz w:val="24"/>
                <w:szCs w:val="24"/>
              </w:rPr>
            </w:pPr>
            <w:r w:rsidRPr="00D02AF0">
              <w:rPr>
                <w:rFonts w:ascii="Arial Narrow" w:eastAsia="Times New Roman" w:hAnsi="Arial Narrow" w:cstheme="minorHAnsi"/>
                <w:b/>
                <w:sz w:val="24"/>
                <w:szCs w:val="24"/>
              </w:rPr>
              <w:t>Liczba głosów</w:t>
            </w:r>
          </w:p>
        </w:tc>
        <w:tc>
          <w:tcPr>
            <w:tcW w:w="1484" w:type="dxa"/>
            <w:shd w:val="clear" w:color="auto" w:fill="B4C6E7" w:themeFill="accent5" w:themeFillTint="66"/>
            <w:vAlign w:val="center"/>
          </w:tcPr>
          <w:p w14:paraId="66DC75DB" w14:textId="0B9CCC72" w:rsidR="009E1DBE" w:rsidRPr="00D02AF0" w:rsidRDefault="009E1DBE" w:rsidP="001B2A74">
            <w:pPr>
              <w:spacing w:after="0" w:line="240" w:lineRule="auto"/>
              <w:rPr>
                <w:rFonts w:ascii="Arial Narrow" w:eastAsia="Times New Roman" w:hAnsi="Arial Narrow" w:cstheme="minorHAnsi"/>
                <w:b/>
                <w:sz w:val="24"/>
                <w:szCs w:val="24"/>
              </w:rPr>
            </w:pPr>
            <w:r w:rsidRPr="00D02AF0">
              <w:rPr>
                <w:rFonts w:ascii="Arial Narrow" w:eastAsia="Times New Roman" w:hAnsi="Arial Narrow" w:cstheme="minorHAnsi"/>
                <w:b/>
                <w:sz w:val="24"/>
                <w:szCs w:val="24"/>
              </w:rPr>
              <w:t>Kwota</w:t>
            </w:r>
            <w:r w:rsidR="00E9152E">
              <w:rPr>
                <w:rFonts w:ascii="Arial Narrow" w:eastAsia="Times New Roman" w:hAnsi="Arial Narrow" w:cstheme="minorHAnsi"/>
                <w:b/>
                <w:sz w:val="24"/>
                <w:szCs w:val="24"/>
              </w:rPr>
              <w:t xml:space="preserve"> w </w:t>
            </w:r>
            <w:r>
              <w:rPr>
                <w:rFonts w:ascii="Arial Narrow" w:eastAsia="Times New Roman" w:hAnsi="Arial Narrow" w:cstheme="minorHAnsi"/>
                <w:b/>
                <w:sz w:val="24"/>
                <w:szCs w:val="24"/>
              </w:rPr>
              <w:t>zł</w:t>
            </w:r>
          </w:p>
        </w:tc>
      </w:tr>
      <w:tr w:rsidR="009E1DBE" w:rsidRPr="00D02AF0" w14:paraId="4B38966A" w14:textId="77777777" w:rsidTr="0077243A">
        <w:trPr>
          <w:trHeight w:hRule="exact" w:val="655"/>
        </w:trPr>
        <w:tc>
          <w:tcPr>
            <w:tcW w:w="434" w:type="dxa"/>
            <w:vAlign w:val="center"/>
          </w:tcPr>
          <w:p w14:paraId="16E0C4F0" w14:textId="77777777" w:rsidR="009E1DBE" w:rsidRPr="00ED0B28" w:rsidRDefault="009E1DBE" w:rsidP="001B2A74">
            <w:pPr>
              <w:spacing w:after="0" w:line="240" w:lineRule="auto"/>
              <w:rPr>
                <w:rFonts w:ascii="Arial Narrow" w:eastAsia="Times New Roman" w:hAnsi="Arial Narrow" w:cstheme="minorHAnsi"/>
                <w:sz w:val="24"/>
                <w:szCs w:val="24"/>
              </w:rPr>
            </w:pPr>
            <w:r w:rsidRPr="00ED0B28">
              <w:rPr>
                <w:rFonts w:ascii="Arial Narrow" w:eastAsia="Times New Roman" w:hAnsi="Arial Narrow" w:cstheme="minorHAnsi"/>
                <w:sz w:val="24"/>
                <w:szCs w:val="24"/>
              </w:rPr>
              <w:t>1</w:t>
            </w:r>
          </w:p>
        </w:tc>
        <w:tc>
          <w:tcPr>
            <w:tcW w:w="5590" w:type="dxa"/>
            <w:shd w:val="clear" w:color="auto" w:fill="auto"/>
            <w:vAlign w:val="center"/>
          </w:tcPr>
          <w:p w14:paraId="47EFF6DD" w14:textId="756BB05E" w:rsidR="009E1DBE" w:rsidRPr="00ED0B28" w:rsidRDefault="009E1DBE" w:rsidP="001B2A74">
            <w:pPr>
              <w:spacing w:after="0" w:line="240" w:lineRule="auto"/>
              <w:rPr>
                <w:rFonts w:ascii="Arial Narrow" w:hAnsi="Arial Narrow" w:cstheme="minorHAnsi"/>
                <w:bCs/>
                <w:color w:val="000000" w:themeColor="text1"/>
                <w:sz w:val="24"/>
                <w:szCs w:val="24"/>
              </w:rPr>
            </w:pPr>
            <w:r w:rsidRPr="005C6D46">
              <w:rPr>
                <w:rStyle w:val="StrongEmphasis"/>
                <w:rFonts w:ascii="Arial Narrow" w:hAnsi="Arial Narrow"/>
                <w:b w:val="0"/>
                <w:sz w:val="24"/>
                <w:szCs w:val="24"/>
              </w:rPr>
              <w:t>Zielony dach nad tężnią oraz strefa ciszy i relaksu</w:t>
            </w:r>
            <w:r w:rsidR="00E9152E">
              <w:rPr>
                <w:rStyle w:val="StrongEmphasis"/>
                <w:rFonts w:ascii="Arial Narrow" w:hAnsi="Arial Narrow"/>
                <w:b w:val="0"/>
                <w:sz w:val="24"/>
                <w:szCs w:val="24"/>
              </w:rPr>
              <w:t xml:space="preserve"> w </w:t>
            </w:r>
            <w:r w:rsidRPr="005C6D46">
              <w:rPr>
                <w:rStyle w:val="StrongEmphasis"/>
                <w:rFonts w:ascii="Arial Narrow" w:hAnsi="Arial Narrow"/>
                <w:b w:val="0"/>
                <w:sz w:val="24"/>
                <w:szCs w:val="24"/>
              </w:rPr>
              <w:t>dolinie Krzny</w:t>
            </w:r>
          </w:p>
        </w:tc>
        <w:tc>
          <w:tcPr>
            <w:tcW w:w="1559" w:type="dxa"/>
            <w:vAlign w:val="center"/>
          </w:tcPr>
          <w:p w14:paraId="5BDE67A8" w14:textId="77777777" w:rsidR="009E1DBE" w:rsidRPr="00ED0B28" w:rsidRDefault="009E1DBE" w:rsidP="001B2A74">
            <w:pPr>
              <w:spacing w:after="0" w:line="240" w:lineRule="auto"/>
              <w:jc w:val="center"/>
              <w:rPr>
                <w:rFonts w:ascii="Arial Narrow" w:hAnsi="Arial Narrow" w:cstheme="minorHAnsi"/>
                <w:bCs/>
                <w:color w:val="000000" w:themeColor="text1"/>
                <w:sz w:val="24"/>
                <w:szCs w:val="24"/>
              </w:rPr>
            </w:pPr>
            <w:r>
              <w:rPr>
                <w:rFonts w:ascii="Arial Narrow" w:hAnsi="Arial Narrow" w:cstheme="minorHAnsi"/>
                <w:bCs/>
                <w:color w:val="000000" w:themeColor="text1"/>
                <w:sz w:val="24"/>
                <w:szCs w:val="24"/>
              </w:rPr>
              <w:t>2335</w:t>
            </w:r>
          </w:p>
        </w:tc>
        <w:tc>
          <w:tcPr>
            <w:tcW w:w="1484" w:type="dxa"/>
            <w:vAlign w:val="center"/>
          </w:tcPr>
          <w:p w14:paraId="7E3B7D08" w14:textId="77777777" w:rsidR="009E1DBE" w:rsidRPr="00ED0B28" w:rsidRDefault="009E1DBE" w:rsidP="001B2A74">
            <w:pPr>
              <w:spacing w:after="0" w:line="240" w:lineRule="auto"/>
              <w:jc w:val="center"/>
              <w:rPr>
                <w:rFonts w:ascii="Arial Narrow" w:hAnsi="Arial Narrow" w:cstheme="minorHAnsi"/>
                <w:bCs/>
                <w:color w:val="000000" w:themeColor="text1"/>
                <w:sz w:val="24"/>
                <w:szCs w:val="24"/>
              </w:rPr>
            </w:pPr>
            <w:r w:rsidRPr="00ED0B28">
              <w:rPr>
                <w:rFonts w:ascii="Arial Narrow" w:hAnsi="Arial Narrow"/>
                <w:bCs/>
                <w:color w:val="000000" w:themeColor="text1"/>
                <w:sz w:val="24"/>
                <w:szCs w:val="24"/>
              </w:rPr>
              <w:t>1 000 000</w:t>
            </w:r>
          </w:p>
        </w:tc>
      </w:tr>
    </w:tbl>
    <w:p w14:paraId="54EF39BF" w14:textId="77777777" w:rsidR="009E1DBE" w:rsidRPr="005C6D46" w:rsidRDefault="009E1DBE" w:rsidP="00556C78">
      <w:pPr>
        <w:pStyle w:val="AAAPRZERWA"/>
      </w:pPr>
    </w:p>
    <w:p w14:paraId="78873B09" w14:textId="7B032467" w:rsidR="009E1DBE" w:rsidRPr="005C6D46" w:rsidRDefault="009E1DBE" w:rsidP="00556C78">
      <w:pPr>
        <w:pStyle w:val="AAAtekstzwyky"/>
      </w:pPr>
      <w:r w:rsidRPr="005C6D46">
        <w:t>Budżet Obywatelski wspomagany edukacją o nim, kształtuje postawy obywatelskie i myślenie mieszkańców o swojej lokalnej ojczyźnie. Warto zatem dołożyć wszelkich starań, by mankamenty i</w:t>
      </w:r>
      <w:r w:rsidR="006132D1">
        <w:t> </w:t>
      </w:r>
      <w:r w:rsidRPr="005C6D46">
        <w:t>niedociągnięcia nie wypaczyły tej słusznej idei, której</w:t>
      </w:r>
      <w:r w:rsidR="00DA5A74">
        <w:t xml:space="preserve"> </w:t>
      </w:r>
      <w:r w:rsidRPr="005C6D46">
        <w:t>podstawą jest wzajemne zaufanie mieszkańców, urzędników, polityków, jednakże najcenniejszy</w:t>
      </w:r>
      <w:r w:rsidR="00E9152E">
        <w:t xml:space="preserve"> w </w:t>
      </w:r>
      <w:r w:rsidRPr="005C6D46">
        <w:t>tym aspekcie jest kapitał społeczny i o nim należy pamiętać, wprowadzając kolejne zmiany i ulepszenia.</w:t>
      </w:r>
    </w:p>
    <w:p w14:paraId="67ED1A12" w14:textId="77777777" w:rsidR="00B904E5" w:rsidRPr="00DC0F98" w:rsidRDefault="00B904E5" w:rsidP="00567ED5">
      <w:pPr>
        <w:pStyle w:val="AAAPRZERWA"/>
      </w:pPr>
    </w:p>
    <w:p w14:paraId="58436719" w14:textId="2C22678E" w:rsidR="00555604" w:rsidRPr="00DC0F98" w:rsidRDefault="007A56C7" w:rsidP="007A6088">
      <w:pPr>
        <w:pStyle w:val="AAAPodrozdzia"/>
        <w:numPr>
          <w:ilvl w:val="1"/>
          <w:numId w:val="3"/>
        </w:numPr>
      </w:pPr>
      <w:bookmarkStart w:id="313" w:name="_Toc199350524"/>
      <w:r w:rsidRPr="00DC0F98">
        <w:t>PARTYCYPACJA SPOŁECZNA REALIZOWANA</w:t>
      </w:r>
      <w:r w:rsidR="00E9152E">
        <w:t xml:space="preserve"> </w:t>
      </w:r>
      <w:r w:rsidR="001E6E00">
        <w:t xml:space="preserve">NA PODSTAWIE </w:t>
      </w:r>
      <w:r w:rsidRPr="00DC0F98">
        <w:t xml:space="preserve">INNYCH </w:t>
      </w:r>
      <w:r w:rsidR="001E6E00">
        <w:t>DOKUMENTÓW</w:t>
      </w:r>
      <w:bookmarkEnd w:id="313"/>
    </w:p>
    <w:p w14:paraId="537E5B36" w14:textId="47BA519F" w:rsidR="00555604" w:rsidRDefault="00555604" w:rsidP="000C410E">
      <w:pPr>
        <w:pStyle w:val="AAA-Uchway"/>
        <w:numPr>
          <w:ilvl w:val="3"/>
          <w:numId w:val="100"/>
        </w:numPr>
        <w:ind w:left="284" w:hanging="284"/>
        <w:rPr>
          <w:b w:val="0"/>
          <w:bCs/>
        </w:rPr>
      </w:pPr>
      <w:r w:rsidRPr="000C410E">
        <w:t>Uchwała nr XXXIV/327/14 Rady Miasta Biała Podlaska z dnia 24 lutego 2014 r.</w:t>
      </w:r>
      <w:r w:rsidR="00E9152E" w:rsidRPr="000C410E">
        <w:t xml:space="preserve"> w </w:t>
      </w:r>
      <w:r w:rsidRPr="000C410E">
        <w:t>sprawie powołania Bialskiej Rady Seniorów</w:t>
      </w:r>
      <w:r w:rsidR="00BB7473" w:rsidRPr="000C410E">
        <w:t xml:space="preserve"> </w:t>
      </w:r>
      <w:r w:rsidR="00BB7473" w:rsidRPr="000C410E">
        <w:rPr>
          <w:b w:val="0"/>
          <w:bCs/>
        </w:rPr>
        <w:t>(Dz. Urz. Woj. Lubelskiego z 2014 r. poz.1152, z późn. zm.)</w:t>
      </w:r>
    </w:p>
    <w:p w14:paraId="63301C4B" w14:textId="77777777" w:rsidR="000C410E" w:rsidRPr="000C410E" w:rsidRDefault="000C410E" w:rsidP="000C410E">
      <w:pPr>
        <w:pStyle w:val="AAA-Uchway"/>
        <w:numPr>
          <w:ilvl w:val="0"/>
          <w:numId w:val="0"/>
        </w:numPr>
        <w:rPr>
          <w:b w:val="0"/>
          <w:bCs/>
          <w:sz w:val="12"/>
          <w:szCs w:val="12"/>
        </w:rPr>
      </w:pPr>
    </w:p>
    <w:p w14:paraId="317E04A7" w14:textId="6207209B" w:rsidR="00555604" w:rsidRPr="00556C78" w:rsidRDefault="00555604" w:rsidP="00556C78">
      <w:pPr>
        <w:pStyle w:val="AAAtekstzwyky"/>
      </w:pPr>
      <w:r w:rsidRPr="00556C78">
        <w:t>Bialska Rada Seniorów jest reprezentacją podmiotów zrzeszających osoby starsze oraz organizacje działające na rzecz poprawy jakości życia tych osób</w:t>
      </w:r>
      <w:r w:rsidR="00E9152E">
        <w:t xml:space="preserve"> w </w:t>
      </w:r>
      <w:r w:rsidRPr="00556C78">
        <w:t>Białej Podlaskiej. Rada jest organem o</w:t>
      </w:r>
      <w:r w:rsidR="006132D1">
        <w:t> </w:t>
      </w:r>
      <w:r w:rsidRPr="00556C78">
        <w:t>charakterze konsultacyjnym, doradczym i inicjatywnym, stanowiącym forum współdziałania</w:t>
      </w:r>
      <w:r w:rsidR="00E9152E">
        <w:t xml:space="preserve"> w </w:t>
      </w:r>
      <w:r w:rsidRPr="00556C78">
        <w:t>różnych sferach życia mieszkańców miasta.</w:t>
      </w:r>
    </w:p>
    <w:p w14:paraId="4A8552EF" w14:textId="709C7697" w:rsidR="00555604" w:rsidRPr="00556C78" w:rsidRDefault="00555604" w:rsidP="00556C78">
      <w:pPr>
        <w:pStyle w:val="AAAtekstzwyky"/>
      </w:pPr>
      <w:r w:rsidRPr="00556C78">
        <w:t>Rada działa</w:t>
      </w:r>
      <w:r w:rsidR="00E9152E">
        <w:t xml:space="preserve"> w </w:t>
      </w:r>
      <w:r w:rsidRPr="00556C78">
        <w:t>następujących obszarach:</w:t>
      </w:r>
    </w:p>
    <w:p w14:paraId="77CB739C" w14:textId="572B9675" w:rsidR="00555604" w:rsidRPr="00376257" w:rsidRDefault="00555604" w:rsidP="007A6088">
      <w:pPr>
        <w:pStyle w:val="AAAnrnawias"/>
        <w:numPr>
          <w:ilvl w:val="0"/>
          <w:numId w:val="21"/>
        </w:numPr>
        <w:ind w:left="567" w:hanging="283"/>
      </w:pPr>
      <w:r w:rsidRPr="00376257">
        <w:t>zapobieganie i przełamywanie marginalizacji seniorów na rzecz integracji międzypokoleniowej</w:t>
      </w:r>
      <w:r w:rsidR="00A56AA7" w:rsidRPr="00376257">
        <w:t>;</w:t>
      </w:r>
    </w:p>
    <w:p w14:paraId="531F313D" w14:textId="0297AB45" w:rsidR="00555604" w:rsidRPr="00376257" w:rsidRDefault="00555604" w:rsidP="00556C78">
      <w:pPr>
        <w:pStyle w:val="AAAnrnawias"/>
        <w:ind w:left="567" w:hanging="283"/>
      </w:pPr>
      <w:r w:rsidRPr="00376257">
        <w:t>wspieranie aktywności osób starszych</w:t>
      </w:r>
      <w:r w:rsidR="00A56AA7" w:rsidRPr="00376257">
        <w:t>;</w:t>
      </w:r>
    </w:p>
    <w:p w14:paraId="6EB0DDE1" w14:textId="77A39066" w:rsidR="00555604" w:rsidRPr="00376257" w:rsidRDefault="00555604" w:rsidP="00556C78">
      <w:pPr>
        <w:pStyle w:val="AAAnrnawias"/>
        <w:ind w:left="567" w:hanging="283"/>
      </w:pPr>
      <w:r w:rsidRPr="00376257">
        <w:t>profilaktyka i promocja zdrowia seniorów, edukacja, kultura i wypoczynek</w:t>
      </w:r>
      <w:r w:rsidR="00A56AA7" w:rsidRPr="00376257">
        <w:t>;</w:t>
      </w:r>
      <w:r w:rsidRPr="00376257">
        <w:t xml:space="preserve"> </w:t>
      </w:r>
    </w:p>
    <w:p w14:paraId="123CF016" w14:textId="1339BC37" w:rsidR="00555604" w:rsidRDefault="00555604" w:rsidP="00556C78">
      <w:pPr>
        <w:pStyle w:val="AAAnrnawias"/>
        <w:ind w:left="567" w:hanging="283"/>
      </w:pPr>
      <w:r w:rsidRPr="00376257">
        <w:t>przełamywanie</w:t>
      </w:r>
      <w:r w:rsidRPr="00DC0F98">
        <w:t xml:space="preserve"> stereotypów na temat seniorów i starości oraz budowanie </w:t>
      </w:r>
      <w:r w:rsidR="00567ED5" w:rsidRPr="00DC0F98">
        <w:t>ich autorytetu</w:t>
      </w:r>
      <w:r w:rsidR="007B4DF7">
        <w:t>;</w:t>
      </w:r>
    </w:p>
    <w:p w14:paraId="0CC27F19" w14:textId="1D5CC50C" w:rsidR="007B4DF7" w:rsidRPr="00DC0F98" w:rsidRDefault="00814EAB" w:rsidP="00556C78">
      <w:pPr>
        <w:pStyle w:val="AAAnrnawias"/>
        <w:ind w:left="567" w:hanging="283"/>
      </w:pPr>
      <w:r>
        <w:t>edukacja, kultura i wypoczynek.</w:t>
      </w:r>
    </w:p>
    <w:p w14:paraId="46D32C79" w14:textId="3891A2E6" w:rsidR="00555604" w:rsidRPr="00DC0F98" w:rsidRDefault="00801A43" w:rsidP="00567ED5">
      <w:pPr>
        <w:pStyle w:val="AAAtekstzwyky"/>
        <w:rPr>
          <w:rFonts w:cs="Arial"/>
        </w:rPr>
      </w:pPr>
      <w:r w:rsidRPr="00801A43">
        <w:t xml:space="preserve"> Kadencja członków Rady, zgodnie z jej statutem, trwa 4 lata. Skład na lata 2022-2026 został ustalony zarządzeniem Prezydenta Miasta</w:t>
      </w:r>
      <w:r>
        <w:t xml:space="preserve"> </w:t>
      </w:r>
      <w:r w:rsidRPr="00801A43">
        <w:t>nr 125/22 z dnia 31 maja 2022 r., na podstawie którego do Rady weszło 18 przedstawicieli środ</w:t>
      </w:r>
      <w:r>
        <w:t>o</w:t>
      </w:r>
      <w:r w:rsidRPr="00801A43">
        <w:t>wisk osób starszych. W 2023 r. po raz pierwszy w budżecie Miasta Biała Podlaska pojawiła się kwota 2 000,00 zł</w:t>
      </w:r>
      <w:r>
        <w:t xml:space="preserve"> </w:t>
      </w:r>
      <w:r w:rsidRPr="00801A43">
        <w:t>przeznaczona na finansowanie działań Bialskiej Rady Seniorów, w 2024 r. została ona utrzymana na takim samym poziomie. Obsługę administracyjno-biurową Rady prowadzi Referat Spraw Społecznych</w:t>
      </w:r>
      <w:r w:rsidR="00555604" w:rsidRPr="00376257">
        <w:t>.</w:t>
      </w:r>
      <w:r w:rsidR="00E9152E">
        <w:t xml:space="preserve"> </w:t>
      </w:r>
      <w:r w:rsidR="00703667" w:rsidRPr="00703667">
        <w:t xml:space="preserve">W listopadzie 2023 r. powstało biuro Bialskiej Rady Seniorów przy </w:t>
      </w:r>
      <w:r w:rsidR="006C2BEE">
        <w:br/>
      </w:r>
      <w:r w:rsidR="00703667" w:rsidRPr="00703667">
        <w:t>ul. Krótkiej 1. Prowadzone są w nim dyżury członków Rady oraz posiedzenia w celu omówienia ważnych spraw bieżących, a także podjęcia uchwał, którymi Rada Seniorów realizuje swoją funkcję opiniująco-konsultacyjną</w:t>
      </w:r>
      <w:r w:rsidR="006C2BEE">
        <w:t xml:space="preserve">. </w:t>
      </w:r>
      <w:r w:rsidR="00555604" w:rsidRPr="00376257">
        <w:t>Członkowie pracują</w:t>
      </w:r>
      <w:r w:rsidR="00E9152E">
        <w:t xml:space="preserve"> w </w:t>
      </w:r>
      <w:r w:rsidR="00555604" w:rsidRPr="00376257">
        <w:t>trzech zespołach</w:t>
      </w:r>
      <w:r w:rsidR="00555604" w:rsidRPr="00DC0F98">
        <w:rPr>
          <w:rFonts w:cs="Arial"/>
        </w:rPr>
        <w:t>:</w:t>
      </w:r>
    </w:p>
    <w:p w14:paraId="2E5DE571" w14:textId="33F2854B" w:rsidR="00555604" w:rsidRPr="00376257" w:rsidRDefault="00555604" w:rsidP="007A6088">
      <w:pPr>
        <w:pStyle w:val="AAAnrnawias"/>
        <w:numPr>
          <w:ilvl w:val="0"/>
          <w:numId w:val="22"/>
        </w:numPr>
        <w:ind w:left="567" w:hanging="283"/>
      </w:pPr>
      <w:r w:rsidRPr="00376257">
        <w:lastRenderedPageBreak/>
        <w:t>ds. zdrowia, promocji i profilaktyki zdrowotnej;</w:t>
      </w:r>
    </w:p>
    <w:p w14:paraId="6337DE77" w14:textId="79F066F5" w:rsidR="00555604" w:rsidRPr="00376257" w:rsidRDefault="00555604" w:rsidP="00556C78">
      <w:pPr>
        <w:pStyle w:val="AAAnrnawias"/>
        <w:ind w:left="567" w:hanging="283"/>
      </w:pPr>
      <w:r w:rsidRPr="00376257">
        <w:t>edukacji, kultury i sportu;</w:t>
      </w:r>
    </w:p>
    <w:p w14:paraId="715E60D5" w14:textId="16AAC79B" w:rsidR="00555604" w:rsidRPr="00DC0F98" w:rsidRDefault="00555604" w:rsidP="00556C78">
      <w:pPr>
        <w:pStyle w:val="AAAnrnawias"/>
        <w:ind w:left="567" w:hanging="283"/>
      </w:pPr>
      <w:r w:rsidRPr="00376257">
        <w:t>ds.</w:t>
      </w:r>
      <w:r w:rsidR="001D16DE" w:rsidRPr="00376257">
        <w:t xml:space="preserve"> współpracy z mediami i ds.</w:t>
      </w:r>
      <w:r w:rsidRPr="00376257">
        <w:t xml:space="preserve"> wsparcia społecznego </w:t>
      </w:r>
      <w:r w:rsidR="001D16DE" w:rsidRPr="00376257">
        <w:t>oraz</w:t>
      </w:r>
      <w:r w:rsidRPr="00376257">
        <w:t xml:space="preserve"> współpracy z organizacjami i</w:t>
      </w:r>
      <w:r w:rsidR="004922EF" w:rsidRPr="00376257">
        <w:t> </w:t>
      </w:r>
      <w:r w:rsidRPr="00376257">
        <w:t>instytucjami</w:t>
      </w:r>
      <w:r w:rsidRPr="00DC0F98">
        <w:t xml:space="preserve"> działającymi na rzecz osób starszych</w:t>
      </w:r>
      <w:r w:rsidR="001D16DE" w:rsidRPr="00DC0F98">
        <w:t>.</w:t>
      </w:r>
    </w:p>
    <w:p w14:paraId="4CB5B0E8" w14:textId="797160B8" w:rsidR="00555604" w:rsidRPr="00DC0F98" w:rsidRDefault="00555604" w:rsidP="00567ED5">
      <w:pPr>
        <w:pStyle w:val="AAAtekstzwyky"/>
      </w:pPr>
      <w:r w:rsidRPr="00376257">
        <w:t>Działania realizowane na rzecz bialskich seniorów mają charakter interdyscyplinarny i kompleksowy, zmierzają do wykorzystania potencjału i czasu osób starszych,</w:t>
      </w:r>
      <w:r w:rsidR="00E9152E">
        <w:t xml:space="preserve"> w </w:t>
      </w:r>
      <w:r w:rsidRPr="00376257">
        <w:t>szczególności</w:t>
      </w:r>
      <w:r w:rsidR="00E9152E">
        <w:t xml:space="preserve"> w </w:t>
      </w:r>
      <w:r w:rsidRPr="00376257">
        <w:t>zakresie kultury, wypoczynku</w:t>
      </w:r>
      <w:r w:rsidRPr="00DC0F98">
        <w:t xml:space="preserve"> i edukacji.</w:t>
      </w:r>
    </w:p>
    <w:p w14:paraId="715092EA" w14:textId="77777777" w:rsidR="00555604" w:rsidRPr="00DC0F98" w:rsidRDefault="00555604" w:rsidP="00AC4727">
      <w:pPr>
        <w:pStyle w:val="AAAPRZERWA"/>
      </w:pPr>
    </w:p>
    <w:p w14:paraId="1B9D212F" w14:textId="7691F0B6" w:rsidR="00DA4237" w:rsidRDefault="00DA4237" w:rsidP="000C410E">
      <w:pPr>
        <w:pStyle w:val="AAA-Uchway"/>
        <w:numPr>
          <w:ilvl w:val="3"/>
          <w:numId w:val="100"/>
        </w:numPr>
        <w:ind w:left="284" w:hanging="284"/>
      </w:pPr>
      <w:r w:rsidRPr="00DC0F98">
        <w:rPr>
          <w:spacing w:val="-1"/>
        </w:rPr>
        <w:t>U</w:t>
      </w:r>
      <w:r w:rsidRPr="00DC0F98">
        <w:t>chwała nr LX/121/23 Rady Miasta Biała Podlaska z dnia 10 listopada 2023 r.</w:t>
      </w:r>
      <w:r w:rsidR="00E9152E">
        <w:t xml:space="preserve"> w </w:t>
      </w:r>
      <w:r w:rsidRPr="00DC0F98">
        <w:t>sprawie przyjęcia Programu współpracy Gminy Miejskiej Biała Podlaska z organizacjami pozarządowymi oraz podmiotami wymienionymi</w:t>
      </w:r>
      <w:r w:rsidR="00E9152E">
        <w:t xml:space="preserve"> w </w:t>
      </w:r>
      <w:r w:rsidRPr="00DC0F98">
        <w:t>art. 3 ust. 3 ustawy o działalności pożytku publicznego</w:t>
      </w:r>
      <w:r w:rsidR="00DA5A74">
        <w:t xml:space="preserve"> </w:t>
      </w:r>
      <w:r w:rsidRPr="00DC0F98">
        <w:t>i o wolontariacie na rok 2024.</w:t>
      </w:r>
    </w:p>
    <w:p w14:paraId="0889E08B" w14:textId="77777777" w:rsidR="000C410E" w:rsidRPr="000C410E" w:rsidRDefault="000C410E" w:rsidP="000C410E">
      <w:pPr>
        <w:pStyle w:val="AAA-Uchway"/>
        <w:numPr>
          <w:ilvl w:val="0"/>
          <w:numId w:val="0"/>
        </w:numPr>
        <w:rPr>
          <w:sz w:val="12"/>
          <w:szCs w:val="12"/>
        </w:rPr>
      </w:pPr>
    </w:p>
    <w:p w14:paraId="760EDB9E" w14:textId="77777777" w:rsidR="00DA4237" w:rsidRPr="00556C78" w:rsidRDefault="00DA4237" w:rsidP="00556C78">
      <w:pPr>
        <w:pStyle w:val="AAAtekstzwyky"/>
      </w:pPr>
      <w:r w:rsidRPr="00556C78">
        <w:t xml:space="preserve">Program na 2024 r. został zrealizowany według przyjętych założeń, a także zgodnie z zapotrzebowaniem mieszkańców miasta, beneficjentów różnych form współpracy i pomocy. </w:t>
      </w:r>
    </w:p>
    <w:p w14:paraId="330C2A8B" w14:textId="59B8DB66" w:rsidR="00DA4237" w:rsidRPr="00556C78" w:rsidRDefault="00DA4237" w:rsidP="00556C78">
      <w:pPr>
        <w:pStyle w:val="AAAtekstzwyky"/>
      </w:pPr>
      <w:r w:rsidRPr="00556C78">
        <w:t>W Białej Podlaskiej na koniec 2024 r. było zarejestrowanych: 108 organizacji</w:t>
      </w:r>
      <w:r w:rsidR="00E9152E">
        <w:t xml:space="preserve"> w </w:t>
      </w:r>
      <w:r w:rsidRPr="00556C78">
        <w:t>formie stowarzyszeń wpisanych do Krajowego Rejestru Sądowego z siedzibą na terenie miasta Biała Podlaska (w tym ich terenowe jednostki organizacyjne), 12 stowarzyszeń kultury fizycznej i turystycznych oraz klubów sportowych wpisanych do Krajowego Rejestru Sądowego, 42 fundacje, 20 stowarzyszeń zwykłych, 34 uczniowskie kluby sportowe, 18 klubów sportowych nieprowadzących działalności gospodarczej.</w:t>
      </w:r>
    </w:p>
    <w:p w14:paraId="74C8F0EF" w14:textId="75B8E828" w:rsidR="00DA4237" w:rsidRPr="00556C78" w:rsidRDefault="00DA4237" w:rsidP="00556C78">
      <w:pPr>
        <w:pStyle w:val="AAAtekstzwyky"/>
      </w:pPr>
      <w:r w:rsidRPr="00556C78">
        <w:t>W 2024 r. ogólna kwota przekazana na realizację zadań przez organizacje pozarządowe wyniosła 8</w:t>
      </w:r>
      <w:r w:rsidR="00263F59" w:rsidRPr="00556C78">
        <w:t> 316</w:t>
      </w:r>
      <w:r w:rsidR="00B57C63">
        <w:t> </w:t>
      </w:r>
      <w:r w:rsidRPr="00556C78">
        <w:t>00</w:t>
      </w:r>
      <w:r w:rsidR="00263F59" w:rsidRPr="00556C78">
        <w:t>8</w:t>
      </w:r>
      <w:r w:rsidR="00B57C63">
        <w:t>,00</w:t>
      </w:r>
      <w:r w:rsidRPr="00556C78">
        <w:t xml:space="preserve"> zł. Najczęstszą formą współpracy było dofinansowanie realizacji zadań publicznych. Dotacje otrzymały organizacje, którym</w:t>
      </w:r>
      <w:r w:rsidR="00E9152E">
        <w:t xml:space="preserve"> w </w:t>
      </w:r>
      <w:r w:rsidRPr="00556C78">
        <w:t>wyniku postępowania konkursowego zlecono lub powierzono wykonywanie zadań publicznych.</w:t>
      </w:r>
      <w:r w:rsidR="00C910CE" w:rsidRPr="00556C78">
        <w:t xml:space="preserve"> </w:t>
      </w:r>
    </w:p>
    <w:p w14:paraId="5BCFE3E1" w14:textId="77777777" w:rsidR="00DA4237" w:rsidRPr="00556C78" w:rsidRDefault="00DA4237" w:rsidP="00556C78">
      <w:pPr>
        <w:pStyle w:val="AAAtekstzwyky"/>
      </w:pPr>
      <w:r w:rsidRPr="00556C78">
        <w:t xml:space="preserve">Celem głównym Programu było efektywne działanie na rzecz poprawy jakości życia mieszkańców poprzez rozwijanie współpracy miasta z podmiotami Programu. </w:t>
      </w:r>
    </w:p>
    <w:p w14:paraId="51660DAC" w14:textId="77777777" w:rsidR="00DA4237" w:rsidRPr="00556C78" w:rsidRDefault="00DA4237" w:rsidP="00556C78">
      <w:pPr>
        <w:pStyle w:val="AAAtekstzwyky"/>
      </w:pPr>
      <w:r w:rsidRPr="00556C78">
        <w:t>Obszary współpracy:</w:t>
      </w:r>
    </w:p>
    <w:p w14:paraId="53275EA4" w14:textId="77777777" w:rsidR="00DA4237" w:rsidRPr="00376257" w:rsidRDefault="00DA4237" w:rsidP="00232693">
      <w:pPr>
        <w:pStyle w:val="AAAnrnawias"/>
        <w:numPr>
          <w:ilvl w:val="0"/>
          <w:numId w:val="101"/>
        </w:numPr>
        <w:ind w:left="624" w:hanging="340"/>
      </w:pPr>
      <w:r w:rsidRPr="00376257">
        <w:t xml:space="preserve">przeciwdziałanie uzależnieniom i patologiom społecznym; </w:t>
      </w:r>
    </w:p>
    <w:p w14:paraId="2866ADA5" w14:textId="77777777" w:rsidR="00DA4237" w:rsidRPr="00376257" w:rsidRDefault="00DA4237" w:rsidP="009C3202">
      <w:pPr>
        <w:pStyle w:val="AAAnrnawias"/>
        <w:ind w:left="624" w:hanging="340"/>
      </w:pPr>
      <w:r w:rsidRPr="00376257">
        <w:t>ochrona i promocja zdrowia;</w:t>
      </w:r>
    </w:p>
    <w:p w14:paraId="06205448" w14:textId="77777777" w:rsidR="00DA4237" w:rsidRPr="00376257" w:rsidRDefault="00DA4237" w:rsidP="009C3202">
      <w:pPr>
        <w:pStyle w:val="AAAnrnawias"/>
        <w:ind w:left="624" w:hanging="340"/>
      </w:pPr>
      <w:r w:rsidRPr="003E5B85">
        <w:t>kultura, sztuka, ochrona dóbr kultury i dziedzictwa narodowego;</w:t>
      </w:r>
    </w:p>
    <w:p w14:paraId="214E109F" w14:textId="77777777" w:rsidR="00DA4237" w:rsidRPr="00376257" w:rsidRDefault="00DA4237" w:rsidP="009C3202">
      <w:pPr>
        <w:pStyle w:val="AAAnrnawias"/>
        <w:ind w:left="624" w:hanging="340"/>
      </w:pPr>
      <w:r w:rsidRPr="003E5B85">
        <w:t>wspieranie i upowszechnianie kultury fizycznej;</w:t>
      </w:r>
    </w:p>
    <w:p w14:paraId="4AE05BA8" w14:textId="0B4E0E4A" w:rsidR="00DA4237" w:rsidRPr="00376257" w:rsidRDefault="00DA4237" w:rsidP="009C3202">
      <w:pPr>
        <w:pStyle w:val="AAAnrnawias"/>
        <w:ind w:left="624" w:hanging="340"/>
      </w:pPr>
      <w:r w:rsidRPr="003E5B85">
        <w:t>pomoc społeczna,</w:t>
      </w:r>
      <w:r w:rsidR="00E9152E">
        <w:t xml:space="preserve"> w </w:t>
      </w:r>
      <w:r w:rsidRPr="003E5B85">
        <w:t>tym pomoc rodzinom i osobom</w:t>
      </w:r>
      <w:r w:rsidR="00E9152E">
        <w:t xml:space="preserve"> w </w:t>
      </w:r>
      <w:r w:rsidRPr="003E5B85">
        <w:t>trudnej sytuacji życiowej;</w:t>
      </w:r>
    </w:p>
    <w:p w14:paraId="1C292934" w14:textId="6E5CAF74" w:rsidR="00DA4237" w:rsidRPr="00376257" w:rsidRDefault="00DA4237" w:rsidP="009C3202">
      <w:pPr>
        <w:pStyle w:val="AAAnrnawias"/>
        <w:ind w:left="624" w:hanging="340"/>
      </w:pPr>
      <w:r w:rsidRPr="003E5B85">
        <w:t>turystyka i krajoznawstwo:</w:t>
      </w:r>
      <w:r w:rsidRPr="00376257">
        <w:t xml:space="preserve"> promocja turystyki,</w:t>
      </w:r>
      <w:r w:rsidR="00E9152E">
        <w:t xml:space="preserve"> w </w:t>
      </w:r>
      <w:r w:rsidRPr="00376257">
        <w:t>tym organizacja imprez turystycznych;</w:t>
      </w:r>
    </w:p>
    <w:p w14:paraId="721E7C51" w14:textId="77777777" w:rsidR="00DA4237" w:rsidRPr="00376257" w:rsidRDefault="00DA4237" w:rsidP="009C3202">
      <w:pPr>
        <w:pStyle w:val="AAAnrnawias"/>
        <w:ind w:left="624" w:hanging="340"/>
      </w:pPr>
      <w:r w:rsidRPr="00376257">
        <w:t>ekologia i ochrona zwierząt oraz ochrona dziedzictwa przyrodniczego;</w:t>
      </w:r>
    </w:p>
    <w:p w14:paraId="169413C2" w14:textId="18BFAFB9" w:rsidR="00DA4237" w:rsidRPr="00376257" w:rsidRDefault="00DA4237" w:rsidP="009C3202">
      <w:pPr>
        <w:pStyle w:val="AAAnrnawias"/>
        <w:ind w:left="624" w:hanging="340"/>
      </w:pPr>
      <w:r w:rsidRPr="00376257">
        <w:t>działalność wspomagająca rozwój gospodarczy,</w:t>
      </w:r>
      <w:r w:rsidR="00E9152E">
        <w:t xml:space="preserve"> w </w:t>
      </w:r>
      <w:r w:rsidRPr="00376257">
        <w:t>tym rozwój przedsiębiorczości;</w:t>
      </w:r>
    </w:p>
    <w:p w14:paraId="49C6B558" w14:textId="77777777" w:rsidR="00DA4237" w:rsidRPr="00376257" w:rsidRDefault="00DA4237" w:rsidP="009C3202">
      <w:pPr>
        <w:pStyle w:val="AAAnrnawias"/>
        <w:ind w:left="624" w:hanging="340"/>
      </w:pPr>
      <w:r w:rsidRPr="00376257">
        <w:t>udzielanie nieodpłatnej pomocy prawnej oraz zwiększanie świadomości prawnej społeczeństwa, udzielanie nieodpłatnego poradnictwa obywatelskiego;</w:t>
      </w:r>
    </w:p>
    <w:p w14:paraId="6727CFD3" w14:textId="77777777" w:rsidR="00DA4237" w:rsidRPr="00376257" w:rsidRDefault="00DA4237" w:rsidP="009C3202">
      <w:pPr>
        <w:pStyle w:val="AAAnrnawias"/>
        <w:ind w:left="624" w:hanging="340"/>
      </w:pPr>
      <w:r w:rsidRPr="00376257">
        <w:t>działalność na rzecz osób niepełnosprawnych;</w:t>
      </w:r>
    </w:p>
    <w:p w14:paraId="7D5CD034" w14:textId="391F1D8B" w:rsidR="00DA4237" w:rsidRPr="00DC0F98" w:rsidRDefault="00DA4237" w:rsidP="009C3202">
      <w:pPr>
        <w:pStyle w:val="AAAnrnawias"/>
        <w:ind w:left="624" w:hanging="340"/>
      </w:pPr>
      <w:r w:rsidRPr="003E5B85">
        <w:rPr>
          <w:rFonts w:eastAsiaTheme="minorHAnsi"/>
        </w:rPr>
        <w:t>działalnoś</w:t>
      </w:r>
      <w:r w:rsidR="00B57C63">
        <w:rPr>
          <w:rFonts w:eastAsiaTheme="minorHAnsi"/>
        </w:rPr>
        <w:t>ć</w:t>
      </w:r>
      <w:r w:rsidRPr="003E5B85">
        <w:rPr>
          <w:rFonts w:eastAsiaTheme="minorHAnsi"/>
        </w:rPr>
        <w:t xml:space="preserve"> na rzecz organizacji pozarządowych oraz podmiotów wymienionych</w:t>
      </w:r>
      <w:r w:rsidR="00E9152E">
        <w:rPr>
          <w:rFonts w:eastAsiaTheme="minorHAnsi"/>
        </w:rPr>
        <w:t xml:space="preserve"> w </w:t>
      </w:r>
      <w:r w:rsidRPr="003E5B85">
        <w:rPr>
          <w:rFonts w:eastAsiaTheme="minorHAnsi"/>
        </w:rPr>
        <w:t>art. 3 ust. 3,</w:t>
      </w:r>
      <w:r w:rsidR="00E9152E">
        <w:rPr>
          <w:rFonts w:eastAsiaTheme="minorHAnsi"/>
        </w:rPr>
        <w:t xml:space="preserve"> w </w:t>
      </w:r>
      <w:r w:rsidRPr="00DC0F98">
        <w:rPr>
          <w:rFonts w:eastAsiaTheme="minorHAnsi" w:cs="Times New Roman,Bold"/>
          <w:lang w:eastAsia="en-US"/>
          <w14:ligatures w14:val="standardContextual"/>
        </w:rPr>
        <w:t>zakresie określonym</w:t>
      </w:r>
      <w:r w:rsidR="00E9152E">
        <w:rPr>
          <w:rFonts w:eastAsiaTheme="minorHAnsi" w:cs="Times New Roman,Bold"/>
          <w:lang w:eastAsia="en-US"/>
          <w14:ligatures w14:val="standardContextual"/>
        </w:rPr>
        <w:t xml:space="preserve"> w </w:t>
      </w:r>
      <w:r w:rsidRPr="00DC0F98">
        <w:rPr>
          <w:rFonts w:eastAsiaTheme="minorHAnsi" w:cs="Times New Roman,Bold"/>
          <w:lang w:eastAsia="en-US"/>
          <w14:ligatures w14:val="standardContextual"/>
        </w:rPr>
        <w:t>pkt 1</w:t>
      </w:r>
      <w:r w:rsidRPr="00DC0F98">
        <w:rPr>
          <w:rFonts w:eastAsiaTheme="minorHAnsi"/>
          <w:lang w:eastAsia="en-US"/>
          <w14:ligatures w14:val="standardContextual"/>
        </w:rPr>
        <w:t>-32a art. 4 ust. 1 ustawy</w:t>
      </w:r>
      <w:r w:rsidR="00B57C63">
        <w:rPr>
          <w:rFonts w:eastAsiaTheme="minorHAnsi"/>
          <w:lang w:eastAsia="en-US"/>
          <w14:ligatures w14:val="standardContextual"/>
        </w:rPr>
        <w:t xml:space="preserve"> </w:t>
      </w:r>
      <w:r w:rsidR="00D91A88">
        <w:rPr>
          <w:rFonts w:eastAsiaTheme="minorHAnsi"/>
          <w:lang w:eastAsia="en-US"/>
          <w14:ligatures w14:val="standardContextual"/>
        </w:rPr>
        <w:t xml:space="preserve">z dnia 24.04.2003 r. </w:t>
      </w:r>
      <w:r w:rsidR="00B57C63" w:rsidRPr="004A65C1">
        <w:t>o działalności pożytku publicznego i</w:t>
      </w:r>
      <w:r w:rsidR="006132D1">
        <w:t> </w:t>
      </w:r>
      <w:r w:rsidR="00B57C63" w:rsidRPr="004A65C1">
        <w:t>o</w:t>
      </w:r>
      <w:r w:rsidR="006132D1">
        <w:t> </w:t>
      </w:r>
      <w:r w:rsidR="00B57C63" w:rsidRPr="004A65C1">
        <w:t>wolontariacie</w:t>
      </w:r>
      <w:r w:rsidR="00D91A88">
        <w:t xml:space="preserve"> (Dz. U. </w:t>
      </w:r>
      <w:r w:rsidR="0063582A">
        <w:t xml:space="preserve">z </w:t>
      </w:r>
      <w:r w:rsidR="00D91A88">
        <w:t>2024</w:t>
      </w:r>
      <w:r w:rsidR="0063582A">
        <w:t xml:space="preserve"> r.</w:t>
      </w:r>
      <w:r w:rsidR="00D91A88">
        <w:t xml:space="preserve"> poz. 1491)</w:t>
      </w:r>
      <w:r w:rsidRPr="00DC0F98">
        <w:rPr>
          <w:rFonts w:eastAsiaTheme="minorHAnsi"/>
          <w:lang w:eastAsia="en-US"/>
          <w14:ligatures w14:val="standardContextual"/>
        </w:rPr>
        <w:t xml:space="preserve"> poprzez dofinansowanie wkładu własnego tych organizacji do projektów finansowanych z innych źródeł niż jst</w:t>
      </w:r>
      <w:r w:rsidR="00B57C63">
        <w:rPr>
          <w:rFonts w:eastAsiaTheme="minorHAnsi"/>
          <w:lang w:eastAsia="en-US"/>
          <w14:ligatures w14:val="standardContextual"/>
        </w:rPr>
        <w:t>.</w:t>
      </w:r>
    </w:p>
    <w:p w14:paraId="6CAC5313" w14:textId="5B84D54A" w:rsidR="00DA4237" w:rsidRPr="004A65C1" w:rsidRDefault="00DA4237" w:rsidP="004A65C1">
      <w:pPr>
        <w:pStyle w:val="AAAtekstzwyky"/>
      </w:pPr>
      <w:r w:rsidRPr="004A65C1">
        <w:t>Współpraca miasta poza udzielaniem wsparcia finansowego, obejmowała także pomoc</w:t>
      </w:r>
      <w:r w:rsidR="00E9152E">
        <w:t xml:space="preserve"> w </w:t>
      </w:r>
      <w:r w:rsidRPr="004A65C1">
        <w:t>zakresie rzeczowym, merytorycznym oraz wzajemną wymianę pomysłów, informacji i doświadczeń. Zaangażowanie finansowe i pozafinansowe miasta sprzyjało wykorzystaniu potencjału organizacji społecznych i skutecznej realizacji wspólnych celów sektora pozarządowego i samorządu oraz zachęcało do tworzenia nowych inicjatyw.</w:t>
      </w:r>
    </w:p>
    <w:p w14:paraId="29FBE73B" w14:textId="46CAF08C" w:rsidR="00DA4237" w:rsidRPr="004A65C1" w:rsidRDefault="00DA4237" w:rsidP="004A65C1">
      <w:pPr>
        <w:pStyle w:val="AAAtekstzwyky"/>
      </w:pPr>
      <w:r w:rsidRPr="004A65C1">
        <w:t>Coroczne sprawozdanie z realizacji programu współpracy z organizacjami pozarządowymi oraz podmiotami wymienionymi</w:t>
      </w:r>
      <w:r w:rsidR="00E9152E">
        <w:t xml:space="preserve"> w </w:t>
      </w:r>
      <w:r w:rsidRPr="004A65C1">
        <w:t xml:space="preserve">art. 3 ust. 3 ustawy </w:t>
      </w:r>
      <w:bookmarkStart w:id="314" w:name="_Hlk198646815"/>
      <w:r w:rsidRPr="004A65C1">
        <w:t>o działalności pożytku publicznego i</w:t>
      </w:r>
      <w:r w:rsidR="006132D1">
        <w:t> </w:t>
      </w:r>
      <w:r w:rsidRPr="004A65C1">
        <w:t>o</w:t>
      </w:r>
      <w:r w:rsidR="006132D1">
        <w:t> </w:t>
      </w:r>
      <w:r w:rsidRPr="004A65C1">
        <w:t>wolontariacie</w:t>
      </w:r>
      <w:bookmarkEnd w:id="314"/>
      <w:r w:rsidRPr="004A65C1">
        <w:t xml:space="preserve"> znajduje się na stronie internetowej Biuletynu Informacji Publicznej Urzędu Miasta Biała Podlaska</w:t>
      </w:r>
      <w:r w:rsidR="00E9152E">
        <w:t xml:space="preserve"> w </w:t>
      </w:r>
      <w:r w:rsidRPr="004A65C1">
        <w:t xml:space="preserve">zakładce „Sprawozdania, raporty”. </w:t>
      </w:r>
    </w:p>
    <w:p w14:paraId="17BCADB6" w14:textId="77777777" w:rsidR="004A65C1" w:rsidRPr="00DC0F98" w:rsidRDefault="004A65C1" w:rsidP="004A65C1">
      <w:pPr>
        <w:pStyle w:val="AAAPRZERWA"/>
      </w:pPr>
    </w:p>
    <w:p w14:paraId="2453A795" w14:textId="336F68F3" w:rsidR="004A65C1" w:rsidRPr="00DC0F98" w:rsidRDefault="004C3599" w:rsidP="004C3599">
      <w:pPr>
        <w:pStyle w:val="AAA-Uchway"/>
      </w:pPr>
      <w:r w:rsidRPr="00DC0F98">
        <w:t>Uchwała nr XXXV/34/22 Rady Miasta Biała Podlaska z dnia 11 kwietnia 2022 r. zmieniająca uchwałę Rady Miasta Biała Podlaska</w:t>
      </w:r>
      <w:r w:rsidR="00E9152E">
        <w:t xml:space="preserve"> w </w:t>
      </w:r>
      <w:r w:rsidRPr="00DC0F98">
        <w:t>sprawie powołania Młodzieżowej Rady Miasta Biała Podlaska i nadania jej statutu</w:t>
      </w:r>
    </w:p>
    <w:p w14:paraId="00D1BA46" w14:textId="77777777" w:rsidR="004C3599" w:rsidRPr="004A65C1" w:rsidRDefault="004C3599" w:rsidP="004A65C1">
      <w:pPr>
        <w:pStyle w:val="AAAtekstzwyky"/>
      </w:pPr>
      <w:r w:rsidRPr="004A65C1">
        <w:t xml:space="preserve">Młodzieżowa Rada Miasta Biała Podlaska jest reprezentacją młodzieży – uczniów szkół średnich publicznych i niepublicznych miasta Biała Podlaska. </w:t>
      </w:r>
    </w:p>
    <w:p w14:paraId="08E3CBE7" w14:textId="77777777" w:rsidR="004C3599" w:rsidRPr="004A65C1" w:rsidRDefault="004C3599" w:rsidP="004A65C1">
      <w:pPr>
        <w:pStyle w:val="AAAtekstzwyky"/>
      </w:pPr>
      <w:r w:rsidRPr="004A65C1">
        <w:t>Rada prowadzi swoje działania poprzez:</w:t>
      </w:r>
    </w:p>
    <w:p w14:paraId="26120070" w14:textId="77777777" w:rsidR="004C3599" w:rsidRPr="00DC0F98" w:rsidRDefault="004C3599" w:rsidP="008B3921">
      <w:pPr>
        <w:pStyle w:val="AAAnrnawias"/>
        <w:numPr>
          <w:ilvl w:val="0"/>
          <w:numId w:val="103"/>
        </w:numPr>
        <w:ind w:left="567" w:hanging="283"/>
      </w:pPr>
      <w:r w:rsidRPr="00DC0F98">
        <w:t>promowanie idei społeczeństwa obywatelskiego;</w:t>
      </w:r>
    </w:p>
    <w:p w14:paraId="1BA78B6A" w14:textId="77777777" w:rsidR="004C3599" w:rsidRPr="00DC0F98" w:rsidRDefault="004C3599" w:rsidP="008B3921">
      <w:pPr>
        <w:pStyle w:val="AAAnrnawias"/>
        <w:ind w:left="567" w:hanging="283"/>
      </w:pPr>
      <w:r w:rsidRPr="00DC0F98">
        <w:t>kształtowanie postaw prospołecznych, obywatelskich i patriotycznych;</w:t>
      </w:r>
    </w:p>
    <w:p w14:paraId="059C1E9E" w14:textId="77777777" w:rsidR="004C3599" w:rsidRPr="00DC0F98" w:rsidRDefault="004C3599" w:rsidP="008B3921">
      <w:pPr>
        <w:pStyle w:val="AAAnrnawias"/>
        <w:ind w:left="567" w:hanging="283"/>
      </w:pPr>
      <w:r w:rsidRPr="00DC0F98">
        <w:t>integrację i współpracę środowisk młodzieżowych na terenie miasta Biała Podlaska;</w:t>
      </w:r>
    </w:p>
    <w:p w14:paraId="514F389A" w14:textId="77777777" w:rsidR="004C3599" w:rsidRPr="00DC0F98" w:rsidRDefault="004C3599" w:rsidP="008B3921">
      <w:pPr>
        <w:pStyle w:val="AAAnrnawias"/>
        <w:ind w:left="567" w:hanging="283"/>
      </w:pPr>
      <w:r w:rsidRPr="00DC0F98">
        <w:t>podejmowanie działań na rzecz zaspokojenia potrzeb i oczekiwań młodych mieszkańców miasta Biała Podlaska;</w:t>
      </w:r>
    </w:p>
    <w:p w14:paraId="673B39AE" w14:textId="041C45EC" w:rsidR="004C3599" w:rsidRPr="00DC0F98" w:rsidRDefault="004C3599" w:rsidP="008B3921">
      <w:pPr>
        <w:pStyle w:val="AAAnrnawias"/>
        <w:ind w:left="567" w:hanging="283"/>
      </w:pPr>
      <w:r w:rsidRPr="00DC0F98">
        <w:t>organizację aktywnego uczestnictwa młodzieży</w:t>
      </w:r>
      <w:r w:rsidR="00E9152E">
        <w:t xml:space="preserve"> w </w:t>
      </w:r>
      <w:r w:rsidRPr="00DC0F98">
        <w:t>życiu publicznym;</w:t>
      </w:r>
    </w:p>
    <w:p w14:paraId="6620C68A" w14:textId="32738072" w:rsidR="004C3599" w:rsidRPr="00DC0F98" w:rsidRDefault="004C3599" w:rsidP="008B3921">
      <w:pPr>
        <w:pStyle w:val="AAAnrnawias"/>
        <w:ind w:left="567" w:hanging="283"/>
      </w:pPr>
      <w:r w:rsidRPr="00DC0F98">
        <w:t>promocję kultury,</w:t>
      </w:r>
      <w:r w:rsidR="00E9152E">
        <w:t xml:space="preserve"> w </w:t>
      </w:r>
      <w:r w:rsidRPr="00DC0F98">
        <w:t>szczególności tworzonej przez młodych ludzi i do nich adresowanej;</w:t>
      </w:r>
    </w:p>
    <w:p w14:paraId="126D7F6A" w14:textId="77777777" w:rsidR="004C3599" w:rsidRPr="00DC0F98" w:rsidRDefault="004C3599" w:rsidP="008B3921">
      <w:pPr>
        <w:pStyle w:val="AAAnrnawias"/>
        <w:ind w:left="567" w:hanging="283"/>
      </w:pPr>
      <w:r w:rsidRPr="00DC0F98">
        <w:t>działania na rzecz obrony praw i godności ucznia;</w:t>
      </w:r>
    </w:p>
    <w:p w14:paraId="0DBDD2D6" w14:textId="77777777" w:rsidR="004C3599" w:rsidRPr="00DC0F98" w:rsidRDefault="004C3599" w:rsidP="008B3921">
      <w:pPr>
        <w:pStyle w:val="AAAnrnawias"/>
        <w:ind w:left="567" w:hanging="283"/>
      </w:pPr>
      <w:r w:rsidRPr="00DC0F98">
        <w:t>działania na rzecz ochrony środowiska naturalnego.</w:t>
      </w:r>
    </w:p>
    <w:p w14:paraId="464E209A" w14:textId="73BF8901" w:rsidR="004C3599" w:rsidRPr="004A65C1" w:rsidRDefault="004C3599" w:rsidP="004A65C1">
      <w:pPr>
        <w:pStyle w:val="AAAtekstzwyky"/>
      </w:pPr>
      <w:r w:rsidRPr="004A65C1">
        <w:t>Młodzieżowa Rada Miasta Biała Podlaska pełni funkcję konsultacyjną, doradczą i inicjatywną. Składa się z 25 radnych, których kadencja zgodnie ze statutem trwa 2 lata.</w:t>
      </w:r>
      <w:r w:rsidR="00E9152E">
        <w:t xml:space="preserve"> </w:t>
      </w:r>
      <w:r w:rsidR="00725C06">
        <w:t>W</w:t>
      </w:r>
      <w:r w:rsidR="00E9152E">
        <w:t> </w:t>
      </w:r>
      <w:r w:rsidRPr="004A65C1">
        <w:t>budżecie miasta na finansowanie działań Młodzieżowej Rady Miasta Biała Podlaska przeznaczono</w:t>
      </w:r>
      <w:r w:rsidR="00E9152E">
        <w:t xml:space="preserve"> w </w:t>
      </w:r>
      <w:r w:rsidRPr="004A65C1">
        <w:t xml:space="preserve">2024 r. kwotę 3 500,00 zł. </w:t>
      </w:r>
    </w:p>
    <w:p w14:paraId="3E458B03" w14:textId="77777777" w:rsidR="004C3599" w:rsidRPr="004A65C1" w:rsidRDefault="004C3599" w:rsidP="004A65C1">
      <w:pPr>
        <w:pStyle w:val="AAAtekstzwyky"/>
      </w:pPr>
      <w:r w:rsidRPr="004A65C1">
        <w:t>Do jej zadań należy:</w:t>
      </w:r>
    </w:p>
    <w:p w14:paraId="0CF2CE7B" w14:textId="77777777" w:rsidR="004C3599" w:rsidRPr="00DC0F98" w:rsidRDefault="004C3599" w:rsidP="00232693">
      <w:pPr>
        <w:pStyle w:val="AAAnrnawias"/>
        <w:numPr>
          <w:ilvl w:val="0"/>
          <w:numId w:val="104"/>
        </w:numPr>
        <w:ind w:left="567" w:hanging="283"/>
      </w:pPr>
      <w:r w:rsidRPr="00DC0F98">
        <w:t>opiniowanie uchwał dotyczących młodzieży;</w:t>
      </w:r>
    </w:p>
    <w:p w14:paraId="59E7F6BC" w14:textId="0B898226" w:rsidR="004C3599" w:rsidRPr="00DC0F98" w:rsidRDefault="004C3599" w:rsidP="004A65C1">
      <w:pPr>
        <w:pStyle w:val="AAAnrnawias"/>
        <w:ind w:left="567" w:hanging="283"/>
      </w:pPr>
      <w:r w:rsidRPr="00DC0F98">
        <w:t>udział</w:t>
      </w:r>
      <w:r w:rsidR="00E9152E">
        <w:t xml:space="preserve"> w </w:t>
      </w:r>
      <w:r w:rsidRPr="00DC0F98">
        <w:t>opracowywaniu dokumentów strategicznych miasta Biała Podlaska na rzecz młodzieży</w:t>
      </w:r>
      <w:r w:rsidR="005011AA">
        <w:t xml:space="preserve"> </w:t>
      </w:r>
      <w:r w:rsidRPr="00DC0F98">
        <w:t>i</w:t>
      </w:r>
      <w:r w:rsidR="006132D1">
        <w:t> </w:t>
      </w:r>
      <w:r w:rsidRPr="00DC0F98">
        <w:t>monitorowanie ich realizacji;</w:t>
      </w:r>
    </w:p>
    <w:p w14:paraId="32F17106" w14:textId="58F4848A" w:rsidR="004C3599" w:rsidRPr="00DC0F98" w:rsidRDefault="004C3599" w:rsidP="004A65C1">
      <w:pPr>
        <w:pStyle w:val="AAAnrnawias"/>
        <w:ind w:left="567" w:hanging="283"/>
      </w:pPr>
      <w:r w:rsidRPr="00DC0F98">
        <w:t>podejmowanie działań na rzecz młodzieży,</w:t>
      </w:r>
      <w:r w:rsidR="00E9152E">
        <w:t xml:space="preserve"> w </w:t>
      </w:r>
      <w:r w:rsidRPr="00DC0F98">
        <w:t>szczególności</w:t>
      </w:r>
      <w:r w:rsidR="00E9152E">
        <w:t xml:space="preserve"> w </w:t>
      </w:r>
      <w:r w:rsidRPr="00DC0F98">
        <w:t>zakresie edukacji obywatelskiej.</w:t>
      </w:r>
    </w:p>
    <w:p w14:paraId="6F3DC9F2" w14:textId="77777777" w:rsidR="00C01AAD" w:rsidRDefault="004C3599" w:rsidP="00C01AAD">
      <w:pPr>
        <w:pStyle w:val="AAAtekstzwyky"/>
      </w:pPr>
      <w:r w:rsidRPr="004A65C1">
        <w:t xml:space="preserve">Obsługę administracyjną Młodzieżowej Rady Miasta Biała Podlaska prowadzi Wydział Kultury, Sportu i Współpracy z Organizacjami Pozarządowymi. </w:t>
      </w:r>
    </w:p>
    <w:p w14:paraId="3DC0780F" w14:textId="77777777" w:rsidR="00C01AAD" w:rsidRPr="00C01AAD" w:rsidRDefault="00C01AAD" w:rsidP="00C01AAD">
      <w:pPr>
        <w:pStyle w:val="AAAtekstzwyky"/>
        <w:rPr>
          <w:sz w:val="12"/>
          <w:szCs w:val="12"/>
        </w:rPr>
      </w:pPr>
    </w:p>
    <w:p w14:paraId="666C9541" w14:textId="3079472B" w:rsidR="00C01AAD" w:rsidRPr="00DC0F98" w:rsidRDefault="00C01AAD" w:rsidP="00C01AAD">
      <w:pPr>
        <w:pStyle w:val="AAA-Uchway"/>
      </w:pPr>
      <w:r w:rsidRPr="00DC0F98">
        <w:t>Zarządzenie nr 253/24 Prezydenta Miasta Biała Podlaska z dnia 21 listopada 2024 r.</w:t>
      </w:r>
      <w:r>
        <w:t xml:space="preserve"> w </w:t>
      </w:r>
      <w:r w:rsidRPr="00DC0F98">
        <w:t xml:space="preserve">sprawie powołania Bialskiej Rady Kobiet przy Prezydencie Miasta Biała Podlaska </w:t>
      </w:r>
    </w:p>
    <w:p w14:paraId="6EA6CB68" w14:textId="77777777" w:rsidR="00C01AAD" w:rsidRPr="00DC0F98" w:rsidRDefault="00C01AAD" w:rsidP="00C01AAD">
      <w:pPr>
        <w:pStyle w:val="AAAPRZERWA"/>
      </w:pPr>
    </w:p>
    <w:p w14:paraId="0FD64B19" w14:textId="77777777" w:rsidR="00C01AAD" w:rsidRPr="00376257" w:rsidRDefault="00C01AAD" w:rsidP="00C01AAD">
      <w:pPr>
        <w:pStyle w:val="AAAtekstzwyky"/>
      </w:pPr>
      <w:r w:rsidRPr="00DC0F98">
        <w:t xml:space="preserve">Bialska </w:t>
      </w:r>
      <w:r w:rsidRPr="00376257">
        <w:t xml:space="preserve">Rada Kobiet jest reprezentacją kobiet, która pełni funkcję konsultacyjną i doradczą przy Prezydencie Miasta Biała Podlaska. </w:t>
      </w:r>
    </w:p>
    <w:p w14:paraId="2B0BAA5E" w14:textId="77777777" w:rsidR="00C01AAD" w:rsidRPr="00DC0F98" w:rsidRDefault="00C01AAD" w:rsidP="00C01AAD">
      <w:pPr>
        <w:pStyle w:val="AAAtekstzwyky"/>
      </w:pPr>
      <w:r w:rsidRPr="00376257">
        <w:t>Rada mo</w:t>
      </w:r>
      <w:r w:rsidRPr="00DC0F98">
        <w:t>że prowadzić swoje działania poprzez:</w:t>
      </w:r>
    </w:p>
    <w:p w14:paraId="79939908" w14:textId="7B5E5713" w:rsidR="00C01AAD" w:rsidRPr="00DC0F98" w:rsidRDefault="00C01AAD" w:rsidP="008B3921">
      <w:pPr>
        <w:pStyle w:val="AAAnrnawias"/>
        <w:numPr>
          <w:ilvl w:val="0"/>
          <w:numId w:val="102"/>
        </w:numPr>
        <w:ind w:left="567" w:hanging="283"/>
      </w:pPr>
      <w:r w:rsidRPr="00DC0F98">
        <w:t>opiniowanie projektów dokumentów programowych miasta Biała Podlaska</w:t>
      </w:r>
      <w:r>
        <w:t xml:space="preserve"> w </w:t>
      </w:r>
      <w:r w:rsidRPr="00DC0F98">
        <w:t>zakresie spraw kobiet;</w:t>
      </w:r>
    </w:p>
    <w:p w14:paraId="2E62D3A6" w14:textId="77777777" w:rsidR="00C01AAD" w:rsidRPr="00DC0F98" w:rsidRDefault="00C01AAD" w:rsidP="008B3921">
      <w:pPr>
        <w:pStyle w:val="AAAnrnawias"/>
        <w:ind w:left="567" w:hanging="283"/>
      </w:pPr>
      <w:r w:rsidRPr="00DC0F98">
        <w:t>opiniowanie działań podejmowanych</w:t>
      </w:r>
      <w:r>
        <w:t xml:space="preserve"> w </w:t>
      </w:r>
      <w:r w:rsidRPr="00DC0F98">
        <w:t>mieście Biała Podlaska</w:t>
      </w:r>
      <w:r>
        <w:t xml:space="preserve"> w </w:t>
      </w:r>
      <w:r w:rsidRPr="00DC0F98">
        <w:t>zakresie spraw kobiet,</w:t>
      </w:r>
      <w:r>
        <w:t xml:space="preserve"> w </w:t>
      </w:r>
      <w:r w:rsidRPr="00DC0F98">
        <w:t>tym między innymi dotyczących polityki rodzinnej, dostępności opieki zdrowotnej, ochrony przed przemocą i aktywizacji zawodowej;</w:t>
      </w:r>
    </w:p>
    <w:p w14:paraId="205E5801" w14:textId="77777777" w:rsidR="00C01AAD" w:rsidRPr="00DC0F98" w:rsidRDefault="00C01AAD" w:rsidP="008B3921">
      <w:pPr>
        <w:pStyle w:val="AAAnrnawias"/>
        <w:ind w:left="567" w:hanging="283"/>
      </w:pPr>
      <w:r w:rsidRPr="00DC0F98">
        <w:t>inicjowanie i wspieranie akcji społecznych, szkoleń, debat, konferencji oraz działań informacyjno-edukacyjnych i innych,</w:t>
      </w:r>
      <w:r>
        <w:t xml:space="preserve"> w </w:t>
      </w:r>
      <w:r w:rsidRPr="00DC0F98">
        <w:t>tym kampanii społecznych podnoszących świadomość społeczną</w:t>
      </w:r>
      <w:r>
        <w:t xml:space="preserve"> w </w:t>
      </w:r>
      <w:r w:rsidRPr="00DC0F98">
        <w:t>zakresie spraw kobiet;</w:t>
      </w:r>
    </w:p>
    <w:p w14:paraId="5E62E9E4" w14:textId="77777777" w:rsidR="00C01AAD" w:rsidRPr="00DC0F98" w:rsidRDefault="00C01AAD" w:rsidP="008B3921">
      <w:pPr>
        <w:pStyle w:val="AAAnrnawias"/>
        <w:ind w:left="567" w:hanging="283"/>
      </w:pPr>
      <w:r w:rsidRPr="00DC0F98">
        <w:t>działania zmierzające do podnoszenia jakości życia kobiet oraz wspieranie udziału kobiet</w:t>
      </w:r>
      <w:r>
        <w:t xml:space="preserve"> w </w:t>
      </w:r>
      <w:r w:rsidRPr="00DC0F98">
        <w:t>życiu zawodowym, społecznym i innej działalności.</w:t>
      </w:r>
    </w:p>
    <w:p w14:paraId="13B3AD44" w14:textId="77777777" w:rsidR="00C01AAD" w:rsidRPr="00376257" w:rsidRDefault="00C01AAD" w:rsidP="00C01AAD">
      <w:pPr>
        <w:pStyle w:val="AAAtekstzwyky"/>
      </w:pPr>
      <w:r w:rsidRPr="00DC0F98">
        <w:t xml:space="preserve">Bialska </w:t>
      </w:r>
      <w:r w:rsidRPr="00376257">
        <w:t>Rada Kobiet składa się z 14 radnych, których kadencja, zgodnie z</w:t>
      </w:r>
      <w:r>
        <w:t xml:space="preserve"> regulaminem</w:t>
      </w:r>
      <w:r w:rsidRPr="00376257">
        <w:t xml:space="preserve">, trwa 3 lata. </w:t>
      </w:r>
    </w:p>
    <w:p w14:paraId="6F0AD095" w14:textId="77777777" w:rsidR="00C01AAD" w:rsidRDefault="00C01AAD" w:rsidP="00C01AAD">
      <w:pPr>
        <w:pStyle w:val="AAAtekstzwyky"/>
      </w:pPr>
      <w:r w:rsidRPr="00376257">
        <w:t>Obsługę administracyjną Bialskiej Rady Kobiet przy Prezydencie Miasta Biała Podlaska prowadzi Wydział Kultury, Sportu i</w:t>
      </w:r>
      <w:r w:rsidRPr="00DC0F98">
        <w:t xml:space="preserve"> Współpracy z Organizacjami Pozarządowymi. </w:t>
      </w:r>
    </w:p>
    <w:p w14:paraId="471A96EC" w14:textId="77777777" w:rsidR="00C01AAD" w:rsidRDefault="00C01AAD" w:rsidP="00C01AAD">
      <w:pPr>
        <w:pStyle w:val="AAAtekstzwyky"/>
      </w:pPr>
    </w:p>
    <w:p w14:paraId="00B9ADBC" w14:textId="77777777" w:rsidR="00C01AAD" w:rsidRDefault="00C01AAD" w:rsidP="00C01AAD">
      <w:pPr>
        <w:pStyle w:val="AAAtekstzwyky"/>
      </w:pPr>
    </w:p>
    <w:p w14:paraId="429967AA" w14:textId="77777777" w:rsidR="007D1311" w:rsidRDefault="007D1311" w:rsidP="00C01AAD">
      <w:pPr>
        <w:pStyle w:val="AAAtekstzwyky"/>
      </w:pPr>
    </w:p>
    <w:p w14:paraId="0D1B228B" w14:textId="77777777" w:rsidR="007D1311" w:rsidRDefault="007D1311" w:rsidP="00C01AAD">
      <w:pPr>
        <w:pStyle w:val="AAAtekstzwyky"/>
      </w:pPr>
    </w:p>
    <w:p w14:paraId="6C0DD3E8" w14:textId="0CF0DDE4" w:rsidR="00EB0F6E" w:rsidRPr="00DC0F98" w:rsidRDefault="00EB0F6E" w:rsidP="00DA4237">
      <w:pPr>
        <w:shd w:val="clear" w:color="auto" w:fill="FFFFFF"/>
        <w:spacing w:after="0" w:line="240" w:lineRule="auto"/>
        <w:ind w:left="284" w:hanging="284"/>
        <w:jc w:val="both"/>
        <w:rPr>
          <w:rFonts w:ascii="Arial Narrow" w:eastAsia="Times New Roman" w:hAnsi="Arial Narrow"/>
          <w:sz w:val="24"/>
          <w:szCs w:val="24"/>
        </w:rPr>
      </w:pPr>
    </w:p>
    <w:p w14:paraId="052DC112" w14:textId="24234C9D" w:rsidR="00D6652B" w:rsidRPr="00DC0F98" w:rsidRDefault="00D6652B" w:rsidP="008E3D39">
      <w:pPr>
        <w:pStyle w:val="AAARozdzia"/>
      </w:pPr>
      <w:bookmarkStart w:id="315" w:name="_Toc199350525"/>
      <w:r w:rsidRPr="00DC0F98">
        <w:lastRenderedPageBreak/>
        <w:t>SPIS WYKRESÓW</w:t>
      </w:r>
      <w:bookmarkEnd w:id="315"/>
    </w:p>
    <w:p w14:paraId="4150A9EA" w14:textId="469F839A" w:rsidR="00DE0302" w:rsidRPr="00DE0302" w:rsidRDefault="002136EB">
      <w:pPr>
        <w:pStyle w:val="Spisilustracji"/>
        <w:tabs>
          <w:tab w:val="right" w:leader="dot" w:pos="9060"/>
        </w:tabs>
        <w:rPr>
          <w:rFonts w:asciiTheme="minorHAnsi" w:eastAsiaTheme="minorEastAsia" w:hAnsiTheme="minorHAnsi" w:cstheme="minorBidi"/>
          <w:caps w:val="0"/>
          <w:noProof/>
          <w:kern w:val="2"/>
          <w:sz w:val="16"/>
          <w:szCs w:val="16"/>
          <w14:ligatures w14:val="standardContextual"/>
        </w:rPr>
      </w:pPr>
      <w:r w:rsidRPr="00E03F77">
        <w:rPr>
          <w:rFonts w:asciiTheme="minorHAnsi" w:hAnsiTheme="minorHAnsi" w:cstheme="minorHAnsi"/>
          <w:i/>
          <w:iCs/>
          <w:sz w:val="16"/>
          <w:szCs w:val="16"/>
        </w:rPr>
        <w:fldChar w:fldCharType="begin"/>
      </w:r>
      <w:r w:rsidRPr="00E03F77">
        <w:rPr>
          <w:rFonts w:asciiTheme="minorHAnsi" w:hAnsiTheme="minorHAnsi" w:cstheme="minorHAnsi"/>
          <w:i/>
          <w:iCs/>
          <w:sz w:val="16"/>
          <w:szCs w:val="16"/>
        </w:rPr>
        <w:instrText xml:space="preserve"> TOC \h \z \c "Wykres" </w:instrText>
      </w:r>
      <w:r w:rsidRPr="00E03F77">
        <w:rPr>
          <w:rFonts w:asciiTheme="minorHAnsi" w:hAnsiTheme="minorHAnsi" w:cstheme="minorHAnsi"/>
          <w:i/>
          <w:iCs/>
          <w:sz w:val="16"/>
          <w:szCs w:val="16"/>
        </w:rPr>
        <w:fldChar w:fldCharType="separate"/>
      </w:r>
      <w:hyperlink w:anchor="_Toc199350528" w:history="1">
        <w:r w:rsidR="00DE0302" w:rsidRPr="00DE0302">
          <w:rPr>
            <w:rStyle w:val="Hipercze"/>
            <w:noProof/>
            <w:sz w:val="16"/>
            <w:szCs w:val="16"/>
          </w:rPr>
          <w:t>Wykres 1. Statystyki urodzin, małżeństw i zgonów w Białej Podlaskiej w latach 2021-2024</w:t>
        </w:r>
        <w:r w:rsidR="00DE0302" w:rsidRPr="00DE0302">
          <w:rPr>
            <w:noProof/>
            <w:webHidden/>
            <w:sz w:val="16"/>
            <w:szCs w:val="16"/>
          </w:rPr>
          <w:tab/>
        </w:r>
        <w:r w:rsidR="00DE0302" w:rsidRPr="00DE0302">
          <w:rPr>
            <w:noProof/>
            <w:webHidden/>
            <w:sz w:val="16"/>
            <w:szCs w:val="16"/>
          </w:rPr>
          <w:fldChar w:fldCharType="begin"/>
        </w:r>
        <w:r w:rsidR="00DE0302" w:rsidRPr="00DE0302">
          <w:rPr>
            <w:noProof/>
            <w:webHidden/>
            <w:sz w:val="16"/>
            <w:szCs w:val="16"/>
          </w:rPr>
          <w:instrText xml:space="preserve"> PAGEREF _Toc199350528 \h </w:instrText>
        </w:r>
        <w:r w:rsidR="00DE0302" w:rsidRPr="00DE0302">
          <w:rPr>
            <w:noProof/>
            <w:webHidden/>
            <w:sz w:val="16"/>
            <w:szCs w:val="16"/>
          </w:rPr>
        </w:r>
        <w:r w:rsidR="00DE0302" w:rsidRPr="00DE0302">
          <w:rPr>
            <w:noProof/>
            <w:webHidden/>
            <w:sz w:val="16"/>
            <w:szCs w:val="16"/>
          </w:rPr>
          <w:fldChar w:fldCharType="separate"/>
        </w:r>
        <w:r w:rsidR="00991517">
          <w:rPr>
            <w:noProof/>
            <w:webHidden/>
            <w:sz w:val="16"/>
            <w:szCs w:val="16"/>
          </w:rPr>
          <w:t>4</w:t>
        </w:r>
        <w:r w:rsidR="00DE0302" w:rsidRPr="00DE0302">
          <w:rPr>
            <w:noProof/>
            <w:webHidden/>
            <w:sz w:val="16"/>
            <w:szCs w:val="16"/>
          </w:rPr>
          <w:fldChar w:fldCharType="end"/>
        </w:r>
      </w:hyperlink>
    </w:p>
    <w:p w14:paraId="4E935C5C" w14:textId="41047D10" w:rsidR="00DE0302" w:rsidRPr="00DE0302" w:rsidRDefault="00DE0302">
      <w:pPr>
        <w:pStyle w:val="Spisilustracji"/>
        <w:tabs>
          <w:tab w:val="right" w:leader="dot" w:pos="9060"/>
        </w:tabs>
        <w:rPr>
          <w:rFonts w:asciiTheme="minorHAnsi" w:eastAsiaTheme="minorEastAsia" w:hAnsiTheme="minorHAnsi" w:cstheme="minorBidi"/>
          <w:caps w:val="0"/>
          <w:noProof/>
          <w:kern w:val="2"/>
          <w:sz w:val="16"/>
          <w:szCs w:val="16"/>
          <w14:ligatures w14:val="standardContextual"/>
        </w:rPr>
      </w:pPr>
      <w:hyperlink w:anchor="_Toc199350529" w:history="1">
        <w:r w:rsidRPr="00DE0302">
          <w:rPr>
            <w:rStyle w:val="Hipercze"/>
            <w:noProof/>
            <w:sz w:val="16"/>
            <w:szCs w:val="16"/>
          </w:rPr>
          <w:t>Wykres 2. Stopa bezrobocia na dzień 31.12.2024 r.</w:t>
        </w:r>
        <w:r w:rsidRPr="00DE0302">
          <w:rPr>
            <w:noProof/>
            <w:webHidden/>
            <w:sz w:val="16"/>
            <w:szCs w:val="16"/>
          </w:rPr>
          <w:tab/>
        </w:r>
        <w:r w:rsidRPr="00DE0302">
          <w:rPr>
            <w:noProof/>
            <w:webHidden/>
            <w:sz w:val="16"/>
            <w:szCs w:val="16"/>
          </w:rPr>
          <w:fldChar w:fldCharType="begin"/>
        </w:r>
        <w:r w:rsidRPr="00DE0302">
          <w:rPr>
            <w:noProof/>
            <w:webHidden/>
            <w:sz w:val="16"/>
            <w:szCs w:val="16"/>
          </w:rPr>
          <w:instrText xml:space="preserve"> PAGEREF _Toc199350529 \h </w:instrText>
        </w:r>
        <w:r w:rsidRPr="00DE0302">
          <w:rPr>
            <w:noProof/>
            <w:webHidden/>
            <w:sz w:val="16"/>
            <w:szCs w:val="16"/>
          </w:rPr>
        </w:r>
        <w:r w:rsidRPr="00DE0302">
          <w:rPr>
            <w:noProof/>
            <w:webHidden/>
            <w:sz w:val="16"/>
            <w:szCs w:val="16"/>
          </w:rPr>
          <w:fldChar w:fldCharType="separate"/>
        </w:r>
        <w:r w:rsidR="00991517">
          <w:rPr>
            <w:noProof/>
            <w:webHidden/>
            <w:sz w:val="16"/>
            <w:szCs w:val="16"/>
          </w:rPr>
          <w:t>5</w:t>
        </w:r>
        <w:r w:rsidRPr="00DE0302">
          <w:rPr>
            <w:noProof/>
            <w:webHidden/>
            <w:sz w:val="16"/>
            <w:szCs w:val="16"/>
          </w:rPr>
          <w:fldChar w:fldCharType="end"/>
        </w:r>
      </w:hyperlink>
    </w:p>
    <w:p w14:paraId="064B13E9" w14:textId="50D9375C" w:rsidR="00DE0302" w:rsidRPr="00DE0302" w:rsidRDefault="00DE0302">
      <w:pPr>
        <w:pStyle w:val="Spisilustracji"/>
        <w:tabs>
          <w:tab w:val="right" w:leader="dot" w:pos="9060"/>
        </w:tabs>
        <w:rPr>
          <w:rFonts w:asciiTheme="minorHAnsi" w:eastAsiaTheme="minorEastAsia" w:hAnsiTheme="minorHAnsi" w:cstheme="minorBidi"/>
          <w:caps w:val="0"/>
          <w:noProof/>
          <w:kern w:val="2"/>
          <w:sz w:val="16"/>
          <w:szCs w:val="16"/>
          <w14:ligatures w14:val="standardContextual"/>
        </w:rPr>
      </w:pPr>
      <w:hyperlink w:anchor="_Toc199350530" w:history="1">
        <w:r w:rsidRPr="00DE0302">
          <w:rPr>
            <w:rStyle w:val="Hipercze"/>
            <w:noProof/>
            <w:sz w:val="16"/>
            <w:szCs w:val="16"/>
          </w:rPr>
          <w:t>Wykres 3. Struktura użytkowania gruntów w Białej Podlaskiej</w:t>
        </w:r>
        <w:r w:rsidRPr="00DE0302">
          <w:rPr>
            <w:noProof/>
            <w:webHidden/>
            <w:sz w:val="16"/>
            <w:szCs w:val="16"/>
          </w:rPr>
          <w:tab/>
        </w:r>
        <w:r w:rsidRPr="00DE0302">
          <w:rPr>
            <w:noProof/>
            <w:webHidden/>
            <w:sz w:val="16"/>
            <w:szCs w:val="16"/>
          </w:rPr>
          <w:fldChar w:fldCharType="begin"/>
        </w:r>
        <w:r w:rsidRPr="00DE0302">
          <w:rPr>
            <w:noProof/>
            <w:webHidden/>
            <w:sz w:val="16"/>
            <w:szCs w:val="16"/>
          </w:rPr>
          <w:instrText xml:space="preserve"> PAGEREF _Toc199350530 \h </w:instrText>
        </w:r>
        <w:r w:rsidRPr="00DE0302">
          <w:rPr>
            <w:noProof/>
            <w:webHidden/>
            <w:sz w:val="16"/>
            <w:szCs w:val="16"/>
          </w:rPr>
        </w:r>
        <w:r w:rsidRPr="00DE0302">
          <w:rPr>
            <w:noProof/>
            <w:webHidden/>
            <w:sz w:val="16"/>
            <w:szCs w:val="16"/>
          </w:rPr>
          <w:fldChar w:fldCharType="separate"/>
        </w:r>
        <w:r w:rsidR="00991517">
          <w:rPr>
            <w:noProof/>
            <w:webHidden/>
            <w:sz w:val="16"/>
            <w:szCs w:val="16"/>
          </w:rPr>
          <w:t>6</w:t>
        </w:r>
        <w:r w:rsidRPr="00DE0302">
          <w:rPr>
            <w:noProof/>
            <w:webHidden/>
            <w:sz w:val="16"/>
            <w:szCs w:val="16"/>
          </w:rPr>
          <w:fldChar w:fldCharType="end"/>
        </w:r>
      </w:hyperlink>
    </w:p>
    <w:p w14:paraId="094786FF" w14:textId="49BE3AC5" w:rsidR="00DE0302" w:rsidRPr="00DE0302" w:rsidRDefault="00DE0302">
      <w:pPr>
        <w:pStyle w:val="Spisilustracji"/>
        <w:tabs>
          <w:tab w:val="right" w:leader="dot" w:pos="9060"/>
        </w:tabs>
        <w:rPr>
          <w:rFonts w:asciiTheme="minorHAnsi" w:eastAsiaTheme="minorEastAsia" w:hAnsiTheme="minorHAnsi" w:cstheme="minorBidi"/>
          <w:caps w:val="0"/>
          <w:noProof/>
          <w:kern w:val="2"/>
          <w:sz w:val="16"/>
          <w:szCs w:val="16"/>
          <w14:ligatures w14:val="standardContextual"/>
        </w:rPr>
      </w:pPr>
      <w:hyperlink w:anchor="_Toc199350531" w:history="1">
        <w:r w:rsidRPr="00DE0302">
          <w:rPr>
            <w:rStyle w:val="Hipercze"/>
            <w:noProof/>
            <w:sz w:val="16"/>
            <w:szCs w:val="16"/>
          </w:rPr>
          <w:t>Wykres 4. Liczba osób przewiezionych przez autobusy MZK w Białej Podlaskiej Sp. z o.o. w poszczególnych miesiącach 2024 r.</w:t>
        </w:r>
        <w:r w:rsidRPr="00DE0302">
          <w:rPr>
            <w:noProof/>
            <w:webHidden/>
            <w:sz w:val="16"/>
            <w:szCs w:val="16"/>
          </w:rPr>
          <w:tab/>
        </w:r>
        <w:r w:rsidRPr="00DE0302">
          <w:rPr>
            <w:noProof/>
            <w:webHidden/>
            <w:sz w:val="16"/>
            <w:szCs w:val="16"/>
          </w:rPr>
          <w:fldChar w:fldCharType="begin"/>
        </w:r>
        <w:r w:rsidRPr="00DE0302">
          <w:rPr>
            <w:noProof/>
            <w:webHidden/>
            <w:sz w:val="16"/>
            <w:szCs w:val="16"/>
          </w:rPr>
          <w:instrText xml:space="preserve"> PAGEREF _Toc199350531 \h </w:instrText>
        </w:r>
        <w:r w:rsidRPr="00DE0302">
          <w:rPr>
            <w:noProof/>
            <w:webHidden/>
            <w:sz w:val="16"/>
            <w:szCs w:val="16"/>
          </w:rPr>
        </w:r>
        <w:r w:rsidRPr="00DE0302">
          <w:rPr>
            <w:noProof/>
            <w:webHidden/>
            <w:sz w:val="16"/>
            <w:szCs w:val="16"/>
          </w:rPr>
          <w:fldChar w:fldCharType="separate"/>
        </w:r>
        <w:r w:rsidR="00991517">
          <w:rPr>
            <w:noProof/>
            <w:webHidden/>
            <w:sz w:val="16"/>
            <w:szCs w:val="16"/>
          </w:rPr>
          <w:t>61</w:t>
        </w:r>
        <w:r w:rsidRPr="00DE0302">
          <w:rPr>
            <w:noProof/>
            <w:webHidden/>
            <w:sz w:val="16"/>
            <w:szCs w:val="16"/>
          </w:rPr>
          <w:fldChar w:fldCharType="end"/>
        </w:r>
      </w:hyperlink>
    </w:p>
    <w:p w14:paraId="1812A4B4" w14:textId="60A03643" w:rsidR="00DE0302" w:rsidRPr="00DE0302" w:rsidRDefault="00DE0302">
      <w:pPr>
        <w:pStyle w:val="Spisilustracji"/>
        <w:tabs>
          <w:tab w:val="right" w:leader="dot" w:pos="9060"/>
        </w:tabs>
        <w:rPr>
          <w:rFonts w:asciiTheme="minorHAnsi" w:eastAsiaTheme="minorEastAsia" w:hAnsiTheme="minorHAnsi" w:cstheme="minorBidi"/>
          <w:caps w:val="0"/>
          <w:noProof/>
          <w:kern w:val="2"/>
          <w:sz w:val="16"/>
          <w:szCs w:val="16"/>
          <w14:ligatures w14:val="standardContextual"/>
        </w:rPr>
      </w:pPr>
      <w:hyperlink w:anchor="_Toc199350532" w:history="1">
        <w:r w:rsidRPr="00DE0302">
          <w:rPr>
            <w:rStyle w:val="Hipercze"/>
            <w:noProof/>
            <w:sz w:val="16"/>
            <w:szCs w:val="16"/>
          </w:rPr>
          <w:t>Wykres 5. Rachunek wyniku finansowego wg rachunku zysków i strat w latach 2022-2024</w:t>
        </w:r>
        <w:r w:rsidRPr="00DE0302">
          <w:rPr>
            <w:noProof/>
            <w:webHidden/>
            <w:sz w:val="16"/>
            <w:szCs w:val="16"/>
          </w:rPr>
          <w:tab/>
        </w:r>
        <w:r w:rsidRPr="00DE0302">
          <w:rPr>
            <w:noProof/>
            <w:webHidden/>
            <w:sz w:val="16"/>
            <w:szCs w:val="16"/>
          </w:rPr>
          <w:fldChar w:fldCharType="begin"/>
        </w:r>
        <w:r w:rsidRPr="00DE0302">
          <w:rPr>
            <w:noProof/>
            <w:webHidden/>
            <w:sz w:val="16"/>
            <w:szCs w:val="16"/>
          </w:rPr>
          <w:instrText xml:space="preserve"> PAGEREF _Toc199350532 \h </w:instrText>
        </w:r>
        <w:r w:rsidRPr="00DE0302">
          <w:rPr>
            <w:noProof/>
            <w:webHidden/>
            <w:sz w:val="16"/>
            <w:szCs w:val="16"/>
          </w:rPr>
        </w:r>
        <w:r w:rsidRPr="00DE0302">
          <w:rPr>
            <w:noProof/>
            <w:webHidden/>
            <w:sz w:val="16"/>
            <w:szCs w:val="16"/>
          </w:rPr>
          <w:fldChar w:fldCharType="separate"/>
        </w:r>
        <w:r w:rsidR="00991517">
          <w:rPr>
            <w:noProof/>
            <w:webHidden/>
            <w:sz w:val="16"/>
            <w:szCs w:val="16"/>
          </w:rPr>
          <w:t>62</w:t>
        </w:r>
        <w:r w:rsidRPr="00DE0302">
          <w:rPr>
            <w:noProof/>
            <w:webHidden/>
            <w:sz w:val="16"/>
            <w:szCs w:val="16"/>
          </w:rPr>
          <w:fldChar w:fldCharType="end"/>
        </w:r>
      </w:hyperlink>
    </w:p>
    <w:p w14:paraId="1E454C7C" w14:textId="4AB94FCB" w:rsidR="00DE0302" w:rsidRPr="00DE0302" w:rsidRDefault="00DE0302">
      <w:pPr>
        <w:pStyle w:val="Spisilustracji"/>
        <w:tabs>
          <w:tab w:val="right" w:leader="dot" w:pos="9060"/>
        </w:tabs>
        <w:rPr>
          <w:rFonts w:asciiTheme="minorHAnsi" w:eastAsiaTheme="minorEastAsia" w:hAnsiTheme="minorHAnsi" w:cstheme="minorBidi"/>
          <w:caps w:val="0"/>
          <w:noProof/>
          <w:kern w:val="2"/>
          <w:sz w:val="16"/>
          <w:szCs w:val="16"/>
          <w14:ligatures w14:val="standardContextual"/>
        </w:rPr>
      </w:pPr>
      <w:hyperlink w:anchor="_Toc199350533" w:history="1">
        <w:r w:rsidRPr="00DE0302">
          <w:rPr>
            <w:rStyle w:val="Hipercze"/>
            <w:noProof/>
            <w:sz w:val="16"/>
            <w:szCs w:val="16"/>
          </w:rPr>
          <w:t>Wykres 6. Zestawienie sieci i instalacji zewnętrznych wyrażone w kilometrach według rodzajów za lata 2022-2024</w:t>
        </w:r>
        <w:r w:rsidRPr="00DE0302">
          <w:rPr>
            <w:noProof/>
            <w:webHidden/>
            <w:sz w:val="16"/>
            <w:szCs w:val="16"/>
          </w:rPr>
          <w:tab/>
        </w:r>
        <w:r w:rsidRPr="00DE0302">
          <w:rPr>
            <w:noProof/>
            <w:webHidden/>
            <w:sz w:val="16"/>
            <w:szCs w:val="16"/>
          </w:rPr>
          <w:fldChar w:fldCharType="begin"/>
        </w:r>
        <w:r w:rsidRPr="00DE0302">
          <w:rPr>
            <w:noProof/>
            <w:webHidden/>
            <w:sz w:val="16"/>
            <w:szCs w:val="16"/>
          </w:rPr>
          <w:instrText xml:space="preserve"> PAGEREF _Toc199350533 \h </w:instrText>
        </w:r>
        <w:r w:rsidRPr="00DE0302">
          <w:rPr>
            <w:noProof/>
            <w:webHidden/>
            <w:sz w:val="16"/>
            <w:szCs w:val="16"/>
          </w:rPr>
        </w:r>
        <w:r w:rsidRPr="00DE0302">
          <w:rPr>
            <w:noProof/>
            <w:webHidden/>
            <w:sz w:val="16"/>
            <w:szCs w:val="16"/>
          </w:rPr>
          <w:fldChar w:fldCharType="separate"/>
        </w:r>
        <w:r w:rsidR="00991517">
          <w:rPr>
            <w:noProof/>
            <w:webHidden/>
            <w:sz w:val="16"/>
            <w:szCs w:val="16"/>
          </w:rPr>
          <w:t>70</w:t>
        </w:r>
        <w:r w:rsidRPr="00DE0302">
          <w:rPr>
            <w:noProof/>
            <w:webHidden/>
            <w:sz w:val="16"/>
            <w:szCs w:val="16"/>
          </w:rPr>
          <w:fldChar w:fldCharType="end"/>
        </w:r>
      </w:hyperlink>
    </w:p>
    <w:p w14:paraId="6393E246" w14:textId="51786956" w:rsidR="00DE0302" w:rsidRPr="00DE0302" w:rsidRDefault="00DE0302">
      <w:pPr>
        <w:pStyle w:val="Spisilustracji"/>
        <w:tabs>
          <w:tab w:val="right" w:leader="dot" w:pos="9060"/>
        </w:tabs>
        <w:rPr>
          <w:rFonts w:asciiTheme="minorHAnsi" w:eastAsiaTheme="minorEastAsia" w:hAnsiTheme="minorHAnsi" w:cstheme="minorBidi"/>
          <w:caps w:val="0"/>
          <w:noProof/>
          <w:kern w:val="2"/>
          <w:sz w:val="16"/>
          <w:szCs w:val="16"/>
          <w14:ligatures w14:val="standardContextual"/>
        </w:rPr>
      </w:pPr>
      <w:hyperlink w:anchor="_Toc199350534" w:history="1">
        <w:r w:rsidRPr="00DE0302">
          <w:rPr>
            <w:rStyle w:val="Hipercze"/>
            <w:noProof/>
            <w:sz w:val="16"/>
            <w:szCs w:val="16"/>
          </w:rPr>
          <w:t>Wykres 7. Ilości paliwa umownego na jednostkę produkcji za lata 2022-2024 wyrażone w kgpu/GJ</w:t>
        </w:r>
        <w:r w:rsidRPr="00DE0302">
          <w:rPr>
            <w:noProof/>
            <w:webHidden/>
            <w:sz w:val="16"/>
            <w:szCs w:val="16"/>
          </w:rPr>
          <w:tab/>
        </w:r>
        <w:r w:rsidRPr="00DE0302">
          <w:rPr>
            <w:noProof/>
            <w:webHidden/>
            <w:sz w:val="16"/>
            <w:szCs w:val="16"/>
          </w:rPr>
          <w:fldChar w:fldCharType="begin"/>
        </w:r>
        <w:r w:rsidRPr="00DE0302">
          <w:rPr>
            <w:noProof/>
            <w:webHidden/>
            <w:sz w:val="16"/>
            <w:szCs w:val="16"/>
          </w:rPr>
          <w:instrText xml:space="preserve"> PAGEREF _Toc199350534 \h </w:instrText>
        </w:r>
        <w:r w:rsidRPr="00DE0302">
          <w:rPr>
            <w:noProof/>
            <w:webHidden/>
            <w:sz w:val="16"/>
            <w:szCs w:val="16"/>
          </w:rPr>
        </w:r>
        <w:r w:rsidRPr="00DE0302">
          <w:rPr>
            <w:noProof/>
            <w:webHidden/>
            <w:sz w:val="16"/>
            <w:szCs w:val="16"/>
          </w:rPr>
          <w:fldChar w:fldCharType="separate"/>
        </w:r>
        <w:r w:rsidR="00991517">
          <w:rPr>
            <w:noProof/>
            <w:webHidden/>
            <w:sz w:val="16"/>
            <w:szCs w:val="16"/>
          </w:rPr>
          <w:t>70</w:t>
        </w:r>
        <w:r w:rsidRPr="00DE0302">
          <w:rPr>
            <w:noProof/>
            <w:webHidden/>
            <w:sz w:val="16"/>
            <w:szCs w:val="16"/>
          </w:rPr>
          <w:fldChar w:fldCharType="end"/>
        </w:r>
      </w:hyperlink>
    </w:p>
    <w:p w14:paraId="3B5C7E3B" w14:textId="7B2ABE6A" w:rsidR="00DE0302" w:rsidRPr="00DE0302" w:rsidRDefault="00DE0302">
      <w:pPr>
        <w:pStyle w:val="Spisilustracji"/>
        <w:tabs>
          <w:tab w:val="right" w:leader="dot" w:pos="9060"/>
        </w:tabs>
        <w:rPr>
          <w:rFonts w:asciiTheme="minorHAnsi" w:eastAsiaTheme="minorEastAsia" w:hAnsiTheme="minorHAnsi" w:cstheme="minorBidi"/>
          <w:caps w:val="0"/>
          <w:noProof/>
          <w:kern w:val="2"/>
          <w:sz w:val="16"/>
          <w:szCs w:val="16"/>
          <w14:ligatures w14:val="standardContextual"/>
        </w:rPr>
      </w:pPr>
      <w:hyperlink w:anchor="_Toc199350535" w:history="1">
        <w:r w:rsidRPr="00DE0302">
          <w:rPr>
            <w:rStyle w:val="Hipercze"/>
            <w:noProof/>
            <w:sz w:val="16"/>
            <w:szCs w:val="16"/>
          </w:rPr>
          <w:t>Wykres 8. Dochody bieżące budżetu Miasta Biała Podl wg źródeł ich pochodzenia w 2024 r.  w porównaniu do 2023 r.</w:t>
        </w:r>
        <w:r w:rsidRPr="00DE0302">
          <w:rPr>
            <w:noProof/>
            <w:webHidden/>
            <w:sz w:val="16"/>
            <w:szCs w:val="16"/>
          </w:rPr>
          <w:tab/>
        </w:r>
        <w:r w:rsidRPr="00DE0302">
          <w:rPr>
            <w:noProof/>
            <w:webHidden/>
            <w:sz w:val="16"/>
            <w:szCs w:val="16"/>
          </w:rPr>
          <w:fldChar w:fldCharType="begin"/>
        </w:r>
        <w:r w:rsidRPr="00DE0302">
          <w:rPr>
            <w:noProof/>
            <w:webHidden/>
            <w:sz w:val="16"/>
            <w:szCs w:val="16"/>
          </w:rPr>
          <w:instrText xml:space="preserve"> PAGEREF _Toc199350535 \h </w:instrText>
        </w:r>
        <w:r w:rsidRPr="00DE0302">
          <w:rPr>
            <w:noProof/>
            <w:webHidden/>
            <w:sz w:val="16"/>
            <w:szCs w:val="16"/>
          </w:rPr>
        </w:r>
        <w:r w:rsidRPr="00DE0302">
          <w:rPr>
            <w:noProof/>
            <w:webHidden/>
            <w:sz w:val="16"/>
            <w:szCs w:val="16"/>
          </w:rPr>
          <w:fldChar w:fldCharType="separate"/>
        </w:r>
        <w:r w:rsidR="00991517">
          <w:rPr>
            <w:noProof/>
            <w:webHidden/>
            <w:sz w:val="16"/>
            <w:szCs w:val="16"/>
          </w:rPr>
          <w:t>78</w:t>
        </w:r>
        <w:r w:rsidRPr="00DE0302">
          <w:rPr>
            <w:noProof/>
            <w:webHidden/>
            <w:sz w:val="16"/>
            <w:szCs w:val="16"/>
          </w:rPr>
          <w:fldChar w:fldCharType="end"/>
        </w:r>
      </w:hyperlink>
    </w:p>
    <w:p w14:paraId="66637F5D" w14:textId="44C7CBB0" w:rsidR="00DE0302" w:rsidRPr="00DE0302" w:rsidRDefault="00DE0302">
      <w:pPr>
        <w:pStyle w:val="Spisilustracji"/>
        <w:tabs>
          <w:tab w:val="right" w:leader="dot" w:pos="9060"/>
        </w:tabs>
        <w:rPr>
          <w:rFonts w:asciiTheme="minorHAnsi" w:eastAsiaTheme="minorEastAsia" w:hAnsiTheme="minorHAnsi" w:cstheme="minorBidi"/>
          <w:caps w:val="0"/>
          <w:noProof/>
          <w:kern w:val="2"/>
          <w:sz w:val="16"/>
          <w:szCs w:val="16"/>
          <w14:ligatures w14:val="standardContextual"/>
        </w:rPr>
      </w:pPr>
      <w:hyperlink w:anchor="_Toc199350536" w:history="1">
        <w:r w:rsidRPr="00DE0302">
          <w:rPr>
            <w:rStyle w:val="Hipercze"/>
            <w:noProof/>
            <w:sz w:val="16"/>
            <w:szCs w:val="16"/>
          </w:rPr>
          <w:t>Wykres 9. Dochody majątkowe budżetu Miasta w 2024 r. w porównaniu do 2023 r.</w:t>
        </w:r>
        <w:r w:rsidRPr="00DE0302">
          <w:rPr>
            <w:noProof/>
            <w:webHidden/>
            <w:sz w:val="16"/>
            <w:szCs w:val="16"/>
          </w:rPr>
          <w:tab/>
        </w:r>
        <w:r w:rsidRPr="00DE0302">
          <w:rPr>
            <w:noProof/>
            <w:webHidden/>
            <w:sz w:val="16"/>
            <w:szCs w:val="16"/>
          </w:rPr>
          <w:fldChar w:fldCharType="begin"/>
        </w:r>
        <w:r w:rsidRPr="00DE0302">
          <w:rPr>
            <w:noProof/>
            <w:webHidden/>
            <w:sz w:val="16"/>
            <w:szCs w:val="16"/>
          </w:rPr>
          <w:instrText xml:space="preserve"> PAGEREF _Toc199350536 \h </w:instrText>
        </w:r>
        <w:r w:rsidRPr="00DE0302">
          <w:rPr>
            <w:noProof/>
            <w:webHidden/>
            <w:sz w:val="16"/>
            <w:szCs w:val="16"/>
          </w:rPr>
        </w:r>
        <w:r w:rsidRPr="00DE0302">
          <w:rPr>
            <w:noProof/>
            <w:webHidden/>
            <w:sz w:val="16"/>
            <w:szCs w:val="16"/>
          </w:rPr>
          <w:fldChar w:fldCharType="separate"/>
        </w:r>
        <w:r w:rsidR="00991517">
          <w:rPr>
            <w:noProof/>
            <w:webHidden/>
            <w:sz w:val="16"/>
            <w:szCs w:val="16"/>
          </w:rPr>
          <w:t>79</w:t>
        </w:r>
        <w:r w:rsidRPr="00DE0302">
          <w:rPr>
            <w:noProof/>
            <w:webHidden/>
            <w:sz w:val="16"/>
            <w:szCs w:val="16"/>
          </w:rPr>
          <w:fldChar w:fldCharType="end"/>
        </w:r>
      </w:hyperlink>
    </w:p>
    <w:p w14:paraId="1219FC23" w14:textId="43FC40AD" w:rsidR="00DE0302" w:rsidRPr="00DE0302" w:rsidRDefault="00DE0302">
      <w:pPr>
        <w:pStyle w:val="Spisilustracji"/>
        <w:tabs>
          <w:tab w:val="right" w:leader="dot" w:pos="9060"/>
        </w:tabs>
        <w:rPr>
          <w:rFonts w:asciiTheme="minorHAnsi" w:eastAsiaTheme="minorEastAsia" w:hAnsiTheme="minorHAnsi" w:cstheme="minorBidi"/>
          <w:caps w:val="0"/>
          <w:noProof/>
          <w:kern w:val="2"/>
          <w:sz w:val="16"/>
          <w:szCs w:val="16"/>
          <w14:ligatures w14:val="standardContextual"/>
        </w:rPr>
      </w:pPr>
      <w:hyperlink w:anchor="_Toc199350537" w:history="1">
        <w:r w:rsidRPr="00DE0302">
          <w:rPr>
            <w:rStyle w:val="Hipercze"/>
            <w:noProof/>
            <w:sz w:val="16"/>
            <w:szCs w:val="16"/>
          </w:rPr>
          <w:t xml:space="preserve">Wykres 10. </w:t>
        </w:r>
        <w:r w:rsidRPr="00DE0302">
          <w:rPr>
            <w:rStyle w:val="Hipercze"/>
            <w:noProof/>
            <w:sz w:val="16"/>
            <w:szCs w:val="16"/>
            <w:lang w:eastAsia="zh-CN"/>
          </w:rPr>
          <w:t>Struktura wydatków inwestycyjnych</w:t>
        </w:r>
        <w:r w:rsidRPr="00DE0302">
          <w:rPr>
            <w:noProof/>
            <w:webHidden/>
            <w:sz w:val="16"/>
            <w:szCs w:val="16"/>
          </w:rPr>
          <w:tab/>
        </w:r>
        <w:r w:rsidRPr="00DE0302">
          <w:rPr>
            <w:noProof/>
            <w:webHidden/>
            <w:sz w:val="16"/>
            <w:szCs w:val="16"/>
          </w:rPr>
          <w:fldChar w:fldCharType="begin"/>
        </w:r>
        <w:r w:rsidRPr="00DE0302">
          <w:rPr>
            <w:noProof/>
            <w:webHidden/>
            <w:sz w:val="16"/>
            <w:szCs w:val="16"/>
          </w:rPr>
          <w:instrText xml:space="preserve"> PAGEREF _Toc199350537 \h </w:instrText>
        </w:r>
        <w:r w:rsidRPr="00DE0302">
          <w:rPr>
            <w:noProof/>
            <w:webHidden/>
            <w:sz w:val="16"/>
            <w:szCs w:val="16"/>
          </w:rPr>
        </w:r>
        <w:r w:rsidRPr="00DE0302">
          <w:rPr>
            <w:noProof/>
            <w:webHidden/>
            <w:sz w:val="16"/>
            <w:szCs w:val="16"/>
          </w:rPr>
          <w:fldChar w:fldCharType="separate"/>
        </w:r>
        <w:r w:rsidR="00991517">
          <w:rPr>
            <w:noProof/>
            <w:webHidden/>
            <w:sz w:val="16"/>
            <w:szCs w:val="16"/>
          </w:rPr>
          <w:t>103</w:t>
        </w:r>
        <w:r w:rsidRPr="00DE0302">
          <w:rPr>
            <w:noProof/>
            <w:webHidden/>
            <w:sz w:val="16"/>
            <w:szCs w:val="16"/>
          </w:rPr>
          <w:fldChar w:fldCharType="end"/>
        </w:r>
      </w:hyperlink>
    </w:p>
    <w:p w14:paraId="09EA8D08" w14:textId="17C9AA46" w:rsidR="00DE0302" w:rsidRPr="00DE0302" w:rsidRDefault="00DE0302">
      <w:pPr>
        <w:pStyle w:val="Spisilustracji"/>
        <w:tabs>
          <w:tab w:val="right" w:leader="dot" w:pos="9060"/>
        </w:tabs>
        <w:rPr>
          <w:rFonts w:asciiTheme="minorHAnsi" w:eastAsiaTheme="minorEastAsia" w:hAnsiTheme="minorHAnsi" w:cstheme="minorBidi"/>
          <w:caps w:val="0"/>
          <w:noProof/>
          <w:kern w:val="2"/>
          <w:sz w:val="16"/>
          <w:szCs w:val="16"/>
          <w14:ligatures w14:val="standardContextual"/>
        </w:rPr>
      </w:pPr>
      <w:hyperlink w:anchor="_Toc199350538" w:history="1">
        <w:r w:rsidRPr="00DE0302">
          <w:rPr>
            <w:rStyle w:val="Hipercze"/>
            <w:noProof/>
            <w:sz w:val="16"/>
            <w:szCs w:val="16"/>
          </w:rPr>
          <w:t>Wykres 11. Wydatki na programy realizowane ze środków Unii Europejskiej w 2024 r.</w:t>
        </w:r>
        <w:r w:rsidRPr="00DE0302">
          <w:rPr>
            <w:noProof/>
            <w:webHidden/>
            <w:sz w:val="16"/>
            <w:szCs w:val="16"/>
          </w:rPr>
          <w:tab/>
        </w:r>
        <w:r w:rsidRPr="00DE0302">
          <w:rPr>
            <w:noProof/>
            <w:webHidden/>
            <w:sz w:val="16"/>
            <w:szCs w:val="16"/>
          </w:rPr>
          <w:fldChar w:fldCharType="begin"/>
        </w:r>
        <w:r w:rsidRPr="00DE0302">
          <w:rPr>
            <w:noProof/>
            <w:webHidden/>
            <w:sz w:val="16"/>
            <w:szCs w:val="16"/>
          </w:rPr>
          <w:instrText xml:space="preserve"> PAGEREF _Toc199350538 \h </w:instrText>
        </w:r>
        <w:r w:rsidRPr="00DE0302">
          <w:rPr>
            <w:noProof/>
            <w:webHidden/>
            <w:sz w:val="16"/>
            <w:szCs w:val="16"/>
          </w:rPr>
        </w:r>
        <w:r w:rsidRPr="00DE0302">
          <w:rPr>
            <w:noProof/>
            <w:webHidden/>
            <w:sz w:val="16"/>
            <w:szCs w:val="16"/>
          </w:rPr>
          <w:fldChar w:fldCharType="separate"/>
        </w:r>
        <w:r w:rsidR="00991517">
          <w:rPr>
            <w:noProof/>
            <w:webHidden/>
            <w:sz w:val="16"/>
            <w:szCs w:val="16"/>
          </w:rPr>
          <w:t>114</w:t>
        </w:r>
        <w:r w:rsidRPr="00DE0302">
          <w:rPr>
            <w:noProof/>
            <w:webHidden/>
            <w:sz w:val="16"/>
            <w:szCs w:val="16"/>
          </w:rPr>
          <w:fldChar w:fldCharType="end"/>
        </w:r>
      </w:hyperlink>
    </w:p>
    <w:p w14:paraId="063115DF" w14:textId="4B188E7E" w:rsidR="00DE0302" w:rsidRPr="00DE0302" w:rsidRDefault="00DE0302">
      <w:pPr>
        <w:pStyle w:val="Spisilustracji"/>
        <w:tabs>
          <w:tab w:val="right" w:leader="dot" w:pos="9060"/>
        </w:tabs>
        <w:rPr>
          <w:rFonts w:asciiTheme="minorHAnsi" w:eastAsiaTheme="minorEastAsia" w:hAnsiTheme="minorHAnsi" w:cstheme="minorBidi"/>
          <w:caps w:val="0"/>
          <w:noProof/>
          <w:kern w:val="2"/>
          <w:sz w:val="16"/>
          <w:szCs w:val="16"/>
          <w14:ligatures w14:val="standardContextual"/>
        </w:rPr>
      </w:pPr>
      <w:hyperlink w:anchor="_Toc199350539" w:history="1">
        <w:r w:rsidRPr="00DE0302">
          <w:rPr>
            <w:rStyle w:val="Hipercze"/>
            <w:noProof/>
            <w:sz w:val="16"/>
            <w:szCs w:val="16"/>
          </w:rPr>
          <w:t>Wykres 12. Finansowanie Budowy boiska wielofunkcyjnego przy Szkole Podstawowej nr 1</w:t>
        </w:r>
        <w:r w:rsidRPr="00DE0302">
          <w:rPr>
            <w:noProof/>
            <w:webHidden/>
            <w:sz w:val="16"/>
            <w:szCs w:val="16"/>
          </w:rPr>
          <w:tab/>
        </w:r>
        <w:r w:rsidRPr="00DE0302">
          <w:rPr>
            <w:noProof/>
            <w:webHidden/>
            <w:sz w:val="16"/>
            <w:szCs w:val="16"/>
          </w:rPr>
          <w:fldChar w:fldCharType="begin"/>
        </w:r>
        <w:r w:rsidRPr="00DE0302">
          <w:rPr>
            <w:noProof/>
            <w:webHidden/>
            <w:sz w:val="16"/>
            <w:szCs w:val="16"/>
          </w:rPr>
          <w:instrText xml:space="preserve"> PAGEREF _Toc199350539 \h </w:instrText>
        </w:r>
        <w:r w:rsidRPr="00DE0302">
          <w:rPr>
            <w:noProof/>
            <w:webHidden/>
            <w:sz w:val="16"/>
            <w:szCs w:val="16"/>
          </w:rPr>
        </w:r>
        <w:r w:rsidRPr="00DE0302">
          <w:rPr>
            <w:noProof/>
            <w:webHidden/>
            <w:sz w:val="16"/>
            <w:szCs w:val="16"/>
          </w:rPr>
          <w:fldChar w:fldCharType="separate"/>
        </w:r>
        <w:r w:rsidR="00991517">
          <w:rPr>
            <w:noProof/>
            <w:webHidden/>
            <w:sz w:val="16"/>
            <w:szCs w:val="16"/>
          </w:rPr>
          <w:t>115</w:t>
        </w:r>
        <w:r w:rsidRPr="00DE0302">
          <w:rPr>
            <w:noProof/>
            <w:webHidden/>
            <w:sz w:val="16"/>
            <w:szCs w:val="16"/>
          </w:rPr>
          <w:fldChar w:fldCharType="end"/>
        </w:r>
      </w:hyperlink>
    </w:p>
    <w:p w14:paraId="2420B4B3" w14:textId="37568581" w:rsidR="00DE0302" w:rsidRDefault="00DE0302">
      <w:pPr>
        <w:pStyle w:val="Spisilustracji"/>
        <w:tabs>
          <w:tab w:val="right" w:leader="dot" w:pos="9060"/>
        </w:tabs>
        <w:rPr>
          <w:rFonts w:asciiTheme="minorHAnsi" w:eastAsiaTheme="minorEastAsia" w:hAnsiTheme="minorHAnsi" w:cstheme="minorBidi"/>
          <w:caps w:val="0"/>
          <w:noProof/>
          <w:kern w:val="2"/>
          <w:sz w:val="24"/>
          <w:szCs w:val="24"/>
          <w14:ligatures w14:val="standardContextual"/>
        </w:rPr>
      </w:pPr>
      <w:hyperlink w:anchor="_Toc199350540" w:history="1">
        <w:r w:rsidRPr="00DE0302">
          <w:rPr>
            <w:rStyle w:val="Hipercze"/>
            <w:noProof/>
            <w:sz w:val="16"/>
            <w:szCs w:val="16"/>
          </w:rPr>
          <w:t>Wykres 13. Finansowanie utworzenia Żłobka Miejskiego przy Przedszkolu Samorządowym nr 13</w:t>
        </w:r>
        <w:r w:rsidRPr="00DE0302">
          <w:rPr>
            <w:noProof/>
            <w:webHidden/>
            <w:sz w:val="16"/>
            <w:szCs w:val="16"/>
          </w:rPr>
          <w:tab/>
        </w:r>
        <w:r w:rsidRPr="00DE0302">
          <w:rPr>
            <w:noProof/>
            <w:webHidden/>
            <w:sz w:val="16"/>
            <w:szCs w:val="16"/>
          </w:rPr>
          <w:fldChar w:fldCharType="begin"/>
        </w:r>
        <w:r w:rsidRPr="00DE0302">
          <w:rPr>
            <w:noProof/>
            <w:webHidden/>
            <w:sz w:val="16"/>
            <w:szCs w:val="16"/>
          </w:rPr>
          <w:instrText xml:space="preserve"> PAGEREF _Toc199350540 \h </w:instrText>
        </w:r>
        <w:r w:rsidRPr="00DE0302">
          <w:rPr>
            <w:noProof/>
            <w:webHidden/>
            <w:sz w:val="16"/>
            <w:szCs w:val="16"/>
          </w:rPr>
        </w:r>
        <w:r w:rsidRPr="00DE0302">
          <w:rPr>
            <w:noProof/>
            <w:webHidden/>
            <w:sz w:val="16"/>
            <w:szCs w:val="16"/>
          </w:rPr>
          <w:fldChar w:fldCharType="separate"/>
        </w:r>
        <w:r w:rsidR="00991517">
          <w:rPr>
            <w:noProof/>
            <w:webHidden/>
            <w:sz w:val="16"/>
            <w:szCs w:val="16"/>
          </w:rPr>
          <w:t>123</w:t>
        </w:r>
        <w:r w:rsidRPr="00DE0302">
          <w:rPr>
            <w:noProof/>
            <w:webHidden/>
            <w:sz w:val="16"/>
            <w:szCs w:val="16"/>
          </w:rPr>
          <w:fldChar w:fldCharType="end"/>
        </w:r>
      </w:hyperlink>
    </w:p>
    <w:p w14:paraId="71F65D60" w14:textId="15C102B5" w:rsidR="00D5746C" w:rsidRPr="00E03F77" w:rsidRDefault="002136EB" w:rsidP="009A3AA8">
      <w:pPr>
        <w:spacing w:after="0" w:line="240" w:lineRule="auto"/>
        <w:jc w:val="both"/>
        <w:rPr>
          <w:rFonts w:asciiTheme="minorHAnsi" w:hAnsiTheme="minorHAnsi" w:cstheme="minorHAnsi"/>
          <w:i/>
          <w:iCs/>
        </w:rPr>
      </w:pPr>
      <w:r w:rsidRPr="00E03F77">
        <w:rPr>
          <w:rFonts w:asciiTheme="minorHAnsi" w:hAnsiTheme="minorHAnsi" w:cstheme="minorHAnsi"/>
          <w:i/>
          <w:iCs/>
        </w:rPr>
        <w:fldChar w:fldCharType="end"/>
      </w:r>
    </w:p>
    <w:p w14:paraId="13690EEF" w14:textId="793EEDE3" w:rsidR="00D5746C" w:rsidRPr="00DC0F98" w:rsidRDefault="00D6652B" w:rsidP="00B77D44">
      <w:pPr>
        <w:pStyle w:val="AAARozdzia"/>
      </w:pPr>
      <w:r w:rsidRPr="00DC0F98">
        <w:t xml:space="preserve"> </w:t>
      </w:r>
      <w:bookmarkStart w:id="316" w:name="_Toc199350526"/>
      <w:r w:rsidRPr="00DC0F98">
        <w:t>SPIS TABEL</w:t>
      </w:r>
      <w:bookmarkEnd w:id="316"/>
    </w:p>
    <w:p w14:paraId="4B43C717" w14:textId="4C2D7E28" w:rsidR="00DE0302" w:rsidRPr="00DE0302" w:rsidRDefault="00F91198">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r w:rsidRPr="00DE0302">
        <w:rPr>
          <w:rFonts w:asciiTheme="minorHAnsi" w:hAnsiTheme="minorHAnsi" w:cstheme="minorHAnsi"/>
          <w:i/>
          <w:iCs/>
          <w:caps w:val="0"/>
          <w:sz w:val="16"/>
          <w:szCs w:val="16"/>
          <w:u w:val="single"/>
        </w:rPr>
        <w:fldChar w:fldCharType="begin"/>
      </w:r>
      <w:r w:rsidRPr="00DE0302">
        <w:rPr>
          <w:rFonts w:asciiTheme="minorHAnsi" w:hAnsiTheme="minorHAnsi" w:cstheme="minorHAnsi"/>
          <w:i/>
          <w:iCs/>
          <w:caps w:val="0"/>
          <w:sz w:val="16"/>
          <w:szCs w:val="16"/>
          <w:u w:val="single"/>
        </w:rPr>
        <w:instrText xml:space="preserve"> TOC \h \z \c "Tabela" </w:instrText>
      </w:r>
      <w:r w:rsidRPr="00DE0302">
        <w:rPr>
          <w:rFonts w:asciiTheme="minorHAnsi" w:hAnsiTheme="minorHAnsi" w:cstheme="minorHAnsi"/>
          <w:i/>
          <w:iCs/>
          <w:caps w:val="0"/>
          <w:sz w:val="16"/>
          <w:szCs w:val="16"/>
          <w:u w:val="single"/>
        </w:rPr>
        <w:fldChar w:fldCharType="separate"/>
      </w:r>
      <w:hyperlink w:anchor="_Toc199350660" w:history="1">
        <w:r w:rsidR="00DE0302" w:rsidRPr="00DE0302">
          <w:rPr>
            <w:rStyle w:val="Hipercze"/>
            <w:rFonts w:asciiTheme="minorHAnsi" w:hAnsiTheme="minorHAnsi" w:cstheme="minorHAnsi"/>
            <w:noProof/>
            <w:sz w:val="16"/>
            <w:szCs w:val="16"/>
          </w:rPr>
          <w:t>Tabela 1. Zatrudnienie w Urzędzie Miasta, stan na dzień 31.12.2024 r.</w:t>
        </w:r>
        <w:r w:rsidR="00DE0302" w:rsidRPr="00DE0302">
          <w:rPr>
            <w:rFonts w:asciiTheme="minorHAnsi" w:hAnsiTheme="minorHAnsi" w:cstheme="minorHAnsi"/>
            <w:noProof/>
            <w:webHidden/>
            <w:sz w:val="16"/>
            <w:szCs w:val="16"/>
          </w:rPr>
          <w:tab/>
        </w:r>
        <w:r w:rsidR="00DE0302" w:rsidRPr="00DE0302">
          <w:rPr>
            <w:rFonts w:asciiTheme="minorHAnsi" w:hAnsiTheme="minorHAnsi" w:cstheme="minorHAnsi"/>
            <w:noProof/>
            <w:webHidden/>
            <w:sz w:val="16"/>
            <w:szCs w:val="16"/>
          </w:rPr>
          <w:fldChar w:fldCharType="begin"/>
        </w:r>
        <w:r w:rsidR="00DE0302" w:rsidRPr="00DE0302">
          <w:rPr>
            <w:rFonts w:asciiTheme="minorHAnsi" w:hAnsiTheme="minorHAnsi" w:cstheme="minorHAnsi"/>
            <w:noProof/>
            <w:webHidden/>
            <w:sz w:val="16"/>
            <w:szCs w:val="16"/>
          </w:rPr>
          <w:instrText xml:space="preserve"> PAGEREF _Toc199350660 \h </w:instrText>
        </w:r>
        <w:r w:rsidR="00DE0302" w:rsidRPr="00DE0302">
          <w:rPr>
            <w:rFonts w:asciiTheme="minorHAnsi" w:hAnsiTheme="minorHAnsi" w:cstheme="minorHAnsi"/>
            <w:noProof/>
            <w:webHidden/>
            <w:sz w:val="16"/>
            <w:szCs w:val="16"/>
          </w:rPr>
        </w:r>
        <w:r w:rsidR="00DE0302"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11</w:t>
        </w:r>
        <w:r w:rsidR="00DE0302" w:rsidRPr="00DE0302">
          <w:rPr>
            <w:rFonts w:asciiTheme="minorHAnsi" w:hAnsiTheme="minorHAnsi" w:cstheme="minorHAnsi"/>
            <w:noProof/>
            <w:webHidden/>
            <w:sz w:val="16"/>
            <w:szCs w:val="16"/>
          </w:rPr>
          <w:fldChar w:fldCharType="end"/>
        </w:r>
      </w:hyperlink>
    </w:p>
    <w:p w14:paraId="0239ACB4" w14:textId="2376E30F"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61" w:history="1">
        <w:r w:rsidRPr="00DE0302">
          <w:rPr>
            <w:rStyle w:val="Hipercze"/>
            <w:rFonts w:asciiTheme="minorHAnsi" w:hAnsiTheme="minorHAnsi" w:cstheme="minorHAnsi"/>
            <w:noProof/>
            <w:sz w:val="16"/>
            <w:szCs w:val="16"/>
          </w:rPr>
          <w:t>Tabela 2. Postępowania zakończone wydaniem decyzji w Urzędzie Miasta w 2024 r.</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_Toc199350661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11</w:t>
        </w:r>
        <w:r w:rsidRPr="00DE0302">
          <w:rPr>
            <w:rFonts w:asciiTheme="minorHAnsi" w:hAnsiTheme="minorHAnsi" w:cstheme="minorHAnsi"/>
            <w:noProof/>
            <w:webHidden/>
            <w:sz w:val="16"/>
            <w:szCs w:val="16"/>
          </w:rPr>
          <w:fldChar w:fldCharType="end"/>
        </w:r>
      </w:hyperlink>
    </w:p>
    <w:p w14:paraId="79A325B7" w14:textId="24708424"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62" w:history="1">
        <w:r w:rsidRPr="00DE0302">
          <w:rPr>
            <w:rStyle w:val="Hipercze"/>
            <w:rFonts w:asciiTheme="minorHAnsi" w:hAnsiTheme="minorHAnsi" w:cstheme="minorHAnsi"/>
            <w:noProof/>
            <w:sz w:val="16"/>
            <w:szCs w:val="16"/>
          </w:rPr>
          <w:t>Tabela 3. Gospodarka nieruchomościami</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_Toc199350662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15</w:t>
        </w:r>
        <w:r w:rsidRPr="00DE0302">
          <w:rPr>
            <w:rFonts w:asciiTheme="minorHAnsi" w:hAnsiTheme="minorHAnsi" w:cstheme="minorHAnsi"/>
            <w:noProof/>
            <w:webHidden/>
            <w:sz w:val="16"/>
            <w:szCs w:val="16"/>
          </w:rPr>
          <w:fldChar w:fldCharType="end"/>
        </w:r>
      </w:hyperlink>
    </w:p>
    <w:p w14:paraId="02EAE3C2" w14:textId="4B2748B6"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63" w:history="1">
        <w:r w:rsidRPr="00DE0302">
          <w:rPr>
            <w:rStyle w:val="Hipercze"/>
            <w:rFonts w:asciiTheme="minorHAnsi" w:hAnsiTheme="minorHAnsi" w:cstheme="minorHAnsi"/>
            <w:noProof/>
            <w:sz w:val="16"/>
            <w:szCs w:val="16"/>
          </w:rPr>
          <w:t>Tabela 4. Miejscowe plany zagospodarowania przestrzennego w trakcie opracowania</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_Toc199350663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16</w:t>
        </w:r>
        <w:r w:rsidRPr="00DE0302">
          <w:rPr>
            <w:rFonts w:asciiTheme="minorHAnsi" w:hAnsiTheme="minorHAnsi" w:cstheme="minorHAnsi"/>
            <w:noProof/>
            <w:webHidden/>
            <w:sz w:val="16"/>
            <w:szCs w:val="16"/>
          </w:rPr>
          <w:fldChar w:fldCharType="end"/>
        </w:r>
      </w:hyperlink>
    </w:p>
    <w:p w14:paraId="083040DA" w14:textId="2AA2CE0B"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64" w:history="1">
        <w:r w:rsidRPr="00DE0302">
          <w:rPr>
            <w:rStyle w:val="Hipercze"/>
            <w:rFonts w:asciiTheme="minorHAnsi" w:hAnsiTheme="minorHAnsi" w:cstheme="minorHAnsi"/>
            <w:noProof/>
            <w:sz w:val="16"/>
            <w:szCs w:val="16"/>
          </w:rPr>
          <w:t>Tabela 5. Dane dotyczące szkolnictwa publicznego i niepublicznego w Białej Podlaskiej</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_Toc199350664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21</w:t>
        </w:r>
        <w:r w:rsidRPr="00DE0302">
          <w:rPr>
            <w:rFonts w:asciiTheme="minorHAnsi" w:hAnsiTheme="minorHAnsi" w:cstheme="minorHAnsi"/>
            <w:noProof/>
            <w:webHidden/>
            <w:sz w:val="16"/>
            <w:szCs w:val="16"/>
          </w:rPr>
          <w:fldChar w:fldCharType="end"/>
        </w:r>
      </w:hyperlink>
    </w:p>
    <w:p w14:paraId="3E34A797" w14:textId="72A53663"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65" w:history="1">
        <w:r w:rsidRPr="00DE0302">
          <w:rPr>
            <w:rStyle w:val="Hipercze"/>
            <w:rFonts w:asciiTheme="minorHAnsi" w:hAnsiTheme="minorHAnsi" w:cstheme="minorHAnsi"/>
            <w:noProof/>
            <w:sz w:val="16"/>
            <w:szCs w:val="16"/>
          </w:rPr>
          <w:t>Tabela 6. Informacja o liczbie dzieci w poszczególnych przedszkolach samorządowych</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_Toc199350665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23</w:t>
        </w:r>
        <w:r w:rsidRPr="00DE0302">
          <w:rPr>
            <w:rFonts w:asciiTheme="minorHAnsi" w:hAnsiTheme="minorHAnsi" w:cstheme="minorHAnsi"/>
            <w:noProof/>
            <w:webHidden/>
            <w:sz w:val="16"/>
            <w:szCs w:val="16"/>
          </w:rPr>
          <w:fldChar w:fldCharType="end"/>
        </w:r>
      </w:hyperlink>
    </w:p>
    <w:p w14:paraId="050E25C4" w14:textId="5C138CBE"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66" w:history="1">
        <w:r w:rsidRPr="00DE0302">
          <w:rPr>
            <w:rStyle w:val="Hipercze"/>
            <w:rFonts w:asciiTheme="minorHAnsi" w:hAnsiTheme="minorHAnsi" w:cstheme="minorHAnsi"/>
            <w:noProof/>
            <w:sz w:val="16"/>
            <w:szCs w:val="16"/>
          </w:rPr>
          <w:t>Tabela 7. Realizacja zadań oświatowych w zakresie wychowania przedszkolnego</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_Toc199350666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23</w:t>
        </w:r>
        <w:r w:rsidRPr="00DE0302">
          <w:rPr>
            <w:rFonts w:asciiTheme="minorHAnsi" w:hAnsiTheme="minorHAnsi" w:cstheme="minorHAnsi"/>
            <w:noProof/>
            <w:webHidden/>
            <w:sz w:val="16"/>
            <w:szCs w:val="16"/>
          </w:rPr>
          <w:fldChar w:fldCharType="end"/>
        </w:r>
      </w:hyperlink>
    </w:p>
    <w:p w14:paraId="0ACB7333" w14:textId="4D6A13E8"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67" w:history="1">
        <w:r w:rsidRPr="00DE0302">
          <w:rPr>
            <w:rStyle w:val="Hipercze"/>
            <w:rFonts w:asciiTheme="minorHAnsi" w:hAnsiTheme="minorHAnsi" w:cstheme="minorHAnsi"/>
            <w:noProof/>
            <w:sz w:val="16"/>
            <w:szCs w:val="16"/>
          </w:rPr>
          <w:t>Tabela 8. Realizacja zadań oświatowych w zakresie szkolnictwa podstawowego</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_Toc199350667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24</w:t>
        </w:r>
        <w:r w:rsidRPr="00DE0302">
          <w:rPr>
            <w:rFonts w:asciiTheme="minorHAnsi" w:hAnsiTheme="minorHAnsi" w:cstheme="minorHAnsi"/>
            <w:noProof/>
            <w:webHidden/>
            <w:sz w:val="16"/>
            <w:szCs w:val="16"/>
          </w:rPr>
          <w:fldChar w:fldCharType="end"/>
        </w:r>
      </w:hyperlink>
    </w:p>
    <w:p w14:paraId="3A0F1856" w14:textId="5488EC42"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68" w:history="1">
        <w:r w:rsidRPr="00DE0302">
          <w:rPr>
            <w:rStyle w:val="Hipercze"/>
            <w:rFonts w:asciiTheme="minorHAnsi" w:hAnsiTheme="minorHAnsi" w:cstheme="minorHAnsi"/>
            <w:noProof/>
            <w:sz w:val="16"/>
            <w:szCs w:val="16"/>
          </w:rPr>
          <w:t>Tabela 9. Wyniki egzaminu ósmoklasisty w roku 2024 (stan na 02.07.2024 r.)</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_Toc199350668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24</w:t>
        </w:r>
        <w:r w:rsidRPr="00DE0302">
          <w:rPr>
            <w:rFonts w:asciiTheme="minorHAnsi" w:hAnsiTheme="minorHAnsi" w:cstheme="minorHAnsi"/>
            <w:noProof/>
            <w:webHidden/>
            <w:sz w:val="16"/>
            <w:szCs w:val="16"/>
          </w:rPr>
          <w:fldChar w:fldCharType="end"/>
        </w:r>
      </w:hyperlink>
    </w:p>
    <w:p w14:paraId="7025668B" w14:textId="5C3A1899"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69" w:history="1">
        <w:r w:rsidRPr="00DE0302">
          <w:rPr>
            <w:rStyle w:val="Hipercze"/>
            <w:rFonts w:asciiTheme="minorHAnsi" w:hAnsiTheme="minorHAnsi" w:cstheme="minorHAnsi"/>
            <w:noProof/>
            <w:sz w:val="16"/>
            <w:szCs w:val="16"/>
          </w:rPr>
          <w:t>Tabela 10. Organizacja kształcenia w szkole podstawowej specjalnej</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_Toc199350669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25</w:t>
        </w:r>
        <w:r w:rsidRPr="00DE0302">
          <w:rPr>
            <w:rFonts w:asciiTheme="minorHAnsi" w:hAnsiTheme="minorHAnsi" w:cstheme="minorHAnsi"/>
            <w:noProof/>
            <w:webHidden/>
            <w:sz w:val="16"/>
            <w:szCs w:val="16"/>
          </w:rPr>
          <w:fldChar w:fldCharType="end"/>
        </w:r>
      </w:hyperlink>
    </w:p>
    <w:p w14:paraId="65DBD163" w14:textId="7BE9E4AE"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70" w:history="1">
        <w:r w:rsidRPr="00DE0302">
          <w:rPr>
            <w:rStyle w:val="Hipercze"/>
            <w:rFonts w:asciiTheme="minorHAnsi" w:hAnsiTheme="minorHAnsi" w:cstheme="minorHAnsi"/>
            <w:noProof/>
            <w:sz w:val="16"/>
            <w:szCs w:val="16"/>
          </w:rPr>
          <w:t>Tabela 11. Organizacja kształcenia w szkole przysposabiającej do pracy</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_Toc199350670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25</w:t>
        </w:r>
        <w:r w:rsidRPr="00DE0302">
          <w:rPr>
            <w:rFonts w:asciiTheme="minorHAnsi" w:hAnsiTheme="minorHAnsi" w:cstheme="minorHAnsi"/>
            <w:noProof/>
            <w:webHidden/>
            <w:sz w:val="16"/>
            <w:szCs w:val="16"/>
          </w:rPr>
          <w:fldChar w:fldCharType="end"/>
        </w:r>
      </w:hyperlink>
    </w:p>
    <w:p w14:paraId="3CFCBC93" w14:textId="56FC3791"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71" w:history="1">
        <w:r w:rsidRPr="00DE0302">
          <w:rPr>
            <w:rStyle w:val="Hipercze"/>
            <w:rFonts w:asciiTheme="minorHAnsi" w:hAnsiTheme="minorHAnsi" w:cstheme="minorHAnsi"/>
            <w:noProof/>
            <w:sz w:val="16"/>
            <w:szCs w:val="16"/>
          </w:rPr>
          <w:t>Tabela 12. Organizacja kształcenia w szkołach ponadpodstawowych</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_Toc199350671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26</w:t>
        </w:r>
        <w:r w:rsidRPr="00DE0302">
          <w:rPr>
            <w:rFonts w:asciiTheme="minorHAnsi" w:hAnsiTheme="minorHAnsi" w:cstheme="minorHAnsi"/>
            <w:noProof/>
            <w:webHidden/>
            <w:sz w:val="16"/>
            <w:szCs w:val="16"/>
          </w:rPr>
          <w:fldChar w:fldCharType="end"/>
        </w:r>
      </w:hyperlink>
    </w:p>
    <w:p w14:paraId="46DB25AC" w14:textId="24641471"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72" w:history="1">
        <w:r w:rsidRPr="00DE0302">
          <w:rPr>
            <w:rStyle w:val="Hipercze"/>
            <w:rFonts w:asciiTheme="minorHAnsi" w:hAnsiTheme="minorHAnsi" w:cstheme="minorHAnsi"/>
            <w:noProof/>
            <w:sz w:val="16"/>
            <w:szCs w:val="16"/>
          </w:rPr>
          <w:t>Tabela 13. Informacja o liczbie uczniów w szkołach ponadpodstawowych</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_Toc199350672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26</w:t>
        </w:r>
        <w:r w:rsidRPr="00DE0302">
          <w:rPr>
            <w:rFonts w:asciiTheme="minorHAnsi" w:hAnsiTheme="minorHAnsi" w:cstheme="minorHAnsi"/>
            <w:noProof/>
            <w:webHidden/>
            <w:sz w:val="16"/>
            <w:szCs w:val="16"/>
          </w:rPr>
          <w:fldChar w:fldCharType="end"/>
        </w:r>
      </w:hyperlink>
    </w:p>
    <w:p w14:paraId="60412241" w14:textId="4175BF19"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73" w:history="1">
        <w:r w:rsidRPr="00DE0302">
          <w:rPr>
            <w:rStyle w:val="Hipercze"/>
            <w:rFonts w:asciiTheme="minorHAnsi" w:hAnsiTheme="minorHAnsi" w:cstheme="minorHAnsi"/>
            <w:noProof/>
            <w:sz w:val="16"/>
            <w:szCs w:val="16"/>
          </w:rPr>
          <w:t>Tabela 14. Informacja o liczbie oddziałów w szkołach ponadpodstawowych</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_Toc199350673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27</w:t>
        </w:r>
        <w:r w:rsidRPr="00DE0302">
          <w:rPr>
            <w:rFonts w:asciiTheme="minorHAnsi" w:hAnsiTheme="minorHAnsi" w:cstheme="minorHAnsi"/>
            <w:noProof/>
            <w:webHidden/>
            <w:sz w:val="16"/>
            <w:szCs w:val="16"/>
          </w:rPr>
          <w:fldChar w:fldCharType="end"/>
        </w:r>
      </w:hyperlink>
    </w:p>
    <w:p w14:paraId="3DCC1199" w14:textId="382CA1B7"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74" w:history="1">
        <w:r w:rsidRPr="00DE0302">
          <w:rPr>
            <w:rStyle w:val="Hipercze"/>
            <w:rFonts w:asciiTheme="minorHAnsi" w:hAnsiTheme="minorHAnsi" w:cstheme="minorHAnsi"/>
            <w:noProof/>
            <w:sz w:val="16"/>
            <w:szCs w:val="16"/>
          </w:rPr>
          <w:t>Tabela 15. Informacja o kierunkach kształcenia zawodowego oraz liczbie uczniów w poszczególnych zawodach</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_Toc199350674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28</w:t>
        </w:r>
        <w:r w:rsidRPr="00DE0302">
          <w:rPr>
            <w:rFonts w:asciiTheme="minorHAnsi" w:hAnsiTheme="minorHAnsi" w:cstheme="minorHAnsi"/>
            <w:noProof/>
            <w:webHidden/>
            <w:sz w:val="16"/>
            <w:szCs w:val="16"/>
          </w:rPr>
          <w:fldChar w:fldCharType="end"/>
        </w:r>
      </w:hyperlink>
    </w:p>
    <w:p w14:paraId="58CBE955" w14:textId="1C14FFDB"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75" w:history="1">
        <w:r w:rsidRPr="00DE0302">
          <w:rPr>
            <w:rStyle w:val="Hipercze"/>
            <w:rFonts w:asciiTheme="minorHAnsi" w:hAnsiTheme="minorHAnsi" w:cstheme="minorHAnsi"/>
            <w:noProof/>
            <w:sz w:val="16"/>
            <w:szCs w:val="16"/>
          </w:rPr>
          <w:t>Tabela 16. Wyniki egzaminu maturalnego</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_Toc199350675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29</w:t>
        </w:r>
        <w:r w:rsidRPr="00DE0302">
          <w:rPr>
            <w:rFonts w:asciiTheme="minorHAnsi" w:hAnsiTheme="minorHAnsi" w:cstheme="minorHAnsi"/>
            <w:noProof/>
            <w:webHidden/>
            <w:sz w:val="16"/>
            <w:szCs w:val="16"/>
          </w:rPr>
          <w:fldChar w:fldCharType="end"/>
        </w:r>
      </w:hyperlink>
    </w:p>
    <w:p w14:paraId="21C3380C" w14:textId="0E112509"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76" w:history="1">
        <w:r w:rsidRPr="00DE0302">
          <w:rPr>
            <w:rStyle w:val="Hipercze"/>
            <w:rFonts w:asciiTheme="minorHAnsi" w:hAnsiTheme="minorHAnsi" w:cstheme="minorHAnsi"/>
            <w:noProof/>
            <w:sz w:val="16"/>
            <w:szCs w:val="16"/>
          </w:rPr>
          <w:t>Tabela 17. Wyniki egzaminu maturalnego, z podziałem na typy szkół</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_Toc199350676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29</w:t>
        </w:r>
        <w:r w:rsidRPr="00DE0302">
          <w:rPr>
            <w:rFonts w:asciiTheme="minorHAnsi" w:hAnsiTheme="minorHAnsi" w:cstheme="minorHAnsi"/>
            <w:noProof/>
            <w:webHidden/>
            <w:sz w:val="16"/>
            <w:szCs w:val="16"/>
          </w:rPr>
          <w:fldChar w:fldCharType="end"/>
        </w:r>
      </w:hyperlink>
    </w:p>
    <w:p w14:paraId="5949F9DA" w14:textId="52FE23A1"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77" w:history="1">
        <w:r w:rsidRPr="00DE0302">
          <w:rPr>
            <w:rStyle w:val="Hipercze"/>
            <w:rFonts w:asciiTheme="minorHAnsi" w:hAnsiTheme="minorHAnsi" w:cstheme="minorHAnsi"/>
            <w:noProof/>
            <w:sz w:val="16"/>
            <w:szCs w:val="16"/>
          </w:rPr>
          <w:t>Tabela 18. Wyniki egzaminu maturalnego w województwie lubelskim</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_Toc199350677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29</w:t>
        </w:r>
        <w:r w:rsidRPr="00DE0302">
          <w:rPr>
            <w:rFonts w:asciiTheme="minorHAnsi" w:hAnsiTheme="minorHAnsi" w:cstheme="minorHAnsi"/>
            <w:noProof/>
            <w:webHidden/>
            <w:sz w:val="16"/>
            <w:szCs w:val="16"/>
          </w:rPr>
          <w:fldChar w:fldCharType="end"/>
        </w:r>
      </w:hyperlink>
    </w:p>
    <w:p w14:paraId="060303B4" w14:textId="5AA8B953"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78" w:history="1">
        <w:r w:rsidRPr="00DE0302">
          <w:rPr>
            <w:rStyle w:val="Hipercze"/>
            <w:rFonts w:asciiTheme="minorHAnsi" w:hAnsiTheme="minorHAnsi" w:cstheme="minorHAnsi"/>
            <w:noProof/>
            <w:sz w:val="16"/>
            <w:szCs w:val="16"/>
          </w:rPr>
          <w:t>Tabela 19. Dane dotyczące zdawalności uczniów szkół zawodowych prowadzonych przez Gminę Miejską Biała Podlaska</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_Toc199350678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29</w:t>
        </w:r>
        <w:r w:rsidRPr="00DE0302">
          <w:rPr>
            <w:rFonts w:asciiTheme="minorHAnsi" w:hAnsiTheme="minorHAnsi" w:cstheme="minorHAnsi"/>
            <w:noProof/>
            <w:webHidden/>
            <w:sz w:val="16"/>
            <w:szCs w:val="16"/>
          </w:rPr>
          <w:fldChar w:fldCharType="end"/>
        </w:r>
      </w:hyperlink>
    </w:p>
    <w:p w14:paraId="3CB1CC42" w14:textId="7CBF0B7D"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79" w:history="1">
        <w:r w:rsidRPr="00DE0302">
          <w:rPr>
            <w:rStyle w:val="Hipercze"/>
            <w:rFonts w:asciiTheme="minorHAnsi" w:hAnsiTheme="minorHAnsi" w:cstheme="minorHAnsi"/>
            <w:noProof/>
            <w:sz w:val="16"/>
            <w:szCs w:val="16"/>
          </w:rPr>
          <w:t>Tabela 20. Organizacja pracy poradni psychologiczno-pedagogicznej</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_Toc199350679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30</w:t>
        </w:r>
        <w:r w:rsidRPr="00DE0302">
          <w:rPr>
            <w:rFonts w:asciiTheme="minorHAnsi" w:hAnsiTheme="minorHAnsi" w:cstheme="minorHAnsi"/>
            <w:noProof/>
            <w:webHidden/>
            <w:sz w:val="16"/>
            <w:szCs w:val="16"/>
          </w:rPr>
          <w:fldChar w:fldCharType="end"/>
        </w:r>
      </w:hyperlink>
    </w:p>
    <w:p w14:paraId="0BF5DED7" w14:textId="5F97133E"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80" w:history="1">
        <w:r w:rsidRPr="00DE0302">
          <w:rPr>
            <w:rStyle w:val="Hipercze"/>
            <w:rFonts w:asciiTheme="minorHAnsi" w:hAnsiTheme="minorHAnsi" w:cstheme="minorHAnsi"/>
            <w:noProof/>
            <w:sz w:val="16"/>
            <w:szCs w:val="16"/>
          </w:rPr>
          <w:t>Tabela 21. Niepubliczne i publiczne szkoły oraz placówki oświatowe prowadzone przez osoby prawne inne niż jednostka samorządu terytorialnego lub osoby fizyczne, funkcjonujące na terenie miasta Biała Podlaska</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_Toc199350680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32</w:t>
        </w:r>
        <w:r w:rsidRPr="00DE0302">
          <w:rPr>
            <w:rFonts w:asciiTheme="minorHAnsi" w:hAnsiTheme="minorHAnsi" w:cstheme="minorHAnsi"/>
            <w:noProof/>
            <w:webHidden/>
            <w:sz w:val="16"/>
            <w:szCs w:val="16"/>
          </w:rPr>
          <w:fldChar w:fldCharType="end"/>
        </w:r>
      </w:hyperlink>
    </w:p>
    <w:p w14:paraId="72728FEE" w14:textId="02B1F777"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81" w:history="1">
        <w:r w:rsidRPr="00DE0302">
          <w:rPr>
            <w:rStyle w:val="Hipercze"/>
            <w:rFonts w:asciiTheme="minorHAnsi" w:hAnsiTheme="minorHAnsi" w:cstheme="minorHAnsi"/>
            <w:noProof/>
            <w:sz w:val="16"/>
            <w:szCs w:val="16"/>
          </w:rPr>
          <w:t>Tabela 22. Niepubliczne i publiczne szkoły oraz placówki oświatowe prowadzone przez osoby fizyczne lub prawne inne niż jednostki samorządu terytorialnego, funkcjonujące na terenie miasta Biała Podlaska w 2024 r.</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_Toc199350681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33</w:t>
        </w:r>
        <w:r w:rsidRPr="00DE0302">
          <w:rPr>
            <w:rFonts w:asciiTheme="minorHAnsi" w:hAnsiTheme="minorHAnsi" w:cstheme="minorHAnsi"/>
            <w:noProof/>
            <w:webHidden/>
            <w:sz w:val="16"/>
            <w:szCs w:val="16"/>
          </w:rPr>
          <w:fldChar w:fldCharType="end"/>
        </w:r>
      </w:hyperlink>
    </w:p>
    <w:p w14:paraId="300895A6" w14:textId="47266CB2"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82" w:history="1">
        <w:r w:rsidRPr="00DE0302">
          <w:rPr>
            <w:rStyle w:val="Hipercze"/>
            <w:rFonts w:asciiTheme="minorHAnsi" w:hAnsiTheme="minorHAnsi" w:cstheme="minorHAnsi"/>
            <w:noProof/>
            <w:sz w:val="16"/>
            <w:szCs w:val="16"/>
          </w:rPr>
          <w:t>Tabela 23. Organizacja szkół i placówek oświatowych prowadzonych przez osoby fizyczne lub prawne inne niż jednostki samorządu terytorialnego, funkcjonujących na terenie miasta Biała Podlaska w 2024 r.</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_Toc199350682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36</w:t>
        </w:r>
        <w:r w:rsidRPr="00DE0302">
          <w:rPr>
            <w:rFonts w:asciiTheme="minorHAnsi" w:hAnsiTheme="minorHAnsi" w:cstheme="minorHAnsi"/>
            <w:noProof/>
            <w:webHidden/>
            <w:sz w:val="16"/>
            <w:szCs w:val="16"/>
          </w:rPr>
          <w:fldChar w:fldCharType="end"/>
        </w:r>
      </w:hyperlink>
    </w:p>
    <w:p w14:paraId="5461C244" w14:textId="2609DE46"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83" w:history="1">
        <w:r w:rsidRPr="00DE0302">
          <w:rPr>
            <w:rStyle w:val="Hipercze"/>
            <w:rFonts w:asciiTheme="minorHAnsi" w:hAnsiTheme="minorHAnsi" w:cstheme="minorHAnsi"/>
            <w:noProof/>
            <w:sz w:val="16"/>
            <w:szCs w:val="16"/>
          </w:rPr>
          <w:t>Tabela 24. Nauczyciele w szkołach i placówkach prowadzonych przez miasto Biała Podlaska</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_Toc199350683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38</w:t>
        </w:r>
        <w:r w:rsidRPr="00DE0302">
          <w:rPr>
            <w:rFonts w:asciiTheme="minorHAnsi" w:hAnsiTheme="minorHAnsi" w:cstheme="minorHAnsi"/>
            <w:noProof/>
            <w:webHidden/>
            <w:sz w:val="16"/>
            <w:szCs w:val="16"/>
          </w:rPr>
          <w:fldChar w:fldCharType="end"/>
        </w:r>
      </w:hyperlink>
    </w:p>
    <w:p w14:paraId="4566970D" w14:textId="2E7ADBC5"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84" w:history="1">
        <w:r w:rsidRPr="00DE0302">
          <w:rPr>
            <w:rStyle w:val="Hipercze"/>
            <w:rFonts w:asciiTheme="minorHAnsi" w:hAnsiTheme="minorHAnsi" w:cstheme="minorHAnsi"/>
            <w:noProof/>
            <w:sz w:val="16"/>
            <w:szCs w:val="16"/>
          </w:rPr>
          <w:t>Tabela 25. Wykaz szkół podstawowych objętych programem edukacyjnym „Ratujemy i Uczymy Ratować”</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_Toc199350684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41</w:t>
        </w:r>
        <w:r w:rsidRPr="00DE0302">
          <w:rPr>
            <w:rFonts w:asciiTheme="minorHAnsi" w:hAnsiTheme="minorHAnsi" w:cstheme="minorHAnsi"/>
            <w:noProof/>
            <w:webHidden/>
            <w:sz w:val="16"/>
            <w:szCs w:val="16"/>
          </w:rPr>
          <w:fldChar w:fldCharType="end"/>
        </w:r>
      </w:hyperlink>
    </w:p>
    <w:p w14:paraId="0BBD9A3A" w14:textId="5A2D440C"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85" w:history="1">
        <w:r w:rsidRPr="00DE0302">
          <w:rPr>
            <w:rStyle w:val="Hipercze"/>
            <w:rFonts w:asciiTheme="minorHAnsi" w:hAnsiTheme="minorHAnsi" w:cstheme="minorHAnsi"/>
            <w:noProof/>
            <w:sz w:val="16"/>
            <w:szCs w:val="16"/>
          </w:rPr>
          <w:t>Tabela 26. Baza sportowa i rekreacyjna</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_Toc199350685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44</w:t>
        </w:r>
        <w:r w:rsidRPr="00DE0302">
          <w:rPr>
            <w:rFonts w:asciiTheme="minorHAnsi" w:hAnsiTheme="minorHAnsi" w:cstheme="minorHAnsi"/>
            <w:noProof/>
            <w:webHidden/>
            <w:sz w:val="16"/>
            <w:szCs w:val="16"/>
          </w:rPr>
          <w:fldChar w:fldCharType="end"/>
        </w:r>
      </w:hyperlink>
    </w:p>
    <w:p w14:paraId="03D26802" w14:textId="1378294B"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86" w:history="1">
        <w:r w:rsidRPr="00DE0302">
          <w:rPr>
            <w:rStyle w:val="Hipercze"/>
            <w:rFonts w:asciiTheme="minorHAnsi" w:hAnsiTheme="minorHAnsi" w:cstheme="minorHAnsi"/>
            <w:noProof/>
            <w:sz w:val="16"/>
            <w:szCs w:val="16"/>
          </w:rPr>
          <w:t>Tabela 27. Klasyfikacja klubów sportowych</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_Toc199350686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46</w:t>
        </w:r>
        <w:r w:rsidRPr="00DE0302">
          <w:rPr>
            <w:rFonts w:asciiTheme="minorHAnsi" w:hAnsiTheme="minorHAnsi" w:cstheme="minorHAnsi"/>
            <w:noProof/>
            <w:webHidden/>
            <w:sz w:val="16"/>
            <w:szCs w:val="16"/>
          </w:rPr>
          <w:fldChar w:fldCharType="end"/>
        </w:r>
      </w:hyperlink>
    </w:p>
    <w:p w14:paraId="39ECCC66" w14:textId="18E6B70F"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87" w:history="1">
        <w:r w:rsidRPr="00DE0302">
          <w:rPr>
            <w:rStyle w:val="Hipercze"/>
            <w:rFonts w:asciiTheme="minorHAnsi" w:hAnsiTheme="minorHAnsi" w:cstheme="minorHAnsi"/>
            <w:noProof/>
            <w:sz w:val="16"/>
            <w:szCs w:val="16"/>
          </w:rPr>
          <w:t>Tabela 28. Klasyfikacja sekcji sportowych</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_Toc199350687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46</w:t>
        </w:r>
        <w:r w:rsidRPr="00DE0302">
          <w:rPr>
            <w:rFonts w:asciiTheme="minorHAnsi" w:hAnsiTheme="minorHAnsi" w:cstheme="minorHAnsi"/>
            <w:noProof/>
            <w:webHidden/>
            <w:sz w:val="16"/>
            <w:szCs w:val="16"/>
          </w:rPr>
          <w:fldChar w:fldCharType="end"/>
        </w:r>
      </w:hyperlink>
    </w:p>
    <w:p w14:paraId="4C6A3D52" w14:textId="16C760DD"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88" w:history="1">
        <w:r w:rsidRPr="00DE0302">
          <w:rPr>
            <w:rStyle w:val="Hipercze"/>
            <w:rFonts w:asciiTheme="minorHAnsi" w:hAnsiTheme="minorHAnsi" w:cstheme="minorHAnsi"/>
            <w:noProof/>
            <w:sz w:val="16"/>
            <w:szCs w:val="16"/>
          </w:rPr>
          <w:t>Tabela 29. Formy artystyczne prowadzące stałą działalność</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_Toc199350688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47</w:t>
        </w:r>
        <w:r w:rsidRPr="00DE0302">
          <w:rPr>
            <w:rFonts w:asciiTheme="minorHAnsi" w:hAnsiTheme="minorHAnsi" w:cstheme="minorHAnsi"/>
            <w:noProof/>
            <w:webHidden/>
            <w:sz w:val="16"/>
            <w:szCs w:val="16"/>
          </w:rPr>
          <w:fldChar w:fldCharType="end"/>
        </w:r>
      </w:hyperlink>
    </w:p>
    <w:p w14:paraId="22BF4B95" w14:textId="7B67C135"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89" w:history="1">
        <w:r w:rsidRPr="00DE0302">
          <w:rPr>
            <w:rStyle w:val="Hipercze"/>
            <w:rFonts w:asciiTheme="minorHAnsi" w:hAnsiTheme="minorHAnsi" w:cstheme="minorHAnsi"/>
            <w:noProof/>
            <w:sz w:val="16"/>
            <w:szCs w:val="16"/>
          </w:rPr>
          <w:t xml:space="preserve">Tabela 30. Wydatki budżetowe realizowane przez Miejski Ośrodek Pomocy Społecznej w Białej Podlaskiej w 2024 r. </w:t>
        </w:r>
        <w:r>
          <w:rPr>
            <w:rStyle w:val="Hipercze"/>
            <w:rFonts w:asciiTheme="minorHAnsi" w:hAnsiTheme="minorHAnsi" w:cstheme="minorHAnsi"/>
            <w:noProof/>
            <w:sz w:val="16"/>
            <w:szCs w:val="16"/>
          </w:rPr>
          <w:t xml:space="preserve">             </w:t>
        </w:r>
        <w:r w:rsidRPr="00DE0302">
          <w:rPr>
            <w:rStyle w:val="Hipercze"/>
            <w:rFonts w:asciiTheme="minorHAnsi" w:hAnsiTheme="minorHAnsi" w:cstheme="minorHAnsi"/>
            <w:noProof/>
            <w:sz w:val="16"/>
            <w:szCs w:val="16"/>
          </w:rPr>
          <w:t>z podziałem na formy wsparcia</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_Toc199350689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56</w:t>
        </w:r>
        <w:r w:rsidRPr="00DE0302">
          <w:rPr>
            <w:rFonts w:asciiTheme="minorHAnsi" w:hAnsiTheme="minorHAnsi" w:cstheme="minorHAnsi"/>
            <w:noProof/>
            <w:webHidden/>
            <w:sz w:val="16"/>
            <w:szCs w:val="16"/>
          </w:rPr>
          <w:fldChar w:fldCharType="end"/>
        </w:r>
      </w:hyperlink>
    </w:p>
    <w:p w14:paraId="1FC34FF9" w14:textId="0AB86D27"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90" w:history="1">
        <w:r w:rsidRPr="00DE0302">
          <w:rPr>
            <w:rStyle w:val="Hipercze"/>
            <w:rFonts w:asciiTheme="minorHAnsi" w:hAnsiTheme="minorHAnsi" w:cstheme="minorHAnsi"/>
            <w:noProof/>
            <w:sz w:val="16"/>
            <w:szCs w:val="16"/>
          </w:rPr>
          <w:t>Tabela 31. Wydatki ze względu na zakres finansowania zadania objęte budżetowym planem finansowym</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_Toc199350690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58</w:t>
        </w:r>
        <w:r w:rsidRPr="00DE0302">
          <w:rPr>
            <w:rFonts w:asciiTheme="minorHAnsi" w:hAnsiTheme="minorHAnsi" w:cstheme="minorHAnsi"/>
            <w:noProof/>
            <w:webHidden/>
            <w:sz w:val="16"/>
            <w:szCs w:val="16"/>
          </w:rPr>
          <w:fldChar w:fldCharType="end"/>
        </w:r>
      </w:hyperlink>
    </w:p>
    <w:p w14:paraId="22DFC9D1" w14:textId="1571DAA5"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91" w:history="1">
        <w:r w:rsidRPr="00DE0302">
          <w:rPr>
            <w:rStyle w:val="Hipercze"/>
            <w:rFonts w:asciiTheme="minorHAnsi" w:hAnsiTheme="minorHAnsi" w:cstheme="minorHAnsi"/>
            <w:noProof/>
            <w:sz w:val="16"/>
            <w:szCs w:val="16"/>
          </w:rPr>
          <w:t>Tabela 32. Wydatki poza planem finansowym (środki pozabudżetowe)</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_Toc199350691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58</w:t>
        </w:r>
        <w:r w:rsidRPr="00DE0302">
          <w:rPr>
            <w:rFonts w:asciiTheme="minorHAnsi" w:hAnsiTheme="minorHAnsi" w:cstheme="minorHAnsi"/>
            <w:noProof/>
            <w:webHidden/>
            <w:sz w:val="16"/>
            <w:szCs w:val="16"/>
          </w:rPr>
          <w:fldChar w:fldCharType="end"/>
        </w:r>
      </w:hyperlink>
    </w:p>
    <w:p w14:paraId="7E4E1FE7" w14:textId="12C06073"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92" w:history="1">
        <w:r w:rsidRPr="00DE0302">
          <w:rPr>
            <w:rStyle w:val="Hipercze"/>
            <w:rFonts w:asciiTheme="minorHAnsi" w:hAnsiTheme="minorHAnsi" w:cstheme="minorHAnsi"/>
            <w:noProof/>
            <w:sz w:val="16"/>
            <w:szCs w:val="16"/>
          </w:rPr>
          <w:t>Tabela 33. Ilość przejazdów pasażerów w latach 2022-2024 z rozróżnieniem rodzaju ulg</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_Toc199350692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60</w:t>
        </w:r>
        <w:r w:rsidRPr="00DE0302">
          <w:rPr>
            <w:rFonts w:asciiTheme="minorHAnsi" w:hAnsiTheme="minorHAnsi" w:cstheme="minorHAnsi"/>
            <w:noProof/>
            <w:webHidden/>
            <w:sz w:val="16"/>
            <w:szCs w:val="16"/>
          </w:rPr>
          <w:fldChar w:fldCharType="end"/>
        </w:r>
      </w:hyperlink>
    </w:p>
    <w:p w14:paraId="162ADDFA" w14:textId="45506E50"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93" w:history="1">
        <w:r w:rsidRPr="00DE0302">
          <w:rPr>
            <w:rStyle w:val="Hipercze"/>
            <w:rFonts w:asciiTheme="minorHAnsi" w:hAnsiTheme="minorHAnsi" w:cstheme="minorHAnsi"/>
            <w:noProof/>
            <w:sz w:val="16"/>
            <w:szCs w:val="16"/>
          </w:rPr>
          <w:t>Tabela 34. Struktura taboru wg wieku w poszczególnych latach oraz na dzień 31 grudnia 2024 r.</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_Toc199350693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61</w:t>
        </w:r>
        <w:r w:rsidRPr="00DE0302">
          <w:rPr>
            <w:rFonts w:asciiTheme="minorHAnsi" w:hAnsiTheme="minorHAnsi" w:cstheme="minorHAnsi"/>
            <w:noProof/>
            <w:webHidden/>
            <w:sz w:val="16"/>
            <w:szCs w:val="16"/>
          </w:rPr>
          <w:fldChar w:fldCharType="end"/>
        </w:r>
      </w:hyperlink>
    </w:p>
    <w:p w14:paraId="05927972" w14:textId="0238CCE3"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94" w:history="1">
        <w:r w:rsidRPr="00DE0302">
          <w:rPr>
            <w:rStyle w:val="Hipercze"/>
            <w:rFonts w:asciiTheme="minorHAnsi" w:hAnsiTheme="minorHAnsi" w:cstheme="minorHAnsi"/>
            <w:noProof/>
            <w:sz w:val="16"/>
            <w:szCs w:val="16"/>
          </w:rPr>
          <w:t>Tabela 35. Sprzedaż biletów w rozbiciu na ich rodzaje</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_Toc199350694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63</w:t>
        </w:r>
        <w:r w:rsidRPr="00DE0302">
          <w:rPr>
            <w:rFonts w:asciiTheme="minorHAnsi" w:hAnsiTheme="minorHAnsi" w:cstheme="minorHAnsi"/>
            <w:noProof/>
            <w:webHidden/>
            <w:sz w:val="16"/>
            <w:szCs w:val="16"/>
          </w:rPr>
          <w:fldChar w:fldCharType="end"/>
        </w:r>
      </w:hyperlink>
    </w:p>
    <w:p w14:paraId="5F49B1AD" w14:textId="4BE39216"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95" w:history="1">
        <w:r w:rsidRPr="00DE0302">
          <w:rPr>
            <w:rStyle w:val="Hipercze"/>
            <w:rFonts w:asciiTheme="minorHAnsi" w:hAnsiTheme="minorHAnsi" w:cstheme="minorHAnsi"/>
            <w:noProof/>
            <w:sz w:val="16"/>
            <w:szCs w:val="16"/>
          </w:rPr>
          <w:t xml:space="preserve">Tabela 36. </w:t>
        </w:r>
        <w:r w:rsidRPr="00DE0302">
          <w:rPr>
            <w:rStyle w:val="Hipercze"/>
            <w:rFonts w:asciiTheme="minorHAnsi" w:hAnsiTheme="minorHAnsi" w:cstheme="minorHAnsi"/>
            <w:noProof/>
            <w:sz w:val="16"/>
            <w:szCs w:val="16"/>
            <w:lang w:eastAsia="en-US"/>
          </w:rPr>
          <w:t>Długości eksploatowanej sieci wodociągowej i kanalizacyjnej</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_Toc199350695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64</w:t>
        </w:r>
        <w:r w:rsidRPr="00DE0302">
          <w:rPr>
            <w:rFonts w:asciiTheme="minorHAnsi" w:hAnsiTheme="minorHAnsi" w:cstheme="minorHAnsi"/>
            <w:noProof/>
            <w:webHidden/>
            <w:sz w:val="16"/>
            <w:szCs w:val="16"/>
          </w:rPr>
          <w:fldChar w:fldCharType="end"/>
        </w:r>
      </w:hyperlink>
    </w:p>
    <w:p w14:paraId="29321A95" w14:textId="5CDD2617"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96" w:history="1">
        <w:r w:rsidRPr="00DE0302">
          <w:rPr>
            <w:rStyle w:val="Hipercze"/>
            <w:rFonts w:asciiTheme="minorHAnsi" w:hAnsiTheme="minorHAnsi" w:cstheme="minorHAnsi"/>
            <w:noProof/>
            <w:sz w:val="16"/>
            <w:szCs w:val="16"/>
          </w:rPr>
          <w:t xml:space="preserve">Tabela 37. </w:t>
        </w:r>
        <w:r w:rsidRPr="00DE0302">
          <w:rPr>
            <w:rStyle w:val="Hipercze"/>
            <w:rFonts w:asciiTheme="minorHAnsi" w:hAnsiTheme="minorHAnsi" w:cstheme="minorHAnsi"/>
            <w:noProof/>
            <w:sz w:val="16"/>
            <w:szCs w:val="16"/>
            <w:lang w:eastAsia="en-US"/>
          </w:rPr>
          <w:t>Ilości podłączeń do systemów wodociągowych i kanalizacji ściekowej</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_Toc199350696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64</w:t>
        </w:r>
        <w:r w:rsidRPr="00DE0302">
          <w:rPr>
            <w:rFonts w:asciiTheme="minorHAnsi" w:hAnsiTheme="minorHAnsi" w:cstheme="minorHAnsi"/>
            <w:noProof/>
            <w:webHidden/>
            <w:sz w:val="16"/>
            <w:szCs w:val="16"/>
          </w:rPr>
          <w:fldChar w:fldCharType="end"/>
        </w:r>
      </w:hyperlink>
    </w:p>
    <w:p w14:paraId="02328CB7" w14:textId="681A923E"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97" w:history="1">
        <w:r w:rsidRPr="00DE0302">
          <w:rPr>
            <w:rStyle w:val="Hipercze"/>
            <w:rFonts w:asciiTheme="minorHAnsi" w:hAnsiTheme="minorHAnsi" w:cstheme="minorHAnsi"/>
            <w:noProof/>
            <w:sz w:val="16"/>
            <w:szCs w:val="16"/>
          </w:rPr>
          <w:t xml:space="preserve">Tabela 38. </w:t>
        </w:r>
        <w:r w:rsidRPr="00DE0302">
          <w:rPr>
            <w:rStyle w:val="Hipercze"/>
            <w:rFonts w:asciiTheme="minorHAnsi" w:hAnsiTheme="minorHAnsi" w:cstheme="minorHAnsi"/>
            <w:noProof/>
            <w:sz w:val="16"/>
            <w:szCs w:val="16"/>
            <w:lang w:eastAsia="en-US"/>
          </w:rPr>
          <w:t>Ilości wody ujętej, wtłoczonej i sprzedanej odbiorcom w latach 2015-2024</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_Toc199350697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65</w:t>
        </w:r>
        <w:r w:rsidRPr="00DE0302">
          <w:rPr>
            <w:rFonts w:asciiTheme="minorHAnsi" w:hAnsiTheme="minorHAnsi" w:cstheme="minorHAnsi"/>
            <w:noProof/>
            <w:webHidden/>
            <w:sz w:val="16"/>
            <w:szCs w:val="16"/>
          </w:rPr>
          <w:fldChar w:fldCharType="end"/>
        </w:r>
      </w:hyperlink>
    </w:p>
    <w:p w14:paraId="684D0000" w14:textId="06C51933"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98" w:history="1">
        <w:r w:rsidRPr="00DE0302">
          <w:rPr>
            <w:rStyle w:val="Hipercze"/>
            <w:rFonts w:asciiTheme="minorHAnsi" w:hAnsiTheme="minorHAnsi" w:cstheme="minorHAnsi"/>
            <w:noProof/>
            <w:sz w:val="16"/>
            <w:szCs w:val="16"/>
          </w:rPr>
          <w:t xml:space="preserve">Tabela 39. </w:t>
        </w:r>
        <w:r w:rsidRPr="00DE0302">
          <w:rPr>
            <w:rStyle w:val="Hipercze"/>
            <w:rFonts w:asciiTheme="minorHAnsi" w:hAnsiTheme="minorHAnsi" w:cstheme="minorHAnsi"/>
            <w:noProof/>
            <w:sz w:val="16"/>
            <w:szCs w:val="16"/>
            <w:lang w:eastAsia="en-US"/>
          </w:rPr>
          <w:t>Realizacja planu dostaw i przychodów z tytuły dostaw do ZZO</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_Toc199350698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66</w:t>
        </w:r>
        <w:r w:rsidRPr="00DE0302">
          <w:rPr>
            <w:rFonts w:asciiTheme="minorHAnsi" w:hAnsiTheme="minorHAnsi" w:cstheme="minorHAnsi"/>
            <w:noProof/>
            <w:webHidden/>
            <w:sz w:val="16"/>
            <w:szCs w:val="16"/>
          </w:rPr>
          <w:fldChar w:fldCharType="end"/>
        </w:r>
      </w:hyperlink>
    </w:p>
    <w:p w14:paraId="6D05F0B1" w14:textId="70DC1ADC"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699" w:history="1">
        <w:r w:rsidRPr="00DE0302">
          <w:rPr>
            <w:rStyle w:val="Hipercze"/>
            <w:rFonts w:asciiTheme="minorHAnsi" w:hAnsiTheme="minorHAnsi" w:cstheme="minorHAnsi"/>
            <w:noProof/>
            <w:sz w:val="16"/>
            <w:szCs w:val="16"/>
          </w:rPr>
          <w:t xml:space="preserve">Tabela 40. </w:t>
        </w:r>
        <w:r w:rsidRPr="00DE0302">
          <w:rPr>
            <w:rStyle w:val="Hipercze"/>
            <w:rFonts w:asciiTheme="minorHAnsi" w:hAnsiTheme="minorHAnsi" w:cstheme="minorHAnsi"/>
            <w:noProof/>
            <w:sz w:val="16"/>
            <w:szCs w:val="16"/>
            <w:lang w:eastAsia="en-US"/>
          </w:rPr>
          <w:t>Realizacja sprzedaży surowców w latach 2023-2024</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_Toc199350699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66</w:t>
        </w:r>
        <w:r w:rsidRPr="00DE0302">
          <w:rPr>
            <w:rFonts w:asciiTheme="minorHAnsi" w:hAnsiTheme="minorHAnsi" w:cstheme="minorHAnsi"/>
            <w:noProof/>
            <w:webHidden/>
            <w:sz w:val="16"/>
            <w:szCs w:val="16"/>
          </w:rPr>
          <w:fldChar w:fldCharType="end"/>
        </w:r>
      </w:hyperlink>
    </w:p>
    <w:p w14:paraId="17EFAE57" w14:textId="50775549"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700" w:history="1">
        <w:r w:rsidRPr="00DE0302">
          <w:rPr>
            <w:rStyle w:val="Hipercze"/>
            <w:rFonts w:asciiTheme="minorHAnsi" w:hAnsiTheme="minorHAnsi" w:cstheme="minorHAnsi"/>
            <w:noProof/>
            <w:sz w:val="16"/>
            <w:szCs w:val="16"/>
          </w:rPr>
          <w:t>Tabela 41. Ważniejsze pozycje rachunku wyników zysków i strat</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_Toc199350700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67</w:t>
        </w:r>
        <w:r w:rsidRPr="00DE0302">
          <w:rPr>
            <w:rFonts w:asciiTheme="minorHAnsi" w:hAnsiTheme="minorHAnsi" w:cstheme="minorHAnsi"/>
            <w:noProof/>
            <w:webHidden/>
            <w:sz w:val="16"/>
            <w:szCs w:val="16"/>
          </w:rPr>
          <w:fldChar w:fldCharType="end"/>
        </w:r>
      </w:hyperlink>
    </w:p>
    <w:p w14:paraId="60FFF2C8" w14:textId="2BFA27EF"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701" w:history="1">
        <w:r w:rsidRPr="00DE0302">
          <w:rPr>
            <w:rStyle w:val="Hipercze"/>
            <w:rFonts w:asciiTheme="minorHAnsi" w:hAnsiTheme="minorHAnsi" w:cstheme="minorHAnsi"/>
            <w:noProof/>
            <w:sz w:val="16"/>
            <w:szCs w:val="16"/>
          </w:rPr>
          <w:t>Tabela 42 - Struktura zatrudnienia w omawianym okresie</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_Toc199350701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72</w:t>
        </w:r>
        <w:r w:rsidRPr="00DE0302">
          <w:rPr>
            <w:rFonts w:asciiTheme="minorHAnsi" w:hAnsiTheme="minorHAnsi" w:cstheme="minorHAnsi"/>
            <w:noProof/>
            <w:webHidden/>
            <w:sz w:val="16"/>
            <w:szCs w:val="16"/>
          </w:rPr>
          <w:fldChar w:fldCharType="end"/>
        </w:r>
      </w:hyperlink>
    </w:p>
    <w:p w14:paraId="5611BED1" w14:textId="0149EEB5"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702" w:history="1">
        <w:r w:rsidRPr="00DE0302">
          <w:rPr>
            <w:rStyle w:val="Hipercze"/>
            <w:rFonts w:asciiTheme="minorHAnsi" w:hAnsiTheme="minorHAnsi" w:cstheme="minorHAnsi"/>
            <w:noProof/>
            <w:sz w:val="16"/>
            <w:szCs w:val="16"/>
          </w:rPr>
          <w:t>Tabela 43. Struktura sprzedaży ZPH „Zieleń” Sp. z o. o. w 2024 r.</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_Toc199350702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75</w:t>
        </w:r>
        <w:r w:rsidRPr="00DE0302">
          <w:rPr>
            <w:rFonts w:asciiTheme="minorHAnsi" w:hAnsiTheme="minorHAnsi" w:cstheme="minorHAnsi"/>
            <w:noProof/>
            <w:webHidden/>
            <w:sz w:val="16"/>
            <w:szCs w:val="16"/>
          </w:rPr>
          <w:fldChar w:fldCharType="end"/>
        </w:r>
      </w:hyperlink>
    </w:p>
    <w:p w14:paraId="01D241CE" w14:textId="087F3231"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703" w:history="1">
        <w:r w:rsidRPr="00DE0302">
          <w:rPr>
            <w:rStyle w:val="Hipercze"/>
            <w:rFonts w:asciiTheme="minorHAnsi" w:hAnsiTheme="minorHAnsi" w:cstheme="minorHAnsi"/>
            <w:noProof/>
            <w:sz w:val="16"/>
            <w:szCs w:val="16"/>
          </w:rPr>
          <w:t>Tabela 44. Stan wartości aktywów trwałych</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_Toc199350703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76</w:t>
        </w:r>
        <w:r w:rsidRPr="00DE0302">
          <w:rPr>
            <w:rFonts w:asciiTheme="minorHAnsi" w:hAnsiTheme="minorHAnsi" w:cstheme="minorHAnsi"/>
            <w:noProof/>
            <w:webHidden/>
            <w:sz w:val="16"/>
            <w:szCs w:val="16"/>
          </w:rPr>
          <w:fldChar w:fldCharType="end"/>
        </w:r>
      </w:hyperlink>
    </w:p>
    <w:p w14:paraId="7A332232" w14:textId="4E469554"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704" w:history="1">
        <w:r w:rsidRPr="00DE0302">
          <w:rPr>
            <w:rStyle w:val="Hipercze"/>
            <w:rFonts w:asciiTheme="minorHAnsi" w:hAnsiTheme="minorHAnsi" w:cstheme="minorHAnsi"/>
            <w:noProof/>
            <w:sz w:val="16"/>
            <w:szCs w:val="16"/>
          </w:rPr>
          <w:t>Tabela 45. Podstawowe dane budżetowe</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_Toc199350704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77</w:t>
        </w:r>
        <w:r w:rsidRPr="00DE0302">
          <w:rPr>
            <w:rFonts w:asciiTheme="minorHAnsi" w:hAnsiTheme="minorHAnsi" w:cstheme="minorHAnsi"/>
            <w:noProof/>
            <w:webHidden/>
            <w:sz w:val="16"/>
            <w:szCs w:val="16"/>
          </w:rPr>
          <w:fldChar w:fldCharType="end"/>
        </w:r>
      </w:hyperlink>
    </w:p>
    <w:p w14:paraId="16B3D85F" w14:textId="77DB40D0"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705" w:history="1">
        <w:r w:rsidRPr="00DE0302">
          <w:rPr>
            <w:rStyle w:val="Hipercze"/>
            <w:rFonts w:asciiTheme="minorHAnsi" w:hAnsiTheme="minorHAnsi" w:cstheme="minorHAnsi"/>
            <w:noProof/>
            <w:sz w:val="16"/>
            <w:szCs w:val="16"/>
          </w:rPr>
          <w:t>Tabela 46. Realizacja planu dochodów w 2024 r.</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_Toc199350705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77</w:t>
        </w:r>
        <w:r w:rsidRPr="00DE0302">
          <w:rPr>
            <w:rFonts w:asciiTheme="minorHAnsi" w:hAnsiTheme="minorHAnsi" w:cstheme="minorHAnsi"/>
            <w:noProof/>
            <w:webHidden/>
            <w:sz w:val="16"/>
            <w:szCs w:val="16"/>
          </w:rPr>
          <w:fldChar w:fldCharType="end"/>
        </w:r>
      </w:hyperlink>
    </w:p>
    <w:p w14:paraId="0C8076D4" w14:textId="414AD7F8"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706" w:history="1">
        <w:r w:rsidRPr="00DE0302">
          <w:rPr>
            <w:rStyle w:val="Hipercze"/>
            <w:rFonts w:asciiTheme="minorHAnsi" w:hAnsiTheme="minorHAnsi" w:cstheme="minorHAnsi"/>
            <w:noProof/>
            <w:sz w:val="16"/>
            <w:szCs w:val="16"/>
          </w:rPr>
          <w:t>Tabela 47. Realizacja planu dochodów bieżących w 2024 r.</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_Toc199350706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78</w:t>
        </w:r>
        <w:r w:rsidRPr="00DE0302">
          <w:rPr>
            <w:rFonts w:asciiTheme="minorHAnsi" w:hAnsiTheme="minorHAnsi" w:cstheme="minorHAnsi"/>
            <w:noProof/>
            <w:webHidden/>
            <w:sz w:val="16"/>
            <w:szCs w:val="16"/>
          </w:rPr>
          <w:fldChar w:fldCharType="end"/>
        </w:r>
      </w:hyperlink>
    </w:p>
    <w:p w14:paraId="375B4CFA" w14:textId="555173BF"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707" w:history="1">
        <w:r w:rsidRPr="00DE0302">
          <w:rPr>
            <w:rStyle w:val="Hipercze"/>
            <w:rFonts w:asciiTheme="minorHAnsi" w:hAnsiTheme="minorHAnsi" w:cstheme="minorHAnsi"/>
            <w:noProof/>
            <w:sz w:val="16"/>
            <w:szCs w:val="16"/>
          </w:rPr>
          <w:t>Tabela 48. Realizacja planu dochodów majątkowych w 2024 r.</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_Toc199350707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78</w:t>
        </w:r>
        <w:r w:rsidRPr="00DE0302">
          <w:rPr>
            <w:rFonts w:asciiTheme="minorHAnsi" w:hAnsiTheme="minorHAnsi" w:cstheme="minorHAnsi"/>
            <w:noProof/>
            <w:webHidden/>
            <w:sz w:val="16"/>
            <w:szCs w:val="16"/>
          </w:rPr>
          <w:fldChar w:fldCharType="end"/>
        </w:r>
      </w:hyperlink>
    </w:p>
    <w:p w14:paraId="44A4E1DF" w14:textId="0EE52C80"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708" w:history="1">
        <w:r w:rsidRPr="00DE0302">
          <w:rPr>
            <w:rStyle w:val="Hipercze"/>
            <w:rFonts w:asciiTheme="minorHAnsi" w:hAnsiTheme="minorHAnsi" w:cstheme="minorHAnsi"/>
            <w:noProof/>
            <w:sz w:val="16"/>
            <w:szCs w:val="16"/>
          </w:rPr>
          <w:t>Tabela 49. Realizacja planu wydatków w 2024 r.</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_Toc199350708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79</w:t>
        </w:r>
        <w:r w:rsidRPr="00DE0302">
          <w:rPr>
            <w:rFonts w:asciiTheme="minorHAnsi" w:hAnsiTheme="minorHAnsi" w:cstheme="minorHAnsi"/>
            <w:noProof/>
            <w:webHidden/>
            <w:sz w:val="16"/>
            <w:szCs w:val="16"/>
          </w:rPr>
          <w:fldChar w:fldCharType="end"/>
        </w:r>
      </w:hyperlink>
    </w:p>
    <w:p w14:paraId="0479F3B1" w14:textId="6B89AF9B"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709" w:history="1">
        <w:r w:rsidRPr="00DE0302">
          <w:rPr>
            <w:rStyle w:val="Hipercze"/>
            <w:rFonts w:asciiTheme="minorHAnsi" w:hAnsiTheme="minorHAnsi" w:cstheme="minorHAnsi"/>
            <w:noProof/>
            <w:sz w:val="16"/>
            <w:szCs w:val="16"/>
          </w:rPr>
          <w:t>Tabela 50. Realizacja planu wydatków bieżących w 2024 r. według działów klasyfikacji budżetowej</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_Toc199350709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79</w:t>
        </w:r>
        <w:r w:rsidRPr="00DE0302">
          <w:rPr>
            <w:rFonts w:asciiTheme="minorHAnsi" w:hAnsiTheme="minorHAnsi" w:cstheme="minorHAnsi"/>
            <w:noProof/>
            <w:webHidden/>
            <w:sz w:val="16"/>
            <w:szCs w:val="16"/>
          </w:rPr>
          <w:fldChar w:fldCharType="end"/>
        </w:r>
      </w:hyperlink>
    </w:p>
    <w:p w14:paraId="5586924F" w14:textId="7D4CF6AE"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710" w:history="1">
        <w:r w:rsidRPr="00DE0302">
          <w:rPr>
            <w:rStyle w:val="Hipercze"/>
            <w:rFonts w:asciiTheme="minorHAnsi" w:hAnsiTheme="minorHAnsi" w:cstheme="minorHAnsi"/>
            <w:noProof/>
            <w:sz w:val="16"/>
            <w:szCs w:val="16"/>
          </w:rPr>
          <w:t>Tabela 51. Realizacja planu wydatków majątkowych w 2024 r. według działów klasyfikacji budżetowej.</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_Toc199350710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81</w:t>
        </w:r>
        <w:r w:rsidRPr="00DE0302">
          <w:rPr>
            <w:rFonts w:asciiTheme="minorHAnsi" w:hAnsiTheme="minorHAnsi" w:cstheme="minorHAnsi"/>
            <w:noProof/>
            <w:webHidden/>
            <w:sz w:val="16"/>
            <w:szCs w:val="16"/>
          </w:rPr>
          <w:fldChar w:fldCharType="end"/>
        </w:r>
      </w:hyperlink>
    </w:p>
    <w:p w14:paraId="26A7C5B4" w14:textId="00CFF0FB"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711" w:history="1">
        <w:r w:rsidRPr="00DE0302">
          <w:rPr>
            <w:rStyle w:val="Hipercze"/>
            <w:rFonts w:asciiTheme="minorHAnsi" w:hAnsiTheme="minorHAnsi" w:cstheme="minorHAnsi"/>
            <w:noProof/>
            <w:sz w:val="16"/>
            <w:szCs w:val="16"/>
          </w:rPr>
          <w:t>Tabela 52. Rejestr uchwał Rady Miasta Biała Podlaska podjętych w 2024 r.</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_Toc199350711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95</w:t>
        </w:r>
        <w:r w:rsidRPr="00DE0302">
          <w:rPr>
            <w:rFonts w:asciiTheme="minorHAnsi" w:hAnsiTheme="minorHAnsi" w:cstheme="minorHAnsi"/>
            <w:noProof/>
            <w:webHidden/>
            <w:sz w:val="16"/>
            <w:szCs w:val="16"/>
          </w:rPr>
          <w:fldChar w:fldCharType="end"/>
        </w:r>
      </w:hyperlink>
    </w:p>
    <w:p w14:paraId="0D585E8A" w14:textId="2DC32DEB" w:rsidR="00DE0302" w:rsidRPr="00DE0302" w:rsidRDefault="00DE0302">
      <w:pPr>
        <w:pStyle w:val="Spisilustracji"/>
        <w:tabs>
          <w:tab w:val="right" w:leader="dot" w:pos="9060"/>
        </w:tabs>
        <w:rPr>
          <w:rFonts w:asciiTheme="minorHAnsi" w:eastAsiaTheme="minorEastAsia" w:hAnsiTheme="minorHAnsi" w:cstheme="minorHAnsi"/>
          <w:caps w:val="0"/>
          <w:noProof/>
          <w:kern w:val="2"/>
          <w:sz w:val="16"/>
          <w:szCs w:val="16"/>
          <w14:ligatures w14:val="standardContextual"/>
        </w:rPr>
      </w:pPr>
      <w:hyperlink w:anchor="_Toc199350712" w:history="1">
        <w:r w:rsidRPr="00DE0302">
          <w:rPr>
            <w:rStyle w:val="Hipercze"/>
            <w:rFonts w:asciiTheme="minorHAnsi" w:hAnsiTheme="minorHAnsi" w:cstheme="minorHAnsi"/>
            <w:noProof/>
            <w:sz w:val="16"/>
            <w:szCs w:val="16"/>
          </w:rPr>
          <w:t>Tabela 53. Wybrane w głosowaniu projekty Budżetu Obywatelskiego do realizacji w 2024 r.</w:t>
        </w:r>
        <w:r w:rsidRPr="00DE0302">
          <w:rPr>
            <w:rFonts w:asciiTheme="minorHAnsi" w:hAnsiTheme="minorHAnsi" w:cstheme="minorHAnsi"/>
            <w:noProof/>
            <w:webHidden/>
            <w:sz w:val="16"/>
            <w:szCs w:val="16"/>
          </w:rPr>
          <w:tab/>
        </w:r>
        <w:r w:rsidRPr="00DE0302">
          <w:rPr>
            <w:rFonts w:asciiTheme="minorHAnsi" w:hAnsiTheme="minorHAnsi" w:cstheme="minorHAnsi"/>
            <w:noProof/>
            <w:webHidden/>
            <w:sz w:val="16"/>
            <w:szCs w:val="16"/>
          </w:rPr>
          <w:fldChar w:fldCharType="begin"/>
        </w:r>
        <w:r w:rsidRPr="00DE0302">
          <w:rPr>
            <w:rFonts w:asciiTheme="minorHAnsi" w:hAnsiTheme="minorHAnsi" w:cstheme="minorHAnsi"/>
            <w:noProof/>
            <w:webHidden/>
            <w:sz w:val="16"/>
            <w:szCs w:val="16"/>
          </w:rPr>
          <w:instrText xml:space="preserve"> PAGEREF _Toc199350712 \h </w:instrText>
        </w:r>
        <w:r w:rsidRPr="00DE0302">
          <w:rPr>
            <w:rFonts w:asciiTheme="minorHAnsi" w:hAnsiTheme="minorHAnsi" w:cstheme="minorHAnsi"/>
            <w:noProof/>
            <w:webHidden/>
            <w:sz w:val="16"/>
            <w:szCs w:val="16"/>
          </w:rPr>
        </w:r>
        <w:r w:rsidRPr="00DE0302">
          <w:rPr>
            <w:rFonts w:asciiTheme="minorHAnsi" w:hAnsiTheme="minorHAnsi" w:cstheme="minorHAnsi"/>
            <w:noProof/>
            <w:webHidden/>
            <w:sz w:val="16"/>
            <w:szCs w:val="16"/>
          </w:rPr>
          <w:fldChar w:fldCharType="separate"/>
        </w:r>
        <w:r w:rsidR="00991517">
          <w:rPr>
            <w:rFonts w:asciiTheme="minorHAnsi" w:hAnsiTheme="minorHAnsi" w:cstheme="minorHAnsi"/>
            <w:noProof/>
            <w:webHidden/>
            <w:sz w:val="16"/>
            <w:szCs w:val="16"/>
          </w:rPr>
          <w:t>130</w:t>
        </w:r>
        <w:r w:rsidRPr="00DE0302">
          <w:rPr>
            <w:rFonts w:asciiTheme="minorHAnsi" w:hAnsiTheme="minorHAnsi" w:cstheme="minorHAnsi"/>
            <w:noProof/>
            <w:webHidden/>
            <w:sz w:val="16"/>
            <w:szCs w:val="16"/>
          </w:rPr>
          <w:fldChar w:fldCharType="end"/>
        </w:r>
      </w:hyperlink>
    </w:p>
    <w:p w14:paraId="33650A4B" w14:textId="122F86F0" w:rsidR="001A7904" w:rsidRPr="00DE0302" w:rsidRDefault="00F91198" w:rsidP="00421FB8">
      <w:pPr>
        <w:pStyle w:val="AAAPRZERWA"/>
        <w:jc w:val="left"/>
        <w:rPr>
          <w:rFonts w:asciiTheme="minorHAnsi" w:hAnsiTheme="minorHAnsi" w:cstheme="minorHAnsi"/>
          <w:sz w:val="16"/>
          <w:szCs w:val="16"/>
        </w:rPr>
      </w:pPr>
      <w:r w:rsidRPr="00DE0302">
        <w:rPr>
          <w:rFonts w:asciiTheme="minorHAnsi" w:hAnsiTheme="minorHAnsi" w:cstheme="minorHAnsi"/>
          <w:sz w:val="16"/>
          <w:szCs w:val="16"/>
        </w:rPr>
        <w:fldChar w:fldCharType="end"/>
      </w:r>
    </w:p>
    <w:p w14:paraId="3663F47C" w14:textId="7E3908E9" w:rsidR="001A7904" w:rsidRPr="00DC0F98" w:rsidRDefault="001A7904" w:rsidP="00B77D44">
      <w:pPr>
        <w:pStyle w:val="AAARozdzia"/>
      </w:pPr>
      <w:r w:rsidRPr="001A7904">
        <w:t xml:space="preserve"> </w:t>
      </w:r>
      <w:bookmarkStart w:id="317" w:name="_Toc199350527"/>
      <w:r w:rsidRPr="00DC0F98">
        <w:t xml:space="preserve">SPIS </w:t>
      </w:r>
      <w:r>
        <w:t>RYSUNKÓW</w:t>
      </w:r>
      <w:bookmarkEnd w:id="317"/>
    </w:p>
    <w:p w14:paraId="4CF6CB8C" w14:textId="37DEA769" w:rsidR="00DE0302" w:rsidRPr="00DE0302" w:rsidRDefault="00E04898">
      <w:pPr>
        <w:pStyle w:val="Spisilustracji"/>
        <w:tabs>
          <w:tab w:val="right" w:leader="dot" w:pos="9060"/>
        </w:tabs>
        <w:rPr>
          <w:rFonts w:asciiTheme="minorHAnsi" w:eastAsiaTheme="minorEastAsia" w:hAnsiTheme="minorHAnsi" w:cstheme="minorBidi"/>
          <w:caps w:val="0"/>
          <w:noProof/>
          <w:kern w:val="2"/>
          <w:sz w:val="16"/>
          <w:szCs w:val="16"/>
          <w14:ligatures w14:val="standardContextual"/>
        </w:rPr>
      </w:pPr>
      <w:r w:rsidRPr="00DE0302">
        <w:rPr>
          <w:rFonts w:asciiTheme="minorHAnsi" w:hAnsiTheme="minorHAnsi" w:cstheme="minorHAnsi"/>
          <w:sz w:val="16"/>
          <w:szCs w:val="16"/>
        </w:rPr>
        <w:fldChar w:fldCharType="begin"/>
      </w:r>
      <w:r w:rsidRPr="00DE0302">
        <w:rPr>
          <w:rFonts w:asciiTheme="minorHAnsi" w:hAnsiTheme="minorHAnsi" w:cstheme="minorHAnsi"/>
          <w:sz w:val="16"/>
          <w:szCs w:val="16"/>
        </w:rPr>
        <w:instrText xml:space="preserve"> TOC \f E \t "AAA_RYS" \c </w:instrText>
      </w:r>
      <w:r w:rsidRPr="00DE0302">
        <w:rPr>
          <w:rFonts w:asciiTheme="minorHAnsi" w:hAnsiTheme="minorHAnsi" w:cstheme="minorHAnsi"/>
          <w:sz w:val="16"/>
          <w:szCs w:val="16"/>
        </w:rPr>
        <w:fldChar w:fldCharType="separate"/>
      </w:r>
      <w:r w:rsidR="00DE0302" w:rsidRPr="00DE0302">
        <w:rPr>
          <w:noProof/>
          <w:sz w:val="16"/>
          <w:szCs w:val="16"/>
        </w:rPr>
        <w:t>Rysunek 1. Pijalnia Wody Jurajskiej, tzw. „grzybek”</w:t>
      </w:r>
      <w:r w:rsidR="00DE0302" w:rsidRPr="00DE0302">
        <w:rPr>
          <w:noProof/>
          <w:sz w:val="16"/>
          <w:szCs w:val="16"/>
        </w:rPr>
        <w:tab/>
      </w:r>
      <w:r w:rsidR="00DE0302" w:rsidRPr="00DE0302">
        <w:rPr>
          <w:noProof/>
          <w:sz w:val="16"/>
          <w:szCs w:val="16"/>
        </w:rPr>
        <w:fldChar w:fldCharType="begin"/>
      </w:r>
      <w:r w:rsidR="00DE0302" w:rsidRPr="00DE0302">
        <w:rPr>
          <w:noProof/>
          <w:sz w:val="16"/>
          <w:szCs w:val="16"/>
        </w:rPr>
        <w:instrText xml:space="preserve"> PAGEREF _Toc199350841 \h </w:instrText>
      </w:r>
      <w:r w:rsidR="00DE0302" w:rsidRPr="00DE0302">
        <w:rPr>
          <w:noProof/>
          <w:sz w:val="16"/>
          <w:szCs w:val="16"/>
        </w:rPr>
      </w:r>
      <w:r w:rsidR="00DE0302" w:rsidRPr="00DE0302">
        <w:rPr>
          <w:noProof/>
          <w:sz w:val="16"/>
          <w:szCs w:val="16"/>
        </w:rPr>
        <w:fldChar w:fldCharType="separate"/>
      </w:r>
      <w:r w:rsidR="00991517">
        <w:rPr>
          <w:noProof/>
          <w:sz w:val="16"/>
          <w:szCs w:val="16"/>
        </w:rPr>
        <w:t>69</w:t>
      </w:r>
      <w:r w:rsidR="00DE0302" w:rsidRPr="00DE0302">
        <w:rPr>
          <w:noProof/>
          <w:sz w:val="16"/>
          <w:szCs w:val="16"/>
        </w:rPr>
        <w:fldChar w:fldCharType="end"/>
      </w:r>
    </w:p>
    <w:p w14:paraId="32EBA84E" w14:textId="0975E4BE" w:rsidR="00DE0302" w:rsidRPr="00DE0302" w:rsidRDefault="00DE0302" w:rsidP="00DE0302">
      <w:pPr>
        <w:pStyle w:val="Spisilustracji"/>
        <w:tabs>
          <w:tab w:val="right" w:leader="dot" w:pos="9060"/>
        </w:tabs>
        <w:ind w:left="709" w:hanging="709"/>
        <w:rPr>
          <w:rFonts w:asciiTheme="minorHAnsi" w:eastAsiaTheme="minorEastAsia" w:hAnsiTheme="minorHAnsi" w:cstheme="minorBidi"/>
          <w:caps w:val="0"/>
          <w:noProof/>
          <w:kern w:val="2"/>
          <w:sz w:val="16"/>
          <w:szCs w:val="16"/>
          <w14:ligatures w14:val="standardContextual"/>
        </w:rPr>
      </w:pPr>
      <w:r w:rsidRPr="00DE0302">
        <w:rPr>
          <w:noProof/>
          <w:sz w:val="16"/>
          <w:szCs w:val="16"/>
        </w:rPr>
        <w:t xml:space="preserve">Rysunek 2. Obszar zdegradowany i obszar rewitalizacji wyznaczone uchwałą Rady Miasta nr XLVI/131/22 z dnia </w:t>
      </w:r>
      <w:r w:rsidR="001B2560">
        <w:rPr>
          <w:noProof/>
          <w:sz w:val="16"/>
          <w:szCs w:val="16"/>
        </w:rPr>
        <w:t xml:space="preserve">               </w:t>
      </w:r>
      <w:r w:rsidRPr="00DE0302">
        <w:rPr>
          <w:noProof/>
          <w:sz w:val="16"/>
          <w:szCs w:val="16"/>
        </w:rPr>
        <w:t xml:space="preserve">28 </w:t>
      </w:r>
      <w:r>
        <w:rPr>
          <w:noProof/>
          <w:sz w:val="16"/>
          <w:szCs w:val="16"/>
        </w:rPr>
        <w:t xml:space="preserve"> </w:t>
      </w:r>
      <w:r w:rsidRPr="00DE0302">
        <w:rPr>
          <w:noProof/>
          <w:sz w:val="16"/>
          <w:szCs w:val="16"/>
        </w:rPr>
        <w:t>grudnia 2022 r.</w:t>
      </w:r>
      <w:r w:rsidRPr="00DE0302">
        <w:rPr>
          <w:noProof/>
          <w:sz w:val="16"/>
          <w:szCs w:val="16"/>
        </w:rPr>
        <w:tab/>
      </w:r>
      <w:r w:rsidRPr="00DE0302">
        <w:rPr>
          <w:noProof/>
          <w:sz w:val="16"/>
          <w:szCs w:val="16"/>
        </w:rPr>
        <w:fldChar w:fldCharType="begin"/>
      </w:r>
      <w:r w:rsidRPr="00DE0302">
        <w:rPr>
          <w:noProof/>
          <w:sz w:val="16"/>
          <w:szCs w:val="16"/>
        </w:rPr>
        <w:instrText xml:space="preserve"> PAGEREF _Toc199350842 \h </w:instrText>
      </w:r>
      <w:r w:rsidRPr="00DE0302">
        <w:rPr>
          <w:noProof/>
          <w:sz w:val="16"/>
          <w:szCs w:val="16"/>
        </w:rPr>
      </w:r>
      <w:r w:rsidRPr="00DE0302">
        <w:rPr>
          <w:noProof/>
          <w:sz w:val="16"/>
          <w:szCs w:val="16"/>
        </w:rPr>
        <w:fldChar w:fldCharType="separate"/>
      </w:r>
      <w:r w:rsidR="00991517">
        <w:rPr>
          <w:noProof/>
          <w:sz w:val="16"/>
          <w:szCs w:val="16"/>
        </w:rPr>
        <w:t>84</w:t>
      </w:r>
      <w:r w:rsidRPr="00DE0302">
        <w:rPr>
          <w:noProof/>
          <w:sz w:val="16"/>
          <w:szCs w:val="16"/>
        </w:rPr>
        <w:fldChar w:fldCharType="end"/>
      </w:r>
    </w:p>
    <w:p w14:paraId="1F3E2160" w14:textId="15A48823" w:rsidR="00F91198" w:rsidRPr="00DE0302" w:rsidRDefault="00E04898" w:rsidP="00421FB8">
      <w:pPr>
        <w:pStyle w:val="AAAtekstzwyky"/>
        <w:ind w:firstLine="0"/>
        <w:jc w:val="left"/>
        <w:rPr>
          <w:rFonts w:asciiTheme="minorHAnsi" w:hAnsiTheme="minorHAnsi" w:cstheme="minorHAnsi"/>
          <w:sz w:val="16"/>
          <w:szCs w:val="16"/>
        </w:rPr>
      </w:pPr>
      <w:r w:rsidRPr="00DE0302">
        <w:rPr>
          <w:rFonts w:asciiTheme="minorHAnsi" w:hAnsiTheme="minorHAnsi" w:cstheme="minorHAnsi"/>
          <w:sz w:val="16"/>
          <w:szCs w:val="16"/>
        </w:rPr>
        <w:fldChar w:fldCharType="end"/>
      </w:r>
    </w:p>
    <w:sectPr w:rsidR="00F91198" w:rsidRPr="00DE0302" w:rsidSect="0092262B">
      <w:footerReference w:type="default" r:id="rId84"/>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C1B141" w14:textId="77777777" w:rsidR="002949D1" w:rsidRDefault="002949D1">
      <w:pPr>
        <w:spacing w:after="0" w:line="240" w:lineRule="auto"/>
      </w:pPr>
      <w:r>
        <w:separator/>
      </w:r>
    </w:p>
  </w:endnote>
  <w:endnote w:type="continuationSeparator" w:id="0">
    <w:p w14:paraId="45135594" w14:textId="77777777" w:rsidR="002949D1" w:rsidRDefault="002949D1">
      <w:pPr>
        <w:spacing w:after="0" w:line="240" w:lineRule="auto"/>
      </w:pPr>
      <w:r>
        <w:continuationSeparator/>
      </w:r>
    </w:p>
  </w:endnote>
  <w:endnote w:type="continuationNotice" w:id="1">
    <w:p w14:paraId="15ED7E75" w14:textId="77777777" w:rsidR="002949D1" w:rsidRDefault="002949D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Consolas">
    <w:panose1 w:val="020B0609020204030204"/>
    <w:charset w:val="EE"/>
    <w:family w:val="modern"/>
    <w:pitch w:val="fixed"/>
    <w:sig w:usb0="E00006FF" w:usb1="0000FCFF" w:usb2="00000001" w:usb3="00000000" w:csb0="0000019F" w:csb1="00000000"/>
  </w:font>
  <w:font w:name="Comic Sans MS">
    <w:panose1 w:val="030F0702030302020204"/>
    <w:charset w:val="EE"/>
    <w:family w:val="script"/>
    <w:pitch w:val="variable"/>
    <w:sig w:usb0="00000287" w:usb1="00000013" w:usb2="00000000" w:usb3="00000000" w:csb0="0000009F" w:csb1="00000000"/>
  </w:font>
  <w:font w:name="Verdana">
    <w:panose1 w:val="020B0604030504040204"/>
    <w:charset w:val="EE"/>
    <w:family w:val="swiss"/>
    <w:pitch w:val="variable"/>
    <w:sig w:usb0="A00006FF" w:usb1="4000205B" w:usb2="00000010" w:usb3="00000000" w:csb0="0000019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EE"/>
    <w:family w:val="swiss"/>
    <w:pitch w:val="variable"/>
    <w:sig w:usb0="A00002AF" w:usb1="400078FB" w:usb2="00000000" w:usb3="00000000" w:csb0="0000009F" w:csb1="00000000"/>
  </w:font>
  <w:font w:name="Liberation Serif">
    <w:altName w:val="Times New Roman"/>
    <w:charset w:val="EE"/>
    <w:family w:val="roman"/>
    <w:pitch w:val="variable"/>
    <w:sig w:usb0="E0000AFF"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font411">
    <w:altName w:val="Cambria"/>
    <w:charset w:val="EE"/>
    <w:family w:val="auto"/>
    <w:pitch w:val="variable"/>
  </w:font>
  <w:font w:name="Cambria">
    <w:panose1 w:val="02040503050406030204"/>
    <w:charset w:val="EE"/>
    <w:family w:val="roman"/>
    <w:pitch w:val="variable"/>
    <w:sig w:usb0="E00006FF" w:usb1="420024FF" w:usb2="02000000" w:usb3="00000000" w:csb0="0000019F" w:csb1="00000000"/>
  </w:font>
  <w:font w:name="font449">
    <w:charset w:val="EE"/>
    <w:family w:val="auto"/>
    <w:pitch w:val="variable"/>
  </w:font>
  <w:font w:name="font398">
    <w:charset w:val="EE"/>
    <w:family w:val="auto"/>
    <w:pitch w:val="variable"/>
  </w:font>
  <w:font w:name="Helvetica Neue">
    <w:altName w:val="Times New Roman"/>
    <w:charset w:val="00"/>
    <w:family w:val="roman"/>
    <w:pitch w:val="default"/>
  </w:font>
  <w:font w:name="NSimSun">
    <w:panose1 w:val="02010609030101010101"/>
    <w:charset w:val="86"/>
    <w:family w:val="modern"/>
    <w:pitch w:val="fixed"/>
    <w:sig w:usb0="00000203" w:usb1="288F0000" w:usb2="00000016" w:usb3="00000000" w:csb0="00040001" w:csb1="00000000"/>
  </w:font>
  <w:font w:name="TimesNewRomanPSMT">
    <w:altName w:val="MS Gothic"/>
    <w:panose1 w:val="00000000000000000000"/>
    <w:charset w:val="00"/>
    <w:family w:val="swiss"/>
    <w:notTrueType/>
    <w:pitch w:val="default"/>
    <w:sig w:usb0="00000007" w:usb1="00000000" w:usb2="00000000" w:usb3="00000000" w:csb0="00000003" w:csb1="00000000"/>
  </w:font>
  <w:font w:name="TimesNewRomanPS-BoldMT">
    <w:altName w:val="Times New Roman"/>
    <w:panose1 w:val="00000000000000000000"/>
    <w:charset w:val="EE"/>
    <w:family w:val="auto"/>
    <w:notTrueType/>
    <w:pitch w:val="default"/>
    <w:sig w:usb0="00000007" w:usb1="00000000" w:usb2="00000000" w:usb3="00000000" w:csb0="00000003" w:csb1="00000000"/>
  </w:font>
  <w:font w:name="BatangChe">
    <w:charset w:val="81"/>
    <w:family w:val="modern"/>
    <w:pitch w:val="fixed"/>
    <w:sig w:usb0="B00002AF" w:usb1="69D77CFB" w:usb2="00000030" w:usb3="00000000" w:csb0="0008009F" w:csb1="00000000"/>
  </w:font>
  <w:font w:name="Times New Roman,Bold">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79BEB5" w14:textId="77777777" w:rsidR="000274FF" w:rsidRDefault="000274FF" w:rsidP="003534EB">
    <w:pPr>
      <w:pStyle w:val="Stopka"/>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6CDC89" w14:textId="77777777" w:rsidR="000274FF" w:rsidRDefault="000274FF">
    <w:pPr>
      <w:pStyle w:val="Stopka"/>
      <w:pBdr>
        <w:bottom w:val="single" w:sz="6" w:space="1" w:color="auto"/>
      </w:pBdr>
      <w:rPr>
        <w:rFonts w:ascii="Tahoma" w:hAnsi="Tahoma" w:cs="Tahoma"/>
        <w:sz w:val="18"/>
        <w:szCs w:val="18"/>
      </w:rPr>
    </w:pPr>
  </w:p>
  <w:p w14:paraId="7B5561D6" w14:textId="1D39C219" w:rsidR="000274FF" w:rsidRPr="00517F88" w:rsidRDefault="000274FF" w:rsidP="006B4042">
    <w:pPr>
      <w:pStyle w:val="Stopka"/>
      <w:tabs>
        <w:tab w:val="clear" w:pos="4536"/>
        <w:tab w:val="center" w:pos="9072"/>
      </w:tabs>
      <w:rPr>
        <w:rFonts w:ascii="Arial Narrow" w:hAnsi="Arial Narrow"/>
      </w:rPr>
    </w:pPr>
    <w:r w:rsidRPr="006B4042">
      <w:rPr>
        <w:rFonts w:ascii="Arial Narrow" w:hAnsi="Arial Narrow" w:cs="Tahoma"/>
        <w:sz w:val="18"/>
        <w:szCs w:val="18"/>
      </w:rPr>
      <w:t>Raport o stanie Gminy Miejskiej Biała Podlaska za rok 2023</w:t>
    </w:r>
    <w:r w:rsidRPr="00ED241B">
      <w:rPr>
        <w:rFonts w:ascii="Tahoma" w:hAnsi="Tahoma" w:cs="Tahoma"/>
        <w:sz w:val="18"/>
        <w:szCs w:val="18"/>
      </w:rPr>
      <w:t xml:space="preserve"> </w:t>
    </w:r>
    <w:r>
      <w:tab/>
    </w:r>
    <w:r w:rsidRPr="00517F88">
      <w:rPr>
        <w:rFonts w:ascii="Arial Narrow" w:hAnsi="Arial Narrow"/>
      </w:rPr>
      <w:fldChar w:fldCharType="begin"/>
    </w:r>
    <w:r w:rsidRPr="00517F88">
      <w:rPr>
        <w:rFonts w:ascii="Arial Narrow" w:hAnsi="Arial Narrow"/>
      </w:rPr>
      <w:instrText>PAGE   \* MERGEFORMAT</w:instrText>
    </w:r>
    <w:r w:rsidRPr="00517F88">
      <w:rPr>
        <w:rFonts w:ascii="Arial Narrow" w:hAnsi="Arial Narrow"/>
      </w:rPr>
      <w:fldChar w:fldCharType="separate"/>
    </w:r>
    <w:r>
      <w:rPr>
        <w:rFonts w:ascii="Arial Narrow" w:hAnsi="Arial Narrow"/>
        <w:noProof/>
      </w:rPr>
      <w:t>17</w:t>
    </w:r>
    <w:r w:rsidRPr="00517F88">
      <w:rPr>
        <w:rFonts w:ascii="Arial Narrow" w:hAnsi="Arial Narrow"/>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256D6" w14:textId="77777777" w:rsidR="000274FF" w:rsidRPr="00D00FF7" w:rsidRDefault="000274FF" w:rsidP="00D00FF7">
    <w:pPr>
      <w:pStyle w:val="Stopka"/>
    </w:pPr>
    <w:r>
      <w:tab/>
    </w: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594B0" w14:textId="77777777" w:rsidR="000274FF" w:rsidRDefault="000274FF" w:rsidP="00D00FF7">
    <w:pPr>
      <w:pStyle w:val="Stopka"/>
      <w:pBdr>
        <w:bottom w:val="single" w:sz="6" w:space="1" w:color="auto"/>
      </w:pBdr>
    </w:pPr>
  </w:p>
  <w:p w14:paraId="6835EF2A" w14:textId="154ABF9A" w:rsidR="000274FF" w:rsidRPr="008B4254" w:rsidRDefault="000274FF" w:rsidP="00284540">
    <w:pPr>
      <w:pStyle w:val="Stopka"/>
    </w:pPr>
    <w:r w:rsidRPr="00820B02">
      <w:rPr>
        <w:rFonts w:ascii="Arial Narrow" w:hAnsi="Arial Narrow" w:cs="Tahoma"/>
        <w:sz w:val="20"/>
        <w:szCs w:val="20"/>
      </w:rPr>
      <w:t xml:space="preserve">Raport o stanie Gminy Miejskiej Biała Podlaska za rok 2024 </w:t>
    </w:r>
    <w:r w:rsidRPr="00820B02">
      <w:rPr>
        <w:rFonts w:ascii="Arial Narrow" w:hAnsi="Arial Narrow"/>
        <w:sz w:val="20"/>
        <w:szCs w:val="20"/>
      </w:rPr>
      <w:tab/>
    </w:r>
    <w:r w:rsidRPr="0060746C">
      <w:rPr>
        <w:rFonts w:ascii="Arial Narrow" w:hAnsi="Arial Narrow"/>
      </w:rPr>
      <w:tab/>
    </w:r>
    <w:r w:rsidRPr="008B4254">
      <w:fldChar w:fldCharType="begin"/>
    </w:r>
    <w:r w:rsidRPr="008B4254">
      <w:instrText>PAGE   \* MERGEFORMAT</w:instrText>
    </w:r>
    <w:r w:rsidRPr="008B4254">
      <w:fldChar w:fldCharType="separate"/>
    </w:r>
    <w:r w:rsidR="00F00BA5" w:rsidRPr="008B4254">
      <w:rPr>
        <w:noProof/>
      </w:rPr>
      <w:t>1</w:t>
    </w:r>
    <w:r w:rsidRPr="008B4254">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426FE4" w14:textId="77777777" w:rsidR="000274FF" w:rsidRDefault="000274FF" w:rsidP="00070E11">
    <w:pPr>
      <w:pStyle w:val="Stopka"/>
      <w:pBdr>
        <w:bottom w:val="single" w:sz="6" w:space="1" w:color="auto"/>
      </w:pBdr>
    </w:pPr>
  </w:p>
  <w:p w14:paraId="18CB2D1C" w14:textId="4462834D" w:rsidR="000274FF" w:rsidRPr="00517F88" w:rsidRDefault="000274FF" w:rsidP="00332C87">
    <w:pPr>
      <w:pStyle w:val="Stopka"/>
      <w:tabs>
        <w:tab w:val="clear" w:pos="4536"/>
      </w:tabs>
      <w:rPr>
        <w:rFonts w:ascii="Arial Narrow" w:hAnsi="Arial Narrow"/>
      </w:rPr>
    </w:pPr>
    <w:r w:rsidRPr="00332C87">
      <w:rPr>
        <w:rFonts w:ascii="Arial Narrow" w:hAnsi="Arial Narrow" w:cs="Tahoma"/>
        <w:sz w:val="20"/>
        <w:szCs w:val="20"/>
      </w:rPr>
      <w:t>Raport o stanie Gminy Miejskiej Biała Podlaska za rok 202</w:t>
    </w:r>
    <w:r>
      <w:rPr>
        <w:rFonts w:ascii="Arial Narrow" w:hAnsi="Arial Narrow" w:cs="Tahoma"/>
        <w:sz w:val="20"/>
        <w:szCs w:val="20"/>
      </w:rPr>
      <w:t>4</w:t>
    </w:r>
    <w:r w:rsidRPr="00ED241B">
      <w:rPr>
        <w:rFonts w:ascii="Tahoma" w:hAnsi="Tahoma" w:cs="Tahoma"/>
        <w:sz w:val="18"/>
        <w:szCs w:val="18"/>
      </w:rPr>
      <w:t xml:space="preserve"> </w:t>
    </w:r>
    <w:r>
      <w:tab/>
    </w:r>
    <w:r w:rsidRPr="00820B02">
      <w:rPr>
        <w:rFonts w:ascii="Arial Narrow" w:hAnsi="Arial Narrow"/>
        <w:sz w:val="20"/>
        <w:szCs w:val="20"/>
      </w:rPr>
      <w:fldChar w:fldCharType="begin"/>
    </w:r>
    <w:r w:rsidRPr="00820B02">
      <w:rPr>
        <w:rFonts w:ascii="Arial Narrow" w:hAnsi="Arial Narrow"/>
        <w:sz w:val="20"/>
        <w:szCs w:val="20"/>
      </w:rPr>
      <w:instrText>PAGE   \* MERGEFORMAT</w:instrText>
    </w:r>
    <w:r w:rsidRPr="00820B02">
      <w:rPr>
        <w:rFonts w:ascii="Arial Narrow" w:hAnsi="Arial Narrow"/>
        <w:sz w:val="20"/>
        <w:szCs w:val="20"/>
      </w:rPr>
      <w:fldChar w:fldCharType="separate"/>
    </w:r>
    <w:r w:rsidR="00F00BA5" w:rsidRPr="00820B02">
      <w:rPr>
        <w:rFonts w:ascii="Arial Narrow" w:hAnsi="Arial Narrow"/>
        <w:noProof/>
        <w:sz w:val="20"/>
        <w:szCs w:val="20"/>
      </w:rPr>
      <w:t>2</w:t>
    </w:r>
    <w:r w:rsidRPr="00820B02">
      <w:rPr>
        <w:rFonts w:ascii="Arial Narrow" w:hAnsi="Arial Narrow"/>
        <w:sz w:val="20"/>
        <w:szCs w:val="20"/>
      </w:rPr>
      <w:fldChar w:fldCharType="end"/>
    </w:r>
  </w:p>
  <w:p w14:paraId="1076D777" w14:textId="77777777" w:rsidR="000274FF" w:rsidRDefault="000274FF">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118997" w14:textId="77777777" w:rsidR="002949D1" w:rsidRDefault="002949D1">
      <w:pPr>
        <w:spacing w:after="0" w:line="240" w:lineRule="auto"/>
      </w:pPr>
      <w:r>
        <w:separator/>
      </w:r>
    </w:p>
  </w:footnote>
  <w:footnote w:type="continuationSeparator" w:id="0">
    <w:p w14:paraId="7C1A0601" w14:textId="77777777" w:rsidR="002949D1" w:rsidRDefault="002949D1">
      <w:pPr>
        <w:spacing w:after="0" w:line="240" w:lineRule="auto"/>
      </w:pPr>
      <w:r>
        <w:continuationSeparator/>
      </w:r>
    </w:p>
  </w:footnote>
  <w:footnote w:type="continuationNotice" w:id="1">
    <w:p w14:paraId="03952E90" w14:textId="77777777" w:rsidR="002949D1" w:rsidRDefault="002949D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FBCCF4" w14:textId="77777777" w:rsidR="000274FF" w:rsidRDefault="000274FF" w:rsidP="00BE4F82">
    <w:pPr>
      <w:pStyle w:val="Nagwek"/>
      <w:tabs>
        <w:tab w:val="clear" w:pos="4536"/>
        <w:tab w:val="clear" w:pos="9072"/>
        <w:tab w:val="left" w:pos="319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FF76DAE4"/>
    <w:name w:val="WW8Num1"/>
    <w:lvl w:ilvl="0">
      <w:start w:val="1"/>
      <w:numFmt w:val="decimal"/>
      <w:lvlText w:val="%1)"/>
      <w:lvlJc w:val="left"/>
      <w:pPr>
        <w:tabs>
          <w:tab w:val="num" w:pos="-1063"/>
        </w:tabs>
        <w:ind w:left="422" w:hanging="360"/>
      </w:pPr>
      <w:rPr>
        <w:b w:val="0"/>
        <w:bCs w:val="0"/>
      </w:rPr>
    </w:lvl>
    <w:lvl w:ilvl="1">
      <w:start w:val="1"/>
      <w:numFmt w:val="lowerLetter"/>
      <w:lvlText w:val="%2."/>
      <w:lvlJc w:val="left"/>
      <w:pPr>
        <w:tabs>
          <w:tab w:val="num" w:pos="-1063"/>
        </w:tabs>
        <w:ind w:left="1142" w:hanging="360"/>
      </w:pPr>
    </w:lvl>
    <w:lvl w:ilvl="2">
      <w:start w:val="1"/>
      <w:numFmt w:val="lowerRoman"/>
      <w:lvlText w:val="%2.%3."/>
      <w:lvlJc w:val="right"/>
      <w:pPr>
        <w:tabs>
          <w:tab w:val="num" w:pos="-1063"/>
        </w:tabs>
        <w:ind w:left="1862" w:hanging="180"/>
      </w:pPr>
    </w:lvl>
    <w:lvl w:ilvl="3">
      <w:start w:val="1"/>
      <w:numFmt w:val="decimal"/>
      <w:lvlText w:val="%2.%3.%4."/>
      <w:lvlJc w:val="left"/>
      <w:pPr>
        <w:tabs>
          <w:tab w:val="num" w:pos="-1063"/>
        </w:tabs>
        <w:ind w:left="2582" w:hanging="360"/>
      </w:pPr>
    </w:lvl>
    <w:lvl w:ilvl="4">
      <w:start w:val="1"/>
      <w:numFmt w:val="lowerLetter"/>
      <w:lvlText w:val="%2.%3.%4.%5."/>
      <w:lvlJc w:val="left"/>
      <w:pPr>
        <w:tabs>
          <w:tab w:val="num" w:pos="-1063"/>
        </w:tabs>
        <w:ind w:left="3302" w:hanging="360"/>
      </w:pPr>
    </w:lvl>
    <w:lvl w:ilvl="5">
      <w:start w:val="1"/>
      <w:numFmt w:val="lowerRoman"/>
      <w:lvlText w:val="%2.%3.%4.%5.%6."/>
      <w:lvlJc w:val="right"/>
      <w:pPr>
        <w:tabs>
          <w:tab w:val="num" w:pos="-1063"/>
        </w:tabs>
        <w:ind w:left="4022" w:hanging="180"/>
      </w:pPr>
    </w:lvl>
    <w:lvl w:ilvl="6">
      <w:start w:val="1"/>
      <w:numFmt w:val="decimal"/>
      <w:lvlText w:val="%2.%3.%4.%5.%6.%7."/>
      <w:lvlJc w:val="left"/>
      <w:pPr>
        <w:tabs>
          <w:tab w:val="num" w:pos="-1063"/>
        </w:tabs>
        <w:ind w:left="4742" w:hanging="360"/>
      </w:pPr>
    </w:lvl>
    <w:lvl w:ilvl="7">
      <w:start w:val="1"/>
      <w:numFmt w:val="lowerLetter"/>
      <w:lvlText w:val="%2.%3.%4.%5.%6.%7.%8."/>
      <w:lvlJc w:val="left"/>
      <w:pPr>
        <w:tabs>
          <w:tab w:val="num" w:pos="-1063"/>
        </w:tabs>
        <w:ind w:left="5462" w:hanging="360"/>
      </w:pPr>
    </w:lvl>
    <w:lvl w:ilvl="8">
      <w:start w:val="1"/>
      <w:numFmt w:val="lowerRoman"/>
      <w:lvlText w:val="%2.%3.%4.%5.%6.%7.%8.%9."/>
      <w:lvlJc w:val="right"/>
      <w:pPr>
        <w:tabs>
          <w:tab w:val="num" w:pos="-1063"/>
        </w:tabs>
        <w:ind w:left="6182" w:hanging="180"/>
      </w:pPr>
    </w:lvl>
  </w:abstractNum>
  <w:abstractNum w:abstractNumId="1" w15:restartNumberingAfterBreak="0">
    <w:nsid w:val="00000002"/>
    <w:multiLevelType w:val="multilevel"/>
    <w:tmpl w:val="00000002"/>
    <w:name w:val="WW8Num2"/>
    <w:lvl w:ilvl="0">
      <w:start w:val="1"/>
      <w:numFmt w:val="decimal"/>
      <w:lvlText w:val="%1."/>
      <w:lvlJc w:val="left"/>
      <w:pPr>
        <w:tabs>
          <w:tab w:val="num" w:pos="0"/>
        </w:tabs>
        <w:ind w:left="720" w:hanging="360"/>
      </w:pPr>
      <w:rPr>
        <w:rFonts w:ascii="Times New Roman" w:hAnsi="Times New Roman" w:cs="Times New Roman" w:hint="default"/>
        <w:sz w:val="24"/>
        <w:szCs w:val="24"/>
      </w:rPr>
    </w:lvl>
    <w:lvl w:ilvl="1">
      <w:start w:val="1"/>
      <w:numFmt w:val="lowerLetter"/>
      <w:lvlText w:val="%2."/>
      <w:lvlJc w:val="left"/>
      <w:pPr>
        <w:tabs>
          <w:tab w:val="num" w:pos="0"/>
        </w:tabs>
        <w:ind w:left="1440" w:hanging="360"/>
      </w:pPr>
      <w:rPr>
        <w:rFonts w:ascii="Times New Roman" w:hAnsi="Times New Roman" w:cs="Times New Roman" w:hint="default"/>
        <w:sz w:val="24"/>
        <w:szCs w:val="24"/>
      </w:rPr>
    </w:lvl>
    <w:lvl w:ilvl="2">
      <w:start w:val="1"/>
      <w:numFmt w:val="lowerRoman"/>
      <w:lvlText w:val="%2.%3."/>
      <w:lvlJc w:val="right"/>
      <w:pPr>
        <w:tabs>
          <w:tab w:val="num" w:pos="0"/>
        </w:tabs>
        <w:ind w:left="2160" w:hanging="180"/>
      </w:pPr>
      <w:rPr>
        <w:rFonts w:ascii="Times New Roman" w:hAnsi="Times New Roman" w:cs="Times New Roman" w:hint="default"/>
        <w:sz w:val="24"/>
        <w:szCs w:val="24"/>
      </w:rPr>
    </w:lvl>
    <w:lvl w:ilvl="3">
      <w:start w:val="1"/>
      <w:numFmt w:val="decimal"/>
      <w:lvlText w:val="%2.%3.%4."/>
      <w:lvlJc w:val="left"/>
      <w:pPr>
        <w:tabs>
          <w:tab w:val="num" w:pos="0"/>
        </w:tabs>
        <w:ind w:left="2880" w:hanging="360"/>
      </w:pPr>
      <w:rPr>
        <w:rFonts w:ascii="Times New Roman" w:hAnsi="Times New Roman" w:cs="Times New Roman" w:hint="default"/>
        <w:sz w:val="24"/>
        <w:szCs w:val="24"/>
      </w:rPr>
    </w:lvl>
    <w:lvl w:ilvl="4">
      <w:start w:val="1"/>
      <w:numFmt w:val="lowerLetter"/>
      <w:lvlText w:val="%2.%3.%4.%5."/>
      <w:lvlJc w:val="left"/>
      <w:pPr>
        <w:tabs>
          <w:tab w:val="num" w:pos="0"/>
        </w:tabs>
        <w:ind w:left="3600" w:hanging="360"/>
      </w:pPr>
      <w:rPr>
        <w:rFonts w:ascii="Times New Roman" w:hAnsi="Times New Roman" w:cs="Times New Roman" w:hint="default"/>
        <w:sz w:val="24"/>
        <w:szCs w:val="24"/>
      </w:rPr>
    </w:lvl>
    <w:lvl w:ilvl="5">
      <w:start w:val="1"/>
      <w:numFmt w:val="lowerRoman"/>
      <w:lvlText w:val="%2.%3.%4.%5.%6."/>
      <w:lvlJc w:val="right"/>
      <w:pPr>
        <w:tabs>
          <w:tab w:val="num" w:pos="0"/>
        </w:tabs>
        <w:ind w:left="4320" w:hanging="180"/>
      </w:pPr>
      <w:rPr>
        <w:rFonts w:ascii="Times New Roman" w:hAnsi="Times New Roman" w:cs="Times New Roman" w:hint="default"/>
        <w:sz w:val="24"/>
        <w:szCs w:val="24"/>
      </w:rPr>
    </w:lvl>
    <w:lvl w:ilvl="6">
      <w:start w:val="1"/>
      <w:numFmt w:val="decimal"/>
      <w:lvlText w:val="%2.%3.%4.%5.%6.%7."/>
      <w:lvlJc w:val="left"/>
      <w:pPr>
        <w:tabs>
          <w:tab w:val="num" w:pos="0"/>
        </w:tabs>
        <w:ind w:left="5040" w:hanging="360"/>
      </w:pPr>
      <w:rPr>
        <w:rFonts w:ascii="Times New Roman" w:hAnsi="Times New Roman" w:cs="Times New Roman" w:hint="default"/>
        <w:sz w:val="24"/>
        <w:szCs w:val="24"/>
      </w:rPr>
    </w:lvl>
    <w:lvl w:ilvl="7">
      <w:start w:val="1"/>
      <w:numFmt w:val="lowerLetter"/>
      <w:lvlText w:val="%2.%3.%4.%5.%6.%7.%8."/>
      <w:lvlJc w:val="left"/>
      <w:pPr>
        <w:tabs>
          <w:tab w:val="num" w:pos="0"/>
        </w:tabs>
        <w:ind w:left="5760" w:hanging="360"/>
      </w:pPr>
      <w:rPr>
        <w:rFonts w:ascii="Times New Roman" w:hAnsi="Times New Roman" w:cs="Times New Roman" w:hint="default"/>
        <w:sz w:val="24"/>
        <w:szCs w:val="24"/>
      </w:rPr>
    </w:lvl>
    <w:lvl w:ilvl="8">
      <w:start w:val="1"/>
      <w:numFmt w:val="lowerRoman"/>
      <w:lvlText w:val="%2.%3.%4.%5.%6.%7.%8.%9."/>
      <w:lvlJc w:val="right"/>
      <w:pPr>
        <w:tabs>
          <w:tab w:val="num" w:pos="0"/>
        </w:tabs>
        <w:ind w:left="6480" w:hanging="180"/>
      </w:pPr>
      <w:rPr>
        <w:rFonts w:ascii="Times New Roman" w:hAnsi="Times New Roman" w:cs="Times New Roman" w:hint="default"/>
        <w:sz w:val="24"/>
        <w:szCs w:val="24"/>
      </w:rPr>
    </w:lvl>
  </w:abstractNum>
  <w:abstractNum w:abstractNumId="2" w15:restartNumberingAfterBreak="0">
    <w:nsid w:val="00000038"/>
    <w:multiLevelType w:val="multilevel"/>
    <w:tmpl w:val="00000038"/>
    <w:name w:val="WWNum55"/>
    <w:lvl w:ilvl="0">
      <w:start w:val="1"/>
      <w:numFmt w:val="lowerLetter"/>
      <w:lvlText w:val="%1)"/>
      <w:lvlJc w:val="left"/>
      <w:pPr>
        <w:tabs>
          <w:tab w:val="num" w:pos="0"/>
        </w:tabs>
        <w:ind w:left="1287" w:hanging="360"/>
      </w:pPr>
      <w:rPr>
        <w:rFonts w:cs="Times New Roman"/>
      </w:rPr>
    </w:lvl>
    <w:lvl w:ilvl="1">
      <w:start w:val="1"/>
      <w:numFmt w:val="bullet"/>
      <w:lvlText w:val="o"/>
      <w:lvlJc w:val="left"/>
      <w:pPr>
        <w:tabs>
          <w:tab w:val="num" w:pos="0"/>
        </w:tabs>
        <w:ind w:left="2007" w:hanging="360"/>
      </w:pPr>
      <w:rPr>
        <w:rFonts w:ascii="Courier New" w:hAnsi="Courier New" w:cs="Courier New"/>
      </w:rPr>
    </w:lvl>
    <w:lvl w:ilvl="2">
      <w:start w:val="1"/>
      <w:numFmt w:val="bullet"/>
      <w:lvlText w:val=""/>
      <w:lvlJc w:val="left"/>
      <w:pPr>
        <w:tabs>
          <w:tab w:val="num" w:pos="0"/>
        </w:tabs>
        <w:ind w:left="2727" w:hanging="360"/>
      </w:pPr>
      <w:rPr>
        <w:rFonts w:ascii="Wingdings" w:hAnsi="Wingdings"/>
      </w:rPr>
    </w:lvl>
    <w:lvl w:ilvl="3">
      <w:start w:val="1"/>
      <w:numFmt w:val="bullet"/>
      <w:lvlText w:val=""/>
      <w:lvlJc w:val="left"/>
      <w:pPr>
        <w:tabs>
          <w:tab w:val="num" w:pos="0"/>
        </w:tabs>
        <w:ind w:left="3447" w:hanging="360"/>
      </w:pPr>
      <w:rPr>
        <w:rFonts w:ascii="Symbol" w:hAnsi="Symbol"/>
      </w:rPr>
    </w:lvl>
    <w:lvl w:ilvl="4">
      <w:start w:val="1"/>
      <w:numFmt w:val="bullet"/>
      <w:lvlText w:val="o"/>
      <w:lvlJc w:val="left"/>
      <w:pPr>
        <w:tabs>
          <w:tab w:val="num" w:pos="0"/>
        </w:tabs>
        <w:ind w:left="4167" w:hanging="360"/>
      </w:pPr>
      <w:rPr>
        <w:rFonts w:ascii="Courier New" w:hAnsi="Courier New" w:cs="Courier New"/>
      </w:rPr>
    </w:lvl>
    <w:lvl w:ilvl="5">
      <w:start w:val="1"/>
      <w:numFmt w:val="bullet"/>
      <w:lvlText w:val=""/>
      <w:lvlJc w:val="left"/>
      <w:pPr>
        <w:tabs>
          <w:tab w:val="num" w:pos="0"/>
        </w:tabs>
        <w:ind w:left="4887" w:hanging="360"/>
      </w:pPr>
      <w:rPr>
        <w:rFonts w:ascii="Wingdings" w:hAnsi="Wingdings"/>
      </w:rPr>
    </w:lvl>
    <w:lvl w:ilvl="6">
      <w:start w:val="1"/>
      <w:numFmt w:val="bullet"/>
      <w:lvlText w:val=""/>
      <w:lvlJc w:val="left"/>
      <w:pPr>
        <w:tabs>
          <w:tab w:val="num" w:pos="0"/>
        </w:tabs>
        <w:ind w:left="5607" w:hanging="360"/>
      </w:pPr>
      <w:rPr>
        <w:rFonts w:ascii="Symbol" w:hAnsi="Symbol"/>
      </w:rPr>
    </w:lvl>
    <w:lvl w:ilvl="7">
      <w:start w:val="1"/>
      <w:numFmt w:val="bullet"/>
      <w:lvlText w:val="o"/>
      <w:lvlJc w:val="left"/>
      <w:pPr>
        <w:tabs>
          <w:tab w:val="num" w:pos="0"/>
        </w:tabs>
        <w:ind w:left="6327" w:hanging="360"/>
      </w:pPr>
      <w:rPr>
        <w:rFonts w:ascii="Courier New" w:hAnsi="Courier New" w:cs="Courier New"/>
      </w:rPr>
    </w:lvl>
    <w:lvl w:ilvl="8">
      <w:start w:val="1"/>
      <w:numFmt w:val="bullet"/>
      <w:lvlText w:val=""/>
      <w:lvlJc w:val="left"/>
      <w:pPr>
        <w:tabs>
          <w:tab w:val="num" w:pos="0"/>
        </w:tabs>
        <w:ind w:left="7047" w:hanging="360"/>
      </w:pPr>
      <w:rPr>
        <w:rFonts w:ascii="Wingdings" w:hAnsi="Wingdings"/>
      </w:rPr>
    </w:lvl>
  </w:abstractNum>
  <w:abstractNum w:abstractNumId="3" w15:restartNumberingAfterBreak="0">
    <w:nsid w:val="00000039"/>
    <w:multiLevelType w:val="multilevel"/>
    <w:tmpl w:val="00000039"/>
    <w:name w:val="WWNum56"/>
    <w:lvl w:ilvl="0">
      <w:start w:val="1"/>
      <w:numFmt w:val="decimal"/>
      <w:lvlText w:val="%1)"/>
      <w:lvlJc w:val="left"/>
      <w:pPr>
        <w:tabs>
          <w:tab w:val="num" w:pos="0"/>
        </w:tabs>
        <w:ind w:left="720" w:hanging="360"/>
      </w:pPr>
      <w:rPr>
        <w:rFonts w:cs="Times New Roman"/>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 w15:restartNumberingAfterBreak="0">
    <w:nsid w:val="0000003A"/>
    <w:multiLevelType w:val="multilevel"/>
    <w:tmpl w:val="0000003A"/>
    <w:name w:val="WWNum57"/>
    <w:lvl w:ilvl="0">
      <w:start w:val="1"/>
      <w:numFmt w:val="decimal"/>
      <w:lvlText w:val="%1)"/>
      <w:lvlJc w:val="left"/>
      <w:pPr>
        <w:tabs>
          <w:tab w:val="num" w:pos="0"/>
        </w:tabs>
        <w:ind w:left="360" w:hanging="360"/>
      </w:pPr>
      <w:rPr>
        <w:rFonts w:cs="Times New Roman"/>
      </w:rPr>
    </w:lvl>
    <w:lvl w:ilvl="1">
      <w:start w:val="1"/>
      <w:numFmt w:val="bullet"/>
      <w:lvlText w:val="o"/>
      <w:lvlJc w:val="left"/>
      <w:pPr>
        <w:tabs>
          <w:tab w:val="num" w:pos="0"/>
        </w:tabs>
        <w:ind w:left="1503" w:hanging="360"/>
      </w:pPr>
      <w:rPr>
        <w:rFonts w:ascii="Courier New" w:hAnsi="Courier New" w:cs="Courier New"/>
      </w:rPr>
    </w:lvl>
    <w:lvl w:ilvl="2">
      <w:start w:val="1"/>
      <w:numFmt w:val="bullet"/>
      <w:lvlText w:val=""/>
      <w:lvlJc w:val="left"/>
      <w:pPr>
        <w:tabs>
          <w:tab w:val="num" w:pos="0"/>
        </w:tabs>
        <w:ind w:left="2223" w:hanging="360"/>
      </w:pPr>
      <w:rPr>
        <w:rFonts w:ascii="Wingdings" w:hAnsi="Wingdings"/>
      </w:rPr>
    </w:lvl>
    <w:lvl w:ilvl="3">
      <w:start w:val="1"/>
      <w:numFmt w:val="bullet"/>
      <w:lvlText w:val=""/>
      <w:lvlJc w:val="left"/>
      <w:pPr>
        <w:tabs>
          <w:tab w:val="num" w:pos="0"/>
        </w:tabs>
        <w:ind w:left="2943" w:hanging="360"/>
      </w:pPr>
      <w:rPr>
        <w:rFonts w:ascii="Symbol" w:hAnsi="Symbol"/>
      </w:rPr>
    </w:lvl>
    <w:lvl w:ilvl="4">
      <w:start w:val="1"/>
      <w:numFmt w:val="bullet"/>
      <w:lvlText w:val="o"/>
      <w:lvlJc w:val="left"/>
      <w:pPr>
        <w:tabs>
          <w:tab w:val="num" w:pos="0"/>
        </w:tabs>
        <w:ind w:left="3663" w:hanging="360"/>
      </w:pPr>
      <w:rPr>
        <w:rFonts w:ascii="Courier New" w:hAnsi="Courier New" w:cs="Courier New"/>
      </w:rPr>
    </w:lvl>
    <w:lvl w:ilvl="5">
      <w:start w:val="1"/>
      <w:numFmt w:val="bullet"/>
      <w:lvlText w:val=""/>
      <w:lvlJc w:val="left"/>
      <w:pPr>
        <w:tabs>
          <w:tab w:val="num" w:pos="0"/>
        </w:tabs>
        <w:ind w:left="4383" w:hanging="360"/>
      </w:pPr>
      <w:rPr>
        <w:rFonts w:ascii="Wingdings" w:hAnsi="Wingdings"/>
      </w:rPr>
    </w:lvl>
    <w:lvl w:ilvl="6">
      <w:start w:val="1"/>
      <w:numFmt w:val="bullet"/>
      <w:lvlText w:val=""/>
      <w:lvlJc w:val="left"/>
      <w:pPr>
        <w:tabs>
          <w:tab w:val="num" w:pos="0"/>
        </w:tabs>
        <w:ind w:left="5103" w:hanging="360"/>
      </w:pPr>
      <w:rPr>
        <w:rFonts w:ascii="Symbol" w:hAnsi="Symbol"/>
      </w:rPr>
    </w:lvl>
    <w:lvl w:ilvl="7">
      <w:start w:val="1"/>
      <w:numFmt w:val="bullet"/>
      <w:lvlText w:val="o"/>
      <w:lvlJc w:val="left"/>
      <w:pPr>
        <w:tabs>
          <w:tab w:val="num" w:pos="0"/>
        </w:tabs>
        <w:ind w:left="5823" w:hanging="360"/>
      </w:pPr>
      <w:rPr>
        <w:rFonts w:ascii="Courier New" w:hAnsi="Courier New" w:cs="Courier New"/>
      </w:rPr>
    </w:lvl>
    <w:lvl w:ilvl="8">
      <w:start w:val="1"/>
      <w:numFmt w:val="bullet"/>
      <w:lvlText w:val=""/>
      <w:lvlJc w:val="left"/>
      <w:pPr>
        <w:tabs>
          <w:tab w:val="num" w:pos="0"/>
        </w:tabs>
        <w:ind w:left="6543" w:hanging="360"/>
      </w:pPr>
      <w:rPr>
        <w:rFonts w:ascii="Wingdings" w:hAnsi="Wingdings"/>
      </w:rPr>
    </w:lvl>
  </w:abstractNum>
  <w:abstractNum w:abstractNumId="5" w15:restartNumberingAfterBreak="0">
    <w:nsid w:val="00000050"/>
    <w:multiLevelType w:val="multilevel"/>
    <w:tmpl w:val="00000050"/>
    <w:name w:val="WWNum82"/>
    <w:lvl w:ilvl="0">
      <w:start w:val="1"/>
      <w:numFmt w:val="lowerLetter"/>
      <w:lvlText w:val="%1)"/>
      <w:lvlJc w:val="left"/>
      <w:pPr>
        <w:tabs>
          <w:tab w:val="num" w:pos="0"/>
        </w:tabs>
        <w:ind w:left="360" w:hanging="360"/>
      </w:pPr>
      <w:rPr>
        <w:rFonts w:eastAsia="Arial Unicode MS" w:cs="Times New Roman"/>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6" w15:restartNumberingAfterBreak="0">
    <w:nsid w:val="05F422AE"/>
    <w:multiLevelType w:val="multilevel"/>
    <w:tmpl w:val="9F785C36"/>
    <w:lvl w:ilvl="0">
      <w:start w:val="1"/>
      <w:numFmt w:val="decimal"/>
      <w:lvlText w:val="%1."/>
      <w:lvlJc w:val="left"/>
      <w:pPr>
        <w:ind w:left="360" w:hanging="360"/>
      </w:pPr>
      <w:rPr>
        <w:rFonts w:hint="default"/>
      </w:rPr>
    </w:lvl>
    <w:lvl w:ilvl="1">
      <w:start w:val="1"/>
      <w:numFmt w:val="decimal"/>
      <w:lvlText w:val="5.%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7" w15:restartNumberingAfterBreak="0">
    <w:nsid w:val="09967BDA"/>
    <w:multiLevelType w:val="hybridMultilevel"/>
    <w:tmpl w:val="CB82D53A"/>
    <w:lvl w:ilvl="0" w:tplc="B726C3B4">
      <w:start w:val="1"/>
      <w:numFmt w:val="bullet"/>
      <w:pStyle w:val="AAAwypktkreska"/>
      <w:lvlText w:val="–"/>
      <w:lvlJc w:val="left"/>
      <w:pPr>
        <w:ind w:left="5747" w:hanging="360"/>
      </w:pPr>
      <w:rPr>
        <w:rFonts w:ascii="Arial Narrow" w:hAnsi="Arial Narrow" w:hint="default"/>
      </w:rPr>
    </w:lvl>
    <w:lvl w:ilvl="1" w:tplc="FFFFFFFF">
      <w:start w:val="1"/>
      <w:numFmt w:val="bullet"/>
      <w:lvlText w:val="•"/>
      <w:lvlJc w:val="left"/>
      <w:pPr>
        <w:ind w:left="2357" w:hanging="360"/>
      </w:pPr>
      <w:rPr>
        <w:rFonts w:ascii="Arial Narrow" w:eastAsia="Times New Roman" w:hAnsi="Arial Narrow" w:cs="Times New Roman" w:hint="default"/>
      </w:rPr>
    </w:lvl>
    <w:lvl w:ilvl="2" w:tplc="FFFFFFFF" w:tentative="1">
      <w:start w:val="1"/>
      <w:numFmt w:val="bullet"/>
      <w:lvlText w:val=""/>
      <w:lvlJc w:val="left"/>
      <w:pPr>
        <w:ind w:left="3077" w:hanging="360"/>
      </w:pPr>
      <w:rPr>
        <w:rFonts w:ascii="Wingdings" w:hAnsi="Wingdings" w:hint="default"/>
      </w:rPr>
    </w:lvl>
    <w:lvl w:ilvl="3" w:tplc="FFFFFFFF" w:tentative="1">
      <w:start w:val="1"/>
      <w:numFmt w:val="bullet"/>
      <w:lvlText w:val=""/>
      <w:lvlJc w:val="left"/>
      <w:pPr>
        <w:ind w:left="3797" w:hanging="360"/>
      </w:pPr>
      <w:rPr>
        <w:rFonts w:ascii="Symbol" w:hAnsi="Symbol" w:hint="default"/>
      </w:rPr>
    </w:lvl>
    <w:lvl w:ilvl="4" w:tplc="FFFFFFFF" w:tentative="1">
      <w:start w:val="1"/>
      <w:numFmt w:val="bullet"/>
      <w:lvlText w:val="o"/>
      <w:lvlJc w:val="left"/>
      <w:pPr>
        <w:ind w:left="4517" w:hanging="360"/>
      </w:pPr>
      <w:rPr>
        <w:rFonts w:ascii="Courier New" w:hAnsi="Courier New" w:cs="Courier New" w:hint="default"/>
      </w:rPr>
    </w:lvl>
    <w:lvl w:ilvl="5" w:tplc="FFFFFFFF" w:tentative="1">
      <w:start w:val="1"/>
      <w:numFmt w:val="bullet"/>
      <w:lvlText w:val=""/>
      <w:lvlJc w:val="left"/>
      <w:pPr>
        <w:ind w:left="5237" w:hanging="360"/>
      </w:pPr>
      <w:rPr>
        <w:rFonts w:ascii="Wingdings" w:hAnsi="Wingdings" w:hint="default"/>
      </w:rPr>
    </w:lvl>
    <w:lvl w:ilvl="6" w:tplc="FFFFFFFF" w:tentative="1">
      <w:start w:val="1"/>
      <w:numFmt w:val="bullet"/>
      <w:lvlText w:val=""/>
      <w:lvlJc w:val="left"/>
      <w:pPr>
        <w:ind w:left="5957" w:hanging="360"/>
      </w:pPr>
      <w:rPr>
        <w:rFonts w:ascii="Symbol" w:hAnsi="Symbol" w:hint="default"/>
      </w:rPr>
    </w:lvl>
    <w:lvl w:ilvl="7" w:tplc="FFFFFFFF" w:tentative="1">
      <w:start w:val="1"/>
      <w:numFmt w:val="bullet"/>
      <w:lvlText w:val="o"/>
      <w:lvlJc w:val="left"/>
      <w:pPr>
        <w:ind w:left="6677" w:hanging="360"/>
      </w:pPr>
      <w:rPr>
        <w:rFonts w:ascii="Courier New" w:hAnsi="Courier New" w:cs="Courier New" w:hint="default"/>
      </w:rPr>
    </w:lvl>
    <w:lvl w:ilvl="8" w:tplc="FFFFFFFF" w:tentative="1">
      <w:start w:val="1"/>
      <w:numFmt w:val="bullet"/>
      <w:lvlText w:val=""/>
      <w:lvlJc w:val="left"/>
      <w:pPr>
        <w:ind w:left="7397" w:hanging="360"/>
      </w:pPr>
      <w:rPr>
        <w:rFonts w:ascii="Wingdings" w:hAnsi="Wingdings" w:hint="default"/>
      </w:rPr>
    </w:lvl>
  </w:abstractNum>
  <w:abstractNum w:abstractNumId="8" w15:restartNumberingAfterBreak="0">
    <w:nsid w:val="0BFE3258"/>
    <w:multiLevelType w:val="hybridMultilevel"/>
    <w:tmpl w:val="06DEC184"/>
    <w:lvl w:ilvl="0" w:tplc="99108B5E">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9" w15:restartNumberingAfterBreak="0">
    <w:nsid w:val="139D1AF6"/>
    <w:multiLevelType w:val="hybridMultilevel"/>
    <w:tmpl w:val="022E1CC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17716E15"/>
    <w:multiLevelType w:val="hybridMultilevel"/>
    <w:tmpl w:val="DA0209A2"/>
    <w:lvl w:ilvl="0" w:tplc="C80288AE">
      <w:start w:val="1"/>
      <w:numFmt w:val="decimal"/>
      <w:lvlText w:val="%1."/>
      <w:lvlJc w:val="left"/>
      <w:pPr>
        <w:ind w:left="720" w:hanging="360"/>
      </w:pPr>
      <w:rPr>
        <w:rFonts w:hint="default"/>
        <w:b w:val="0"/>
        <w:i w:val="0"/>
        <w:spacing w:val="0"/>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A2A76B3"/>
    <w:multiLevelType w:val="multilevel"/>
    <w:tmpl w:val="0BB2EC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05F0E23"/>
    <w:multiLevelType w:val="multilevel"/>
    <w:tmpl w:val="12161B5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223036F3"/>
    <w:multiLevelType w:val="hybridMultilevel"/>
    <w:tmpl w:val="95BCEC1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23F82D40"/>
    <w:multiLevelType w:val="multilevel"/>
    <w:tmpl w:val="BA200BE4"/>
    <w:lvl w:ilvl="0">
      <w:start w:val="1"/>
      <w:numFmt w:val="decimal"/>
      <w:pStyle w:val="AAAnrkropka"/>
      <w:lvlText w:val="%1."/>
      <w:lvlJc w:val="left"/>
      <w:pPr>
        <w:ind w:left="928" w:hanging="36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isLgl/>
      <w:lvlText w:val="3.%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367" w:hanging="1440"/>
      </w:pPr>
      <w:rPr>
        <w:rFonts w:hint="default"/>
      </w:rPr>
    </w:lvl>
  </w:abstractNum>
  <w:abstractNum w:abstractNumId="15" w15:restartNumberingAfterBreak="0">
    <w:nsid w:val="25962239"/>
    <w:multiLevelType w:val="hybridMultilevel"/>
    <w:tmpl w:val="D97628A2"/>
    <w:lvl w:ilvl="0" w:tplc="43FEE42A">
      <w:start w:val="1"/>
      <w:numFmt w:val="decimal"/>
      <w:lvlText w:val="%1)"/>
      <w:lvlJc w:val="left"/>
      <w:pPr>
        <w:ind w:left="1494" w:hanging="360"/>
      </w:pPr>
      <w:rPr>
        <w:rFonts w:hint="default"/>
      </w:rPr>
    </w:lvl>
    <w:lvl w:ilvl="1" w:tplc="04150019" w:tentative="1">
      <w:start w:val="1"/>
      <w:numFmt w:val="lowerLetter"/>
      <w:lvlText w:val="%2."/>
      <w:lvlJc w:val="left"/>
      <w:pPr>
        <w:ind w:left="2214" w:hanging="360"/>
      </w:pPr>
    </w:lvl>
    <w:lvl w:ilvl="2" w:tplc="0415001B" w:tentative="1">
      <w:start w:val="1"/>
      <w:numFmt w:val="lowerRoman"/>
      <w:lvlText w:val="%3."/>
      <w:lvlJc w:val="right"/>
      <w:pPr>
        <w:ind w:left="2934" w:hanging="180"/>
      </w:pPr>
    </w:lvl>
    <w:lvl w:ilvl="3" w:tplc="0415000F" w:tentative="1">
      <w:start w:val="1"/>
      <w:numFmt w:val="decimal"/>
      <w:lvlText w:val="%4."/>
      <w:lvlJc w:val="left"/>
      <w:pPr>
        <w:ind w:left="3654" w:hanging="360"/>
      </w:pPr>
    </w:lvl>
    <w:lvl w:ilvl="4" w:tplc="04150019" w:tentative="1">
      <w:start w:val="1"/>
      <w:numFmt w:val="lowerLetter"/>
      <w:lvlText w:val="%5."/>
      <w:lvlJc w:val="left"/>
      <w:pPr>
        <w:ind w:left="4374" w:hanging="360"/>
      </w:pPr>
    </w:lvl>
    <w:lvl w:ilvl="5" w:tplc="0415001B" w:tentative="1">
      <w:start w:val="1"/>
      <w:numFmt w:val="lowerRoman"/>
      <w:lvlText w:val="%6."/>
      <w:lvlJc w:val="right"/>
      <w:pPr>
        <w:ind w:left="5094" w:hanging="180"/>
      </w:pPr>
    </w:lvl>
    <w:lvl w:ilvl="6" w:tplc="0415000F" w:tentative="1">
      <w:start w:val="1"/>
      <w:numFmt w:val="decimal"/>
      <w:lvlText w:val="%7."/>
      <w:lvlJc w:val="left"/>
      <w:pPr>
        <w:ind w:left="5814" w:hanging="360"/>
      </w:pPr>
    </w:lvl>
    <w:lvl w:ilvl="7" w:tplc="04150019" w:tentative="1">
      <w:start w:val="1"/>
      <w:numFmt w:val="lowerLetter"/>
      <w:lvlText w:val="%8."/>
      <w:lvlJc w:val="left"/>
      <w:pPr>
        <w:ind w:left="6534" w:hanging="360"/>
      </w:pPr>
    </w:lvl>
    <w:lvl w:ilvl="8" w:tplc="0415001B" w:tentative="1">
      <w:start w:val="1"/>
      <w:numFmt w:val="lowerRoman"/>
      <w:lvlText w:val="%9."/>
      <w:lvlJc w:val="right"/>
      <w:pPr>
        <w:ind w:left="7254" w:hanging="180"/>
      </w:pPr>
    </w:lvl>
  </w:abstractNum>
  <w:abstractNum w:abstractNumId="16" w15:restartNumberingAfterBreak="0">
    <w:nsid w:val="266C456F"/>
    <w:multiLevelType w:val="hybridMultilevel"/>
    <w:tmpl w:val="A5BCA06C"/>
    <w:lvl w:ilvl="0" w:tplc="C6C89D76">
      <w:start w:val="1"/>
      <w:numFmt w:val="decimal"/>
      <w:lvlText w:val="%1)"/>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68F7C7B"/>
    <w:multiLevelType w:val="hybridMultilevel"/>
    <w:tmpl w:val="FFCE482E"/>
    <w:lvl w:ilvl="0" w:tplc="FFFFFFFF">
      <w:start w:val="1"/>
      <w:numFmt w:val="decimal"/>
      <w:lvlText w:val="%1)"/>
      <w:lvlJc w:val="left"/>
      <w:pPr>
        <w:ind w:left="644" w:hanging="360"/>
      </w:p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8" w15:restartNumberingAfterBreak="0">
    <w:nsid w:val="28BA2142"/>
    <w:multiLevelType w:val="multilevel"/>
    <w:tmpl w:val="179AF55A"/>
    <w:styleLink w:val="WWNum8"/>
    <w:lvl w:ilvl="0">
      <w:start w:val="1"/>
      <w:numFmt w:val="decimal"/>
      <w:lvlText w:val="%1)"/>
      <w:lvlJc w:val="left"/>
      <w:rPr>
        <w:b w:val="0"/>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9" w15:restartNumberingAfterBreak="0">
    <w:nsid w:val="3C460A30"/>
    <w:multiLevelType w:val="multilevel"/>
    <w:tmpl w:val="F8FA5A86"/>
    <w:styleLink w:val="WWNum554"/>
    <w:lvl w:ilvl="0">
      <w:start w:val="1"/>
      <w:numFmt w:val="decimal"/>
      <w:lvlText w:val="%1)"/>
      <w:lvlJc w:val="left"/>
      <w:rPr>
        <w:b w:val="0"/>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0" w15:restartNumberingAfterBreak="0">
    <w:nsid w:val="4F245E84"/>
    <w:multiLevelType w:val="hybridMultilevel"/>
    <w:tmpl w:val="8982BCE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1" w15:restartNumberingAfterBreak="0">
    <w:nsid w:val="54B31138"/>
    <w:multiLevelType w:val="hybridMultilevel"/>
    <w:tmpl w:val="FDAE8442"/>
    <w:lvl w:ilvl="0" w:tplc="42F8B6E6">
      <w:start w:val="1"/>
      <w:numFmt w:val="decimal"/>
      <w:lvlText w:val="%1)"/>
      <w:lvlJc w:val="left"/>
      <w:pPr>
        <w:ind w:left="360" w:hanging="360"/>
      </w:pPr>
      <w:rPr>
        <w:rFonts w:ascii="Arial Narrow" w:eastAsia="Calibri" w:hAnsi="Arial Narrow" w:cs="Times New Roman" w:hint="default"/>
        <w:sz w:val="24"/>
        <w:szCs w:val="24"/>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22" w15:restartNumberingAfterBreak="0">
    <w:nsid w:val="588A748E"/>
    <w:multiLevelType w:val="hybridMultilevel"/>
    <w:tmpl w:val="BF22250A"/>
    <w:lvl w:ilvl="0" w:tplc="4A5C04DE">
      <w:start w:val="1"/>
      <w:numFmt w:val="decimal"/>
      <w:pStyle w:val="AAAnrnawias"/>
      <w:lvlText w:val="%1)"/>
      <w:lvlJc w:val="left"/>
      <w:pPr>
        <w:ind w:left="5039" w:hanging="360"/>
      </w:pPr>
      <w:rPr>
        <w:rFonts w:hint="default"/>
        <w:b w:val="0"/>
        <w:i w:val="0"/>
        <w:iCs w:val="0"/>
      </w:rPr>
    </w:lvl>
    <w:lvl w:ilvl="1" w:tplc="04150019" w:tentative="1">
      <w:start w:val="1"/>
      <w:numFmt w:val="lowerLetter"/>
      <w:lvlText w:val="%2."/>
      <w:lvlJc w:val="left"/>
      <w:pPr>
        <w:ind w:left="5693" w:hanging="360"/>
      </w:pPr>
    </w:lvl>
    <w:lvl w:ilvl="2" w:tplc="0415001B" w:tentative="1">
      <w:start w:val="1"/>
      <w:numFmt w:val="lowerRoman"/>
      <w:lvlText w:val="%3."/>
      <w:lvlJc w:val="right"/>
      <w:pPr>
        <w:ind w:left="6413" w:hanging="180"/>
      </w:pPr>
    </w:lvl>
    <w:lvl w:ilvl="3" w:tplc="0415000F" w:tentative="1">
      <w:start w:val="1"/>
      <w:numFmt w:val="decimal"/>
      <w:lvlText w:val="%4."/>
      <w:lvlJc w:val="left"/>
      <w:pPr>
        <w:ind w:left="7133" w:hanging="360"/>
      </w:pPr>
    </w:lvl>
    <w:lvl w:ilvl="4" w:tplc="04150019" w:tentative="1">
      <w:start w:val="1"/>
      <w:numFmt w:val="lowerLetter"/>
      <w:lvlText w:val="%5."/>
      <w:lvlJc w:val="left"/>
      <w:pPr>
        <w:ind w:left="7853" w:hanging="360"/>
      </w:pPr>
    </w:lvl>
    <w:lvl w:ilvl="5" w:tplc="0415001B" w:tentative="1">
      <w:start w:val="1"/>
      <w:numFmt w:val="lowerRoman"/>
      <w:lvlText w:val="%6."/>
      <w:lvlJc w:val="right"/>
      <w:pPr>
        <w:ind w:left="8573" w:hanging="180"/>
      </w:pPr>
    </w:lvl>
    <w:lvl w:ilvl="6" w:tplc="0415000F" w:tentative="1">
      <w:start w:val="1"/>
      <w:numFmt w:val="decimal"/>
      <w:lvlText w:val="%7."/>
      <w:lvlJc w:val="left"/>
      <w:pPr>
        <w:ind w:left="9293" w:hanging="360"/>
      </w:pPr>
    </w:lvl>
    <w:lvl w:ilvl="7" w:tplc="04150019" w:tentative="1">
      <w:start w:val="1"/>
      <w:numFmt w:val="lowerLetter"/>
      <w:lvlText w:val="%8."/>
      <w:lvlJc w:val="left"/>
      <w:pPr>
        <w:ind w:left="10013" w:hanging="360"/>
      </w:pPr>
    </w:lvl>
    <w:lvl w:ilvl="8" w:tplc="0415001B" w:tentative="1">
      <w:start w:val="1"/>
      <w:numFmt w:val="lowerRoman"/>
      <w:lvlText w:val="%9."/>
      <w:lvlJc w:val="right"/>
      <w:pPr>
        <w:ind w:left="10733" w:hanging="180"/>
      </w:pPr>
    </w:lvl>
  </w:abstractNum>
  <w:abstractNum w:abstractNumId="23" w15:restartNumberingAfterBreak="0">
    <w:nsid w:val="594E5B47"/>
    <w:multiLevelType w:val="hybridMultilevel"/>
    <w:tmpl w:val="FFCE482E"/>
    <w:lvl w:ilvl="0" w:tplc="04150011">
      <w:start w:val="1"/>
      <w:numFmt w:val="decimal"/>
      <w:lvlText w:val="%1)"/>
      <w:lvlJc w:val="left"/>
      <w:pPr>
        <w:ind w:left="644" w:hanging="360"/>
      </w:p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24" w15:restartNumberingAfterBreak="0">
    <w:nsid w:val="5A860CA7"/>
    <w:multiLevelType w:val="multilevel"/>
    <w:tmpl w:val="91E44FD2"/>
    <w:lvl w:ilvl="0">
      <w:start w:val="1"/>
      <w:numFmt w:val="decimal"/>
      <w:pStyle w:val="AAApodrozdzia2"/>
      <w:lvlText w:val="4.%1"/>
      <w:lvlJc w:val="left"/>
      <w:pPr>
        <w:ind w:left="495" w:hanging="495"/>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AAPodrozdzia"/>
      <w:lvlText w:val="2.%2"/>
      <w:lvlJc w:val="left"/>
      <w:pPr>
        <w:ind w:left="495" w:hanging="495"/>
      </w:pPr>
      <w:rPr>
        <w:rFonts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15:restartNumberingAfterBreak="0">
    <w:nsid w:val="5D5B2889"/>
    <w:multiLevelType w:val="hybridMultilevel"/>
    <w:tmpl w:val="9C74784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6AC84A27"/>
    <w:multiLevelType w:val="hybridMultilevel"/>
    <w:tmpl w:val="3A2C091E"/>
    <w:lvl w:ilvl="0" w:tplc="FFFFFFFF">
      <w:start w:val="1"/>
      <w:numFmt w:val="decimal"/>
      <w:lvlText w:val="%1)"/>
      <w:lvlJc w:val="left"/>
      <w:pPr>
        <w:ind w:left="1353" w:hanging="360"/>
      </w:pPr>
      <w:rPr>
        <w:rFonts w:hint="default"/>
        <w:b w:val="0"/>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7" w15:restartNumberingAfterBreak="0">
    <w:nsid w:val="6B7E168D"/>
    <w:multiLevelType w:val="hybridMultilevel"/>
    <w:tmpl w:val="6EB45E0C"/>
    <w:lvl w:ilvl="0" w:tplc="5E02F006">
      <w:start w:val="1"/>
      <w:numFmt w:val="lowerLetter"/>
      <w:pStyle w:val="AAAlitnawias"/>
      <w:lvlText w:val="%1)"/>
      <w:lvlJc w:val="left"/>
      <w:pPr>
        <w:ind w:left="502" w:hanging="360"/>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 w15:restartNumberingAfterBreak="0">
    <w:nsid w:val="6ECB36AA"/>
    <w:multiLevelType w:val="hybridMultilevel"/>
    <w:tmpl w:val="ABA45C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702458F4"/>
    <w:multiLevelType w:val="multilevel"/>
    <w:tmpl w:val="C43E221E"/>
    <w:styleLink w:val="WWNum21"/>
    <w:lvl w:ilvl="0">
      <w:start w:val="1"/>
      <w:numFmt w:val="decimal"/>
      <w:lvlText w:val="%1)"/>
      <w:lvlJc w:val="left"/>
      <w:rPr>
        <w:b w:val="0"/>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0" w15:restartNumberingAfterBreak="0">
    <w:nsid w:val="715A65FB"/>
    <w:multiLevelType w:val="multilevel"/>
    <w:tmpl w:val="23887820"/>
    <w:styleLink w:val="LFO2"/>
    <w:lvl w:ilvl="0">
      <w:start w:val="1"/>
      <w:numFmt w:val="decimal"/>
      <w:lvlText w:val="%1)"/>
      <w:lvlJc w:val="left"/>
      <w:pPr>
        <w:ind w:left="786"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72F4445E"/>
    <w:multiLevelType w:val="hybridMultilevel"/>
    <w:tmpl w:val="BA0ABB3C"/>
    <w:lvl w:ilvl="0" w:tplc="0415000F">
      <w:start w:val="3"/>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2" w15:restartNumberingAfterBreak="0">
    <w:nsid w:val="7E3D4470"/>
    <w:multiLevelType w:val="multilevel"/>
    <w:tmpl w:val="A95CE1BE"/>
    <w:lvl w:ilvl="0">
      <w:start w:val="1"/>
      <w:numFmt w:val="decimal"/>
      <w:pStyle w:val="AAAnrkropkabold"/>
      <w:lvlText w:val="%1."/>
      <w:lvlJc w:val="left"/>
      <w:pPr>
        <w:ind w:left="644" w:hanging="360"/>
      </w:pPr>
      <w:rPr>
        <w:i w:val="0"/>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3" w15:restartNumberingAfterBreak="0">
    <w:nsid w:val="7FF5292F"/>
    <w:multiLevelType w:val="multilevel"/>
    <w:tmpl w:val="6C44EA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pStyle w:val="AAA-Uchway"/>
      <w:lvlText w:val="%4."/>
      <w:lvlJc w:val="left"/>
      <w:pPr>
        <w:ind w:left="644" w:hanging="360"/>
      </w:pPr>
      <w:rPr>
        <w:b/>
        <w:bCs w:val="0"/>
        <w:color w:val="auto"/>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rPr>
        <w:i w:val="0"/>
      </w:r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926691647">
    <w:abstractNumId w:val="33"/>
  </w:num>
  <w:num w:numId="2" w16cid:durableId="1986817843">
    <w:abstractNumId w:val="22"/>
  </w:num>
  <w:num w:numId="3" w16cid:durableId="1863322055">
    <w:abstractNumId w:val="6"/>
  </w:num>
  <w:num w:numId="4" w16cid:durableId="253368042">
    <w:abstractNumId w:val="24"/>
  </w:num>
  <w:num w:numId="5" w16cid:durableId="2003004427">
    <w:abstractNumId w:val="12"/>
  </w:num>
  <w:num w:numId="6" w16cid:durableId="1577663475">
    <w:abstractNumId w:val="14"/>
  </w:num>
  <w:num w:numId="7" w16cid:durableId="441346105">
    <w:abstractNumId w:val="22"/>
  </w:num>
  <w:num w:numId="8" w16cid:durableId="344749802">
    <w:abstractNumId w:val="32"/>
  </w:num>
  <w:num w:numId="9" w16cid:durableId="440761646">
    <w:abstractNumId w:val="27"/>
  </w:num>
  <w:num w:numId="10" w16cid:durableId="2094426458">
    <w:abstractNumId w:val="27"/>
    <w:lvlOverride w:ilvl="0">
      <w:startOverride w:val="1"/>
    </w:lvlOverride>
  </w:num>
  <w:num w:numId="11" w16cid:durableId="27363990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008563883">
    <w:abstractNumId w:val="10"/>
  </w:num>
  <w:num w:numId="13" w16cid:durableId="1979607943">
    <w:abstractNumId w:val="15"/>
  </w:num>
  <w:num w:numId="14" w16cid:durableId="1536651860">
    <w:abstractNumId w:val="8"/>
  </w:num>
  <w:num w:numId="15" w16cid:durableId="1974290561">
    <w:abstractNumId w:val="23"/>
  </w:num>
  <w:num w:numId="16" w16cid:durableId="24315251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01845126">
    <w:abstractNumId w:val="28"/>
  </w:num>
  <w:num w:numId="18" w16cid:durableId="1264918441">
    <w:abstractNumId w:val="22"/>
    <w:lvlOverride w:ilvl="0">
      <w:startOverride w:val="1"/>
    </w:lvlOverride>
  </w:num>
  <w:num w:numId="19" w16cid:durableId="17701322">
    <w:abstractNumId w:val="22"/>
    <w:lvlOverride w:ilvl="0">
      <w:startOverride w:val="1"/>
    </w:lvlOverride>
  </w:num>
  <w:num w:numId="20" w16cid:durableId="678625650">
    <w:abstractNumId w:val="27"/>
    <w:lvlOverride w:ilvl="0">
      <w:startOverride w:val="1"/>
    </w:lvlOverride>
  </w:num>
  <w:num w:numId="21" w16cid:durableId="1666202336">
    <w:abstractNumId w:val="22"/>
    <w:lvlOverride w:ilvl="0">
      <w:startOverride w:val="1"/>
    </w:lvlOverride>
  </w:num>
  <w:num w:numId="22" w16cid:durableId="1379696516">
    <w:abstractNumId w:val="22"/>
    <w:lvlOverride w:ilvl="0">
      <w:startOverride w:val="1"/>
    </w:lvlOverride>
  </w:num>
  <w:num w:numId="23" w16cid:durableId="981495664">
    <w:abstractNumId w:val="18"/>
  </w:num>
  <w:num w:numId="24" w16cid:durableId="1085687460">
    <w:abstractNumId w:val="19"/>
  </w:num>
  <w:num w:numId="25" w16cid:durableId="2135249376">
    <w:abstractNumId w:val="29"/>
  </w:num>
  <w:num w:numId="26" w16cid:durableId="1033309382">
    <w:abstractNumId w:val="14"/>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0258278">
    <w:abstractNumId w:val="27"/>
    <w:lvlOverride w:ilvl="0">
      <w:startOverride w:val="1"/>
    </w:lvlOverride>
  </w:num>
  <w:num w:numId="28" w16cid:durableId="2070956501">
    <w:abstractNumId w:val="27"/>
    <w:lvlOverride w:ilvl="0">
      <w:startOverride w:val="1"/>
    </w:lvlOverride>
  </w:num>
  <w:num w:numId="29" w16cid:durableId="1641571173">
    <w:abstractNumId w:val="22"/>
    <w:lvlOverride w:ilvl="0">
      <w:startOverride w:val="1"/>
    </w:lvlOverride>
  </w:num>
  <w:num w:numId="30" w16cid:durableId="1732850549">
    <w:abstractNumId w:val="32"/>
    <w:lvlOverride w:ilvl="0">
      <w:startOverride w:val="1"/>
    </w:lvlOverride>
  </w:num>
  <w:num w:numId="31" w16cid:durableId="221599909">
    <w:abstractNumId w:val="16"/>
  </w:num>
  <w:num w:numId="32" w16cid:durableId="1036811419">
    <w:abstractNumId w:val="9"/>
  </w:num>
  <w:num w:numId="33" w16cid:durableId="393741721">
    <w:abstractNumId w:val="26"/>
  </w:num>
  <w:num w:numId="34" w16cid:durableId="358819252">
    <w:abstractNumId w:val="20"/>
  </w:num>
  <w:num w:numId="35" w16cid:durableId="1559784544">
    <w:abstractNumId w:val="31"/>
  </w:num>
  <w:num w:numId="36" w16cid:durableId="1158230280">
    <w:abstractNumId w:val="22"/>
    <w:lvlOverride w:ilvl="0">
      <w:startOverride w:val="1"/>
    </w:lvlOverride>
  </w:num>
  <w:num w:numId="37" w16cid:durableId="377172882">
    <w:abstractNumId w:val="30"/>
  </w:num>
  <w:num w:numId="38" w16cid:durableId="107509292">
    <w:abstractNumId w:val="30"/>
    <w:lvlOverride w:ilvl="0">
      <w:startOverride w:val="1"/>
    </w:lvlOverride>
  </w:num>
  <w:num w:numId="39" w16cid:durableId="385689875">
    <w:abstractNumId w:val="30"/>
    <w:lvlOverride w:ilvl="0">
      <w:startOverride w:val="1"/>
    </w:lvlOverride>
  </w:num>
  <w:num w:numId="40" w16cid:durableId="1928493258">
    <w:abstractNumId w:val="22"/>
    <w:lvlOverride w:ilvl="0">
      <w:startOverride w:val="1"/>
    </w:lvlOverride>
  </w:num>
  <w:num w:numId="41" w16cid:durableId="2038575257">
    <w:abstractNumId w:val="22"/>
    <w:lvlOverride w:ilvl="0">
      <w:startOverride w:val="1"/>
    </w:lvlOverride>
  </w:num>
  <w:num w:numId="42" w16cid:durableId="425228413">
    <w:abstractNumId w:val="22"/>
    <w:lvlOverride w:ilvl="0">
      <w:startOverride w:val="1"/>
    </w:lvlOverride>
  </w:num>
  <w:num w:numId="43" w16cid:durableId="482696012">
    <w:abstractNumId w:val="14"/>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358162877">
    <w:abstractNumId w:val="22"/>
    <w:lvlOverride w:ilvl="0">
      <w:startOverride w:val="1"/>
    </w:lvlOverride>
  </w:num>
  <w:num w:numId="45" w16cid:durableId="2085180040">
    <w:abstractNumId w:val="22"/>
    <w:lvlOverride w:ilvl="0">
      <w:startOverride w:val="1"/>
    </w:lvlOverride>
  </w:num>
  <w:num w:numId="46" w16cid:durableId="386879711">
    <w:abstractNumId w:val="22"/>
    <w:lvlOverride w:ilvl="0">
      <w:startOverride w:val="1"/>
    </w:lvlOverride>
  </w:num>
  <w:num w:numId="47" w16cid:durableId="277034696">
    <w:abstractNumId w:val="22"/>
    <w:lvlOverride w:ilvl="0">
      <w:startOverride w:val="1"/>
    </w:lvlOverride>
  </w:num>
  <w:num w:numId="48" w16cid:durableId="1656454113">
    <w:abstractNumId w:val="22"/>
    <w:lvlOverride w:ilvl="0">
      <w:startOverride w:val="1"/>
    </w:lvlOverride>
  </w:num>
  <w:num w:numId="49" w16cid:durableId="1176531637">
    <w:abstractNumId w:val="22"/>
    <w:lvlOverride w:ilvl="0">
      <w:startOverride w:val="1"/>
    </w:lvlOverride>
  </w:num>
  <w:num w:numId="50" w16cid:durableId="1224760122">
    <w:abstractNumId w:val="22"/>
    <w:lvlOverride w:ilvl="0">
      <w:startOverride w:val="1"/>
    </w:lvlOverride>
  </w:num>
  <w:num w:numId="51" w16cid:durableId="848057149">
    <w:abstractNumId w:val="22"/>
    <w:lvlOverride w:ilvl="0">
      <w:startOverride w:val="1"/>
    </w:lvlOverride>
  </w:num>
  <w:num w:numId="52" w16cid:durableId="598753367">
    <w:abstractNumId w:val="22"/>
    <w:lvlOverride w:ilvl="0">
      <w:startOverride w:val="1"/>
    </w:lvlOverride>
  </w:num>
  <w:num w:numId="53" w16cid:durableId="1869491114">
    <w:abstractNumId w:val="22"/>
    <w:lvlOverride w:ilvl="0">
      <w:startOverride w:val="1"/>
    </w:lvlOverride>
  </w:num>
  <w:num w:numId="54" w16cid:durableId="784230461">
    <w:abstractNumId w:val="22"/>
    <w:lvlOverride w:ilvl="0">
      <w:startOverride w:val="1"/>
    </w:lvlOverride>
  </w:num>
  <w:num w:numId="55" w16cid:durableId="1125856752">
    <w:abstractNumId w:val="22"/>
    <w:lvlOverride w:ilvl="0">
      <w:startOverride w:val="1"/>
    </w:lvlOverride>
  </w:num>
  <w:num w:numId="56" w16cid:durableId="120617178">
    <w:abstractNumId w:val="22"/>
    <w:lvlOverride w:ilvl="0">
      <w:startOverride w:val="1"/>
    </w:lvlOverride>
  </w:num>
  <w:num w:numId="57" w16cid:durableId="1256942387">
    <w:abstractNumId w:val="22"/>
    <w:lvlOverride w:ilvl="0">
      <w:startOverride w:val="1"/>
    </w:lvlOverride>
  </w:num>
  <w:num w:numId="58" w16cid:durableId="1620187459">
    <w:abstractNumId w:val="22"/>
    <w:lvlOverride w:ilvl="0">
      <w:startOverride w:val="1"/>
    </w:lvlOverride>
  </w:num>
  <w:num w:numId="59" w16cid:durableId="1969435099">
    <w:abstractNumId w:val="22"/>
    <w:lvlOverride w:ilvl="0">
      <w:startOverride w:val="1"/>
    </w:lvlOverride>
  </w:num>
  <w:num w:numId="60" w16cid:durableId="1286305519">
    <w:abstractNumId w:val="22"/>
    <w:lvlOverride w:ilvl="0">
      <w:startOverride w:val="1"/>
    </w:lvlOverride>
  </w:num>
  <w:num w:numId="61" w16cid:durableId="126357413">
    <w:abstractNumId w:val="22"/>
    <w:lvlOverride w:ilvl="0">
      <w:startOverride w:val="1"/>
    </w:lvlOverride>
  </w:num>
  <w:num w:numId="62" w16cid:durableId="706416730">
    <w:abstractNumId w:val="22"/>
    <w:lvlOverride w:ilvl="0">
      <w:startOverride w:val="1"/>
    </w:lvlOverride>
  </w:num>
  <w:num w:numId="63" w16cid:durableId="1896894686">
    <w:abstractNumId w:val="22"/>
    <w:lvlOverride w:ilvl="0">
      <w:startOverride w:val="1"/>
    </w:lvlOverride>
  </w:num>
  <w:num w:numId="64" w16cid:durableId="1530073147">
    <w:abstractNumId w:val="22"/>
    <w:lvlOverride w:ilvl="0">
      <w:startOverride w:val="1"/>
    </w:lvlOverride>
  </w:num>
  <w:num w:numId="65" w16cid:durableId="1582911625">
    <w:abstractNumId w:val="22"/>
    <w:lvlOverride w:ilvl="0">
      <w:startOverride w:val="1"/>
    </w:lvlOverride>
  </w:num>
  <w:num w:numId="66" w16cid:durableId="272518531">
    <w:abstractNumId w:val="14"/>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316615909">
    <w:abstractNumId w:val="22"/>
    <w:lvlOverride w:ilvl="0">
      <w:startOverride w:val="1"/>
    </w:lvlOverride>
  </w:num>
  <w:num w:numId="68" w16cid:durableId="420687267">
    <w:abstractNumId w:val="22"/>
    <w:lvlOverride w:ilvl="0">
      <w:startOverride w:val="1"/>
    </w:lvlOverride>
  </w:num>
  <w:num w:numId="69" w16cid:durableId="411045814">
    <w:abstractNumId w:val="22"/>
    <w:lvlOverride w:ilvl="0">
      <w:startOverride w:val="1"/>
    </w:lvlOverride>
  </w:num>
  <w:num w:numId="70" w16cid:durableId="1996447241">
    <w:abstractNumId w:val="22"/>
    <w:lvlOverride w:ilvl="0">
      <w:startOverride w:val="1"/>
    </w:lvlOverride>
  </w:num>
  <w:num w:numId="71" w16cid:durableId="1429694503">
    <w:abstractNumId w:val="22"/>
    <w:lvlOverride w:ilvl="0">
      <w:startOverride w:val="1"/>
    </w:lvlOverride>
  </w:num>
  <w:num w:numId="72" w16cid:durableId="43337747">
    <w:abstractNumId w:val="22"/>
    <w:lvlOverride w:ilvl="0">
      <w:startOverride w:val="1"/>
    </w:lvlOverride>
  </w:num>
  <w:num w:numId="73" w16cid:durableId="616375548">
    <w:abstractNumId w:val="22"/>
    <w:lvlOverride w:ilvl="0">
      <w:startOverride w:val="1"/>
    </w:lvlOverride>
  </w:num>
  <w:num w:numId="74" w16cid:durableId="1536769351">
    <w:abstractNumId w:val="22"/>
    <w:lvlOverride w:ilvl="0">
      <w:startOverride w:val="1"/>
    </w:lvlOverride>
  </w:num>
  <w:num w:numId="75" w16cid:durableId="589658133">
    <w:abstractNumId w:val="22"/>
    <w:lvlOverride w:ilvl="0">
      <w:startOverride w:val="1"/>
    </w:lvlOverride>
  </w:num>
  <w:num w:numId="76" w16cid:durableId="789974449">
    <w:abstractNumId w:val="22"/>
    <w:lvlOverride w:ilvl="0">
      <w:startOverride w:val="1"/>
    </w:lvlOverride>
  </w:num>
  <w:num w:numId="77" w16cid:durableId="1784767408">
    <w:abstractNumId w:val="22"/>
    <w:lvlOverride w:ilvl="0">
      <w:startOverride w:val="1"/>
    </w:lvlOverride>
  </w:num>
  <w:num w:numId="78" w16cid:durableId="1034692448">
    <w:abstractNumId w:val="22"/>
    <w:lvlOverride w:ilvl="0">
      <w:startOverride w:val="1"/>
    </w:lvlOverride>
  </w:num>
  <w:num w:numId="79" w16cid:durableId="114105650">
    <w:abstractNumId w:val="22"/>
    <w:lvlOverride w:ilvl="0">
      <w:startOverride w:val="1"/>
    </w:lvlOverride>
  </w:num>
  <w:num w:numId="80" w16cid:durableId="1808544999">
    <w:abstractNumId w:val="22"/>
    <w:lvlOverride w:ilvl="0">
      <w:startOverride w:val="1"/>
    </w:lvlOverride>
  </w:num>
  <w:num w:numId="81" w16cid:durableId="1167356883">
    <w:abstractNumId w:val="22"/>
    <w:lvlOverride w:ilvl="0">
      <w:startOverride w:val="1"/>
    </w:lvlOverride>
  </w:num>
  <w:num w:numId="82" w16cid:durableId="701517500">
    <w:abstractNumId w:val="22"/>
    <w:lvlOverride w:ilvl="0">
      <w:startOverride w:val="1"/>
    </w:lvlOverride>
  </w:num>
  <w:num w:numId="83" w16cid:durableId="229273589">
    <w:abstractNumId w:val="27"/>
    <w:lvlOverride w:ilvl="0">
      <w:startOverride w:val="1"/>
    </w:lvlOverride>
  </w:num>
  <w:num w:numId="84" w16cid:durableId="1041245672">
    <w:abstractNumId w:val="27"/>
    <w:lvlOverride w:ilvl="0">
      <w:startOverride w:val="1"/>
    </w:lvlOverride>
  </w:num>
  <w:num w:numId="85" w16cid:durableId="1255818317">
    <w:abstractNumId w:val="22"/>
    <w:lvlOverride w:ilvl="0">
      <w:startOverride w:val="1"/>
    </w:lvlOverride>
  </w:num>
  <w:num w:numId="86" w16cid:durableId="918752361">
    <w:abstractNumId w:val="22"/>
    <w:lvlOverride w:ilvl="0">
      <w:startOverride w:val="1"/>
    </w:lvlOverride>
  </w:num>
  <w:num w:numId="87" w16cid:durableId="808477866">
    <w:abstractNumId w:val="22"/>
    <w:lvlOverride w:ilvl="0">
      <w:startOverride w:val="1"/>
    </w:lvlOverride>
  </w:num>
  <w:num w:numId="88" w16cid:durableId="222175899">
    <w:abstractNumId w:val="22"/>
    <w:lvlOverride w:ilvl="0">
      <w:startOverride w:val="1"/>
    </w:lvlOverride>
  </w:num>
  <w:num w:numId="89" w16cid:durableId="775366696">
    <w:abstractNumId w:val="22"/>
    <w:lvlOverride w:ilvl="0">
      <w:startOverride w:val="1"/>
    </w:lvlOverride>
  </w:num>
  <w:num w:numId="90" w16cid:durableId="980768440">
    <w:abstractNumId w:val="22"/>
    <w:lvlOverride w:ilvl="0">
      <w:startOverride w:val="1"/>
    </w:lvlOverride>
  </w:num>
  <w:num w:numId="91" w16cid:durableId="1366981873">
    <w:abstractNumId w:val="22"/>
    <w:lvlOverride w:ilvl="0">
      <w:startOverride w:val="1"/>
    </w:lvlOverride>
  </w:num>
  <w:num w:numId="92" w16cid:durableId="1377662678">
    <w:abstractNumId w:val="27"/>
    <w:lvlOverride w:ilvl="0">
      <w:startOverride w:val="1"/>
    </w:lvlOverride>
  </w:num>
  <w:num w:numId="93" w16cid:durableId="1996100627">
    <w:abstractNumId w:val="22"/>
    <w:lvlOverride w:ilvl="0">
      <w:startOverride w:val="1"/>
    </w:lvlOverride>
  </w:num>
  <w:num w:numId="94" w16cid:durableId="903759374">
    <w:abstractNumId w:val="27"/>
    <w:lvlOverride w:ilvl="0">
      <w:startOverride w:val="1"/>
    </w:lvlOverride>
  </w:num>
  <w:num w:numId="95" w16cid:durableId="1014529034">
    <w:abstractNumId w:val="27"/>
    <w:lvlOverride w:ilvl="0">
      <w:startOverride w:val="1"/>
    </w:lvlOverride>
  </w:num>
  <w:num w:numId="96" w16cid:durableId="200021025">
    <w:abstractNumId w:val="27"/>
    <w:lvlOverride w:ilvl="0">
      <w:startOverride w:val="1"/>
    </w:lvlOverride>
  </w:num>
  <w:num w:numId="97" w16cid:durableId="1041516487">
    <w:abstractNumId w:val="22"/>
    <w:lvlOverride w:ilvl="0">
      <w:startOverride w:val="1"/>
    </w:lvlOverride>
  </w:num>
  <w:num w:numId="98" w16cid:durableId="1521310681">
    <w:abstractNumId w:val="22"/>
    <w:lvlOverride w:ilvl="0">
      <w:startOverride w:val="1"/>
    </w:lvlOverride>
  </w:num>
  <w:num w:numId="99" w16cid:durableId="212734245">
    <w:abstractNumId w:val="32"/>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67753549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71319605">
    <w:abstractNumId w:val="22"/>
    <w:lvlOverride w:ilvl="0">
      <w:startOverride w:val="1"/>
    </w:lvlOverride>
  </w:num>
  <w:num w:numId="102" w16cid:durableId="616327668">
    <w:abstractNumId w:val="22"/>
    <w:lvlOverride w:ilvl="0">
      <w:startOverride w:val="1"/>
    </w:lvlOverride>
  </w:num>
  <w:num w:numId="103" w16cid:durableId="1116560444">
    <w:abstractNumId w:val="22"/>
    <w:lvlOverride w:ilvl="0">
      <w:startOverride w:val="1"/>
    </w:lvlOverride>
  </w:num>
  <w:num w:numId="104" w16cid:durableId="1148204394">
    <w:abstractNumId w:val="22"/>
    <w:lvlOverride w:ilvl="0">
      <w:startOverride w:val="1"/>
    </w:lvlOverride>
  </w:num>
  <w:num w:numId="105" w16cid:durableId="2068339401">
    <w:abstractNumId w:val="14"/>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1447310026">
    <w:abstractNumId w:val="22"/>
    <w:lvlOverride w:ilvl="0">
      <w:startOverride w:val="1"/>
    </w:lvlOverride>
  </w:num>
  <w:num w:numId="107" w16cid:durableId="24518967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284584537">
    <w:abstractNumId w:val="22"/>
    <w:lvlOverride w:ilvl="0">
      <w:startOverride w:val="1"/>
    </w:lvlOverride>
  </w:num>
  <w:num w:numId="109" w16cid:durableId="662899778">
    <w:abstractNumId w:val="22"/>
    <w:lvlOverride w:ilvl="0">
      <w:startOverride w:val="1"/>
    </w:lvlOverride>
  </w:num>
  <w:num w:numId="110" w16cid:durableId="297997851">
    <w:abstractNumId w:val="22"/>
    <w:lvlOverride w:ilvl="0">
      <w:startOverride w:val="1"/>
    </w:lvlOverride>
  </w:num>
  <w:num w:numId="111" w16cid:durableId="1145971706">
    <w:abstractNumId w:val="22"/>
    <w:lvlOverride w:ilvl="0">
      <w:startOverride w:val="1"/>
    </w:lvlOverride>
  </w:num>
  <w:num w:numId="112" w16cid:durableId="123083652">
    <w:abstractNumId w:val="22"/>
    <w:lvlOverride w:ilvl="0">
      <w:startOverride w:val="1"/>
    </w:lvlOverride>
  </w:num>
  <w:num w:numId="113" w16cid:durableId="1878851840">
    <w:abstractNumId w:val="22"/>
    <w:lvlOverride w:ilvl="0">
      <w:startOverride w:val="1"/>
    </w:lvlOverride>
  </w:num>
  <w:num w:numId="114" w16cid:durableId="1172455736">
    <w:abstractNumId w:val="7"/>
  </w:num>
  <w:num w:numId="115" w16cid:durableId="1476988552">
    <w:abstractNumId w:val="22"/>
    <w:lvlOverride w:ilvl="0">
      <w:startOverride w:val="1"/>
    </w:lvlOverride>
  </w:num>
  <w:num w:numId="116" w16cid:durableId="1749689252">
    <w:abstractNumId w:val="22"/>
    <w:lvlOverride w:ilvl="0">
      <w:startOverride w:val="1"/>
    </w:lvlOverride>
  </w:num>
  <w:num w:numId="117" w16cid:durableId="1066535244">
    <w:abstractNumId w:val="22"/>
    <w:lvlOverride w:ilvl="0">
      <w:startOverride w:val="1"/>
    </w:lvlOverride>
  </w:num>
  <w:num w:numId="118" w16cid:durableId="1546141537">
    <w:abstractNumId w:val="22"/>
    <w:lvlOverride w:ilvl="0">
      <w:startOverride w:val="1"/>
    </w:lvlOverride>
  </w:num>
  <w:num w:numId="119" w16cid:durableId="205530023">
    <w:abstractNumId w:val="22"/>
    <w:lvlOverride w:ilvl="0">
      <w:startOverride w:val="1"/>
    </w:lvlOverride>
  </w:num>
  <w:num w:numId="120" w16cid:durableId="2140878532">
    <w:abstractNumId w:val="22"/>
    <w:lvlOverride w:ilvl="0">
      <w:startOverride w:val="1"/>
    </w:lvlOverride>
  </w:num>
  <w:num w:numId="121" w16cid:durableId="1193763065">
    <w:abstractNumId w:val="22"/>
    <w:lvlOverride w:ilvl="0">
      <w:startOverride w:val="1"/>
    </w:lvlOverride>
  </w:num>
  <w:num w:numId="122" w16cid:durableId="1511530193">
    <w:abstractNumId w:val="27"/>
    <w:lvlOverride w:ilvl="0">
      <w:startOverride w:val="1"/>
    </w:lvlOverride>
  </w:num>
  <w:num w:numId="123" w16cid:durableId="1577592867">
    <w:abstractNumId w:val="22"/>
    <w:lvlOverride w:ilvl="0">
      <w:startOverride w:val="1"/>
    </w:lvlOverride>
  </w:num>
  <w:num w:numId="124" w16cid:durableId="304509965">
    <w:abstractNumId w:val="22"/>
    <w:lvlOverride w:ilvl="0">
      <w:startOverride w:val="1"/>
    </w:lvlOverride>
  </w:num>
  <w:num w:numId="125" w16cid:durableId="1446971505">
    <w:abstractNumId w:val="22"/>
    <w:lvlOverride w:ilvl="0">
      <w:startOverride w:val="1"/>
    </w:lvlOverride>
  </w:num>
  <w:num w:numId="126" w16cid:durableId="490872645">
    <w:abstractNumId w:val="22"/>
    <w:lvlOverride w:ilvl="0">
      <w:startOverride w:val="1"/>
    </w:lvlOverride>
  </w:num>
  <w:num w:numId="127" w16cid:durableId="117375753">
    <w:abstractNumId w:val="22"/>
    <w:lvlOverride w:ilvl="0">
      <w:startOverride w:val="1"/>
    </w:lvlOverride>
  </w:num>
  <w:num w:numId="128" w16cid:durableId="1437821420">
    <w:abstractNumId w:val="22"/>
    <w:lvlOverride w:ilvl="0">
      <w:startOverride w:val="1"/>
    </w:lvlOverride>
  </w:num>
  <w:num w:numId="129" w16cid:durableId="188521866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16cid:durableId="848057680">
    <w:abstractNumId w:val="22"/>
    <w:lvlOverride w:ilvl="0">
      <w:startOverride w:val="1"/>
    </w:lvlOverride>
  </w:num>
  <w:num w:numId="131" w16cid:durableId="1464495163">
    <w:abstractNumId w:val="22"/>
    <w:lvlOverride w:ilvl="0">
      <w:startOverride w:val="1"/>
    </w:lvlOverride>
  </w:num>
  <w:num w:numId="132" w16cid:durableId="1315571143">
    <w:abstractNumId w:val="22"/>
    <w:lvlOverride w:ilvl="0">
      <w:startOverride w:val="1"/>
    </w:lvlOverride>
  </w:num>
  <w:num w:numId="133" w16cid:durableId="990140783">
    <w:abstractNumId w:val="22"/>
    <w:lvlOverride w:ilvl="0">
      <w:startOverride w:val="1"/>
    </w:lvlOverride>
  </w:num>
  <w:num w:numId="134" w16cid:durableId="2145737515">
    <w:abstractNumId w:val="22"/>
    <w:lvlOverride w:ilvl="0">
      <w:startOverride w:val="1"/>
    </w:lvlOverride>
  </w:num>
  <w:num w:numId="135" w16cid:durableId="1508859065">
    <w:abstractNumId w:val="32"/>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1771774619">
    <w:abstractNumId w:val="22"/>
    <w:lvlOverride w:ilvl="0">
      <w:startOverride w:val="1"/>
    </w:lvlOverride>
  </w:num>
  <w:num w:numId="137" w16cid:durableId="1867256993">
    <w:abstractNumId w:val="22"/>
    <w:lvlOverride w:ilvl="0">
      <w:startOverride w:val="1"/>
    </w:lvlOverride>
  </w:num>
  <w:num w:numId="138" w16cid:durableId="1460805424">
    <w:abstractNumId w:val="22"/>
    <w:lvlOverride w:ilvl="0">
      <w:startOverride w:val="1"/>
    </w:lvlOverride>
  </w:num>
  <w:num w:numId="139" w16cid:durableId="998534316">
    <w:abstractNumId w:val="25"/>
  </w:num>
  <w:num w:numId="140" w16cid:durableId="548299536">
    <w:abstractNumId w:val="22"/>
    <w:lvlOverride w:ilvl="0">
      <w:startOverride w:val="1"/>
    </w:lvlOverride>
  </w:num>
  <w:num w:numId="141" w16cid:durableId="11420306">
    <w:abstractNumId w:val="13"/>
  </w:num>
  <w:num w:numId="142" w16cid:durableId="1565918293">
    <w:abstractNumId w:val="17"/>
  </w:num>
  <w:num w:numId="143" w16cid:durableId="977297436">
    <w:abstractNumId w:val="22"/>
    <w:lvlOverride w:ilvl="0">
      <w:startOverride w:val="1"/>
    </w:lvlOverride>
  </w:num>
  <w:num w:numId="144" w16cid:durableId="86122268">
    <w:abstractNumId w:val="22"/>
    <w:lvlOverride w:ilvl="0">
      <w:startOverride w:val="1"/>
    </w:lvlOverride>
  </w:num>
  <w:num w:numId="145" w16cid:durableId="547952894">
    <w:abstractNumId w:val="22"/>
  </w:num>
  <w:num w:numId="146" w16cid:durableId="1246259944">
    <w:abstractNumId w:val="33"/>
  </w:num>
  <w:num w:numId="147" w16cid:durableId="1605724555">
    <w:abstractNumId w:val="11"/>
  </w:num>
  <w:num w:numId="148" w16cid:durableId="2141681626">
    <w:abstractNumId w:val="27"/>
  </w:num>
  <w:num w:numId="149" w16cid:durableId="957566458">
    <w:abstractNumId w:val="27"/>
    <w:lvlOverride w:ilvl="0">
      <w:startOverride w:val="1"/>
    </w:lvlOverride>
  </w:num>
  <w:num w:numId="150" w16cid:durableId="605892360">
    <w:abstractNumId w:val="27"/>
  </w:num>
  <w:num w:numId="151" w16cid:durableId="1354455222">
    <w:abstractNumId w:val="27"/>
    <w:lvlOverride w:ilvl="0">
      <w:startOverride w:val="1"/>
    </w:lvlOverride>
  </w:num>
  <w:num w:numId="152" w16cid:durableId="566258947">
    <w:abstractNumId w:val="27"/>
    <w:lvlOverride w:ilvl="0">
      <w:startOverride w:val="1"/>
    </w:lvlOverride>
  </w:num>
  <w:numIdMacAtCleanup w:val="1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2"/>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characterSpacingControl w:val="doNotCompress"/>
  <w:hdrShapeDefaults>
    <o:shapedefaults v:ext="edit" spidmax="3072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LE_Links" w:val="{814AF981-54FC-4D50-B1E2-38B6EA8F9B85}"/>
  </w:docVars>
  <w:rsids>
    <w:rsidRoot w:val="00422F13"/>
    <w:rsid w:val="000009EF"/>
    <w:rsid w:val="00001AF8"/>
    <w:rsid w:val="00001B85"/>
    <w:rsid w:val="00003BB8"/>
    <w:rsid w:val="00003DB6"/>
    <w:rsid w:val="00004566"/>
    <w:rsid w:val="00006D54"/>
    <w:rsid w:val="00006E37"/>
    <w:rsid w:val="00007BBE"/>
    <w:rsid w:val="00010D84"/>
    <w:rsid w:val="00011EFB"/>
    <w:rsid w:val="00012F7D"/>
    <w:rsid w:val="0001369A"/>
    <w:rsid w:val="00013A90"/>
    <w:rsid w:val="00013B3A"/>
    <w:rsid w:val="000147C1"/>
    <w:rsid w:val="00014A1A"/>
    <w:rsid w:val="0001510B"/>
    <w:rsid w:val="00015601"/>
    <w:rsid w:val="000172FF"/>
    <w:rsid w:val="000201BC"/>
    <w:rsid w:val="00021985"/>
    <w:rsid w:val="00021D14"/>
    <w:rsid w:val="0002233A"/>
    <w:rsid w:val="000236A3"/>
    <w:rsid w:val="00023DDA"/>
    <w:rsid w:val="000245D8"/>
    <w:rsid w:val="000257AD"/>
    <w:rsid w:val="0002678C"/>
    <w:rsid w:val="0002695E"/>
    <w:rsid w:val="000274FF"/>
    <w:rsid w:val="000276B3"/>
    <w:rsid w:val="00027904"/>
    <w:rsid w:val="00030A30"/>
    <w:rsid w:val="00031370"/>
    <w:rsid w:val="0003140E"/>
    <w:rsid w:val="000317FF"/>
    <w:rsid w:val="0003205A"/>
    <w:rsid w:val="00033E4F"/>
    <w:rsid w:val="00034BB8"/>
    <w:rsid w:val="000356DB"/>
    <w:rsid w:val="000363FE"/>
    <w:rsid w:val="000376B2"/>
    <w:rsid w:val="00037A2A"/>
    <w:rsid w:val="00040962"/>
    <w:rsid w:val="00040AF0"/>
    <w:rsid w:val="00040D48"/>
    <w:rsid w:val="0004135C"/>
    <w:rsid w:val="00042130"/>
    <w:rsid w:val="00043414"/>
    <w:rsid w:val="000439AB"/>
    <w:rsid w:val="00043D1C"/>
    <w:rsid w:val="00043D73"/>
    <w:rsid w:val="000441AB"/>
    <w:rsid w:val="00045E1A"/>
    <w:rsid w:val="000462FC"/>
    <w:rsid w:val="000466A6"/>
    <w:rsid w:val="00047AD9"/>
    <w:rsid w:val="00047B80"/>
    <w:rsid w:val="000501A4"/>
    <w:rsid w:val="00050CF7"/>
    <w:rsid w:val="00051062"/>
    <w:rsid w:val="00051926"/>
    <w:rsid w:val="00052988"/>
    <w:rsid w:val="000529FF"/>
    <w:rsid w:val="00053A7C"/>
    <w:rsid w:val="00053BF3"/>
    <w:rsid w:val="0005412B"/>
    <w:rsid w:val="000541B3"/>
    <w:rsid w:val="0005495A"/>
    <w:rsid w:val="00055180"/>
    <w:rsid w:val="0005534F"/>
    <w:rsid w:val="00055767"/>
    <w:rsid w:val="00056585"/>
    <w:rsid w:val="00056F5C"/>
    <w:rsid w:val="00061C23"/>
    <w:rsid w:val="0006207A"/>
    <w:rsid w:val="00063807"/>
    <w:rsid w:val="000639BA"/>
    <w:rsid w:val="0006411B"/>
    <w:rsid w:val="0006447F"/>
    <w:rsid w:val="00065C48"/>
    <w:rsid w:val="00066CE3"/>
    <w:rsid w:val="000670D0"/>
    <w:rsid w:val="0006766B"/>
    <w:rsid w:val="00067962"/>
    <w:rsid w:val="00070E11"/>
    <w:rsid w:val="00070FD8"/>
    <w:rsid w:val="000728BC"/>
    <w:rsid w:val="000738FA"/>
    <w:rsid w:val="00073A99"/>
    <w:rsid w:val="000754C3"/>
    <w:rsid w:val="0007690F"/>
    <w:rsid w:val="00076E97"/>
    <w:rsid w:val="00076EBD"/>
    <w:rsid w:val="00076EEF"/>
    <w:rsid w:val="000772F1"/>
    <w:rsid w:val="0007782D"/>
    <w:rsid w:val="00081A2E"/>
    <w:rsid w:val="00081CC5"/>
    <w:rsid w:val="00081D62"/>
    <w:rsid w:val="000826A3"/>
    <w:rsid w:val="00082F90"/>
    <w:rsid w:val="00083646"/>
    <w:rsid w:val="000840E0"/>
    <w:rsid w:val="0008490E"/>
    <w:rsid w:val="0008498C"/>
    <w:rsid w:val="00086A8F"/>
    <w:rsid w:val="0008754F"/>
    <w:rsid w:val="00087595"/>
    <w:rsid w:val="00087945"/>
    <w:rsid w:val="000928A6"/>
    <w:rsid w:val="00092A08"/>
    <w:rsid w:val="00094C11"/>
    <w:rsid w:val="00095526"/>
    <w:rsid w:val="000955BD"/>
    <w:rsid w:val="00097176"/>
    <w:rsid w:val="000A019D"/>
    <w:rsid w:val="000A04F0"/>
    <w:rsid w:val="000A087D"/>
    <w:rsid w:val="000A1091"/>
    <w:rsid w:val="000A167E"/>
    <w:rsid w:val="000A1A72"/>
    <w:rsid w:val="000A1AA9"/>
    <w:rsid w:val="000A2001"/>
    <w:rsid w:val="000A3DE1"/>
    <w:rsid w:val="000A4A53"/>
    <w:rsid w:val="000A51E4"/>
    <w:rsid w:val="000A5628"/>
    <w:rsid w:val="000A5746"/>
    <w:rsid w:val="000A5760"/>
    <w:rsid w:val="000A7793"/>
    <w:rsid w:val="000B0C08"/>
    <w:rsid w:val="000B1076"/>
    <w:rsid w:val="000B188C"/>
    <w:rsid w:val="000B1E1E"/>
    <w:rsid w:val="000B1F14"/>
    <w:rsid w:val="000B1FCE"/>
    <w:rsid w:val="000B2374"/>
    <w:rsid w:val="000B2391"/>
    <w:rsid w:val="000B2B0B"/>
    <w:rsid w:val="000B2BC2"/>
    <w:rsid w:val="000B35DD"/>
    <w:rsid w:val="000B3F5E"/>
    <w:rsid w:val="000B4240"/>
    <w:rsid w:val="000B44D9"/>
    <w:rsid w:val="000B5915"/>
    <w:rsid w:val="000B5A49"/>
    <w:rsid w:val="000B70E6"/>
    <w:rsid w:val="000B72DF"/>
    <w:rsid w:val="000B73B0"/>
    <w:rsid w:val="000C1D21"/>
    <w:rsid w:val="000C2BF6"/>
    <w:rsid w:val="000C2D19"/>
    <w:rsid w:val="000C30C1"/>
    <w:rsid w:val="000C31E4"/>
    <w:rsid w:val="000C36E7"/>
    <w:rsid w:val="000C410E"/>
    <w:rsid w:val="000C6324"/>
    <w:rsid w:val="000C6CFE"/>
    <w:rsid w:val="000C79D9"/>
    <w:rsid w:val="000D0040"/>
    <w:rsid w:val="000D03C8"/>
    <w:rsid w:val="000D13E7"/>
    <w:rsid w:val="000D1CB9"/>
    <w:rsid w:val="000D1E41"/>
    <w:rsid w:val="000D2FA2"/>
    <w:rsid w:val="000D4FC1"/>
    <w:rsid w:val="000D56EA"/>
    <w:rsid w:val="000D57C2"/>
    <w:rsid w:val="000D5C73"/>
    <w:rsid w:val="000D5E7C"/>
    <w:rsid w:val="000D600D"/>
    <w:rsid w:val="000D6559"/>
    <w:rsid w:val="000D65D5"/>
    <w:rsid w:val="000D65E2"/>
    <w:rsid w:val="000D70E1"/>
    <w:rsid w:val="000D74D1"/>
    <w:rsid w:val="000E0289"/>
    <w:rsid w:val="000E046B"/>
    <w:rsid w:val="000E07F5"/>
    <w:rsid w:val="000E151A"/>
    <w:rsid w:val="000E18CE"/>
    <w:rsid w:val="000E19C7"/>
    <w:rsid w:val="000E2AD5"/>
    <w:rsid w:val="000E3070"/>
    <w:rsid w:val="000E3594"/>
    <w:rsid w:val="000E43CD"/>
    <w:rsid w:val="000E45F8"/>
    <w:rsid w:val="000E7157"/>
    <w:rsid w:val="000E79B2"/>
    <w:rsid w:val="000E7B2C"/>
    <w:rsid w:val="000F03E3"/>
    <w:rsid w:val="000F06CA"/>
    <w:rsid w:val="000F0B49"/>
    <w:rsid w:val="000F0F49"/>
    <w:rsid w:val="000F150A"/>
    <w:rsid w:val="000F19B8"/>
    <w:rsid w:val="000F44D6"/>
    <w:rsid w:val="000F461A"/>
    <w:rsid w:val="000F486D"/>
    <w:rsid w:val="000F4AA4"/>
    <w:rsid w:val="000F5FBE"/>
    <w:rsid w:val="000F68CC"/>
    <w:rsid w:val="000F7704"/>
    <w:rsid w:val="000F7CED"/>
    <w:rsid w:val="001014AC"/>
    <w:rsid w:val="001016C3"/>
    <w:rsid w:val="00101967"/>
    <w:rsid w:val="00101C72"/>
    <w:rsid w:val="0010228C"/>
    <w:rsid w:val="001028AB"/>
    <w:rsid w:val="00102E0A"/>
    <w:rsid w:val="00103D00"/>
    <w:rsid w:val="00103F1F"/>
    <w:rsid w:val="00104005"/>
    <w:rsid w:val="001042AD"/>
    <w:rsid w:val="00104912"/>
    <w:rsid w:val="00104EB0"/>
    <w:rsid w:val="001061B5"/>
    <w:rsid w:val="0010749A"/>
    <w:rsid w:val="0010793D"/>
    <w:rsid w:val="0010796B"/>
    <w:rsid w:val="00110242"/>
    <w:rsid w:val="00110FC9"/>
    <w:rsid w:val="001111C7"/>
    <w:rsid w:val="00111999"/>
    <w:rsid w:val="00111DE4"/>
    <w:rsid w:val="0011202E"/>
    <w:rsid w:val="00112BD7"/>
    <w:rsid w:val="00113F84"/>
    <w:rsid w:val="00114372"/>
    <w:rsid w:val="001146CD"/>
    <w:rsid w:val="00116364"/>
    <w:rsid w:val="00116941"/>
    <w:rsid w:val="00116BB4"/>
    <w:rsid w:val="00116F0C"/>
    <w:rsid w:val="00117792"/>
    <w:rsid w:val="00117961"/>
    <w:rsid w:val="00117F68"/>
    <w:rsid w:val="001212FD"/>
    <w:rsid w:val="0012194E"/>
    <w:rsid w:val="00121E92"/>
    <w:rsid w:val="00122042"/>
    <w:rsid w:val="00122F03"/>
    <w:rsid w:val="00123784"/>
    <w:rsid w:val="00123DB0"/>
    <w:rsid w:val="0012435D"/>
    <w:rsid w:val="00124717"/>
    <w:rsid w:val="001247BC"/>
    <w:rsid w:val="00125270"/>
    <w:rsid w:val="00125515"/>
    <w:rsid w:val="00125A16"/>
    <w:rsid w:val="001263B5"/>
    <w:rsid w:val="00126BCE"/>
    <w:rsid w:val="00126F32"/>
    <w:rsid w:val="00127882"/>
    <w:rsid w:val="00131DD6"/>
    <w:rsid w:val="001327F7"/>
    <w:rsid w:val="0013282B"/>
    <w:rsid w:val="00132ED0"/>
    <w:rsid w:val="00132F70"/>
    <w:rsid w:val="001335C7"/>
    <w:rsid w:val="0013426F"/>
    <w:rsid w:val="00134D96"/>
    <w:rsid w:val="00134F4B"/>
    <w:rsid w:val="00135390"/>
    <w:rsid w:val="001353FE"/>
    <w:rsid w:val="00135FEB"/>
    <w:rsid w:val="00136A1A"/>
    <w:rsid w:val="00136BAA"/>
    <w:rsid w:val="00136C39"/>
    <w:rsid w:val="00136DE2"/>
    <w:rsid w:val="0013700C"/>
    <w:rsid w:val="0013700F"/>
    <w:rsid w:val="00137116"/>
    <w:rsid w:val="00137400"/>
    <w:rsid w:val="0013747C"/>
    <w:rsid w:val="00137872"/>
    <w:rsid w:val="0014012A"/>
    <w:rsid w:val="0014030B"/>
    <w:rsid w:val="00141031"/>
    <w:rsid w:val="00142DBB"/>
    <w:rsid w:val="00143085"/>
    <w:rsid w:val="00143B6A"/>
    <w:rsid w:val="00145364"/>
    <w:rsid w:val="00145B39"/>
    <w:rsid w:val="00146AA6"/>
    <w:rsid w:val="00146D7B"/>
    <w:rsid w:val="00147568"/>
    <w:rsid w:val="00150328"/>
    <w:rsid w:val="001508DE"/>
    <w:rsid w:val="00150C25"/>
    <w:rsid w:val="00151B8B"/>
    <w:rsid w:val="00151C5C"/>
    <w:rsid w:val="00151FC9"/>
    <w:rsid w:val="001529A8"/>
    <w:rsid w:val="00153BBC"/>
    <w:rsid w:val="00154087"/>
    <w:rsid w:val="001542D6"/>
    <w:rsid w:val="00155960"/>
    <w:rsid w:val="0015627C"/>
    <w:rsid w:val="001565C8"/>
    <w:rsid w:val="00156B36"/>
    <w:rsid w:val="00157468"/>
    <w:rsid w:val="00157FDF"/>
    <w:rsid w:val="00161A46"/>
    <w:rsid w:val="00161D81"/>
    <w:rsid w:val="00161F6F"/>
    <w:rsid w:val="00163331"/>
    <w:rsid w:val="00163C98"/>
    <w:rsid w:val="00164A18"/>
    <w:rsid w:val="00164A5F"/>
    <w:rsid w:val="00166EA1"/>
    <w:rsid w:val="00167654"/>
    <w:rsid w:val="00170393"/>
    <w:rsid w:val="00170D5E"/>
    <w:rsid w:val="00170E4A"/>
    <w:rsid w:val="00171594"/>
    <w:rsid w:val="0017234F"/>
    <w:rsid w:val="00172D7B"/>
    <w:rsid w:val="0017333A"/>
    <w:rsid w:val="00173843"/>
    <w:rsid w:val="001756EC"/>
    <w:rsid w:val="001771B6"/>
    <w:rsid w:val="001775E4"/>
    <w:rsid w:val="0017768E"/>
    <w:rsid w:val="00177D3F"/>
    <w:rsid w:val="00181B92"/>
    <w:rsid w:val="001820B5"/>
    <w:rsid w:val="00182A9E"/>
    <w:rsid w:val="001836EC"/>
    <w:rsid w:val="00184905"/>
    <w:rsid w:val="00184C4C"/>
    <w:rsid w:val="00185AEF"/>
    <w:rsid w:val="00186099"/>
    <w:rsid w:val="001864B4"/>
    <w:rsid w:val="00190080"/>
    <w:rsid w:val="00190118"/>
    <w:rsid w:val="00190E0D"/>
    <w:rsid w:val="001914BA"/>
    <w:rsid w:val="00191576"/>
    <w:rsid w:val="0019325F"/>
    <w:rsid w:val="00193BCF"/>
    <w:rsid w:val="00193D8C"/>
    <w:rsid w:val="00193E35"/>
    <w:rsid w:val="00194CF4"/>
    <w:rsid w:val="001970E8"/>
    <w:rsid w:val="0019733E"/>
    <w:rsid w:val="00197407"/>
    <w:rsid w:val="001977FC"/>
    <w:rsid w:val="001A0C16"/>
    <w:rsid w:val="001A107E"/>
    <w:rsid w:val="001A162E"/>
    <w:rsid w:val="001A18CC"/>
    <w:rsid w:val="001A1CC3"/>
    <w:rsid w:val="001A2C46"/>
    <w:rsid w:val="001A3BFF"/>
    <w:rsid w:val="001A4D8C"/>
    <w:rsid w:val="001A4F41"/>
    <w:rsid w:val="001A5079"/>
    <w:rsid w:val="001A5358"/>
    <w:rsid w:val="001A5ECC"/>
    <w:rsid w:val="001A5FC9"/>
    <w:rsid w:val="001A7904"/>
    <w:rsid w:val="001A7C50"/>
    <w:rsid w:val="001B0768"/>
    <w:rsid w:val="001B102B"/>
    <w:rsid w:val="001B2054"/>
    <w:rsid w:val="001B2560"/>
    <w:rsid w:val="001B2A74"/>
    <w:rsid w:val="001B2BDF"/>
    <w:rsid w:val="001B2C35"/>
    <w:rsid w:val="001B2CBB"/>
    <w:rsid w:val="001B3295"/>
    <w:rsid w:val="001B4615"/>
    <w:rsid w:val="001B49C9"/>
    <w:rsid w:val="001B4DFF"/>
    <w:rsid w:val="001B5F21"/>
    <w:rsid w:val="001B6FC3"/>
    <w:rsid w:val="001B7191"/>
    <w:rsid w:val="001B78B5"/>
    <w:rsid w:val="001C0008"/>
    <w:rsid w:val="001C0D75"/>
    <w:rsid w:val="001C139A"/>
    <w:rsid w:val="001C1636"/>
    <w:rsid w:val="001C1CC3"/>
    <w:rsid w:val="001C1D92"/>
    <w:rsid w:val="001C22C7"/>
    <w:rsid w:val="001C27CA"/>
    <w:rsid w:val="001C293E"/>
    <w:rsid w:val="001C2BCA"/>
    <w:rsid w:val="001C2C1B"/>
    <w:rsid w:val="001C2C6E"/>
    <w:rsid w:val="001C4BC4"/>
    <w:rsid w:val="001C4E89"/>
    <w:rsid w:val="001C50D6"/>
    <w:rsid w:val="001C511C"/>
    <w:rsid w:val="001C6CA7"/>
    <w:rsid w:val="001C70A8"/>
    <w:rsid w:val="001C7135"/>
    <w:rsid w:val="001C7245"/>
    <w:rsid w:val="001C771E"/>
    <w:rsid w:val="001C7A0A"/>
    <w:rsid w:val="001C7C0D"/>
    <w:rsid w:val="001D0E5A"/>
    <w:rsid w:val="001D16DE"/>
    <w:rsid w:val="001D1816"/>
    <w:rsid w:val="001D2749"/>
    <w:rsid w:val="001D4355"/>
    <w:rsid w:val="001D4790"/>
    <w:rsid w:val="001D489E"/>
    <w:rsid w:val="001D52E5"/>
    <w:rsid w:val="001D5B96"/>
    <w:rsid w:val="001D5BD1"/>
    <w:rsid w:val="001D5D7C"/>
    <w:rsid w:val="001D68C8"/>
    <w:rsid w:val="001D6BF5"/>
    <w:rsid w:val="001D6E56"/>
    <w:rsid w:val="001D788E"/>
    <w:rsid w:val="001D7964"/>
    <w:rsid w:val="001D7D72"/>
    <w:rsid w:val="001D7FEF"/>
    <w:rsid w:val="001E121B"/>
    <w:rsid w:val="001E197D"/>
    <w:rsid w:val="001E20C9"/>
    <w:rsid w:val="001E3210"/>
    <w:rsid w:val="001E368A"/>
    <w:rsid w:val="001E3E7C"/>
    <w:rsid w:val="001E41E3"/>
    <w:rsid w:val="001E44D4"/>
    <w:rsid w:val="001E4847"/>
    <w:rsid w:val="001E493E"/>
    <w:rsid w:val="001E545A"/>
    <w:rsid w:val="001E576D"/>
    <w:rsid w:val="001E657B"/>
    <w:rsid w:val="001E6E00"/>
    <w:rsid w:val="001E7E64"/>
    <w:rsid w:val="001F199D"/>
    <w:rsid w:val="001F1E6F"/>
    <w:rsid w:val="001F24AF"/>
    <w:rsid w:val="001F3465"/>
    <w:rsid w:val="001F34F9"/>
    <w:rsid w:val="001F373A"/>
    <w:rsid w:val="001F4EEA"/>
    <w:rsid w:val="001F5077"/>
    <w:rsid w:val="001F596A"/>
    <w:rsid w:val="001F6374"/>
    <w:rsid w:val="001F6AA9"/>
    <w:rsid w:val="001F75EB"/>
    <w:rsid w:val="001F7A5E"/>
    <w:rsid w:val="00200134"/>
    <w:rsid w:val="0020072E"/>
    <w:rsid w:val="00200AE5"/>
    <w:rsid w:val="00202474"/>
    <w:rsid w:val="002026EE"/>
    <w:rsid w:val="00203324"/>
    <w:rsid w:val="00203487"/>
    <w:rsid w:val="0020440E"/>
    <w:rsid w:val="00205C42"/>
    <w:rsid w:val="00205E2C"/>
    <w:rsid w:val="00206B00"/>
    <w:rsid w:val="0020725F"/>
    <w:rsid w:val="00211011"/>
    <w:rsid w:val="00212A53"/>
    <w:rsid w:val="002136EB"/>
    <w:rsid w:val="00213868"/>
    <w:rsid w:val="00214042"/>
    <w:rsid w:val="002142FF"/>
    <w:rsid w:val="002149A5"/>
    <w:rsid w:val="00214F52"/>
    <w:rsid w:val="00214FFF"/>
    <w:rsid w:val="002177F1"/>
    <w:rsid w:val="00217FE7"/>
    <w:rsid w:val="002210F8"/>
    <w:rsid w:val="0022115E"/>
    <w:rsid w:val="0022201C"/>
    <w:rsid w:val="0022319F"/>
    <w:rsid w:val="00223321"/>
    <w:rsid w:val="00223C27"/>
    <w:rsid w:val="00224325"/>
    <w:rsid w:val="0022483F"/>
    <w:rsid w:val="002254B5"/>
    <w:rsid w:val="0022611F"/>
    <w:rsid w:val="0022669C"/>
    <w:rsid w:val="00226A2E"/>
    <w:rsid w:val="00230123"/>
    <w:rsid w:val="002309DF"/>
    <w:rsid w:val="00231A54"/>
    <w:rsid w:val="00232140"/>
    <w:rsid w:val="00232148"/>
    <w:rsid w:val="00232693"/>
    <w:rsid w:val="002328E6"/>
    <w:rsid w:val="00232954"/>
    <w:rsid w:val="00232D01"/>
    <w:rsid w:val="00232ED7"/>
    <w:rsid w:val="00232EEC"/>
    <w:rsid w:val="002334E4"/>
    <w:rsid w:val="00233D22"/>
    <w:rsid w:val="00235C0C"/>
    <w:rsid w:val="0023697E"/>
    <w:rsid w:val="00236EAB"/>
    <w:rsid w:val="002378A1"/>
    <w:rsid w:val="0024072A"/>
    <w:rsid w:val="002419DC"/>
    <w:rsid w:val="00242A4F"/>
    <w:rsid w:val="002432EE"/>
    <w:rsid w:val="00243438"/>
    <w:rsid w:val="00244099"/>
    <w:rsid w:val="00244678"/>
    <w:rsid w:val="00244718"/>
    <w:rsid w:val="0024500B"/>
    <w:rsid w:val="00246855"/>
    <w:rsid w:val="00250263"/>
    <w:rsid w:val="00252079"/>
    <w:rsid w:val="00255408"/>
    <w:rsid w:val="00255CA0"/>
    <w:rsid w:val="00256D30"/>
    <w:rsid w:val="00256FE0"/>
    <w:rsid w:val="00257072"/>
    <w:rsid w:val="0026189F"/>
    <w:rsid w:val="00263825"/>
    <w:rsid w:val="00263DE4"/>
    <w:rsid w:val="00263F59"/>
    <w:rsid w:val="00264B19"/>
    <w:rsid w:val="00264ECB"/>
    <w:rsid w:val="00265A92"/>
    <w:rsid w:val="00265DA6"/>
    <w:rsid w:val="00265FE7"/>
    <w:rsid w:val="00266491"/>
    <w:rsid w:val="00266BC8"/>
    <w:rsid w:val="00266DC5"/>
    <w:rsid w:val="00267F35"/>
    <w:rsid w:val="002706AF"/>
    <w:rsid w:val="002706BC"/>
    <w:rsid w:val="00271392"/>
    <w:rsid w:val="002719B5"/>
    <w:rsid w:val="00271D58"/>
    <w:rsid w:val="002720EA"/>
    <w:rsid w:val="002722BF"/>
    <w:rsid w:val="00272E5F"/>
    <w:rsid w:val="00272FB4"/>
    <w:rsid w:val="00273229"/>
    <w:rsid w:val="002734F0"/>
    <w:rsid w:val="00273A95"/>
    <w:rsid w:val="00273D44"/>
    <w:rsid w:val="0027443A"/>
    <w:rsid w:val="00275856"/>
    <w:rsid w:val="00276351"/>
    <w:rsid w:val="00276CB4"/>
    <w:rsid w:val="0027729E"/>
    <w:rsid w:val="00277B10"/>
    <w:rsid w:val="00277D98"/>
    <w:rsid w:val="00277F79"/>
    <w:rsid w:val="0028020D"/>
    <w:rsid w:val="002802DE"/>
    <w:rsid w:val="00280D53"/>
    <w:rsid w:val="00281030"/>
    <w:rsid w:val="0028141C"/>
    <w:rsid w:val="0028158F"/>
    <w:rsid w:val="00281BD0"/>
    <w:rsid w:val="00281CD1"/>
    <w:rsid w:val="00281F3A"/>
    <w:rsid w:val="00282212"/>
    <w:rsid w:val="00282484"/>
    <w:rsid w:val="00282C1B"/>
    <w:rsid w:val="00283ADC"/>
    <w:rsid w:val="00284540"/>
    <w:rsid w:val="00285133"/>
    <w:rsid w:val="00285295"/>
    <w:rsid w:val="002860EB"/>
    <w:rsid w:val="00287A10"/>
    <w:rsid w:val="00292726"/>
    <w:rsid w:val="00292C31"/>
    <w:rsid w:val="002932A1"/>
    <w:rsid w:val="002933EF"/>
    <w:rsid w:val="00293621"/>
    <w:rsid w:val="002949D1"/>
    <w:rsid w:val="002956A6"/>
    <w:rsid w:val="002957E7"/>
    <w:rsid w:val="002970A8"/>
    <w:rsid w:val="00297CCB"/>
    <w:rsid w:val="00297D3E"/>
    <w:rsid w:val="00297E71"/>
    <w:rsid w:val="002A0CAF"/>
    <w:rsid w:val="002A1720"/>
    <w:rsid w:val="002A1F01"/>
    <w:rsid w:val="002A25CF"/>
    <w:rsid w:val="002A28FA"/>
    <w:rsid w:val="002A2A8A"/>
    <w:rsid w:val="002A2AAC"/>
    <w:rsid w:val="002A2FC1"/>
    <w:rsid w:val="002A3545"/>
    <w:rsid w:val="002A3E28"/>
    <w:rsid w:val="002A422D"/>
    <w:rsid w:val="002A4B13"/>
    <w:rsid w:val="002A4D90"/>
    <w:rsid w:val="002A673E"/>
    <w:rsid w:val="002A7313"/>
    <w:rsid w:val="002A7462"/>
    <w:rsid w:val="002A7D4B"/>
    <w:rsid w:val="002B13BB"/>
    <w:rsid w:val="002B16C3"/>
    <w:rsid w:val="002B184B"/>
    <w:rsid w:val="002B2648"/>
    <w:rsid w:val="002B26B5"/>
    <w:rsid w:val="002B352A"/>
    <w:rsid w:val="002B3845"/>
    <w:rsid w:val="002B46D4"/>
    <w:rsid w:val="002B52DB"/>
    <w:rsid w:val="002B5C93"/>
    <w:rsid w:val="002B5D1E"/>
    <w:rsid w:val="002B6EF9"/>
    <w:rsid w:val="002B789C"/>
    <w:rsid w:val="002B7969"/>
    <w:rsid w:val="002B7E05"/>
    <w:rsid w:val="002C047B"/>
    <w:rsid w:val="002C0D36"/>
    <w:rsid w:val="002C1CA3"/>
    <w:rsid w:val="002C2BBB"/>
    <w:rsid w:val="002C3825"/>
    <w:rsid w:val="002C3909"/>
    <w:rsid w:val="002C3D88"/>
    <w:rsid w:val="002C4861"/>
    <w:rsid w:val="002C629C"/>
    <w:rsid w:val="002C6F14"/>
    <w:rsid w:val="002D0545"/>
    <w:rsid w:val="002D0ECE"/>
    <w:rsid w:val="002D114C"/>
    <w:rsid w:val="002D15AB"/>
    <w:rsid w:val="002D1F4B"/>
    <w:rsid w:val="002D25FE"/>
    <w:rsid w:val="002D3907"/>
    <w:rsid w:val="002D3973"/>
    <w:rsid w:val="002D3ADF"/>
    <w:rsid w:val="002D4246"/>
    <w:rsid w:val="002D50B5"/>
    <w:rsid w:val="002D67E4"/>
    <w:rsid w:val="002D6DBB"/>
    <w:rsid w:val="002D7041"/>
    <w:rsid w:val="002D7840"/>
    <w:rsid w:val="002D7D46"/>
    <w:rsid w:val="002D7F61"/>
    <w:rsid w:val="002E05CE"/>
    <w:rsid w:val="002E1291"/>
    <w:rsid w:val="002E13C6"/>
    <w:rsid w:val="002E21F6"/>
    <w:rsid w:val="002E2639"/>
    <w:rsid w:val="002E28BB"/>
    <w:rsid w:val="002E29AE"/>
    <w:rsid w:val="002E29AF"/>
    <w:rsid w:val="002E2A6F"/>
    <w:rsid w:val="002E42EF"/>
    <w:rsid w:val="002E47C7"/>
    <w:rsid w:val="002E4BE2"/>
    <w:rsid w:val="002E4C5C"/>
    <w:rsid w:val="002E4D71"/>
    <w:rsid w:val="002E4FCA"/>
    <w:rsid w:val="002E5052"/>
    <w:rsid w:val="002E6EEE"/>
    <w:rsid w:val="002E7982"/>
    <w:rsid w:val="002E7CA3"/>
    <w:rsid w:val="002F073E"/>
    <w:rsid w:val="002F07A2"/>
    <w:rsid w:val="002F0A80"/>
    <w:rsid w:val="002F11D6"/>
    <w:rsid w:val="002F1207"/>
    <w:rsid w:val="002F148D"/>
    <w:rsid w:val="002F189E"/>
    <w:rsid w:val="002F1E48"/>
    <w:rsid w:val="002F2472"/>
    <w:rsid w:val="002F32F0"/>
    <w:rsid w:val="002F4173"/>
    <w:rsid w:val="002F5825"/>
    <w:rsid w:val="002F5920"/>
    <w:rsid w:val="002F5A9A"/>
    <w:rsid w:val="002F6591"/>
    <w:rsid w:val="002F6DE8"/>
    <w:rsid w:val="002F755A"/>
    <w:rsid w:val="002F7604"/>
    <w:rsid w:val="002F79A1"/>
    <w:rsid w:val="002F7F85"/>
    <w:rsid w:val="002F7FAF"/>
    <w:rsid w:val="00300044"/>
    <w:rsid w:val="00300253"/>
    <w:rsid w:val="00300A5C"/>
    <w:rsid w:val="00300DF0"/>
    <w:rsid w:val="003011B6"/>
    <w:rsid w:val="003013BD"/>
    <w:rsid w:val="00301987"/>
    <w:rsid w:val="00301EDA"/>
    <w:rsid w:val="0030225C"/>
    <w:rsid w:val="00302362"/>
    <w:rsid w:val="00303034"/>
    <w:rsid w:val="003031AC"/>
    <w:rsid w:val="00303837"/>
    <w:rsid w:val="00303B18"/>
    <w:rsid w:val="00303B2F"/>
    <w:rsid w:val="0030436E"/>
    <w:rsid w:val="00304459"/>
    <w:rsid w:val="00304D3F"/>
    <w:rsid w:val="00304EB6"/>
    <w:rsid w:val="003050B7"/>
    <w:rsid w:val="0030519B"/>
    <w:rsid w:val="00305EF5"/>
    <w:rsid w:val="00305EFE"/>
    <w:rsid w:val="00305F77"/>
    <w:rsid w:val="00306700"/>
    <w:rsid w:val="00306741"/>
    <w:rsid w:val="00306A1A"/>
    <w:rsid w:val="003071D9"/>
    <w:rsid w:val="00307740"/>
    <w:rsid w:val="003101C1"/>
    <w:rsid w:val="0031040D"/>
    <w:rsid w:val="00311B9F"/>
    <w:rsid w:val="00312861"/>
    <w:rsid w:val="003149B4"/>
    <w:rsid w:val="00314B97"/>
    <w:rsid w:val="0031546F"/>
    <w:rsid w:val="00315754"/>
    <w:rsid w:val="003157C8"/>
    <w:rsid w:val="0031691B"/>
    <w:rsid w:val="003173AB"/>
    <w:rsid w:val="00317709"/>
    <w:rsid w:val="00317B37"/>
    <w:rsid w:val="00317BB4"/>
    <w:rsid w:val="0032039D"/>
    <w:rsid w:val="00320909"/>
    <w:rsid w:val="00323737"/>
    <w:rsid w:val="00323B8B"/>
    <w:rsid w:val="00323C83"/>
    <w:rsid w:val="003249BE"/>
    <w:rsid w:val="00324BC1"/>
    <w:rsid w:val="00324CCD"/>
    <w:rsid w:val="00324D5A"/>
    <w:rsid w:val="00325392"/>
    <w:rsid w:val="00326035"/>
    <w:rsid w:val="003263F2"/>
    <w:rsid w:val="00326652"/>
    <w:rsid w:val="003266C0"/>
    <w:rsid w:val="00326AA3"/>
    <w:rsid w:val="003270DF"/>
    <w:rsid w:val="00327636"/>
    <w:rsid w:val="00330764"/>
    <w:rsid w:val="0033078A"/>
    <w:rsid w:val="003309B8"/>
    <w:rsid w:val="003315B6"/>
    <w:rsid w:val="0033226D"/>
    <w:rsid w:val="0033265F"/>
    <w:rsid w:val="00332AEF"/>
    <w:rsid w:val="00332C87"/>
    <w:rsid w:val="00333530"/>
    <w:rsid w:val="003335A3"/>
    <w:rsid w:val="00334938"/>
    <w:rsid w:val="00334BD5"/>
    <w:rsid w:val="00335348"/>
    <w:rsid w:val="00335A52"/>
    <w:rsid w:val="003367E2"/>
    <w:rsid w:val="003377CD"/>
    <w:rsid w:val="00341103"/>
    <w:rsid w:val="0034120E"/>
    <w:rsid w:val="00341929"/>
    <w:rsid w:val="00341B92"/>
    <w:rsid w:val="003433A9"/>
    <w:rsid w:val="00344ECC"/>
    <w:rsid w:val="003453DD"/>
    <w:rsid w:val="00345534"/>
    <w:rsid w:val="00345B52"/>
    <w:rsid w:val="00345FC4"/>
    <w:rsid w:val="003463B5"/>
    <w:rsid w:val="003465CB"/>
    <w:rsid w:val="0034714B"/>
    <w:rsid w:val="00347B97"/>
    <w:rsid w:val="00351749"/>
    <w:rsid w:val="00352910"/>
    <w:rsid w:val="003534EB"/>
    <w:rsid w:val="0035514B"/>
    <w:rsid w:val="003556FC"/>
    <w:rsid w:val="00355AFC"/>
    <w:rsid w:val="00356DD5"/>
    <w:rsid w:val="00356EAE"/>
    <w:rsid w:val="00360A3F"/>
    <w:rsid w:val="00361024"/>
    <w:rsid w:val="003617DD"/>
    <w:rsid w:val="0036237F"/>
    <w:rsid w:val="003623F6"/>
    <w:rsid w:val="00362B27"/>
    <w:rsid w:val="00362C68"/>
    <w:rsid w:val="00363083"/>
    <w:rsid w:val="003630F1"/>
    <w:rsid w:val="00363620"/>
    <w:rsid w:val="003639F1"/>
    <w:rsid w:val="0036405B"/>
    <w:rsid w:val="00364A6C"/>
    <w:rsid w:val="00364B3B"/>
    <w:rsid w:val="003654E9"/>
    <w:rsid w:val="00365809"/>
    <w:rsid w:val="00366A6B"/>
    <w:rsid w:val="00366B1C"/>
    <w:rsid w:val="003703DD"/>
    <w:rsid w:val="00371969"/>
    <w:rsid w:val="0037240E"/>
    <w:rsid w:val="00372845"/>
    <w:rsid w:val="00374198"/>
    <w:rsid w:val="003742AF"/>
    <w:rsid w:val="003751ED"/>
    <w:rsid w:val="003752C9"/>
    <w:rsid w:val="00375509"/>
    <w:rsid w:val="00375CBA"/>
    <w:rsid w:val="00375D91"/>
    <w:rsid w:val="00376257"/>
    <w:rsid w:val="003767BC"/>
    <w:rsid w:val="0037690C"/>
    <w:rsid w:val="00376EFA"/>
    <w:rsid w:val="003801D3"/>
    <w:rsid w:val="003819FE"/>
    <w:rsid w:val="00381C99"/>
    <w:rsid w:val="00381CAC"/>
    <w:rsid w:val="00381D3A"/>
    <w:rsid w:val="00382A6B"/>
    <w:rsid w:val="00382AAA"/>
    <w:rsid w:val="00382D2D"/>
    <w:rsid w:val="00382FF0"/>
    <w:rsid w:val="003849DE"/>
    <w:rsid w:val="00385AAE"/>
    <w:rsid w:val="003860F4"/>
    <w:rsid w:val="00386310"/>
    <w:rsid w:val="003863D6"/>
    <w:rsid w:val="0038703B"/>
    <w:rsid w:val="003878BC"/>
    <w:rsid w:val="00387AB3"/>
    <w:rsid w:val="00387EA6"/>
    <w:rsid w:val="00391463"/>
    <w:rsid w:val="0039246A"/>
    <w:rsid w:val="00393508"/>
    <w:rsid w:val="00394B5B"/>
    <w:rsid w:val="00394B5F"/>
    <w:rsid w:val="00394BE2"/>
    <w:rsid w:val="00395388"/>
    <w:rsid w:val="003954D5"/>
    <w:rsid w:val="00395595"/>
    <w:rsid w:val="00395C3F"/>
    <w:rsid w:val="003963E0"/>
    <w:rsid w:val="003968E8"/>
    <w:rsid w:val="00397816"/>
    <w:rsid w:val="00397F67"/>
    <w:rsid w:val="003A0669"/>
    <w:rsid w:val="003A0A21"/>
    <w:rsid w:val="003A10B6"/>
    <w:rsid w:val="003A1388"/>
    <w:rsid w:val="003A1540"/>
    <w:rsid w:val="003A2849"/>
    <w:rsid w:val="003A2CCC"/>
    <w:rsid w:val="003A2EFE"/>
    <w:rsid w:val="003A38C1"/>
    <w:rsid w:val="003A3C49"/>
    <w:rsid w:val="003A4376"/>
    <w:rsid w:val="003A4EDB"/>
    <w:rsid w:val="003A5455"/>
    <w:rsid w:val="003A624E"/>
    <w:rsid w:val="003A632C"/>
    <w:rsid w:val="003A6CA6"/>
    <w:rsid w:val="003A714D"/>
    <w:rsid w:val="003B087D"/>
    <w:rsid w:val="003B0CC7"/>
    <w:rsid w:val="003B0CFA"/>
    <w:rsid w:val="003B1050"/>
    <w:rsid w:val="003B12E0"/>
    <w:rsid w:val="003B1571"/>
    <w:rsid w:val="003B196B"/>
    <w:rsid w:val="003B2768"/>
    <w:rsid w:val="003B499D"/>
    <w:rsid w:val="003B52C2"/>
    <w:rsid w:val="003B5476"/>
    <w:rsid w:val="003B5891"/>
    <w:rsid w:val="003B6394"/>
    <w:rsid w:val="003B6973"/>
    <w:rsid w:val="003B698A"/>
    <w:rsid w:val="003B6BBE"/>
    <w:rsid w:val="003B7C6E"/>
    <w:rsid w:val="003C0000"/>
    <w:rsid w:val="003C0170"/>
    <w:rsid w:val="003C0C8C"/>
    <w:rsid w:val="003C2A00"/>
    <w:rsid w:val="003C2CA6"/>
    <w:rsid w:val="003C2D3D"/>
    <w:rsid w:val="003C31AF"/>
    <w:rsid w:val="003C59D9"/>
    <w:rsid w:val="003C5BEC"/>
    <w:rsid w:val="003C6A5E"/>
    <w:rsid w:val="003C71FA"/>
    <w:rsid w:val="003C7447"/>
    <w:rsid w:val="003C7F70"/>
    <w:rsid w:val="003D0056"/>
    <w:rsid w:val="003D043F"/>
    <w:rsid w:val="003D0672"/>
    <w:rsid w:val="003D0FD6"/>
    <w:rsid w:val="003D1D54"/>
    <w:rsid w:val="003D23B2"/>
    <w:rsid w:val="003D3170"/>
    <w:rsid w:val="003D58F3"/>
    <w:rsid w:val="003D6183"/>
    <w:rsid w:val="003D6AB9"/>
    <w:rsid w:val="003D75D4"/>
    <w:rsid w:val="003E0D55"/>
    <w:rsid w:val="003E1B76"/>
    <w:rsid w:val="003E1E85"/>
    <w:rsid w:val="003E234D"/>
    <w:rsid w:val="003E237A"/>
    <w:rsid w:val="003E2DD5"/>
    <w:rsid w:val="003E335F"/>
    <w:rsid w:val="003E39B1"/>
    <w:rsid w:val="003E4712"/>
    <w:rsid w:val="003E4F4B"/>
    <w:rsid w:val="003E5A52"/>
    <w:rsid w:val="003E5B85"/>
    <w:rsid w:val="003E5CF0"/>
    <w:rsid w:val="003E605D"/>
    <w:rsid w:val="003E60EB"/>
    <w:rsid w:val="003E67E8"/>
    <w:rsid w:val="003F0C36"/>
    <w:rsid w:val="003F1226"/>
    <w:rsid w:val="003F12DA"/>
    <w:rsid w:val="003F12DD"/>
    <w:rsid w:val="003F1699"/>
    <w:rsid w:val="003F2341"/>
    <w:rsid w:val="003F3880"/>
    <w:rsid w:val="003F40CC"/>
    <w:rsid w:val="003F415E"/>
    <w:rsid w:val="003F47A5"/>
    <w:rsid w:val="003F548E"/>
    <w:rsid w:val="003F60D8"/>
    <w:rsid w:val="003F6280"/>
    <w:rsid w:val="003F6F9E"/>
    <w:rsid w:val="003F71D1"/>
    <w:rsid w:val="003F7EEF"/>
    <w:rsid w:val="00400A2B"/>
    <w:rsid w:val="00402890"/>
    <w:rsid w:val="00402B44"/>
    <w:rsid w:val="00403238"/>
    <w:rsid w:val="00403606"/>
    <w:rsid w:val="00403776"/>
    <w:rsid w:val="00403872"/>
    <w:rsid w:val="004040A4"/>
    <w:rsid w:val="00404402"/>
    <w:rsid w:val="00404790"/>
    <w:rsid w:val="0040539F"/>
    <w:rsid w:val="00405ADC"/>
    <w:rsid w:val="00405F50"/>
    <w:rsid w:val="00406170"/>
    <w:rsid w:val="00406393"/>
    <w:rsid w:val="004063BF"/>
    <w:rsid w:val="004069B2"/>
    <w:rsid w:val="00406C3C"/>
    <w:rsid w:val="004075D0"/>
    <w:rsid w:val="00410E57"/>
    <w:rsid w:val="004116CB"/>
    <w:rsid w:val="004126B8"/>
    <w:rsid w:val="004137A7"/>
    <w:rsid w:val="00413818"/>
    <w:rsid w:val="00413860"/>
    <w:rsid w:val="004138B4"/>
    <w:rsid w:val="00414D74"/>
    <w:rsid w:val="00415273"/>
    <w:rsid w:val="004154A4"/>
    <w:rsid w:val="0042066F"/>
    <w:rsid w:val="00421730"/>
    <w:rsid w:val="00421FB8"/>
    <w:rsid w:val="0042275F"/>
    <w:rsid w:val="00422F13"/>
    <w:rsid w:val="00423068"/>
    <w:rsid w:val="00423378"/>
    <w:rsid w:val="004236F8"/>
    <w:rsid w:val="004239AD"/>
    <w:rsid w:val="00424CE0"/>
    <w:rsid w:val="00424F1B"/>
    <w:rsid w:val="004255E1"/>
    <w:rsid w:val="00425E56"/>
    <w:rsid w:val="0042662A"/>
    <w:rsid w:val="00430189"/>
    <w:rsid w:val="00430F51"/>
    <w:rsid w:val="00431667"/>
    <w:rsid w:val="00431CDE"/>
    <w:rsid w:val="0043296C"/>
    <w:rsid w:val="004334BB"/>
    <w:rsid w:val="00433C0D"/>
    <w:rsid w:val="00433D2C"/>
    <w:rsid w:val="004342C4"/>
    <w:rsid w:val="00434A13"/>
    <w:rsid w:val="00435755"/>
    <w:rsid w:val="00435F5B"/>
    <w:rsid w:val="004361A4"/>
    <w:rsid w:val="004364A1"/>
    <w:rsid w:val="0043670F"/>
    <w:rsid w:val="004368C0"/>
    <w:rsid w:val="00436A6C"/>
    <w:rsid w:val="00436E4C"/>
    <w:rsid w:val="004373C6"/>
    <w:rsid w:val="004376B7"/>
    <w:rsid w:val="004376D8"/>
    <w:rsid w:val="00437A1A"/>
    <w:rsid w:val="00437C85"/>
    <w:rsid w:val="0044119D"/>
    <w:rsid w:val="00441FE4"/>
    <w:rsid w:val="00443DDE"/>
    <w:rsid w:val="004453DF"/>
    <w:rsid w:val="00445A77"/>
    <w:rsid w:val="00445C3E"/>
    <w:rsid w:val="00445C8C"/>
    <w:rsid w:val="004466FF"/>
    <w:rsid w:val="00447A35"/>
    <w:rsid w:val="00447CDE"/>
    <w:rsid w:val="004500CB"/>
    <w:rsid w:val="00450651"/>
    <w:rsid w:val="00450692"/>
    <w:rsid w:val="00450AD2"/>
    <w:rsid w:val="004511AE"/>
    <w:rsid w:val="004526C8"/>
    <w:rsid w:val="004528D1"/>
    <w:rsid w:val="004534A0"/>
    <w:rsid w:val="00453923"/>
    <w:rsid w:val="00454186"/>
    <w:rsid w:val="00454218"/>
    <w:rsid w:val="0045636E"/>
    <w:rsid w:val="0045675F"/>
    <w:rsid w:val="00457024"/>
    <w:rsid w:val="00457089"/>
    <w:rsid w:val="004578C6"/>
    <w:rsid w:val="00460080"/>
    <w:rsid w:val="004607FD"/>
    <w:rsid w:val="00460B93"/>
    <w:rsid w:val="004617AF"/>
    <w:rsid w:val="00462376"/>
    <w:rsid w:val="00462732"/>
    <w:rsid w:val="00462B3C"/>
    <w:rsid w:val="00462D0E"/>
    <w:rsid w:val="00463F52"/>
    <w:rsid w:val="004642A3"/>
    <w:rsid w:val="004646E6"/>
    <w:rsid w:val="004652BE"/>
    <w:rsid w:val="00465427"/>
    <w:rsid w:val="00465EB3"/>
    <w:rsid w:val="00466725"/>
    <w:rsid w:val="00466CA5"/>
    <w:rsid w:val="004672C9"/>
    <w:rsid w:val="00467675"/>
    <w:rsid w:val="00470D29"/>
    <w:rsid w:val="00470D9D"/>
    <w:rsid w:val="00471191"/>
    <w:rsid w:val="00471E5D"/>
    <w:rsid w:val="0047216B"/>
    <w:rsid w:val="00472726"/>
    <w:rsid w:val="00472977"/>
    <w:rsid w:val="0047348F"/>
    <w:rsid w:val="0047576D"/>
    <w:rsid w:val="00475A3E"/>
    <w:rsid w:val="00475B8B"/>
    <w:rsid w:val="00476787"/>
    <w:rsid w:val="00476B62"/>
    <w:rsid w:val="00476F3F"/>
    <w:rsid w:val="0047716F"/>
    <w:rsid w:val="00477707"/>
    <w:rsid w:val="00480501"/>
    <w:rsid w:val="00483CCC"/>
    <w:rsid w:val="00485018"/>
    <w:rsid w:val="00486403"/>
    <w:rsid w:val="00486555"/>
    <w:rsid w:val="00490751"/>
    <w:rsid w:val="00490B8C"/>
    <w:rsid w:val="00490D6F"/>
    <w:rsid w:val="004913AA"/>
    <w:rsid w:val="00491522"/>
    <w:rsid w:val="0049169A"/>
    <w:rsid w:val="00491E61"/>
    <w:rsid w:val="00491E62"/>
    <w:rsid w:val="004922EF"/>
    <w:rsid w:val="0049261A"/>
    <w:rsid w:val="00492D3E"/>
    <w:rsid w:val="0049331A"/>
    <w:rsid w:val="004938D0"/>
    <w:rsid w:val="00493EDF"/>
    <w:rsid w:val="00494666"/>
    <w:rsid w:val="004953C5"/>
    <w:rsid w:val="00495B32"/>
    <w:rsid w:val="00495BE1"/>
    <w:rsid w:val="0049638D"/>
    <w:rsid w:val="00497533"/>
    <w:rsid w:val="0049754D"/>
    <w:rsid w:val="00497949"/>
    <w:rsid w:val="00497EDF"/>
    <w:rsid w:val="004A06B6"/>
    <w:rsid w:val="004A15F4"/>
    <w:rsid w:val="004A2408"/>
    <w:rsid w:val="004A329C"/>
    <w:rsid w:val="004A39F3"/>
    <w:rsid w:val="004A65C1"/>
    <w:rsid w:val="004A6994"/>
    <w:rsid w:val="004A7E06"/>
    <w:rsid w:val="004B0017"/>
    <w:rsid w:val="004B0562"/>
    <w:rsid w:val="004B10D4"/>
    <w:rsid w:val="004B1F7D"/>
    <w:rsid w:val="004B1FFC"/>
    <w:rsid w:val="004B222C"/>
    <w:rsid w:val="004B29FD"/>
    <w:rsid w:val="004B36F2"/>
    <w:rsid w:val="004B3A2E"/>
    <w:rsid w:val="004B53EB"/>
    <w:rsid w:val="004B578A"/>
    <w:rsid w:val="004B63F7"/>
    <w:rsid w:val="004B66F2"/>
    <w:rsid w:val="004C0315"/>
    <w:rsid w:val="004C0BED"/>
    <w:rsid w:val="004C179A"/>
    <w:rsid w:val="004C1C8A"/>
    <w:rsid w:val="004C23FB"/>
    <w:rsid w:val="004C2516"/>
    <w:rsid w:val="004C3599"/>
    <w:rsid w:val="004C4428"/>
    <w:rsid w:val="004C444B"/>
    <w:rsid w:val="004C456B"/>
    <w:rsid w:val="004C611C"/>
    <w:rsid w:val="004C721B"/>
    <w:rsid w:val="004C73CF"/>
    <w:rsid w:val="004D1C79"/>
    <w:rsid w:val="004D4395"/>
    <w:rsid w:val="004D639F"/>
    <w:rsid w:val="004D6699"/>
    <w:rsid w:val="004D6969"/>
    <w:rsid w:val="004D76EA"/>
    <w:rsid w:val="004D7765"/>
    <w:rsid w:val="004E0C67"/>
    <w:rsid w:val="004E1779"/>
    <w:rsid w:val="004E2324"/>
    <w:rsid w:val="004E2E4C"/>
    <w:rsid w:val="004E31A0"/>
    <w:rsid w:val="004E3601"/>
    <w:rsid w:val="004E38A9"/>
    <w:rsid w:val="004E3C77"/>
    <w:rsid w:val="004E3D03"/>
    <w:rsid w:val="004E4030"/>
    <w:rsid w:val="004E460B"/>
    <w:rsid w:val="004E54B3"/>
    <w:rsid w:val="004E59ED"/>
    <w:rsid w:val="004E5C18"/>
    <w:rsid w:val="004E64D3"/>
    <w:rsid w:val="004E68D6"/>
    <w:rsid w:val="004E6D1A"/>
    <w:rsid w:val="004E6DC5"/>
    <w:rsid w:val="004E7DF6"/>
    <w:rsid w:val="004F0688"/>
    <w:rsid w:val="004F0729"/>
    <w:rsid w:val="004F084E"/>
    <w:rsid w:val="004F1FE0"/>
    <w:rsid w:val="004F2807"/>
    <w:rsid w:val="004F3A76"/>
    <w:rsid w:val="004F3DDD"/>
    <w:rsid w:val="004F44B3"/>
    <w:rsid w:val="004F50C1"/>
    <w:rsid w:val="004F51A9"/>
    <w:rsid w:val="004F5715"/>
    <w:rsid w:val="004F5CD8"/>
    <w:rsid w:val="004F5E43"/>
    <w:rsid w:val="004F664B"/>
    <w:rsid w:val="004F6C78"/>
    <w:rsid w:val="004F7673"/>
    <w:rsid w:val="004F7B7C"/>
    <w:rsid w:val="005011AA"/>
    <w:rsid w:val="005021A8"/>
    <w:rsid w:val="00502CB5"/>
    <w:rsid w:val="00502DFB"/>
    <w:rsid w:val="00503A3C"/>
    <w:rsid w:val="00505361"/>
    <w:rsid w:val="00506A55"/>
    <w:rsid w:val="00506BC1"/>
    <w:rsid w:val="0050708F"/>
    <w:rsid w:val="00507CA7"/>
    <w:rsid w:val="00510EA0"/>
    <w:rsid w:val="005120C6"/>
    <w:rsid w:val="00512C04"/>
    <w:rsid w:val="0051302B"/>
    <w:rsid w:val="0051358F"/>
    <w:rsid w:val="00513CBA"/>
    <w:rsid w:val="00514466"/>
    <w:rsid w:val="00514563"/>
    <w:rsid w:val="00514964"/>
    <w:rsid w:val="00514A90"/>
    <w:rsid w:val="00515425"/>
    <w:rsid w:val="00515D9B"/>
    <w:rsid w:val="00516750"/>
    <w:rsid w:val="005168BB"/>
    <w:rsid w:val="00516D57"/>
    <w:rsid w:val="00517198"/>
    <w:rsid w:val="00517879"/>
    <w:rsid w:val="00517F88"/>
    <w:rsid w:val="00520030"/>
    <w:rsid w:val="00520676"/>
    <w:rsid w:val="00520703"/>
    <w:rsid w:val="00520816"/>
    <w:rsid w:val="0052094F"/>
    <w:rsid w:val="00522606"/>
    <w:rsid w:val="00522BD5"/>
    <w:rsid w:val="00524B54"/>
    <w:rsid w:val="00525269"/>
    <w:rsid w:val="005255CD"/>
    <w:rsid w:val="00525712"/>
    <w:rsid w:val="00525FB8"/>
    <w:rsid w:val="00526192"/>
    <w:rsid w:val="005262B5"/>
    <w:rsid w:val="00526B42"/>
    <w:rsid w:val="00526EDB"/>
    <w:rsid w:val="00527686"/>
    <w:rsid w:val="005277F3"/>
    <w:rsid w:val="00530343"/>
    <w:rsid w:val="00530BCD"/>
    <w:rsid w:val="005314EB"/>
    <w:rsid w:val="005317E1"/>
    <w:rsid w:val="00531E3E"/>
    <w:rsid w:val="0053205E"/>
    <w:rsid w:val="00532563"/>
    <w:rsid w:val="005334C2"/>
    <w:rsid w:val="00533DFD"/>
    <w:rsid w:val="00534389"/>
    <w:rsid w:val="00535850"/>
    <w:rsid w:val="00537A6B"/>
    <w:rsid w:val="0054087A"/>
    <w:rsid w:val="005428BC"/>
    <w:rsid w:val="00542C04"/>
    <w:rsid w:val="00543D58"/>
    <w:rsid w:val="00544093"/>
    <w:rsid w:val="00544446"/>
    <w:rsid w:val="00544738"/>
    <w:rsid w:val="005455D7"/>
    <w:rsid w:val="00546027"/>
    <w:rsid w:val="00547E4A"/>
    <w:rsid w:val="005520ED"/>
    <w:rsid w:val="00552DE5"/>
    <w:rsid w:val="005530FE"/>
    <w:rsid w:val="00554148"/>
    <w:rsid w:val="005549E1"/>
    <w:rsid w:val="00554CE1"/>
    <w:rsid w:val="00554F51"/>
    <w:rsid w:val="00555180"/>
    <w:rsid w:val="00555604"/>
    <w:rsid w:val="00555915"/>
    <w:rsid w:val="00555FF3"/>
    <w:rsid w:val="00556C78"/>
    <w:rsid w:val="00556CF8"/>
    <w:rsid w:val="00557340"/>
    <w:rsid w:val="0055743E"/>
    <w:rsid w:val="005600F0"/>
    <w:rsid w:val="00560619"/>
    <w:rsid w:val="00561005"/>
    <w:rsid w:val="00561419"/>
    <w:rsid w:val="00561D7F"/>
    <w:rsid w:val="005622ED"/>
    <w:rsid w:val="0056234F"/>
    <w:rsid w:val="00562AB6"/>
    <w:rsid w:val="00562F3A"/>
    <w:rsid w:val="0056338F"/>
    <w:rsid w:val="00563861"/>
    <w:rsid w:val="00563B9F"/>
    <w:rsid w:val="00563F24"/>
    <w:rsid w:val="005647BD"/>
    <w:rsid w:val="00565508"/>
    <w:rsid w:val="00566595"/>
    <w:rsid w:val="00566CC8"/>
    <w:rsid w:val="005671FE"/>
    <w:rsid w:val="0056721A"/>
    <w:rsid w:val="00567972"/>
    <w:rsid w:val="00567C63"/>
    <w:rsid w:val="00567ED5"/>
    <w:rsid w:val="00570EC3"/>
    <w:rsid w:val="00571F70"/>
    <w:rsid w:val="0057254C"/>
    <w:rsid w:val="00572571"/>
    <w:rsid w:val="00572EFA"/>
    <w:rsid w:val="00574982"/>
    <w:rsid w:val="00574A1E"/>
    <w:rsid w:val="005751FA"/>
    <w:rsid w:val="005766AD"/>
    <w:rsid w:val="005777B5"/>
    <w:rsid w:val="00581D7A"/>
    <w:rsid w:val="0058297B"/>
    <w:rsid w:val="00582ADB"/>
    <w:rsid w:val="00584003"/>
    <w:rsid w:val="00584711"/>
    <w:rsid w:val="00584DD0"/>
    <w:rsid w:val="005854E7"/>
    <w:rsid w:val="005855D3"/>
    <w:rsid w:val="005857C4"/>
    <w:rsid w:val="00585C6D"/>
    <w:rsid w:val="00585D83"/>
    <w:rsid w:val="00587066"/>
    <w:rsid w:val="00587F92"/>
    <w:rsid w:val="00590019"/>
    <w:rsid w:val="00591111"/>
    <w:rsid w:val="00591877"/>
    <w:rsid w:val="00591A88"/>
    <w:rsid w:val="00591C04"/>
    <w:rsid w:val="00591F8A"/>
    <w:rsid w:val="00592830"/>
    <w:rsid w:val="00592F43"/>
    <w:rsid w:val="00593959"/>
    <w:rsid w:val="00593EB0"/>
    <w:rsid w:val="00594D02"/>
    <w:rsid w:val="00594DE9"/>
    <w:rsid w:val="00594FDC"/>
    <w:rsid w:val="00595248"/>
    <w:rsid w:val="0059631D"/>
    <w:rsid w:val="005974CE"/>
    <w:rsid w:val="005A06F7"/>
    <w:rsid w:val="005A0BAA"/>
    <w:rsid w:val="005A12FD"/>
    <w:rsid w:val="005A229C"/>
    <w:rsid w:val="005A26C5"/>
    <w:rsid w:val="005A2785"/>
    <w:rsid w:val="005A2EF0"/>
    <w:rsid w:val="005A4835"/>
    <w:rsid w:val="005A4C99"/>
    <w:rsid w:val="005A536D"/>
    <w:rsid w:val="005A5734"/>
    <w:rsid w:val="005A711C"/>
    <w:rsid w:val="005A7EDF"/>
    <w:rsid w:val="005B05CB"/>
    <w:rsid w:val="005B0D40"/>
    <w:rsid w:val="005B2888"/>
    <w:rsid w:val="005B2DCF"/>
    <w:rsid w:val="005B2E0D"/>
    <w:rsid w:val="005B3561"/>
    <w:rsid w:val="005B38A3"/>
    <w:rsid w:val="005B4E03"/>
    <w:rsid w:val="005B658F"/>
    <w:rsid w:val="005B765C"/>
    <w:rsid w:val="005B7C22"/>
    <w:rsid w:val="005C0137"/>
    <w:rsid w:val="005C0CEC"/>
    <w:rsid w:val="005C0D00"/>
    <w:rsid w:val="005C1528"/>
    <w:rsid w:val="005C4E47"/>
    <w:rsid w:val="005C59C4"/>
    <w:rsid w:val="005C63D4"/>
    <w:rsid w:val="005C6AF9"/>
    <w:rsid w:val="005C7551"/>
    <w:rsid w:val="005C7855"/>
    <w:rsid w:val="005C7894"/>
    <w:rsid w:val="005C7D97"/>
    <w:rsid w:val="005C7F12"/>
    <w:rsid w:val="005D0739"/>
    <w:rsid w:val="005D09AA"/>
    <w:rsid w:val="005D0CE2"/>
    <w:rsid w:val="005D0DE4"/>
    <w:rsid w:val="005D1F40"/>
    <w:rsid w:val="005D26A1"/>
    <w:rsid w:val="005D293F"/>
    <w:rsid w:val="005D2BEE"/>
    <w:rsid w:val="005D391E"/>
    <w:rsid w:val="005D533F"/>
    <w:rsid w:val="005D541A"/>
    <w:rsid w:val="005D559E"/>
    <w:rsid w:val="005D5A7D"/>
    <w:rsid w:val="005D6516"/>
    <w:rsid w:val="005D6618"/>
    <w:rsid w:val="005D6D8C"/>
    <w:rsid w:val="005D76E8"/>
    <w:rsid w:val="005D7801"/>
    <w:rsid w:val="005E0715"/>
    <w:rsid w:val="005E1772"/>
    <w:rsid w:val="005E1FF0"/>
    <w:rsid w:val="005E2217"/>
    <w:rsid w:val="005E330B"/>
    <w:rsid w:val="005E33E5"/>
    <w:rsid w:val="005E47A8"/>
    <w:rsid w:val="005E51D2"/>
    <w:rsid w:val="005E691D"/>
    <w:rsid w:val="005E712C"/>
    <w:rsid w:val="005E78F1"/>
    <w:rsid w:val="005F0190"/>
    <w:rsid w:val="005F0AA2"/>
    <w:rsid w:val="005F1476"/>
    <w:rsid w:val="005F24D9"/>
    <w:rsid w:val="005F2B86"/>
    <w:rsid w:val="005F2E05"/>
    <w:rsid w:val="005F32CD"/>
    <w:rsid w:val="005F3B72"/>
    <w:rsid w:val="005F3F41"/>
    <w:rsid w:val="005F4508"/>
    <w:rsid w:val="005F4661"/>
    <w:rsid w:val="005F60E5"/>
    <w:rsid w:val="005F67A5"/>
    <w:rsid w:val="005F6970"/>
    <w:rsid w:val="005F69BB"/>
    <w:rsid w:val="005F6E71"/>
    <w:rsid w:val="005F6F75"/>
    <w:rsid w:val="00600240"/>
    <w:rsid w:val="006002A2"/>
    <w:rsid w:val="006008D4"/>
    <w:rsid w:val="0060152C"/>
    <w:rsid w:val="00601599"/>
    <w:rsid w:val="0060169A"/>
    <w:rsid w:val="006016D3"/>
    <w:rsid w:val="00601709"/>
    <w:rsid w:val="00601B00"/>
    <w:rsid w:val="00601E80"/>
    <w:rsid w:val="00602422"/>
    <w:rsid w:val="006028FB"/>
    <w:rsid w:val="0060365A"/>
    <w:rsid w:val="006039B7"/>
    <w:rsid w:val="006044F1"/>
    <w:rsid w:val="00604C88"/>
    <w:rsid w:val="00604D73"/>
    <w:rsid w:val="006052DE"/>
    <w:rsid w:val="00605942"/>
    <w:rsid w:val="0060746C"/>
    <w:rsid w:val="006077B2"/>
    <w:rsid w:val="00607C79"/>
    <w:rsid w:val="006102EE"/>
    <w:rsid w:val="00610446"/>
    <w:rsid w:val="006108A0"/>
    <w:rsid w:val="00611247"/>
    <w:rsid w:val="00611D81"/>
    <w:rsid w:val="006126EF"/>
    <w:rsid w:val="00612967"/>
    <w:rsid w:val="00612AA4"/>
    <w:rsid w:val="00612E19"/>
    <w:rsid w:val="00612F94"/>
    <w:rsid w:val="00613043"/>
    <w:rsid w:val="006132D1"/>
    <w:rsid w:val="00614CB5"/>
    <w:rsid w:val="00614EC2"/>
    <w:rsid w:val="006166F4"/>
    <w:rsid w:val="00616865"/>
    <w:rsid w:val="0061720D"/>
    <w:rsid w:val="0061752A"/>
    <w:rsid w:val="00617AAC"/>
    <w:rsid w:val="00617CCB"/>
    <w:rsid w:val="00621D90"/>
    <w:rsid w:val="0062317B"/>
    <w:rsid w:val="006236BC"/>
    <w:rsid w:val="006239FC"/>
    <w:rsid w:val="00623CE7"/>
    <w:rsid w:val="00623F08"/>
    <w:rsid w:val="00624849"/>
    <w:rsid w:val="00625D14"/>
    <w:rsid w:val="0062620D"/>
    <w:rsid w:val="0062741E"/>
    <w:rsid w:val="00627970"/>
    <w:rsid w:val="00630736"/>
    <w:rsid w:val="006311F3"/>
    <w:rsid w:val="00631A8E"/>
    <w:rsid w:val="00631EEC"/>
    <w:rsid w:val="00631FFA"/>
    <w:rsid w:val="0063243C"/>
    <w:rsid w:val="006340DA"/>
    <w:rsid w:val="00635013"/>
    <w:rsid w:val="0063509C"/>
    <w:rsid w:val="0063582A"/>
    <w:rsid w:val="00636647"/>
    <w:rsid w:val="00636651"/>
    <w:rsid w:val="00636D1F"/>
    <w:rsid w:val="0063739B"/>
    <w:rsid w:val="00637916"/>
    <w:rsid w:val="0064098F"/>
    <w:rsid w:val="00640A5C"/>
    <w:rsid w:val="00641C41"/>
    <w:rsid w:val="006424A1"/>
    <w:rsid w:val="00645D78"/>
    <w:rsid w:val="00646D46"/>
    <w:rsid w:val="00647D0D"/>
    <w:rsid w:val="00647F5B"/>
    <w:rsid w:val="006506D0"/>
    <w:rsid w:val="0065081C"/>
    <w:rsid w:val="00650850"/>
    <w:rsid w:val="0065396B"/>
    <w:rsid w:val="00653D38"/>
    <w:rsid w:val="006542C3"/>
    <w:rsid w:val="00654429"/>
    <w:rsid w:val="006548AD"/>
    <w:rsid w:val="00654CE7"/>
    <w:rsid w:val="00654F6B"/>
    <w:rsid w:val="00655095"/>
    <w:rsid w:val="006555CC"/>
    <w:rsid w:val="00655631"/>
    <w:rsid w:val="00655717"/>
    <w:rsid w:val="00655FCD"/>
    <w:rsid w:val="0065624B"/>
    <w:rsid w:val="006563D0"/>
    <w:rsid w:val="00660B2A"/>
    <w:rsid w:val="006614B3"/>
    <w:rsid w:val="00661734"/>
    <w:rsid w:val="00661F40"/>
    <w:rsid w:val="00662D25"/>
    <w:rsid w:val="00663770"/>
    <w:rsid w:val="00663FEE"/>
    <w:rsid w:val="006651C3"/>
    <w:rsid w:val="0066795A"/>
    <w:rsid w:val="00670AF5"/>
    <w:rsid w:val="00670F52"/>
    <w:rsid w:val="0067243F"/>
    <w:rsid w:val="006725E8"/>
    <w:rsid w:val="006730B8"/>
    <w:rsid w:val="006730F4"/>
    <w:rsid w:val="00673ED1"/>
    <w:rsid w:val="00674430"/>
    <w:rsid w:val="00674502"/>
    <w:rsid w:val="00675371"/>
    <w:rsid w:val="00677C83"/>
    <w:rsid w:val="00677DBE"/>
    <w:rsid w:val="00680ACA"/>
    <w:rsid w:val="006811AC"/>
    <w:rsid w:val="006816B5"/>
    <w:rsid w:val="00681787"/>
    <w:rsid w:val="006832B1"/>
    <w:rsid w:val="00684428"/>
    <w:rsid w:val="006862E9"/>
    <w:rsid w:val="006868E4"/>
    <w:rsid w:val="00686CA3"/>
    <w:rsid w:val="00686D15"/>
    <w:rsid w:val="00687A18"/>
    <w:rsid w:val="00691224"/>
    <w:rsid w:val="006915AA"/>
    <w:rsid w:val="00692797"/>
    <w:rsid w:val="00692A31"/>
    <w:rsid w:val="0069445B"/>
    <w:rsid w:val="00694B1B"/>
    <w:rsid w:val="00695183"/>
    <w:rsid w:val="00695A78"/>
    <w:rsid w:val="00696D19"/>
    <w:rsid w:val="0069713D"/>
    <w:rsid w:val="0069734A"/>
    <w:rsid w:val="006979C6"/>
    <w:rsid w:val="006A0E3B"/>
    <w:rsid w:val="006A12FB"/>
    <w:rsid w:val="006A259C"/>
    <w:rsid w:val="006A2611"/>
    <w:rsid w:val="006A2AF8"/>
    <w:rsid w:val="006A36EE"/>
    <w:rsid w:val="006A3A83"/>
    <w:rsid w:val="006A463A"/>
    <w:rsid w:val="006A4CCE"/>
    <w:rsid w:val="006A4D23"/>
    <w:rsid w:val="006A5B63"/>
    <w:rsid w:val="006A65BB"/>
    <w:rsid w:val="006A6A7F"/>
    <w:rsid w:val="006A6BEE"/>
    <w:rsid w:val="006A7B73"/>
    <w:rsid w:val="006A7E50"/>
    <w:rsid w:val="006A7E78"/>
    <w:rsid w:val="006B1211"/>
    <w:rsid w:val="006B4042"/>
    <w:rsid w:val="006B49D4"/>
    <w:rsid w:val="006B51DF"/>
    <w:rsid w:val="006B535C"/>
    <w:rsid w:val="006B62AD"/>
    <w:rsid w:val="006B76E8"/>
    <w:rsid w:val="006B7787"/>
    <w:rsid w:val="006B7BDB"/>
    <w:rsid w:val="006B7EC3"/>
    <w:rsid w:val="006C0970"/>
    <w:rsid w:val="006C0C21"/>
    <w:rsid w:val="006C1D1E"/>
    <w:rsid w:val="006C22E9"/>
    <w:rsid w:val="006C25C3"/>
    <w:rsid w:val="006C2BEE"/>
    <w:rsid w:val="006C2E44"/>
    <w:rsid w:val="006C358A"/>
    <w:rsid w:val="006C3E5A"/>
    <w:rsid w:val="006C4303"/>
    <w:rsid w:val="006C44B4"/>
    <w:rsid w:val="006C480E"/>
    <w:rsid w:val="006C4E00"/>
    <w:rsid w:val="006C55E8"/>
    <w:rsid w:val="006C5AF3"/>
    <w:rsid w:val="006C6A7E"/>
    <w:rsid w:val="006C6F21"/>
    <w:rsid w:val="006D04CC"/>
    <w:rsid w:val="006D08B3"/>
    <w:rsid w:val="006D0E6D"/>
    <w:rsid w:val="006D162B"/>
    <w:rsid w:val="006D2C6C"/>
    <w:rsid w:val="006D30F3"/>
    <w:rsid w:val="006D3799"/>
    <w:rsid w:val="006D3ED9"/>
    <w:rsid w:val="006D448F"/>
    <w:rsid w:val="006D52CD"/>
    <w:rsid w:val="006D562A"/>
    <w:rsid w:val="006D66F2"/>
    <w:rsid w:val="006D7A62"/>
    <w:rsid w:val="006E087B"/>
    <w:rsid w:val="006E0A12"/>
    <w:rsid w:val="006E0CA6"/>
    <w:rsid w:val="006E1188"/>
    <w:rsid w:val="006E273F"/>
    <w:rsid w:val="006E4521"/>
    <w:rsid w:val="006E467E"/>
    <w:rsid w:val="006E4DEB"/>
    <w:rsid w:val="006E4E24"/>
    <w:rsid w:val="006E4FF4"/>
    <w:rsid w:val="006E610B"/>
    <w:rsid w:val="006E61AA"/>
    <w:rsid w:val="006E661F"/>
    <w:rsid w:val="006E69EE"/>
    <w:rsid w:val="006E71DA"/>
    <w:rsid w:val="006E7659"/>
    <w:rsid w:val="006E76AF"/>
    <w:rsid w:val="006F09CE"/>
    <w:rsid w:val="006F187D"/>
    <w:rsid w:val="006F1C0B"/>
    <w:rsid w:val="006F1C77"/>
    <w:rsid w:val="006F1CA2"/>
    <w:rsid w:val="006F2258"/>
    <w:rsid w:val="006F256E"/>
    <w:rsid w:val="006F2E86"/>
    <w:rsid w:val="006F3D18"/>
    <w:rsid w:val="006F428C"/>
    <w:rsid w:val="006F43C4"/>
    <w:rsid w:val="006F4D0D"/>
    <w:rsid w:val="006F560F"/>
    <w:rsid w:val="006F58CD"/>
    <w:rsid w:val="006F5ABE"/>
    <w:rsid w:val="006F72C9"/>
    <w:rsid w:val="006F7461"/>
    <w:rsid w:val="006F7755"/>
    <w:rsid w:val="006F78B9"/>
    <w:rsid w:val="007017CC"/>
    <w:rsid w:val="00703667"/>
    <w:rsid w:val="00704180"/>
    <w:rsid w:val="00704CF3"/>
    <w:rsid w:val="007051CB"/>
    <w:rsid w:val="00705A39"/>
    <w:rsid w:val="00705B33"/>
    <w:rsid w:val="00705CD0"/>
    <w:rsid w:val="00705EB6"/>
    <w:rsid w:val="0070613A"/>
    <w:rsid w:val="007068A0"/>
    <w:rsid w:val="00707BC1"/>
    <w:rsid w:val="00707C05"/>
    <w:rsid w:val="0071015E"/>
    <w:rsid w:val="00710A9F"/>
    <w:rsid w:val="00711691"/>
    <w:rsid w:val="007120FF"/>
    <w:rsid w:val="00712574"/>
    <w:rsid w:val="00712F78"/>
    <w:rsid w:val="0071383D"/>
    <w:rsid w:val="00714A5F"/>
    <w:rsid w:val="00715E49"/>
    <w:rsid w:val="007172D0"/>
    <w:rsid w:val="007203FD"/>
    <w:rsid w:val="00720700"/>
    <w:rsid w:val="0072074E"/>
    <w:rsid w:val="00720D28"/>
    <w:rsid w:val="00721E51"/>
    <w:rsid w:val="007224E6"/>
    <w:rsid w:val="007254AD"/>
    <w:rsid w:val="00725C06"/>
    <w:rsid w:val="00726AE4"/>
    <w:rsid w:val="00727896"/>
    <w:rsid w:val="00730236"/>
    <w:rsid w:val="00731DD2"/>
    <w:rsid w:val="00732EBF"/>
    <w:rsid w:val="00734CD2"/>
    <w:rsid w:val="007357DB"/>
    <w:rsid w:val="007359E1"/>
    <w:rsid w:val="00735FBF"/>
    <w:rsid w:val="00736250"/>
    <w:rsid w:val="007364A4"/>
    <w:rsid w:val="007378E8"/>
    <w:rsid w:val="00740A71"/>
    <w:rsid w:val="00740F57"/>
    <w:rsid w:val="0074159B"/>
    <w:rsid w:val="00741D2B"/>
    <w:rsid w:val="0074350C"/>
    <w:rsid w:val="00743FCB"/>
    <w:rsid w:val="0074628D"/>
    <w:rsid w:val="007463C4"/>
    <w:rsid w:val="0074652D"/>
    <w:rsid w:val="00746DE4"/>
    <w:rsid w:val="00746FC5"/>
    <w:rsid w:val="007477BA"/>
    <w:rsid w:val="00750BB5"/>
    <w:rsid w:val="00750BC7"/>
    <w:rsid w:val="0075213A"/>
    <w:rsid w:val="00752922"/>
    <w:rsid w:val="00752A05"/>
    <w:rsid w:val="00752D95"/>
    <w:rsid w:val="00752DA5"/>
    <w:rsid w:val="0075303C"/>
    <w:rsid w:val="007537F2"/>
    <w:rsid w:val="00754708"/>
    <w:rsid w:val="00754958"/>
    <w:rsid w:val="00754C01"/>
    <w:rsid w:val="00754DF2"/>
    <w:rsid w:val="007555D2"/>
    <w:rsid w:val="007559AE"/>
    <w:rsid w:val="00756042"/>
    <w:rsid w:val="00756420"/>
    <w:rsid w:val="00757572"/>
    <w:rsid w:val="0076004A"/>
    <w:rsid w:val="00760AB8"/>
    <w:rsid w:val="00760ECD"/>
    <w:rsid w:val="00761BC9"/>
    <w:rsid w:val="00761D01"/>
    <w:rsid w:val="007634C4"/>
    <w:rsid w:val="00764F90"/>
    <w:rsid w:val="00765187"/>
    <w:rsid w:val="00765964"/>
    <w:rsid w:val="00765B9D"/>
    <w:rsid w:val="00765C9C"/>
    <w:rsid w:val="00766096"/>
    <w:rsid w:val="007661B3"/>
    <w:rsid w:val="00766CA4"/>
    <w:rsid w:val="00766E54"/>
    <w:rsid w:val="00766FF1"/>
    <w:rsid w:val="00767507"/>
    <w:rsid w:val="00770298"/>
    <w:rsid w:val="0077098D"/>
    <w:rsid w:val="00770CD5"/>
    <w:rsid w:val="007713E6"/>
    <w:rsid w:val="00772004"/>
    <w:rsid w:val="0077243A"/>
    <w:rsid w:val="00772B0F"/>
    <w:rsid w:val="00773A93"/>
    <w:rsid w:val="0077586D"/>
    <w:rsid w:val="00775A62"/>
    <w:rsid w:val="00776537"/>
    <w:rsid w:val="00776A87"/>
    <w:rsid w:val="0077719F"/>
    <w:rsid w:val="007773CD"/>
    <w:rsid w:val="007776B3"/>
    <w:rsid w:val="007779CB"/>
    <w:rsid w:val="00777AC6"/>
    <w:rsid w:val="00780462"/>
    <w:rsid w:val="00780802"/>
    <w:rsid w:val="00780934"/>
    <w:rsid w:val="00780B22"/>
    <w:rsid w:val="00780F52"/>
    <w:rsid w:val="0078169F"/>
    <w:rsid w:val="00781B62"/>
    <w:rsid w:val="00781EC8"/>
    <w:rsid w:val="00784035"/>
    <w:rsid w:val="007841F7"/>
    <w:rsid w:val="00785AC0"/>
    <w:rsid w:val="00785C8B"/>
    <w:rsid w:val="007865C1"/>
    <w:rsid w:val="00786C60"/>
    <w:rsid w:val="00786CA1"/>
    <w:rsid w:val="00786E3D"/>
    <w:rsid w:val="00787174"/>
    <w:rsid w:val="00787CD4"/>
    <w:rsid w:val="00787FEE"/>
    <w:rsid w:val="00790878"/>
    <w:rsid w:val="00790BA5"/>
    <w:rsid w:val="00791140"/>
    <w:rsid w:val="00791164"/>
    <w:rsid w:val="0079223D"/>
    <w:rsid w:val="00793395"/>
    <w:rsid w:val="00793BE7"/>
    <w:rsid w:val="00794288"/>
    <w:rsid w:val="007945B2"/>
    <w:rsid w:val="007948F4"/>
    <w:rsid w:val="00794D53"/>
    <w:rsid w:val="00794F67"/>
    <w:rsid w:val="007950CA"/>
    <w:rsid w:val="00795146"/>
    <w:rsid w:val="00795F0F"/>
    <w:rsid w:val="00796ADD"/>
    <w:rsid w:val="00797490"/>
    <w:rsid w:val="007978E8"/>
    <w:rsid w:val="007A03CE"/>
    <w:rsid w:val="007A08E1"/>
    <w:rsid w:val="007A39A5"/>
    <w:rsid w:val="007A465D"/>
    <w:rsid w:val="007A4982"/>
    <w:rsid w:val="007A49EB"/>
    <w:rsid w:val="007A56C7"/>
    <w:rsid w:val="007A578D"/>
    <w:rsid w:val="007A59CD"/>
    <w:rsid w:val="007A5C44"/>
    <w:rsid w:val="007A6037"/>
    <w:rsid w:val="007A6088"/>
    <w:rsid w:val="007A6126"/>
    <w:rsid w:val="007A67D9"/>
    <w:rsid w:val="007A7507"/>
    <w:rsid w:val="007B09E1"/>
    <w:rsid w:val="007B0B19"/>
    <w:rsid w:val="007B0F4F"/>
    <w:rsid w:val="007B1247"/>
    <w:rsid w:val="007B127F"/>
    <w:rsid w:val="007B1671"/>
    <w:rsid w:val="007B1BE7"/>
    <w:rsid w:val="007B1F56"/>
    <w:rsid w:val="007B3B5F"/>
    <w:rsid w:val="007B4DF7"/>
    <w:rsid w:val="007B4E51"/>
    <w:rsid w:val="007B52C6"/>
    <w:rsid w:val="007B52ED"/>
    <w:rsid w:val="007B5406"/>
    <w:rsid w:val="007B5A82"/>
    <w:rsid w:val="007B68C4"/>
    <w:rsid w:val="007B734C"/>
    <w:rsid w:val="007B7403"/>
    <w:rsid w:val="007B746F"/>
    <w:rsid w:val="007C0F27"/>
    <w:rsid w:val="007C1539"/>
    <w:rsid w:val="007C1831"/>
    <w:rsid w:val="007C1AEB"/>
    <w:rsid w:val="007C1DC5"/>
    <w:rsid w:val="007C1EF4"/>
    <w:rsid w:val="007C2C40"/>
    <w:rsid w:val="007C30FA"/>
    <w:rsid w:val="007C3435"/>
    <w:rsid w:val="007C465A"/>
    <w:rsid w:val="007C49EF"/>
    <w:rsid w:val="007C5FDB"/>
    <w:rsid w:val="007C6A07"/>
    <w:rsid w:val="007D015C"/>
    <w:rsid w:val="007D0AA6"/>
    <w:rsid w:val="007D1227"/>
    <w:rsid w:val="007D1311"/>
    <w:rsid w:val="007D5C2A"/>
    <w:rsid w:val="007D66D7"/>
    <w:rsid w:val="007D688A"/>
    <w:rsid w:val="007D7346"/>
    <w:rsid w:val="007D78D7"/>
    <w:rsid w:val="007E01F0"/>
    <w:rsid w:val="007E0234"/>
    <w:rsid w:val="007E09E1"/>
    <w:rsid w:val="007E37E0"/>
    <w:rsid w:val="007E40C5"/>
    <w:rsid w:val="007E53CD"/>
    <w:rsid w:val="007E6574"/>
    <w:rsid w:val="007E6DC3"/>
    <w:rsid w:val="007F0205"/>
    <w:rsid w:val="007F030C"/>
    <w:rsid w:val="007F19A9"/>
    <w:rsid w:val="007F25ED"/>
    <w:rsid w:val="007F35F9"/>
    <w:rsid w:val="007F4A16"/>
    <w:rsid w:val="007F4D38"/>
    <w:rsid w:val="007F673E"/>
    <w:rsid w:val="007F7325"/>
    <w:rsid w:val="008004E2"/>
    <w:rsid w:val="0080052E"/>
    <w:rsid w:val="0080070A"/>
    <w:rsid w:val="00801A43"/>
    <w:rsid w:val="00801F0F"/>
    <w:rsid w:val="00802B39"/>
    <w:rsid w:val="008036BC"/>
    <w:rsid w:val="00803C0F"/>
    <w:rsid w:val="0080422C"/>
    <w:rsid w:val="00804B01"/>
    <w:rsid w:val="008055A4"/>
    <w:rsid w:val="00805D98"/>
    <w:rsid w:val="008067E3"/>
    <w:rsid w:val="00806D00"/>
    <w:rsid w:val="0080744E"/>
    <w:rsid w:val="008077A1"/>
    <w:rsid w:val="008078B4"/>
    <w:rsid w:val="00807C8B"/>
    <w:rsid w:val="00810F1D"/>
    <w:rsid w:val="0081127B"/>
    <w:rsid w:val="008117BB"/>
    <w:rsid w:val="00811DA7"/>
    <w:rsid w:val="00812167"/>
    <w:rsid w:val="0081262A"/>
    <w:rsid w:val="00812EB4"/>
    <w:rsid w:val="00813302"/>
    <w:rsid w:val="00814EAB"/>
    <w:rsid w:val="008152AD"/>
    <w:rsid w:val="0081593D"/>
    <w:rsid w:val="00815F32"/>
    <w:rsid w:val="008160F7"/>
    <w:rsid w:val="00816682"/>
    <w:rsid w:val="00816844"/>
    <w:rsid w:val="00817807"/>
    <w:rsid w:val="00820B02"/>
    <w:rsid w:val="00820CA9"/>
    <w:rsid w:val="008221DC"/>
    <w:rsid w:val="00822B5F"/>
    <w:rsid w:val="00822E6C"/>
    <w:rsid w:val="00823091"/>
    <w:rsid w:val="0082431D"/>
    <w:rsid w:val="00824CD5"/>
    <w:rsid w:val="008266BB"/>
    <w:rsid w:val="00831048"/>
    <w:rsid w:val="008318EF"/>
    <w:rsid w:val="0083195C"/>
    <w:rsid w:val="00831C19"/>
    <w:rsid w:val="008320D7"/>
    <w:rsid w:val="008328D6"/>
    <w:rsid w:val="00832DC2"/>
    <w:rsid w:val="00833F7A"/>
    <w:rsid w:val="00834AFF"/>
    <w:rsid w:val="00834DA5"/>
    <w:rsid w:val="008350DB"/>
    <w:rsid w:val="00835694"/>
    <w:rsid w:val="00836574"/>
    <w:rsid w:val="00836C14"/>
    <w:rsid w:val="00836F81"/>
    <w:rsid w:val="0083718E"/>
    <w:rsid w:val="0084241A"/>
    <w:rsid w:val="00842E81"/>
    <w:rsid w:val="008430C1"/>
    <w:rsid w:val="008439F0"/>
    <w:rsid w:val="00843ADE"/>
    <w:rsid w:val="00844524"/>
    <w:rsid w:val="008445D2"/>
    <w:rsid w:val="00846CAD"/>
    <w:rsid w:val="00847754"/>
    <w:rsid w:val="00850797"/>
    <w:rsid w:val="008511F1"/>
    <w:rsid w:val="00851420"/>
    <w:rsid w:val="00852408"/>
    <w:rsid w:val="008524B6"/>
    <w:rsid w:val="00852B3E"/>
    <w:rsid w:val="00852D09"/>
    <w:rsid w:val="00852EDB"/>
    <w:rsid w:val="00855535"/>
    <w:rsid w:val="008555AB"/>
    <w:rsid w:val="008555FD"/>
    <w:rsid w:val="008559BD"/>
    <w:rsid w:val="00855E74"/>
    <w:rsid w:val="00856575"/>
    <w:rsid w:val="0085675E"/>
    <w:rsid w:val="008571D0"/>
    <w:rsid w:val="008577A4"/>
    <w:rsid w:val="008600F4"/>
    <w:rsid w:val="008606C7"/>
    <w:rsid w:val="008607F5"/>
    <w:rsid w:val="00861FC4"/>
    <w:rsid w:val="0086280D"/>
    <w:rsid w:val="00862DD6"/>
    <w:rsid w:val="008632FF"/>
    <w:rsid w:val="00863658"/>
    <w:rsid w:val="00863B43"/>
    <w:rsid w:val="0086622D"/>
    <w:rsid w:val="00866289"/>
    <w:rsid w:val="00866825"/>
    <w:rsid w:val="0086685E"/>
    <w:rsid w:val="00867158"/>
    <w:rsid w:val="00870C3A"/>
    <w:rsid w:val="008717AB"/>
    <w:rsid w:val="00871A43"/>
    <w:rsid w:val="0087291A"/>
    <w:rsid w:val="00872FED"/>
    <w:rsid w:val="00873076"/>
    <w:rsid w:val="00873169"/>
    <w:rsid w:val="0087345C"/>
    <w:rsid w:val="00874CE9"/>
    <w:rsid w:val="00875179"/>
    <w:rsid w:val="008753F0"/>
    <w:rsid w:val="00877451"/>
    <w:rsid w:val="008776BD"/>
    <w:rsid w:val="008777F5"/>
    <w:rsid w:val="008801E5"/>
    <w:rsid w:val="008806D8"/>
    <w:rsid w:val="008826B0"/>
    <w:rsid w:val="00882EA6"/>
    <w:rsid w:val="00883350"/>
    <w:rsid w:val="00883F5D"/>
    <w:rsid w:val="00884F73"/>
    <w:rsid w:val="00887035"/>
    <w:rsid w:val="00887DEE"/>
    <w:rsid w:val="00890D60"/>
    <w:rsid w:val="00892095"/>
    <w:rsid w:val="008921B4"/>
    <w:rsid w:val="00892B7A"/>
    <w:rsid w:val="00893C09"/>
    <w:rsid w:val="00894063"/>
    <w:rsid w:val="00894BA1"/>
    <w:rsid w:val="008957C9"/>
    <w:rsid w:val="00895BB1"/>
    <w:rsid w:val="00896880"/>
    <w:rsid w:val="00896C28"/>
    <w:rsid w:val="00896EF3"/>
    <w:rsid w:val="008976FC"/>
    <w:rsid w:val="008A08CB"/>
    <w:rsid w:val="008A0B88"/>
    <w:rsid w:val="008A1902"/>
    <w:rsid w:val="008A2086"/>
    <w:rsid w:val="008A41D2"/>
    <w:rsid w:val="008A4678"/>
    <w:rsid w:val="008A4B79"/>
    <w:rsid w:val="008A5404"/>
    <w:rsid w:val="008A71D6"/>
    <w:rsid w:val="008A7AC1"/>
    <w:rsid w:val="008B0C87"/>
    <w:rsid w:val="008B0D52"/>
    <w:rsid w:val="008B1079"/>
    <w:rsid w:val="008B15CB"/>
    <w:rsid w:val="008B2200"/>
    <w:rsid w:val="008B2430"/>
    <w:rsid w:val="008B2A53"/>
    <w:rsid w:val="008B31EE"/>
    <w:rsid w:val="008B3921"/>
    <w:rsid w:val="008B3EBF"/>
    <w:rsid w:val="008B4254"/>
    <w:rsid w:val="008B4333"/>
    <w:rsid w:val="008B4B14"/>
    <w:rsid w:val="008B565D"/>
    <w:rsid w:val="008B5C50"/>
    <w:rsid w:val="008B769A"/>
    <w:rsid w:val="008C0E9B"/>
    <w:rsid w:val="008C137C"/>
    <w:rsid w:val="008C1A9E"/>
    <w:rsid w:val="008C2338"/>
    <w:rsid w:val="008C345E"/>
    <w:rsid w:val="008C3B83"/>
    <w:rsid w:val="008C3D91"/>
    <w:rsid w:val="008C4265"/>
    <w:rsid w:val="008C4649"/>
    <w:rsid w:val="008C478E"/>
    <w:rsid w:val="008C4869"/>
    <w:rsid w:val="008C5011"/>
    <w:rsid w:val="008C60ED"/>
    <w:rsid w:val="008C6AA7"/>
    <w:rsid w:val="008C715C"/>
    <w:rsid w:val="008C7BA4"/>
    <w:rsid w:val="008C7E53"/>
    <w:rsid w:val="008D05F6"/>
    <w:rsid w:val="008D0675"/>
    <w:rsid w:val="008D0F9E"/>
    <w:rsid w:val="008D1058"/>
    <w:rsid w:val="008D1F52"/>
    <w:rsid w:val="008D226F"/>
    <w:rsid w:val="008D2F86"/>
    <w:rsid w:val="008D3B48"/>
    <w:rsid w:val="008D3BD2"/>
    <w:rsid w:val="008D45D8"/>
    <w:rsid w:val="008D610E"/>
    <w:rsid w:val="008D7219"/>
    <w:rsid w:val="008E03CB"/>
    <w:rsid w:val="008E0E68"/>
    <w:rsid w:val="008E165B"/>
    <w:rsid w:val="008E1CCD"/>
    <w:rsid w:val="008E3570"/>
    <w:rsid w:val="008E38FC"/>
    <w:rsid w:val="008E3D39"/>
    <w:rsid w:val="008E40E9"/>
    <w:rsid w:val="008E422F"/>
    <w:rsid w:val="008E4E52"/>
    <w:rsid w:val="008E51F1"/>
    <w:rsid w:val="008E590F"/>
    <w:rsid w:val="008E61EC"/>
    <w:rsid w:val="008E65C0"/>
    <w:rsid w:val="008E699C"/>
    <w:rsid w:val="008F0F20"/>
    <w:rsid w:val="008F193D"/>
    <w:rsid w:val="008F2657"/>
    <w:rsid w:val="008F3839"/>
    <w:rsid w:val="008F3DDA"/>
    <w:rsid w:val="008F4351"/>
    <w:rsid w:val="008F440F"/>
    <w:rsid w:val="008F520A"/>
    <w:rsid w:val="008F5371"/>
    <w:rsid w:val="008F66FD"/>
    <w:rsid w:val="008F6FA5"/>
    <w:rsid w:val="008F7194"/>
    <w:rsid w:val="008F729B"/>
    <w:rsid w:val="008F76C8"/>
    <w:rsid w:val="008F76DE"/>
    <w:rsid w:val="008F7BF1"/>
    <w:rsid w:val="008F7F63"/>
    <w:rsid w:val="0090000C"/>
    <w:rsid w:val="009003D5"/>
    <w:rsid w:val="009006B9"/>
    <w:rsid w:val="00900915"/>
    <w:rsid w:val="0090121D"/>
    <w:rsid w:val="00901D26"/>
    <w:rsid w:val="009021CD"/>
    <w:rsid w:val="00902784"/>
    <w:rsid w:val="009029BB"/>
    <w:rsid w:val="00902A96"/>
    <w:rsid w:val="00902F7B"/>
    <w:rsid w:val="00903742"/>
    <w:rsid w:val="00903748"/>
    <w:rsid w:val="0090388F"/>
    <w:rsid w:val="00903E46"/>
    <w:rsid w:val="009042EE"/>
    <w:rsid w:val="00904610"/>
    <w:rsid w:val="00905B23"/>
    <w:rsid w:val="0090641F"/>
    <w:rsid w:val="00906425"/>
    <w:rsid w:val="0090663F"/>
    <w:rsid w:val="00910C91"/>
    <w:rsid w:val="00910D0D"/>
    <w:rsid w:val="009116CA"/>
    <w:rsid w:val="009117F5"/>
    <w:rsid w:val="00911CEF"/>
    <w:rsid w:val="00912451"/>
    <w:rsid w:val="00915806"/>
    <w:rsid w:val="00916100"/>
    <w:rsid w:val="0091640A"/>
    <w:rsid w:val="009170A1"/>
    <w:rsid w:val="009175BB"/>
    <w:rsid w:val="00917D54"/>
    <w:rsid w:val="0092074E"/>
    <w:rsid w:val="0092107F"/>
    <w:rsid w:val="009213BF"/>
    <w:rsid w:val="00921819"/>
    <w:rsid w:val="00921947"/>
    <w:rsid w:val="00921B3C"/>
    <w:rsid w:val="00922260"/>
    <w:rsid w:val="00922322"/>
    <w:rsid w:val="009225CE"/>
    <w:rsid w:val="0092262B"/>
    <w:rsid w:val="0092276E"/>
    <w:rsid w:val="00922959"/>
    <w:rsid w:val="009238E4"/>
    <w:rsid w:val="009240F5"/>
    <w:rsid w:val="00924734"/>
    <w:rsid w:val="00924750"/>
    <w:rsid w:val="00925CAA"/>
    <w:rsid w:val="009262CC"/>
    <w:rsid w:val="0092636A"/>
    <w:rsid w:val="00926687"/>
    <w:rsid w:val="00926E4E"/>
    <w:rsid w:val="00927BE2"/>
    <w:rsid w:val="00927D78"/>
    <w:rsid w:val="00930AAC"/>
    <w:rsid w:val="00933053"/>
    <w:rsid w:val="00933D77"/>
    <w:rsid w:val="00933D9A"/>
    <w:rsid w:val="009341F1"/>
    <w:rsid w:val="00934CB4"/>
    <w:rsid w:val="009354D3"/>
    <w:rsid w:val="00935D4D"/>
    <w:rsid w:val="00935E0C"/>
    <w:rsid w:val="0093660F"/>
    <w:rsid w:val="00936682"/>
    <w:rsid w:val="00937CC9"/>
    <w:rsid w:val="00941545"/>
    <w:rsid w:val="00942575"/>
    <w:rsid w:val="00942757"/>
    <w:rsid w:val="00945134"/>
    <w:rsid w:val="00945F66"/>
    <w:rsid w:val="00946D4F"/>
    <w:rsid w:val="00947939"/>
    <w:rsid w:val="009479AF"/>
    <w:rsid w:val="009504DD"/>
    <w:rsid w:val="00950BA9"/>
    <w:rsid w:val="00950E4D"/>
    <w:rsid w:val="00951F85"/>
    <w:rsid w:val="00952C6F"/>
    <w:rsid w:val="009537C2"/>
    <w:rsid w:val="0095448B"/>
    <w:rsid w:val="0095508B"/>
    <w:rsid w:val="0095539C"/>
    <w:rsid w:val="0095549E"/>
    <w:rsid w:val="00955646"/>
    <w:rsid w:val="0095586C"/>
    <w:rsid w:val="009566B2"/>
    <w:rsid w:val="00956D59"/>
    <w:rsid w:val="009578B3"/>
    <w:rsid w:val="009579FC"/>
    <w:rsid w:val="009614B0"/>
    <w:rsid w:val="00961CF6"/>
    <w:rsid w:val="00961F0B"/>
    <w:rsid w:val="00962DB4"/>
    <w:rsid w:val="0096322C"/>
    <w:rsid w:val="009634DE"/>
    <w:rsid w:val="00963CDE"/>
    <w:rsid w:val="00963F91"/>
    <w:rsid w:val="00964043"/>
    <w:rsid w:val="009640B7"/>
    <w:rsid w:val="0096506D"/>
    <w:rsid w:val="00965DC4"/>
    <w:rsid w:val="00966AFA"/>
    <w:rsid w:val="0096735E"/>
    <w:rsid w:val="00967D87"/>
    <w:rsid w:val="00970689"/>
    <w:rsid w:val="00971077"/>
    <w:rsid w:val="009719B5"/>
    <w:rsid w:val="00973049"/>
    <w:rsid w:val="0097386D"/>
    <w:rsid w:val="009739AA"/>
    <w:rsid w:val="00973DB8"/>
    <w:rsid w:val="00973F0F"/>
    <w:rsid w:val="009746E9"/>
    <w:rsid w:val="00974899"/>
    <w:rsid w:val="009748F0"/>
    <w:rsid w:val="009752E1"/>
    <w:rsid w:val="00975C29"/>
    <w:rsid w:val="009760A8"/>
    <w:rsid w:val="00976F7F"/>
    <w:rsid w:val="009800D8"/>
    <w:rsid w:val="009803D8"/>
    <w:rsid w:val="009809C9"/>
    <w:rsid w:val="00981225"/>
    <w:rsid w:val="009812D4"/>
    <w:rsid w:val="00981374"/>
    <w:rsid w:val="009813F6"/>
    <w:rsid w:val="00981ECB"/>
    <w:rsid w:val="00982159"/>
    <w:rsid w:val="009826E4"/>
    <w:rsid w:val="00982A49"/>
    <w:rsid w:val="00982D37"/>
    <w:rsid w:val="0098336E"/>
    <w:rsid w:val="00983826"/>
    <w:rsid w:val="00984DAF"/>
    <w:rsid w:val="0098540C"/>
    <w:rsid w:val="009857DD"/>
    <w:rsid w:val="0098619B"/>
    <w:rsid w:val="00986529"/>
    <w:rsid w:val="00986D15"/>
    <w:rsid w:val="00987AC3"/>
    <w:rsid w:val="00987B01"/>
    <w:rsid w:val="00990E61"/>
    <w:rsid w:val="00991517"/>
    <w:rsid w:val="00991865"/>
    <w:rsid w:val="00991A38"/>
    <w:rsid w:val="00991B12"/>
    <w:rsid w:val="009923B2"/>
    <w:rsid w:val="009934BA"/>
    <w:rsid w:val="0099441C"/>
    <w:rsid w:val="00994F9E"/>
    <w:rsid w:val="00995617"/>
    <w:rsid w:val="00995B42"/>
    <w:rsid w:val="0099660A"/>
    <w:rsid w:val="00996755"/>
    <w:rsid w:val="00996BD1"/>
    <w:rsid w:val="009973E6"/>
    <w:rsid w:val="00997B1F"/>
    <w:rsid w:val="00997C5B"/>
    <w:rsid w:val="00997EC8"/>
    <w:rsid w:val="009A010C"/>
    <w:rsid w:val="009A0F18"/>
    <w:rsid w:val="009A246D"/>
    <w:rsid w:val="009A32CE"/>
    <w:rsid w:val="009A3527"/>
    <w:rsid w:val="009A3AA8"/>
    <w:rsid w:val="009A4CED"/>
    <w:rsid w:val="009A4D40"/>
    <w:rsid w:val="009A5FEF"/>
    <w:rsid w:val="009A6884"/>
    <w:rsid w:val="009A6D3C"/>
    <w:rsid w:val="009A74B1"/>
    <w:rsid w:val="009A752A"/>
    <w:rsid w:val="009B0826"/>
    <w:rsid w:val="009B0D88"/>
    <w:rsid w:val="009B1961"/>
    <w:rsid w:val="009B2961"/>
    <w:rsid w:val="009B4411"/>
    <w:rsid w:val="009B599E"/>
    <w:rsid w:val="009B6A6F"/>
    <w:rsid w:val="009B738A"/>
    <w:rsid w:val="009B7829"/>
    <w:rsid w:val="009B7A60"/>
    <w:rsid w:val="009B7AAD"/>
    <w:rsid w:val="009B7B4D"/>
    <w:rsid w:val="009B7E39"/>
    <w:rsid w:val="009C0097"/>
    <w:rsid w:val="009C0691"/>
    <w:rsid w:val="009C06BF"/>
    <w:rsid w:val="009C07DB"/>
    <w:rsid w:val="009C0880"/>
    <w:rsid w:val="009C0D58"/>
    <w:rsid w:val="009C18F6"/>
    <w:rsid w:val="009C1CF5"/>
    <w:rsid w:val="009C21F5"/>
    <w:rsid w:val="009C2597"/>
    <w:rsid w:val="009C2CAD"/>
    <w:rsid w:val="009C2CEA"/>
    <w:rsid w:val="009C2E66"/>
    <w:rsid w:val="009C3202"/>
    <w:rsid w:val="009C3514"/>
    <w:rsid w:val="009C43DE"/>
    <w:rsid w:val="009C4494"/>
    <w:rsid w:val="009C4B7B"/>
    <w:rsid w:val="009C4F03"/>
    <w:rsid w:val="009C4FE8"/>
    <w:rsid w:val="009C50C1"/>
    <w:rsid w:val="009C615E"/>
    <w:rsid w:val="009C643E"/>
    <w:rsid w:val="009C74B7"/>
    <w:rsid w:val="009C78E2"/>
    <w:rsid w:val="009C7E6A"/>
    <w:rsid w:val="009D0065"/>
    <w:rsid w:val="009D0F28"/>
    <w:rsid w:val="009D13DB"/>
    <w:rsid w:val="009D18E8"/>
    <w:rsid w:val="009D263C"/>
    <w:rsid w:val="009D2BD0"/>
    <w:rsid w:val="009D4DA4"/>
    <w:rsid w:val="009D4E2B"/>
    <w:rsid w:val="009D6D88"/>
    <w:rsid w:val="009E056D"/>
    <w:rsid w:val="009E0F6B"/>
    <w:rsid w:val="009E1161"/>
    <w:rsid w:val="009E1723"/>
    <w:rsid w:val="009E1DBE"/>
    <w:rsid w:val="009E2965"/>
    <w:rsid w:val="009E46C1"/>
    <w:rsid w:val="009E4D06"/>
    <w:rsid w:val="009E4D9B"/>
    <w:rsid w:val="009E504E"/>
    <w:rsid w:val="009E50B1"/>
    <w:rsid w:val="009E5374"/>
    <w:rsid w:val="009E54B5"/>
    <w:rsid w:val="009E54E0"/>
    <w:rsid w:val="009E5BD5"/>
    <w:rsid w:val="009E6452"/>
    <w:rsid w:val="009E6506"/>
    <w:rsid w:val="009E6670"/>
    <w:rsid w:val="009E6980"/>
    <w:rsid w:val="009E71AD"/>
    <w:rsid w:val="009E72FD"/>
    <w:rsid w:val="009F0691"/>
    <w:rsid w:val="009F07A8"/>
    <w:rsid w:val="009F1295"/>
    <w:rsid w:val="009F1393"/>
    <w:rsid w:val="009F1664"/>
    <w:rsid w:val="009F1D3D"/>
    <w:rsid w:val="009F21CE"/>
    <w:rsid w:val="009F2E71"/>
    <w:rsid w:val="009F2F7E"/>
    <w:rsid w:val="009F396C"/>
    <w:rsid w:val="009F4B8E"/>
    <w:rsid w:val="009F5DB9"/>
    <w:rsid w:val="009F6528"/>
    <w:rsid w:val="009F6898"/>
    <w:rsid w:val="009F68ED"/>
    <w:rsid w:val="00A00660"/>
    <w:rsid w:val="00A00765"/>
    <w:rsid w:val="00A00BA2"/>
    <w:rsid w:val="00A01300"/>
    <w:rsid w:val="00A01975"/>
    <w:rsid w:val="00A01CDA"/>
    <w:rsid w:val="00A0242A"/>
    <w:rsid w:val="00A02D1D"/>
    <w:rsid w:val="00A03B4A"/>
    <w:rsid w:val="00A04B40"/>
    <w:rsid w:val="00A05EDF"/>
    <w:rsid w:val="00A061CD"/>
    <w:rsid w:val="00A068E9"/>
    <w:rsid w:val="00A074A0"/>
    <w:rsid w:val="00A10A4B"/>
    <w:rsid w:val="00A10D44"/>
    <w:rsid w:val="00A11BC5"/>
    <w:rsid w:val="00A11C23"/>
    <w:rsid w:val="00A124D7"/>
    <w:rsid w:val="00A1413E"/>
    <w:rsid w:val="00A14522"/>
    <w:rsid w:val="00A148EA"/>
    <w:rsid w:val="00A14959"/>
    <w:rsid w:val="00A14AC2"/>
    <w:rsid w:val="00A15EC8"/>
    <w:rsid w:val="00A15F36"/>
    <w:rsid w:val="00A16044"/>
    <w:rsid w:val="00A162EE"/>
    <w:rsid w:val="00A1693E"/>
    <w:rsid w:val="00A16C29"/>
    <w:rsid w:val="00A16ED8"/>
    <w:rsid w:val="00A17B8D"/>
    <w:rsid w:val="00A2105A"/>
    <w:rsid w:val="00A211ED"/>
    <w:rsid w:val="00A21673"/>
    <w:rsid w:val="00A21FA1"/>
    <w:rsid w:val="00A22412"/>
    <w:rsid w:val="00A22757"/>
    <w:rsid w:val="00A23D22"/>
    <w:rsid w:val="00A240B2"/>
    <w:rsid w:val="00A244B2"/>
    <w:rsid w:val="00A24846"/>
    <w:rsid w:val="00A25360"/>
    <w:rsid w:val="00A25EB8"/>
    <w:rsid w:val="00A27612"/>
    <w:rsid w:val="00A27CAE"/>
    <w:rsid w:val="00A305C1"/>
    <w:rsid w:val="00A312F2"/>
    <w:rsid w:val="00A31877"/>
    <w:rsid w:val="00A320A6"/>
    <w:rsid w:val="00A32CA9"/>
    <w:rsid w:val="00A32DCD"/>
    <w:rsid w:val="00A32F9C"/>
    <w:rsid w:val="00A331D9"/>
    <w:rsid w:val="00A3487B"/>
    <w:rsid w:val="00A356FB"/>
    <w:rsid w:val="00A35B5E"/>
    <w:rsid w:val="00A3623E"/>
    <w:rsid w:val="00A362F9"/>
    <w:rsid w:val="00A36374"/>
    <w:rsid w:val="00A37F20"/>
    <w:rsid w:val="00A401F3"/>
    <w:rsid w:val="00A40BA0"/>
    <w:rsid w:val="00A40D40"/>
    <w:rsid w:val="00A43785"/>
    <w:rsid w:val="00A4522A"/>
    <w:rsid w:val="00A46D8A"/>
    <w:rsid w:val="00A47C17"/>
    <w:rsid w:val="00A47CCF"/>
    <w:rsid w:val="00A47DC1"/>
    <w:rsid w:val="00A50168"/>
    <w:rsid w:val="00A508BB"/>
    <w:rsid w:val="00A50E62"/>
    <w:rsid w:val="00A52EFF"/>
    <w:rsid w:val="00A53073"/>
    <w:rsid w:val="00A54F8D"/>
    <w:rsid w:val="00A55331"/>
    <w:rsid w:val="00A55578"/>
    <w:rsid w:val="00A55A6B"/>
    <w:rsid w:val="00A56AA7"/>
    <w:rsid w:val="00A56C2F"/>
    <w:rsid w:val="00A56F73"/>
    <w:rsid w:val="00A57309"/>
    <w:rsid w:val="00A57391"/>
    <w:rsid w:val="00A576C9"/>
    <w:rsid w:val="00A57D80"/>
    <w:rsid w:val="00A57DAE"/>
    <w:rsid w:val="00A6159F"/>
    <w:rsid w:val="00A61A76"/>
    <w:rsid w:val="00A622AA"/>
    <w:rsid w:val="00A62C8A"/>
    <w:rsid w:val="00A633F4"/>
    <w:rsid w:val="00A645DC"/>
    <w:rsid w:val="00A64AB6"/>
    <w:rsid w:val="00A65B49"/>
    <w:rsid w:val="00A65C59"/>
    <w:rsid w:val="00A66BE6"/>
    <w:rsid w:val="00A67A90"/>
    <w:rsid w:val="00A70B42"/>
    <w:rsid w:val="00A7145C"/>
    <w:rsid w:val="00A71BF6"/>
    <w:rsid w:val="00A71C8C"/>
    <w:rsid w:val="00A720FB"/>
    <w:rsid w:val="00A72EBA"/>
    <w:rsid w:val="00A7326A"/>
    <w:rsid w:val="00A73542"/>
    <w:rsid w:val="00A73C8F"/>
    <w:rsid w:val="00A75064"/>
    <w:rsid w:val="00A764B9"/>
    <w:rsid w:val="00A76D26"/>
    <w:rsid w:val="00A76ED5"/>
    <w:rsid w:val="00A776A1"/>
    <w:rsid w:val="00A77746"/>
    <w:rsid w:val="00A7781F"/>
    <w:rsid w:val="00A77D6F"/>
    <w:rsid w:val="00A77F9C"/>
    <w:rsid w:val="00A80701"/>
    <w:rsid w:val="00A80B5C"/>
    <w:rsid w:val="00A80E72"/>
    <w:rsid w:val="00A81C19"/>
    <w:rsid w:val="00A8300A"/>
    <w:rsid w:val="00A83802"/>
    <w:rsid w:val="00A83CB5"/>
    <w:rsid w:val="00A83FB2"/>
    <w:rsid w:val="00A843B6"/>
    <w:rsid w:val="00A8451E"/>
    <w:rsid w:val="00A84BA4"/>
    <w:rsid w:val="00A85412"/>
    <w:rsid w:val="00A86F3C"/>
    <w:rsid w:val="00A878FA"/>
    <w:rsid w:val="00A87BF3"/>
    <w:rsid w:val="00A90D6E"/>
    <w:rsid w:val="00A92281"/>
    <w:rsid w:val="00A9299C"/>
    <w:rsid w:val="00A92EBF"/>
    <w:rsid w:val="00A94061"/>
    <w:rsid w:val="00A9502F"/>
    <w:rsid w:val="00A95A67"/>
    <w:rsid w:val="00A9621A"/>
    <w:rsid w:val="00A96330"/>
    <w:rsid w:val="00A96D42"/>
    <w:rsid w:val="00A970A4"/>
    <w:rsid w:val="00A97884"/>
    <w:rsid w:val="00A97B6D"/>
    <w:rsid w:val="00AA0D24"/>
    <w:rsid w:val="00AA0F4D"/>
    <w:rsid w:val="00AA108F"/>
    <w:rsid w:val="00AA128D"/>
    <w:rsid w:val="00AA15FA"/>
    <w:rsid w:val="00AA1C36"/>
    <w:rsid w:val="00AA2C8B"/>
    <w:rsid w:val="00AA3E6F"/>
    <w:rsid w:val="00AA3F6E"/>
    <w:rsid w:val="00AA42F7"/>
    <w:rsid w:val="00AA452D"/>
    <w:rsid w:val="00AA4815"/>
    <w:rsid w:val="00AA53AC"/>
    <w:rsid w:val="00AA5847"/>
    <w:rsid w:val="00AA5B00"/>
    <w:rsid w:val="00AA739E"/>
    <w:rsid w:val="00AA74E0"/>
    <w:rsid w:val="00AA7953"/>
    <w:rsid w:val="00AB0B42"/>
    <w:rsid w:val="00AB165F"/>
    <w:rsid w:val="00AB17EF"/>
    <w:rsid w:val="00AB1D6D"/>
    <w:rsid w:val="00AB346B"/>
    <w:rsid w:val="00AB4404"/>
    <w:rsid w:val="00AB4621"/>
    <w:rsid w:val="00AB4DB0"/>
    <w:rsid w:val="00AB507D"/>
    <w:rsid w:val="00AB549C"/>
    <w:rsid w:val="00AB6DA8"/>
    <w:rsid w:val="00AB7793"/>
    <w:rsid w:val="00AC008F"/>
    <w:rsid w:val="00AC1B56"/>
    <w:rsid w:val="00AC1D49"/>
    <w:rsid w:val="00AC4427"/>
    <w:rsid w:val="00AC4727"/>
    <w:rsid w:val="00AC4B7D"/>
    <w:rsid w:val="00AC537F"/>
    <w:rsid w:val="00AC6B46"/>
    <w:rsid w:val="00AC6CA3"/>
    <w:rsid w:val="00AC70D9"/>
    <w:rsid w:val="00AC796A"/>
    <w:rsid w:val="00AC7ECB"/>
    <w:rsid w:val="00AD24C4"/>
    <w:rsid w:val="00AD33CC"/>
    <w:rsid w:val="00AD3C3D"/>
    <w:rsid w:val="00AD42D2"/>
    <w:rsid w:val="00AD47EA"/>
    <w:rsid w:val="00AD4E1E"/>
    <w:rsid w:val="00AD5C77"/>
    <w:rsid w:val="00AD6D1F"/>
    <w:rsid w:val="00AD6E57"/>
    <w:rsid w:val="00AD7981"/>
    <w:rsid w:val="00AE02F1"/>
    <w:rsid w:val="00AE04FA"/>
    <w:rsid w:val="00AE059D"/>
    <w:rsid w:val="00AE0C74"/>
    <w:rsid w:val="00AE1119"/>
    <w:rsid w:val="00AE1725"/>
    <w:rsid w:val="00AE1ED6"/>
    <w:rsid w:val="00AE1F87"/>
    <w:rsid w:val="00AE34B0"/>
    <w:rsid w:val="00AE36A5"/>
    <w:rsid w:val="00AE3E9D"/>
    <w:rsid w:val="00AE4843"/>
    <w:rsid w:val="00AE4A5D"/>
    <w:rsid w:val="00AE4E20"/>
    <w:rsid w:val="00AE6A4E"/>
    <w:rsid w:val="00AE6B4D"/>
    <w:rsid w:val="00AE72E8"/>
    <w:rsid w:val="00AF0011"/>
    <w:rsid w:val="00AF0379"/>
    <w:rsid w:val="00AF165B"/>
    <w:rsid w:val="00AF318D"/>
    <w:rsid w:val="00AF3EB3"/>
    <w:rsid w:val="00AF4597"/>
    <w:rsid w:val="00AF48F3"/>
    <w:rsid w:val="00AF4A0D"/>
    <w:rsid w:val="00AF4A19"/>
    <w:rsid w:val="00AF4BD4"/>
    <w:rsid w:val="00AF4C9C"/>
    <w:rsid w:val="00AF5477"/>
    <w:rsid w:val="00AF645F"/>
    <w:rsid w:val="00AF6B24"/>
    <w:rsid w:val="00AF6FCF"/>
    <w:rsid w:val="00AF7167"/>
    <w:rsid w:val="00AF745C"/>
    <w:rsid w:val="00B00730"/>
    <w:rsid w:val="00B014EE"/>
    <w:rsid w:val="00B01A52"/>
    <w:rsid w:val="00B01DDC"/>
    <w:rsid w:val="00B029F5"/>
    <w:rsid w:val="00B02EED"/>
    <w:rsid w:val="00B03556"/>
    <w:rsid w:val="00B03AAC"/>
    <w:rsid w:val="00B04641"/>
    <w:rsid w:val="00B04DA5"/>
    <w:rsid w:val="00B055CE"/>
    <w:rsid w:val="00B05F80"/>
    <w:rsid w:val="00B06345"/>
    <w:rsid w:val="00B06A34"/>
    <w:rsid w:val="00B06FC7"/>
    <w:rsid w:val="00B07A3C"/>
    <w:rsid w:val="00B07C13"/>
    <w:rsid w:val="00B07E6B"/>
    <w:rsid w:val="00B11BAC"/>
    <w:rsid w:val="00B12FBF"/>
    <w:rsid w:val="00B14210"/>
    <w:rsid w:val="00B15105"/>
    <w:rsid w:val="00B15352"/>
    <w:rsid w:val="00B1579B"/>
    <w:rsid w:val="00B16839"/>
    <w:rsid w:val="00B17F15"/>
    <w:rsid w:val="00B20BFC"/>
    <w:rsid w:val="00B20D00"/>
    <w:rsid w:val="00B20FED"/>
    <w:rsid w:val="00B2178D"/>
    <w:rsid w:val="00B2185A"/>
    <w:rsid w:val="00B21A19"/>
    <w:rsid w:val="00B220CD"/>
    <w:rsid w:val="00B23998"/>
    <w:rsid w:val="00B23F31"/>
    <w:rsid w:val="00B24265"/>
    <w:rsid w:val="00B24DD5"/>
    <w:rsid w:val="00B25B1A"/>
    <w:rsid w:val="00B25BC4"/>
    <w:rsid w:val="00B2601C"/>
    <w:rsid w:val="00B26178"/>
    <w:rsid w:val="00B2643E"/>
    <w:rsid w:val="00B27477"/>
    <w:rsid w:val="00B27D0D"/>
    <w:rsid w:val="00B30862"/>
    <w:rsid w:val="00B30CE5"/>
    <w:rsid w:val="00B3188A"/>
    <w:rsid w:val="00B320A3"/>
    <w:rsid w:val="00B32455"/>
    <w:rsid w:val="00B33FEB"/>
    <w:rsid w:val="00B341C8"/>
    <w:rsid w:val="00B35761"/>
    <w:rsid w:val="00B364E1"/>
    <w:rsid w:val="00B4016F"/>
    <w:rsid w:val="00B40C6F"/>
    <w:rsid w:val="00B4170D"/>
    <w:rsid w:val="00B4206E"/>
    <w:rsid w:val="00B42391"/>
    <w:rsid w:val="00B4313B"/>
    <w:rsid w:val="00B44079"/>
    <w:rsid w:val="00B446E0"/>
    <w:rsid w:val="00B44721"/>
    <w:rsid w:val="00B44AA6"/>
    <w:rsid w:val="00B44B60"/>
    <w:rsid w:val="00B44E73"/>
    <w:rsid w:val="00B455A8"/>
    <w:rsid w:val="00B463F6"/>
    <w:rsid w:val="00B46621"/>
    <w:rsid w:val="00B505A2"/>
    <w:rsid w:val="00B50611"/>
    <w:rsid w:val="00B50A54"/>
    <w:rsid w:val="00B50F96"/>
    <w:rsid w:val="00B517E0"/>
    <w:rsid w:val="00B5185D"/>
    <w:rsid w:val="00B52AE8"/>
    <w:rsid w:val="00B52F47"/>
    <w:rsid w:val="00B53DC1"/>
    <w:rsid w:val="00B546F1"/>
    <w:rsid w:val="00B55155"/>
    <w:rsid w:val="00B55409"/>
    <w:rsid w:val="00B55856"/>
    <w:rsid w:val="00B55DB9"/>
    <w:rsid w:val="00B56449"/>
    <w:rsid w:val="00B56BFD"/>
    <w:rsid w:val="00B56D56"/>
    <w:rsid w:val="00B57C63"/>
    <w:rsid w:val="00B602D5"/>
    <w:rsid w:val="00B61490"/>
    <w:rsid w:val="00B6342B"/>
    <w:rsid w:val="00B6354E"/>
    <w:rsid w:val="00B63988"/>
    <w:rsid w:val="00B63C77"/>
    <w:rsid w:val="00B644BC"/>
    <w:rsid w:val="00B646CA"/>
    <w:rsid w:val="00B64A97"/>
    <w:rsid w:val="00B64E2C"/>
    <w:rsid w:val="00B66228"/>
    <w:rsid w:val="00B6664C"/>
    <w:rsid w:val="00B66861"/>
    <w:rsid w:val="00B66C2E"/>
    <w:rsid w:val="00B66F75"/>
    <w:rsid w:val="00B670FC"/>
    <w:rsid w:val="00B67229"/>
    <w:rsid w:val="00B67F1E"/>
    <w:rsid w:val="00B70200"/>
    <w:rsid w:val="00B7033C"/>
    <w:rsid w:val="00B7056F"/>
    <w:rsid w:val="00B71386"/>
    <w:rsid w:val="00B7334C"/>
    <w:rsid w:val="00B73AA4"/>
    <w:rsid w:val="00B73B0D"/>
    <w:rsid w:val="00B73BB2"/>
    <w:rsid w:val="00B73F21"/>
    <w:rsid w:val="00B741DF"/>
    <w:rsid w:val="00B74279"/>
    <w:rsid w:val="00B7579F"/>
    <w:rsid w:val="00B76193"/>
    <w:rsid w:val="00B77154"/>
    <w:rsid w:val="00B7761B"/>
    <w:rsid w:val="00B77D25"/>
    <w:rsid w:val="00B77D44"/>
    <w:rsid w:val="00B801B7"/>
    <w:rsid w:val="00B804D4"/>
    <w:rsid w:val="00B80EC2"/>
    <w:rsid w:val="00B813A2"/>
    <w:rsid w:val="00B81588"/>
    <w:rsid w:val="00B81CF9"/>
    <w:rsid w:val="00B82547"/>
    <w:rsid w:val="00B82DB3"/>
    <w:rsid w:val="00B84A5D"/>
    <w:rsid w:val="00B85165"/>
    <w:rsid w:val="00B85C4C"/>
    <w:rsid w:val="00B863B1"/>
    <w:rsid w:val="00B87143"/>
    <w:rsid w:val="00B87D08"/>
    <w:rsid w:val="00B904E5"/>
    <w:rsid w:val="00B90B1E"/>
    <w:rsid w:val="00B90B25"/>
    <w:rsid w:val="00B916D0"/>
    <w:rsid w:val="00B91A9E"/>
    <w:rsid w:val="00B93841"/>
    <w:rsid w:val="00B94570"/>
    <w:rsid w:val="00B956E0"/>
    <w:rsid w:val="00B96888"/>
    <w:rsid w:val="00B97281"/>
    <w:rsid w:val="00B975C0"/>
    <w:rsid w:val="00B97665"/>
    <w:rsid w:val="00B979C7"/>
    <w:rsid w:val="00BA01A9"/>
    <w:rsid w:val="00BA04C5"/>
    <w:rsid w:val="00BA0736"/>
    <w:rsid w:val="00BA0DEC"/>
    <w:rsid w:val="00BA0EAA"/>
    <w:rsid w:val="00BA117E"/>
    <w:rsid w:val="00BA1471"/>
    <w:rsid w:val="00BA1710"/>
    <w:rsid w:val="00BA1922"/>
    <w:rsid w:val="00BA22E9"/>
    <w:rsid w:val="00BA395F"/>
    <w:rsid w:val="00BA436A"/>
    <w:rsid w:val="00BA4A6E"/>
    <w:rsid w:val="00BA4D26"/>
    <w:rsid w:val="00BA59BA"/>
    <w:rsid w:val="00BA5BA0"/>
    <w:rsid w:val="00BA5DFC"/>
    <w:rsid w:val="00BA6850"/>
    <w:rsid w:val="00BB0627"/>
    <w:rsid w:val="00BB0ECF"/>
    <w:rsid w:val="00BB123E"/>
    <w:rsid w:val="00BB155C"/>
    <w:rsid w:val="00BB21D1"/>
    <w:rsid w:val="00BB4CB7"/>
    <w:rsid w:val="00BB4D81"/>
    <w:rsid w:val="00BB54DF"/>
    <w:rsid w:val="00BB56D2"/>
    <w:rsid w:val="00BB59AE"/>
    <w:rsid w:val="00BB6BB3"/>
    <w:rsid w:val="00BB7034"/>
    <w:rsid w:val="00BB7473"/>
    <w:rsid w:val="00BB74D6"/>
    <w:rsid w:val="00BB77EC"/>
    <w:rsid w:val="00BC0043"/>
    <w:rsid w:val="00BC0725"/>
    <w:rsid w:val="00BC0755"/>
    <w:rsid w:val="00BC07C8"/>
    <w:rsid w:val="00BC0821"/>
    <w:rsid w:val="00BC0BAC"/>
    <w:rsid w:val="00BC0DDE"/>
    <w:rsid w:val="00BC1260"/>
    <w:rsid w:val="00BC16D9"/>
    <w:rsid w:val="00BC1C00"/>
    <w:rsid w:val="00BC1E19"/>
    <w:rsid w:val="00BC2915"/>
    <w:rsid w:val="00BC43A7"/>
    <w:rsid w:val="00BC4A56"/>
    <w:rsid w:val="00BC51AF"/>
    <w:rsid w:val="00BC588C"/>
    <w:rsid w:val="00BC5B85"/>
    <w:rsid w:val="00BC6242"/>
    <w:rsid w:val="00BC6F64"/>
    <w:rsid w:val="00BC74F6"/>
    <w:rsid w:val="00BC77A6"/>
    <w:rsid w:val="00BC7986"/>
    <w:rsid w:val="00BD0573"/>
    <w:rsid w:val="00BD08BA"/>
    <w:rsid w:val="00BD0AA3"/>
    <w:rsid w:val="00BD0E2E"/>
    <w:rsid w:val="00BD1657"/>
    <w:rsid w:val="00BD1EED"/>
    <w:rsid w:val="00BD23FD"/>
    <w:rsid w:val="00BD2B41"/>
    <w:rsid w:val="00BD440B"/>
    <w:rsid w:val="00BD4C64"/>
    <w:rsid w:val="00BD6B6B"/>
    <w:rsid w:val="00BD70E4"/>
    <w:rsid w:val="00BD75AF"/>
    <w:rsid w:val="00BD7A96"/>
    <w:rsid w:val="00BE0167"/>
    <w:rsid w:val="00BE11C7"/>
    <w:rsid w:val="00BE1829"/>
    <w:rsid w:val="00BE1C1D"/>
    <w:rsid w:val="00BE3FF9"/>
    <w:rsid w:val="00BE4F82"/>
    <w:rsid w:val="00BE62D4"/>
    <w:rsid w:val="00BE68D9"/>
    <w:rsid w:val="00BE6974"/>
    <w:rsid w:val="00BE6A7C"/>
    <w:rsid w:val="00BE6F4B"/>
    <w:rsid w:val="00BF0360"/>
    <w:rsid w:val="00BF1A61"/>
    <w:rsid w:val="00BF1B26"/>
    <w:rsid w:val="00BF2100"/>
    <w:rsid w:val="00BF263D"/>
    <w:rsid w:val="00BF3F58"/>
    <w:rsid w:val="00BF5947"/>
    <w:rsid w:val="00BF5DC5"/>
    <w:rsid w:val="00BF723D"/>
    <w:rsid w:val="00BF73D1"/>
    <w:rsid w:val="00BF7A75"/>
    <w:rsid w:val="00BF7E36"/>
    <w:rsid w:val="00C011F1"/>
    <w:rsid w:val="00C01AAD"/>
    <w:rsid w:val="00C01D72"/>
    <w:rsid w:val="00C02CCC"/>
    <w:rsid w:val="00C0302D"/>
    <w:rsid w:val="00C03156"/>
    <w:rsid w:val="00C04032"/>
    <w:rsid w:val="00C041F9"/>
    <w:rsid w:val="00C043AF"/>
    <w:rsid w:val="00C0449D"/>
    <w:rsid w:val="00C04849"/>
    <w:rsid w:val="00C0495F"/>
    <w:rsid w:val="00C05DCA"/>
    <w:rsid w:val="00C05FF4"/>
    <w:rsid w:val="00C06626"/>
    <w:rsid w:val="00C06775"/>
    <w:rsid w:val="00C06A91"/>
    <w:rsid w:val="00C07589"/>
    <w:rsid w:val="00C07D4E"/>
    <w:rsid w:val="00C07E88"/>
    <w:rsid w:val="00C10914"/>
    <w:rsid w:val="00C10AB5"/>
    <w:rsid w:val="00C10F02"/>
    <w:rsid w:val="00C11D91"/>
    <w:rsid w:val="00C11E03"/>
    <w:rsid w:val="00C1213C"/>
    <w:rsid w:val="00C13FE7"/>
    <w:rsid w:val="00C14DCA"/>
    <w:rsid w:val="00C14DE5"/>
    <w:rsid w:val="00C16A6B"/>
    <w:rsid w:val="00C16C08"/>
    <w:rsid w:val="00C20157"/>
    <w:rsid w:val="00C2064C"/>
    <w:rsid w:val="00C206B4"/>
    <w:rsid w:val="00C20B93"/>
    <w:rsid w:val="00C2193C"/>
    <w:rsid w:val="00C22BC3"/>
    <w:rsid w:val="00C232EF"/>
    <w:rsid w:val="00C2376C"/>
    <w:rsid w:val="00C24119"/>
    <w:rsid w:val="00C24620"/>
    <w:rsid w:val="00C249A5"/>
    <w:rsid w:val="00C24ADD"/>
    <w:rsid w:val="00C26453"/>
    <w:rsid w:val="00C267D6"/>
    <w:rsid w:val="00C2688F"/>
    <w:rsid w:val="00C301CC"/>
    <w:rsid w:val="00C30C90"/>
    <w:rsid w:val="00C3137B"/>
    <w:rsid w:val="00C31EE2"/>
    <w:rsid w:val="00C325EC"/>
    <w:rsid w:val="00C32622"/>
    <w:rsid w:val="00C32693"/>
    <w:rsid w:val="00C32C5A"/>
    <w:rsid w:val="00C33098"/>
    <w:rsid w:val="00C33899"/>
    <w:rsid w:val="00C34505"/>
    <w:rsid w:val="00C34821"/>
    <w:rsid w:val="00C35158"/>
    <w:rsid w:val="00C36A86"/>
    <w:rsid w:val="00C37F97"/>
    <w:rsid w:val="00C40EDB"/>
    <w:rsid w:val="00C40FFB"/>
    <w:rsid w:val="00C418BC"/>
    <w:rsid w:val="00C4300A"/>
    <w:rsid w:val="00C43464"/>
    <w:rsid w:val="00C43A74"/>
    <w:rsid w:val="00C441B3"/>
    <w:rsid w:val="00C44C56"/>
    <w:rsid w:val="00C45627"/>
    <w:rsid w:val="00C45D4B"/>
    <w:rsid w:val="00C45FB3"/>
    <w:rsid w:val="00C46060"/>
    <w:rsid w:val="00C467BE"/>
    <w:rsid w:val="00C46946"/>
    <w:rsid w:val="00C46A02"/>
    <w:rsid w:val="00C47ED1"/>
    <w:rsid w:val="00C50712"/>
    <w:rsid w:val="00C513FE"/>
    <w:rsid w:val="00C515DE"/>
    <w:rsid w:val="00C5172E"/>
    <w:rsid w:val="00C533CB"/>
    <w:rsid w:val="00C53E86"/>
    <w:rsid w:val="00C54342"/>
    <w:rsid w:val="00C54F55"/>
    <w:rsid w:val="00C55082"/>
    <w:rsid w:val="00C55CB8"/>
    <w:rsid w:val="00C56073"/>
    <w:rsid w:val="00C5670F"/>
    <w:rsid w:val="00C60252"/>
    <w:rsid w:val="00C60565"/>
    <w:rsid w:val="00C615BC"/>
    <w:rsid w:val="00C617D7"/>
    <w:rsid w:val="00C617F0"/>
    <w:rsid w:val="00C61A4B"/>
    <w:rsid w:val="00C61AA6"/>
    <w:rsid w:val="00C63135"/>
    <w:rsid w:val="00C63355"/>
    <w:rsid w:val="00C63FAE"/>
    <w:rsid w:val="00C63FF3"/>
    <w:rsid w:val="00C64563"/>
    <w:rsid w:val="00C646DB"/>
    <w:rsid w:val="00C65B33"/>
    <w:rsid w:val="00C65E31"/>
    <w:rsid w:val="00C6625D"/>
    <w:rsid w:val="00C66450"/>
    <w:rsid w:val="00C66DDE"/>
    <w:rsid w:val="00C67F3C"/>
    <w:rsid w:val="00C67FF1"/>
    <w:rsid w:val="00C70041"/>
    <w:rsid w:val="00C702A6"/>
    <w:rsid w:val="00C70544"/>
    <w:rsid w:val="00C7064E"/>
    <w:rsid w:val="00C71422"/>
    <w:rsid w:val="00C715E8"/>
    <w:rsid w:val="00C72D81"/>
    <w:rsid w:val="00C733D1"/>
    <w:rsid w:val="00C7475E"/>
    <w:rsid w:val="00C75C61"/>
    <w:rsid w:val="00C75FB3"/>
    <w:rsid w:val="00C76666"/>
    <w:rsid w:val="00C76743"/>
    <w:rsid w:val="00C76E6F"/>
    <w:rsid w:val="00C7751E"/>
    <w:rsid w:val="00C7754E"/>
    <w:rsid w:val="00C775FC"/>
    <w:rsid w:val="00C77B99"/>
    <w:rsid w:val="00C80124"/>
    <w:rsid w:val="00C812F8"/>
    <w:rsid w:val="00C81E7E"/>
    <w:rsid w:val="00C83737"/>
    <w:rsid w:val="00C83855"/>
    <w:rsid w:val="00C8454A"/>
    <w:rsid w:val="00C855DA"/>
    <w:rsid w:val="00C86B54"/>
    <w:rsid w:val="00C86BD1"/>
    <w:rsid w:val="00C878F1"/>
    <w:rsid w:val="00C900DB"/>
    <w:rsid w:val="00C90546"/>
    <w:rsid w:val="00C905A3"/>
    <w:rsid w:val="00C90999"/>
    <w:rsid w:val="00C90DA1"/>
    <w:rsid w:val="00C910CE"/>
    <w:rsid w:val="00C930CF"/>
    <w:rsid w:val="00C9369D"/>
    <w:rsid w:val="00C93A36"/>
    <w:rsid w:val="00C94096"/>
    <w:rsid w:val="00C942A7"/>
    <w:rsid w:val="00C945CB"/>
    <w:rsid w:val="00C95D05"/>
    <w:rsid w:val="00C9674C"/>
    <w:rsid w:val="00C96947"/>
    <w:rsid w:val="00C9761E"/>
    <w:rsid w:val="00C9792E"/>
    <w:rsid w:val="00CA0D5A"/>
    <w:rsid w:val="00CA218C"/>
    <w:rsid w:val="00CA239C"/>
    <w:rsid w:val="00CA3609"/>
    <w:rsid w:val="00CA44FC"/>
    <w:rsid w:val="00CA5038"/>
    <w:rsid w:val="00CA561F"/>
    <w:rsid w:val="00CA690A"/>
    <w:rsid w:val="00CA6B4D"/>
    <w:rsid w:val="00CA6CD5"/>
    <w:rsid w:val="00CA7B59"/>
    <w:rsid w:val="00CA7C46"/>
    <w:rsid w:val="00CB04CA"/>
    <w:rsid w:val="00CB12FB"/>
    <w:rsid w:val="00CB15EA"/>
    <w:rsid w:val="00CB180D"/>
    <w:rsid w:val="00CB239D"/>
    <w:rsid w:val="00CB2CCC"/>
    <w:rsid w:val="00CB2F0E"/>
    <w:rsid w:val="00CB35B2"/>
    <w:rsid w:val="00CB3CC1"/>
    <w:rsid w:val="00CB4487"/>
    <w:rsid w:val="00CB4614"/>
    <w:rsid w:val="00CB4B3C"/>
    <w:rsid w:val="00CB5060"/>
    <w:rsid w:val="00CB62BF"/>
    <w:rsid w:val="00CB63E6"/>
    <w:rsid w:val="00CB6E30"/>
    <w:rsid w:val="00CB6ED2"/>
    <w:rsid w:val="00CB7C95"/>
    <w:rsid w:val="00CB7D2A"/>
    <w:rsid w:val="00CB7F3B"/>
    <w:rsid w:val="00CC0E35"/>
    <w:rsid w:val="00CC13A4"/>
    <w:rsid w:val="00CC243C"/>
    <w:rsid w:val="00CC2617"/>
    <w:rsid w:val="00CC4123"/>
    <w:rsid w:val="00CC41BB"/>
    <w:rsid w:val="00CC4F70"/>
    <w:rsid w:val="00CC501A"/>
    <w:rsid w:val="00CC55F0"/>
    <w:rsid w:val="00CC632C"/>
    <w:rsid w:val="00CC6AC3"/>
    <w:rsid w:val="00CC6D9F"/>
    <w:rsid w:val="00CC7530"/>
    <w:rsid w:val="00CD0E20"/>
    <w:rsid w:val="00CD0F6D"/>
    <w:rsid w:val="00CD104F"/>
    <w:rsid w:val="00CD1373"/>
    <w:rsid w:val="00CD1EA2"/>
    <w:rsid w:val="00CD1FEF"/>
    <w:rsid w:val="00CD2EDF"/>
    <w:rsid w:val="00CD3002"/>
    <w:rsid w:val="00CD4362"/>
    <w:rsid w:val="00CD550A"/>
    <w:rsid w:val="00CD5F16"/>
    <w:rsid w:val="00CD605A"/>
    <w:rsid w:val="00CD7378"/>
    <w:rsid w:val="00CD7996"/>
    <w:rsid w:val="00CD7FEF"/>
    <w:rsid w:val="00CE0335"/>
    <w:rsid w:val="00CE044B"/>
    <w:rsid w:val="00CE0657"/>
    <w:rsid w:val="00CE128C"/>
    <w:rsid w:val="00CE144D"/>
    <w:rsid w:val="00CE1853"/>
    <w:rsid w:val="00CE240E"/>
    <w:rsid w:val="00CE32ED"/>
    <w:rsid w:val="00CE3724"/>
    <w:rsid w:val="00CE40C6"/>
    <w:rsid w:val="00CE43F9"/>
    <w:rsid w:val="00CE653C"/>
    <w:rsid w:val="00CE6627"/>
    <w:rsid w:val="00CE74F3"/>
    <w:rsid w:val="00CE7686"/>
    <w:rsid w:val="00CE792D"/>
    <w:rsid w:val="00CE794D"/>
    <w:rsid w:val="00CF0F15"/>
    <w:rsid w:val="00CF11D1"/>
    <w:rsid w:val="00CF150E"/>
    <w:rsid w:val="00CF2E60"/>
    <w:rsid w:val="00CF3774"/>
    <w:rsid w:val="00CF3EC4"/>
    <w:rsid w:val="00CF4935"/>
    <w:rsid w:val="00CF4C37"/>
    <w:rsid w:val="00CF5F53"/>
    <w:rsid w:val="00CF676A"/>
    <w:rsid w:val="00CF721A"/>
    <w:rsid w:val="00CF7675"/>
    <w:rsid w:val="00CF7F06"/>
    <w:rsid w:val="00D00738"/>
    <w:rsid w:val="00D0094C"/>
    <w:rsid w:val="00D00FF7"/>
    <w:rsid w:val="00D01092"/>
    <w:rsid w:val="00D01E24"/>
    <w:rsid w:val="00D02305"/>
    <w:rsid w:val="00D02AF0"/>
    <w:rsid w:val="00D02EF8"/>
    <w:rsid w:val="00D03AAF"/>
    <w:rsid w:val="00D044CC"/>
    <w:rsid w:val="00D04670"/>
    <w:rsid w:val="00D0470D"/>
    <w:rsid w:val="00D04FC4"/>
    <w:rsid w:val="00D05B13"/>
    <w:rsid w:val="00D05D99"/>
    <w:rsid w:val="00D066FC"/>
    <w:rsid w:val="00D0692F"/>
    <w:rsid w:val="00D1182C"/>
    <w:rsid w:val="00D11E20"/>
    <w:rsid w:val="00D12075"/>
    <w:rsid w:val="00D120B4"/>
    <w:rsid w:val="00D1281D"/>
    <w:rsid w:val="00D12C50"/>
    <w:rsid w:val="00D13508"/>
    <w:rsid w:val="00D14A54"/>
    <w:rsid w:val="00D15143"/>
    <w:rsid w:val="00D15E3C"/>
    <w:rsid w:val="00D16027"/>
    <w:rsid w:val="00D16A5C"/>
    <w:rsid w:val="00D17B5F"/>
    <w:rsid w:val="00D17F15"/>
    <w:rsid w:val="00D2016D"/>
    <w:rsid w:val="00D202A4"/>
    <w:rsid w:val="00D205E7"/>
    <w:rsid w:val="00D20DED"/>
    <w:rsid w:val="00D21066"/>
    <w:rsid w:val="00D21BD4"/>
    <w:rsid w:val="00D21FA4"/>
    <w:rsid w:val="00D22827"/>
    <w:rsid w:val="00D23065"/>
    <w:rsid w:val="00D23788"/>
    <w:rsid w:val="00D249CA"/>
    <w:rsid w:val="00D258AF"/>
    <w:rsid w:val="00D25A5D"/>
    <w:rsid w:val="00D2645D"/>
    <w:rsid w:val="00D27D18"/>
    <w:rsid w:val="00D30A80"/>
    <w:rsid w:val="00D31556"/>
    <w:rsid w:val="00D320AD"/>
    <w:rsid w:val="00D32C1F"/>
    <w:rsid w:val="00D34C1A"/>
    <w:rsid w:val="00D35198"/>
    <w:rsid w:val="00D36156"/>
    <w:rsid w:val="00D362FB"/>
    <w:rsid w:val="00D36A44"/>
    <w:rsid w:val="00D37C1F"/>
    <w:rsid w:val="00D407A9"/>
    <w:rsid w:val="00D40A77"/>
    <w:rsid w:val="00D414AF"/>
    <w:rsid w:val="00D41BC8"/>
    <w:rsid w:val="00D422FF"/>
    <w:rsid w:val="00D4391F"/>
    <w:rsid w:val="00D44090"/>
    <w:rsid w:val="00D4452B"/>
    <w:rsid w:val="00D445A2"/>
    <w:rsid w:val="00D44921"/>
    <w:rsid w:val="00D44CEC"/>
    <w:rsid w:val="00D4538C"/>
    <w:rsid w:val="00D45B5C"/>
    <w:rsid w:val="00D45FFB"/>
    <w:rsid w:val="00D46393"/>
    <w:rsid w:val="00D50D6B"/>
    <w:rsid w:val="00D5120E"/>
    <w:rsid w:val="00D51F87"/>
    <w:rsid w:val="00D51FF4"/>
    <w:rsid w:val="00D531FE"/>
    <w:rsid w:val="00D5393C"/>
    <w:rsid w:val="00D53F66"/>
    <w:rsid w:val="00D53FEB"/>
    <w:rsid w:val="00D542CB"/>
    <w:rsid w:val="00D5449F"/>
    <w:rsid w:val="00D54CA6"/>
    <w:rsid w:val="00D54FB5"/>
    <w:rsid w:val="00D56543"/>
    <w:rsid w:val="00D56FE6"/>
    <w:rsid w:val="00D57026"/>
    <w:rsid w:val="00D5746C"/>
    <w:rsid w:val="00D57BD5"/>
    <w:rsid w:val="00D57D93"/>
    <w:rsid w:val="00D6011C"/>
    <w:rsid w:val="00D603DD"/>
    <w:rsid w:val="00D60497"/>
    <w:rsid w:val="00D60A9A"/>
    <w:rsid w:val="00D60ECA"/>
    <w:rsid w:val="00D61624"/>
    <w:rsid w:val="00D616A0"/>
    <w:rsid w:val="00D62098"/>
    <w:rsid w:val="00D62142"/>
    <w:rsid w:val="00D62CBD"/>
    <w:rsid w:val="00D63717"/>
    <w:rsid w:val="00D63D05"/>
    <w:rsid w:val="00D65339"/>
    <w:rsid w:val="00D6652B"/>
    <w:rsid w:val="00D6781B"/>
    <w:rsid w:val="00D7049C"/>
    <w:rsid w:val="00D707EE"/>
    <w:rsid w:val="00D71434"/>
    <w:rsid w:val="00D71BC1"/>
    <w:rsid w:val="00D733BF"/>
    <w:rsid w:val="00D73BFF"/>
    <w:rsid w:val="00D74AF0"/>
    <w:rsid w:val="00D74CE4"/>
    <w:rsid w:val="00D77788"/>
    <w:rsid w:val="00D778FB"/>
    <w:rsid w:val="00D80081"/>
    <w:rsid w:val="00D80DB1"/>
    <w:rsid w:val="00D80E50"/>
    <w:rsid w:val="00D814BE"/>
    <w:rsid w:val="00D817A4"/>
    <w:rsid w:val="00D822D5"/>
    <w:rsid w:val="00D824C9"/>
    <w:rsid w:val="00D82840"/>
    <w:rsid w:val="00D82ED3"/>
    <w:rsid w:val="00D8352C"/>
    <w:rsid w:val="00D837DA"/>
    <w:rsid w:val="00D83D3A"/>
    <w:rsid w:val="00D83E7F"/>
    <w:rsid w:val="00D84AA7"/>
    <w:rsid w:val="00D84DCE"/>
    <w:rsid w:val="00D84E2F"/>
    <w:rsid w:val="00D857D6"/>
    <w:rsid w:val="00D863C2"/>
    <w:rsid w:val="00D864E5"/>
    <w:rsid w:val="00D8661B"/>
    <w:rsid w:val="00D866B8"/>
    <w:rsid w:val="00D8757D"/>
    <w:rsid w:val="00D9032F"/>
    <w:rsid w:val="00D9131A"/>
    <w:rsid w:val="00D91A88"/>
    <w:rsid w:val="00D93A26"/>
    <w:rsid w:val="00D93C3E"/>
    <w:rsid w:val="00D9439F"/>
    <w:rsid w:val="00D94FC4"/>
    <w:rsid w:val="00D95C65"/>
    <w:rsid w:val="00D96234"/>
    <w:rsid w:val="00D96740"/>
    <w:rsid w:val="00D96E7A"/>
    <w:rsid w:val="00D97646"/>
    <w:rsid w:val="00DA0590"/>
    <w:rsid w:val="00DA0C4F"/>
    <w:rsid w:val="00DA1FBA"/>
    <w:rsid w:val="00DA2EA3"/>
    <w:rsid w:val="00DA4237"/>
    <w:rsid w:val="00DA46CC"/>
    <w:rsid w:val="00DA5068"/>
    <w:rsid w:val="00DA5234"/>
    <w:rsid w:val="00DA523D"/>
    <w:rsid w:val="00DA5A74"/>
    <w:rsid w:val="00DA61F1"/>
    <w:rsid w:val="00DA7897"/>
    <w:rsid w:val="00DA7B43"/>
    <w:rsid w:val="00DB0034"/>
    <w:rsid w:val="00DB0801"/>
    <w:rsid w:val="00DB09FA"/>
    <w:rsid w:val="00DB0C77"/>
    <w:rsid w:val="00DB26FC"/>
    <w:rsid w:val="00DB32F9"/>
    <w:rsid w:val="00DB3C7B"/>
    <w:rsid w:val="00DB4050"/>
    <w:rsid w:val="00DB4239"/>
    <w:rsid w:val="00DB4575"/>
    <w:rsid w:val="00DB4B22"/>
    <w:rsid w:val="00DB522E"/>
    <w:rsid w:val="00DB54A1"/>
    <w:rsid w:val="00DB612B"/>
    <w:rsid w:val="00DB73CB"/>
    <w:rsid w:val="00DB7781"/>
    <w:rsid w:val="00DC07B8"/>
    <w:rsid w:val="00DC0955"/>
    <w:rsid w:val="00DC0F57"/>
    <w:rsid w:val="00DC0F98"/>
    <w:rsid w:val="00DC10AC"/>
    <w:rsid w:val="00DC1196"/>
    <w:rsid w:val="00DC173D"/>
    <w:rsid w:val="00DC1ACE"/>
    <w:rsid w:val="00DC1BB7"/>
    <w:rsid w:val="00DC1C83"/>
    <w:rsid w:val="00DC38C7"/>
    <w:rsid w:val="00DC4BC0"/>
    <w:rsid w:val="00DC69D0"/>
    <w:rsid w:val="00DC69FB"/>
    <w:rsid w:val="00DC7827"/>
    <w:rsid w:val="00DC7C1E"/>
    <w:rsid w:val="00DD0500"/>
    <w:rsid w:val="00DD1F15"/>
    <w:rsid w:val="00DD253A"/>
    <w:rsid w:val="00DD276F"/>
    <w:rsid w:val="00DD31C2"/>
    <w:rsid w:val="00DD3F35"/>
    <w:rsid w:val="00DD55AC"/>
    <w:rsid w:val="00DD57BE"/>
    <w:rsid w:val="00DD5CC5"/>
    <w:rsid w:val="00DD6351"/>
    <w:rsid w:val="00DD63B9"/>
    <w:rsid w:val="00DD6CAC"/>
    <w:rsid w:val="00DD6D87"/>
    <w:rsid w:val="00DD6F07"/>
    <w:rsid w:val="00DE0302"/>
    <w:rsid w:val="00DE12EA"/>
    <w:rsid w:val="00DE4CFC"/>
    <w:rsid w:val="00DE5295"/>
    <w:rsid w:val="00DE5E9D"/>
    <w:rsid w:val="00DE667D"/>
    <w:rsid w:val="00DE6B1D"/>
    <w:rsid w:val="00DE6E6B"/>
    <w:rsid w:val="00DE72EB"/>
    <w:rsid w:val="00DE733A"/>
    <w:rsid w:val="00DE7F9B"/>
    <w:rsid w:val="00DF14C3"/>
    <w:rsid w:val="00DF20CA"/>
    <w:rsid w:val="00DF20FD"/>
    <w:rsid w:val="00DF2B07"/>
    <w:rsid w:val="00DF2B50"/>
    <w:rsid w:val="00DF2B51"/>
    <w:rsid w:val="00DF2D51"/>
    <w:rsid w:val="00DF2DBC"/>
    <w:rsid w:val="00DF32AD"/>
    <w:rsid w:val="00DF34D0"/>
    <w:rsid w:val="00DF37DF"/>
    <w:rsid w:val="00DF3921"/>
    <w:rsid w:val="00DF3C45"/>
    <w:rsid w:val="00DF3F84"/>
    <w:rsid w:val="00DF45F9"/>
    <w:rsid w:val="00DF4753"/>
    <w:rsid w:val="00DF4D61"/>
    <w:rsid w:val="00DF5474"/>
    <w:rsid w:val="00DF5A9D"/>
    <w:rsid w:val="00DF5B4D"/>
    <w:rsid w:val="00DF6AB3"/>
    <w:rsid w:val="00DF7651"/>
    <w:rsid w:val="00DF768A"/>
    <w:rsid w:val="00DF7E4A"/>
    <w:rsid w:val="00E00B5E"/>
    <w:rsid w:val="00E01DB9"/>
    <w:rsid w:val="00E0257F"/>
    <w:rsid w:val="00E026CD"/>
    <w:rsid w:val="00E02E3A"/>
    <w:rsid w:val="00E03229"/>
    <w:rsid w:val="00E03332"/>
    <w:rsid w:val="00E03F77"/>
    <w:rsid w:val="00E04898"/>
    <w:rsid w:val="00E04CAA"/>
    <w:rsid w:val="00E052B6"/>
    <w:rsid w:val="00E05C9B"/>
    <w:rsid w:val="00E0655C"/>
    <w:rsid w:val="00E07015"/>
    <w:rsid w:val="00E07E2A"/>
    <w:rsid w:val="00E1088D"/>
    <w:rsid w:val="00E10A26"/>
    <w:rsid w:val="00E11267"/>
    <w:rsid w:val="00E1127B"/>
    <w:rsid w:val="00E120C7"/>
    <w:rsid w:val="00E12194"/>
    <w:rsid w:val="00E121B0"/>
    <w:rsid w:val="00E125FA"/>
    <w:rsid w:val="00E146C0"/>
    <w:rsid w:val="00E146D7"/>
    <w:rsid w:val="00E1508C"/>
    <w:rsid w:val="00E153DA"/>
    <w:rsid w:val="00E15839"/>
    <w:rsid w:val="00E16546"/>
    <w:rsid w:val="00E16666"/>
    <w:rsid w:val="00E16769"/>
    <w:rsid w:val="00E17E63"/>
    <w:rsid w:val="00E2018A"/>
    <w:rsid w:val="00E20737"/>
    <w:rsid w:val="00E21C14"/>
    <w:rsid w:val="00E23FCD"/>
    <w:rsid w:val="00E24852"/>
    <w:rsid w:val="00E24E34"/>
    <w:rsid w:val="00E257F6"/>
    <w:rsid w:val="00E258EF"/>
    <w:rsid w:val="00E27959"/>
    <w:rsid w:val="00E27A89"/>
    <w:rsid w:val="00E27BE5"/>
    <w:rsid w:val="00E31F82"/>
    <w:rsid w:val="00E31FB2"/>
    <w:rsid w:val="00E32ED8"/>
    <w:rsid w:val="00E350E4"/>
    <w:rsid w:val="00E359A3"/>
    <w:rsid w:val="00E35B3F"/>
    <w:rsid w:val="00E36F18"/>
    <w:rsid w:val="00E3719D"/>
    <w:rsid w:val="00E37673"/>
    <w:rsid w:val="00E37E18"/>
    <w:rsid w:val="00E40196"/>
    <w:rsid w:val="00E40B92"/>
    <w:rsid w:val="00E40CA8"/>
    <w:rsid w:val="00E41096"/>
    <w:rsid w:val="00E427BA"/>
    <w:rsid w:val="00E434A1"/>
    <w:rsid w:val="00E4358A"/>
    <w:rsid w:val="00E440C2"/>
    <w:rsid w:val="00E44B05"/>
    <w:rsid w:val="00E4585C"/>
    <w:rsid w:val="00E463FE"/>
    <w:rsid w:val="00E46B58"/>
    <w:rsid w:val="00E46EE0"/>
    <w:rsid w:val="00E47500"/>
    <w:rsid w:val="00E4752D"/>
    <w:rsid w:val="00E50CD7"/>
    <w:rsid w:val="00E51C36"/>
    <w:rsid w:val="00E520CC"/>
    <w:rsid w:val="00E52463"/>
    <w:rsid w:val="00E524DD"/>
    <w:rsid w:val="00E52994"/>
    <w:rsid w:val="00E53EA8"/>
    <w:rsid w:val="00E54818"/>
    <w:rsid w:val="00E56485"/>
    <w:rsid w:val="00E574BA"/>
    <w:rsid w:val="00E603D7"/>
    <w:rsid w:val="00E6083B"/>
    <w:rsid w:val="00E609BE"/>
    <w:rsid w:val="00E60DE2"/>
    <w:rsid w:val="00E6133D"/>
    <w:rsid w:val="00E6179E"/>
    <w:rsid w:val="00E62AD6"/>
    <w:rsid w:val="00E6372B"/>
    <w:rsid w:val="00E67522"/>
    <w:rsid w:val="00E67D28"/>
    <w:rsid w:val="00E714A7"/>
    <w:rsid w:val="00E7175A"/>
    <w:rsid w:val="00E71F33"/>
    <w:rsid w:val="00E725B8"/>
    <w:rsid w:val="00E72644"/>
    <w:rsid w:val="00E72889"/>
    <w:rsid w:val="00E72CC5"/>
    <w:rsid w:val="00E74374"/>
    <w:rsid w:val="00E74BD4"/>
    <w:rsid w:val="00E75603"/>
    <w:rsid w:val="00E75CCB"/>
    <w:rsid w:val="00E76634"/>
    <w:rsid w:val="00E76A19"/>
    <w:rsid w:val="00E76E46"/>
    <w:rsid w:val="00E77836"/>
    <w:rsid w:val="00E80437"/>
    <w:rsid w:val="00E807B8"/>
    <w:rsid w:val="00E80F3B"/>
    <w:rsid w:val="00E82909"/>
    <w:rsid w:val="00E82A4E"/>
    <w:rsid w:val="00E8456D"/>
    <w:rsid w:val="00E84589"/>
    <w:rsid w:val="00E84B8C"/>
    <w:rsid w:val="00E84BB9"/>
    <w:rsid w:val="00E8635D"/>
    <w:rsid w:val="00E8653B"/>
    <w:rsid w:val="00E86D31"/>
    <w:rsid w:val="00E87615"/>
    <w:rsid w:val="00E87D2A"/>
    <w:rsid w:val="00E87E2E"/>
    <w:rsid w:val="00E87F64"/>
    <w:rsid w:val="00E9043C"/>
    <w:rsid w:val="00E90634"/>
    <w:rsid w:val="00E9152E"/>
    <w:rsid w:val="00E91EB8"/>
    <w:rsid w:val="00E92149"/>
    <w:rsid w:val="00E92668"/>
    <w:rsid w:val="00E92C3A"/>
    <w:rsid w:val="00E93414"/>
    <w:rsid w:val="00E93A01"/>
    <w:rsid w:val="00E93BB8"/>
    <w:rsid w:val="00E9436D"/>
    <w:rsid w:val="00E94F8E"/>
    <w:rsid w:val="00E95D9D"/>
    <w:rsid w:val="00E96650"/>
    <w:rsid w:val="00E96782"/>
    <w:rsid w:val="00E97EE9"/>
    <w:rsid w:val="00EA0C84"/>
    <w:rsid w:val="00EA0DB4"/>
    <w:rsid w:val="00EA12AC"/>
    <w:rsid w:val="00EA295C"/>
    <w:rsid w:val="00EA2B83"/>
    <w:rsid w:val="00EA3734"/>
    <w:rsid w:val="00EA40D9"/>
    <w:rsid w:val="00EA42FF"/>
    <w:rsid w:val="00EA47D8"/>
    <w:rsid w:val="00EA59D6"/>
    <w:rsid w:val="00EA5E92"/>
    <w:rsid w:val="00EA66D1"/>
    <w:rsid w:val="00EA6A0C"/>
    <w:rsid w:val="00EA7344"/>
    <w:rsid w:val="00EA7D0E"/>
    <w:rsid w:val="00EB02A8"/>
    <w:rsid w:val="00EB0DCC"/>
    <w:rsid w:val="00EB0F6E"/>
    <w:rsid w:val="00EB1311"/>
    <w:rsid w:val="00EB1E90"/>
    <w:rsid w:val="00EB22F7"/>
    <w:rsid w:val="00EB272B"/>
    <w:rsid w:val="00EB3294"/>
    <w:rsid w:val="00EB4724"/>
    <w:rsid w:val="00EB4B47"/>
    <w:rsid w:val="00EB4BCF"/>
    <w:rsid w:val="00EB5100"/>
    <w:rsid w:val="00EB59FB"/>
    <w:rsid w:val="00EB6185"/>
    <w:rsid w:val="00EB6404"/>
    <w:rsid w:val="00EB6800"/>
    <w:rsid w:val="00EB6BD7"/>
    <w:rsid w:val="00EB72A3"/>
    <w:rsid w:val="00EB7D4A"/>
    <w:rsid w:val="00EC05B1"/>
    <w:rsid w:val="00EC07EE"/>
    <w:rsid w:val="00EC1092"/>
    <w:rsid w:val="00EC1A4B"/>
    <w:rsid w:val="00EC239D"/>
    <w:rsid w:val="00EC384D"/>
    <w:rsid w:val="00EC3C07"/>
    <w:rsid w:val="00EC48D1"/>
    <w:rsid w:val="00EC5A84"/>
    <w:rsid w:val="00EC5E6D"/>
    <w:rsid w:val="00EC644F"/>
    <w:rsid w:val="00ED0B28"/>
    <w:rsid w:val="00ED135C"/>
    <w:rsid w:val="00ED1F23"/>
    <w:rsid w:val="00ED241B"/>
    <w:rsid w:val="00ED2BD5"/>
    <w:rsid w:val="00ED36F9"/>
    <w:rsid w:val="00ED490E"/>
    <w:rsid w:val="00ED4C41"/>
    <w:rsid w:val="00ED4CA5"/>
    <w:rsid w:val="00ED4ED1"/>
    <w:rsid w:val="00ED531B"/>
    <w:rsid w:val="00ED578A"/>
    <w:rsid w:val="00ED6E5F"/>
    <w:rsid w:val="00EE097B"/>
    <w:rsid w:val="00EE13C2"/>
    <w:rsid w:val="00EE1736"/>
    <w:rsid w:val="00EE2081"/>
    <w:rsid w:val="00EE211F"/>
    <w:rsid w:val="00EE272C"/>
    <w:rsid w:val="00EE2E30"/>
    <w:rsid w:val="00EE31B1"/>
    <w:rsid w:val="00EE32B1"/>
    <w:rsid w:val="00EE3B69"/>
    <w:rsid w:val="00EE3CCA"/>
    <w:rsid w:val="00EE407D"/>
    <w:rsid w:val="00EE40E8"/>
    <w:rsid w:val="00EE5023"/>
    <w:rsid w:val="00EE5D54"/>
    <w:rsid w:val="00EE61BB"/>
    <w:rsid w:val="00EE6332"/>
    <w:rsid w:val="00EE78BE"/>
    <w:rsid w:val="00EE7F08"/>
    <w:rsid w:val="00EF007F"/>
    <w:rsid w:val="00EF054F"/>
    <w:rsid w:val="00EF0745"/>
    <w:rsid w:val="00EF16C1"/>
    <w:rsid w:val="00EF2F6F"/>
    <w:rsid w:val="00EF386B"/>
    <w:rsid w:val="00EF557B"/>
    <w:rsid w:val="00EF748F"/>
    <w:rsid w:val="00EF7533"/>
    <w:rsid w:val="00F00BA5"/>
    <w:rsid w:val="00F01C65"/>
    <w:rsid w:val="00F020AB"/>
    <w:rsid w:val="00F02478"/>
    <w:rsid w:val="00F02560"/>
    <w:rsid w:val="00F02634"/>
    <w:rsid w:val="00F028C3"/>
    <w:rsid w:val="00F02D4A"/>
    <w:rsid w:val="00F035CA"/>
    <w:rsid w:val="00F03687"/>
    <w:rsid w:val="00F03981"/>
    <w:rsid w:val="00F03E07"/>
    <w:rsid w:val="00F03EBF"/>
    <w:rsid w:val="00F04193"/>
    <w:rsid w:val="00F0462D"/>
    <w:rsid w:val="00F04967"/>
    <w:rsid w:val="00F0588A"/>
    <w:rsid w:val="00F06C31"/>
    <w:rsid w:val="00F10219"/>
    <w:rsid w:val="00F10A06"/>
    <w:rsid w:val="00F11A26"/>
    <w:rsid w:val="00F11A42"/>
    <w:rsid w:val="00F11C2F"/>
    <w:rsid w:val="00F12683"/>
    <w:rsid w:val="00F133F6"/>
    <w:rsid w:val="00F1378A"/>
    <w:rsid w:val="00F1399D"/>
    <w:rsid w:val="00F13C37"/>
    <w:rsid w:val="00F13F91"/>
    <w:rsid w:val="00F1450C"/>
    <w:rsid w:val="00F147D8"/>
    <w:rsid w:val="00F147E7"/>
    <w:rsid w:val="00F14B6B"/>
    <w:rsid w:val="00F169E0"/>
    <w:rsid w:val="00F1776A"/>
    <w:rsid w:val="00F17EF0"/>
    <w:rsid w:val="00F20CFA"/>
    <w:rsid w:val="00F21064"/>
    <w:rsid w:val="00F2126B"/>
    <w:rsid w:val="00F21944"/>
    <w:rsid w:val="00F21F84"/>
    <w:rsid w:val="00F22DCF"/>
    <w:rsid w:val="00F23370"/>
    <w:rsid w:val="00F2357E"/>
    <w:rsid w:val="00F237F2"/>
    <w:rsid w:val="00F238E9"/>
    <w:rsid w:val="00F239C4"/>
    <w:rsid w:val="00F23F67"/>
    <w:rsid w:val="00F245FA"/>
    <w:rsid w:val="00F24D09"/>
    <w:rsid w:val="00F24E16"/>
    <w:rsid w:val="00F25088"/>
    <w:rsid w:val="00F27980"/>
    <w:rsid w:val="00F2798C"/>
    <w:rsid w:val="00F3087C"/>
    <w:rsid w:val="00F32212"/>
    <w:rsid w:val="00F3240F"/>
    <w:rsid w:val="00F32476"/>
    <w:rsid w:val="00F33095"/>
    <w:rsid w:val="00F33717"/>
    <w:rsid w:val="00F337A2"/>
    <w:rsid w:val="00F35A04"/>
    <w:rsid w:val="00F365D8"/>
    <w:rsid w:val="00F368D6"/>
    <w:rsid w:val="00F36F64"/>
    <w:rsid w:val="00F374F1"/>
    <w:rsid w:val="00F37B8C"/>
    <w:rsid w:val="00F400AE"/>
    <w:rsid w:val="00F4109D"/>
    <w:rsid w:val="00F432D8"/>
    <w:rsid w:val="00F43C8B"/>
    <w:rsid w:val="00F4420D"/>
    <w:rsid w:val="00F44848"/>
    <w:rsid w:val="00F451AE"/>
    <w:rsid w:val="00F45447"/>
    <w:rsid w:val="00F47837"/>
    <w:rsid w:val="00F47A9A"/>
    <w:rsid w:val="00F47D61"/>
    <w:rsid w:val="00F47FD2"/>
    <w:rsid w:val="00F50322"/>
    <w:rsid w:val="00F5089C"/>
    <w:rsid w:val="00F534E6"/>
    <w:rsid w:val="00F5393E"/>
    <w:rsid w:val="00F54E49"/>
    <w:rsid w:val="00F55FD7"/>
    <w:rsid w:val="00F56716"/>
    <w:rsid w:val="00F56D92"/>
    <w:rsid w:val="00F56E27"/>
    <w:rsid w:val="00F57789"/>
    <w:rsid w:val="00F602DF"/>
    <w:rsid w:val="00F60B19"/>
    <w:rsid w:val="00F60C10"/>
    <w:rsid w:val="00F60CD3"/>
    <w:rsid w:val="00F60E37"/>
    <w:rsid w:val="00F61A0D"/>
    <w:rsid w:val="00F63F61"/>
    <w:rsid w:val="00F6580A"/>
    <w:rsid w:val="00F665DD"/>
    <w:rsid w:val="00F67ADC"/>
    <w:rsid w:val="00F67F96"/>
    <w:rsid w:val="00F71B9A"/>
    <w:rsid w:val="00F71CD9"/>
    <w:rsid w:val="00F7201A"/>
    <w:rsid w:val="00F7205C"/>
    <w:rsid w:val="00F738B0"/>
    <w:rsid w:val="00F739E5"/>
    <w:rsid w:val="00F74CD9"/>
    <w:rsid w:val="00F74F08"/>
    <w:rsid w:val="00F76A19"/>
    <w:rsid w:val="00F76A43"/>
    <w:rsid w:val="00F7705E"/>
    <w:rsid w:val="00F7798F"/>
    <w:rsid w:val="00F803CD"/>
    <w:rsid w:val="00F81BED"/>
    <w:rsid w:val="00F82294"/>
    <w:rsid w:val="00F82BD7"/>
    <w:rsid w:val="00F833FD"/>
    <w:rsid w:val="00F83771"/>
    <w:rsid w:val="00F83A9D"/>
    <w:rsid w:val="00F83ADD"/>
    <w:rsid w:val="00F8437B"/>
    <w:rsid w:val="00F845CF"/>
    <w:rsid w:val="00F84616"/>
    <w:rsid w:val="00F85162"/>
    <w:rsid w:val="00F8601C"/>
    <w:rsid w:val="00F867BA"/>
    <w:rsid w:val="00F90D97"/>
    <w:rsid w:val="00F91198"/>
    <w:rsid w:val="00F91505"/>
    <w:rsid w:val="00F91FB9"/>
    <w:rsid w:val="00F944EC"/>
    <w:rsid w:val="00F94F07"/>
    <w:rsid w:val="00F96378"/>
    <w:rsid w:val="00F963A5"/>
    <w:rsid w:val="00FA142B"/>
    <w:rsid w:val="00FA212F"/>
    <w:rsid w:val="00FA2360"/>
    <w:rsid w:val="00FA24DE"/>
    <w:rsid w:val="00FA2617"/>
    <w:rsid w:val="00FA2E8B"/>
    <w:rsid w:val="00FA31B9"/>
    <w:rsid w:val="00FA38CC"/>
    <w:rsid w:val="00FA40AC"/>
    <w:rsid w:val="00FA43FA"/>
    <w:rsid w:val="00FA4A31"/>
    <w:rsid w:val="00FA5856"/>
    <w:rsid w:val="00FA5925"/>
    <w:rsid w:val="00FA733C"/>
    <w:rsid w:val="00FA7DA6"/>
    <w:rsid w:val="00FA7DAF"/>
    <w:rsid w:val="00FA7F36"/>
    <w:rsid w:val="00FB02C7"/>
    <w:rsid w:val="00FB1883"/>
    <w:rsid w:val="00FB1E37"/>
    <w:rsid w:val="00FB26F3"/>
    <w:rsid w:val="00FB2B27"/>
    <w:rsid w:val="00FB32F3"/>
    <w:rsid w:val="00FB37C9"/>
    <w:rsid w:val="00FB44ED"/>
    <w:rsid w:val="00FB5082"/>
    <w:rsid w:val="00FB6986"/>
    <w:rsid w:val="00FB6DC5"/>
    <w:rsid w:val="00FB7A8B"/>
    <w:rsid w:val="00FC022F"/>
    <w:rsid w:val="00FC1D26"/>
    <w:rsid w:val="00FC1E15"/>
    <w:rsid w:val="00FC1FFA"/>
    <w:rsid w:val="00FC2309"/>
    <w:rsid w:val="00FC2C95"/>
    <w:rsid w:val="00FC3D36"/>
    <w:rsid w:val="00FC3E81"/>
    <w:rsid w:val="00FC4460"/>
    <w:rsid w:val="00FC63BF"/>
    <w:rsid w:val="00FC7B2C"/>
    <w:rsid w:val="00FC7EFD"/>
    <w:rsid w:val="00FC7FAC"/>
    <w:rsid w:val="00FD060E"/>
    <w:rsid w:val="00FD0754"/>
    <w:rsid w:val="00FD0756"/>
    <w:rsid w:val="00FD0824"/>
    <w:rsid w:val="00FD1644"/>
    <w:rsid w:val="00FD27DC"/>
    <w:rsid w:val="00FD41CB"/>
    <w:rsid w:val="00FD4552"/>
    <w:rsid w:val="00FD5169"/>
    <w:rsid w:val="00FD52E5"/>
    <w:rsid w:val="00FD54A7"/>
    <w:rsid w:val="00FD55A1"/>
    <w:rsid w:val="00FD5D86"/>
    <w:rsid w:val="00FD6183"/>
    <w:rsid w:val="00FD7B83"/>
    <w:rsid w:val="00FE0225"/>
    <w:rsid w:val="00FE068D"/>
    <w:rsid w:val="00FE086F"/>
    <w:rsid w:val="00FE1900"/>
    <w:rsid w:val="00FE1914"/>
    <w:rsid w:val="00FE1B3D"/>
    <w:rsid w:val="00FE291C"/>
    <w:rsid w:val="00FE2978"/>
    <w:rsid w:val="00FE3096"/>
    <w:rsid w:val="00FE314C"/>
    <w:rsid w:val="00FE3916"/>
    <w:rsid w:val="00FE3FE8"/>
    <w:rsid w:val="00FE40CF"/>
    <w:rsid w:val="00FE4303"/>
    <w:rsid w:val="00FE47D4"/>
    <w:rsid w:val="00FE7A77"/>
    <w:rsid w:val="00FF0B43"/>
    <w:rsid w:val="00FF15BC"/>
    <w:rsid w:val="00FF4A84"/>
    <w:rsid w:val="00FF4A93"/>
    <w:rsid w:val="00FF520A"/>
    <w:rsid w:val="00FF5B31"/>
    <w:rsid w:val="00FF5D7F"/>
    <w:rsid w:val="00FF5DDA"/>
    <w:rsid w:val="00FF63DA"/>
    <w:rsid w:val="00FF66DE"/>
    <w:rsid w:val="00FF69BE"/>
    <w:rsid w:val="00FF6D56"/>
    <w:rsid w:val="00FF6E0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44AE5245"/>
  <w15:docId w15:val="{8F115727-1729-448D-8C2A-F72B5BCED2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6166F4"/>
    <w:pPr>
      <w:spacing w:after="160" w:line="259" w:lineRule="auto"/>
    </w:pPr>
    <w:rPr>
      <w:sz w:val="16"/>
      <w:szCs w:val="16"/>
    </w:rPr>
  </w:style>
  <w:style w:type="paragraph" w:styleId="Nagwek1">
    <w:name w:val="heading 1"/>
    <w:basedOn w:val="Normalny"/>
    <w:next w:val="Normalny"/>
    <w:link w:val="Nagwek1Znak"/>
    <w:qFormat/>
    <w:rsid w:val="007D015C"/>
    <w:pPr>
      <w:keepNext/>
      <w:spacing w:after="0" w:line="240" w:lineRule="auto"/>
      <w:outlineLvl w:val="0"/>
    </w:pPr>
    <w:rPr>
      <w:rFonts w:ascii="Arial" w:eastAsia="Times New Roman" w:hAnsi="Arial" w:cs="Arial"/>
      <w:b/>
      <w:bCs/>
      <w:i/>
      <w:iCs/>
      <w:szCs w:val="24"/>
    </w:rPr>
  </w:style>
  <w:style w:type="paragraph" w:styleId="Nagwek2">
    <w:name w:val="heading 2"/>
    <w:basedOn w:val="Normalny"/>
    <w:next w:val="Normalny"/>
    <w:link w:val="Nagwek2Znak"/>
    <w:unhideWhenUsed/>
    <w:qFormat/>
    <w:rsid w:val="007D015C"/>
    <w:pPr>
      <w:keepNext/>
      <w:spacing w:before="240" w:after="60" w:line="276" w:lineRule="auto"/>
      <w:outlineLvl w:val="1"/>
    </w:pPr>
    <w:rPr>
      <w:rFonts w:ascii="Calibri Light" w:eastAsia="Times New Roman" w:hAnsi="Calibri Light"/>
      <w:b/>
      <w:bCs/>
      <w:i/>
      <w:iCs/>
      <w:color w:val="00000A"/>
      <w:sz w:val="28"/>
      <w:szCs w:val="28"/>
    </w:rPr>
  </w:style>
  <w:style w:type="paragraph" w:styleId="Nagwek3">
    <w:name w:val="heading 3"/>
    <w:basedOn w:val="Normalny"/>
    <w:next w:val="Normalny"/>
    <w:link w:val="Nagwek3Znak"/>
    <w:uiPriority w:val="99"/>
    <w:unhideWhenUsed/>
    <w:qFormat/>
    <w:rsid w:val="007D015C"/>
    <w:pPr>
      <w:keepNext/>
      <w:keepLines/>
      <w:spacing w:before="40" w:after="0"/>
      <w:outlineLvl w:val="2"/>
    </w:pPr>
    <w:rPr>
      <w:rFonts w:ascii="Calibri Light" w:eastAsia="Times New Roman" w:hAnsi="Calibri Light"/>
      <w:color w:val="1F3763"/>
      <w:sz w:val="24"/>
      <w:szCs w:val="24"/>
    </w:rPr>
  </w:style>
  <w:style w:type="paragraph" w:styleId="Nagwek4">
    <w:name w:val="heading 4"/>
    <w:basedOn w:val="Normalny"/>
    <w:next w:val="Normalny"/>
    <w:link w:val="Nagwek4Znak"/>
    <w:qFormat/>
    <w:rsid w:val="007D015C"/>
    <w:pPr>
      <w:keepNext/>
      <w:spacing w:after="0" w:line="240" w:lineRule="auto"/>
      <w:outlineLvl w:val="3"/>
    </w:pPr>
    <w:rPr>
      <w:rFonts w:ascii="Arial" w:eastAsia="Times New Roman" w:hAnsi="Arial" w:cs="Arial"/>
      <w:b/>
      <w:bCs/>
      <w:sz w:val="24"/>
      <w:szCs w:val="24"/>
    </w:rPr>
  </w:style>
  <w:style w:type="paragraph" w:styleId="Nagwek5">
    <w:name w:val="heading 5"/>
    <w:basedOn w:val="Normalny"/>
    <w:next w:val="Normalny"/>
    <w:link w:val="Nagwek5Znak"/>
    <w:qFormat/>
    <w:rsid w:val="007D015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7D015C"/>
    <w:pPr>
      <w:keepNext/>
      <w:spacing w:after="0" w:line="240" w:lineRule="auto"/>
      <w:ind w:firstLine="708"/>
      <w:outlineLvl w:val="5"/>
    </w:pPr>
    <w:rPr>
      <w:rFonts w:ascii="Times New Roman" w:eastAsia="Times New Roman" w:hAnsi="Times New Roman"/>
      <w:b/>
      <w:bCs/>
      <w:sz w:val="24"/>
      <w:szCs w:val="21"/>
    </w:rPr>
  </w:style>
  <w:style w:type="paragraph" w:styleId="Nagwek7">
    <w:name w:val="heading 7"/>
    <w:basedOn w:val="Normalny"/>
    <w:next w:val="Normalny"/>
    <w:link w:val="Nagwek7Znak"/>
    <w:qFormat/>
    <w:rsid w:val="007D015C"/>
    <w:pPr>
      <w:keepNext/>
      <w:spacing w:after="0" w:line="240" w:lineRule="auto"/>
      <w:jc w:val="center"/>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7D015C"/>
    <w:pPr>
      <w:spacing w:before="240" w:after="60" w:line="240" w:lineRule="auto"/>
      <w:outlineLvl w:val="7"/>
    </w:pPr>
    <w:rPr>
      <w:rFonts w:ascii="Times New Roman" w:eastAsia="Times New Roman" w:hAnsi="Times New Roman"/>
      <w:i/>
      <w:iCs/>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qFormat/>
    <w:rsid w:val="007D015C"/>
    <w:rPr>
      <w:rFonts w:ascii="Arial" w:eastAsia="Times New Roman" w:hAnsi="Arial" w:cs="Arial"/>
      <w:b/>
      <w:bCs/>
      <w:i/>
      <w:iCs/>
      <w:szCs w:val="24"/>
      <w:lang w:eastAsia="pl-PL"/>
    </w:rPr>
  </w:style>
  <w:style w:type="character" w:customStyle="1" w:styleId="Nagwek2Znak">
    <w:name w:val="Nagłówek 2 Znak"/>
    <w:link w:val="Nagwek2"/>
    <w:qFormat/>
    <w:rsid w:val="007D015C"/>
    <w:rPr>
      <w:rFonts w:ascii="Calibri Light" w:eastAsia="Times New Roman" w:hAnsi="Calibri Light" w:cs="Times New Roman"/>
      <w:b/>
      <w:bCs/>
      <w:i/>
      <w:iCs/>
      <w:color w:val="00000A"/>
      <w:sz w:val="28"/>
      <w:szCs w:val="28"/>
    </w:rPr>
  </w:style>
  <w:style w:type="character" w:customStyle="1" w:styleId="Nagwek3Znak">
    <w:name w:val="Nagłówek 3 Znak"/>
    <w:link w:val="Nagwek3"/>
    <w:uiPriority w:val="99"/>
    <w:qFormat/>
    <w:rsid w:val="007D015C"/>
    <w:rPr>
      <w:rFonts w:ascii="Calibri Light" w:eastAsia="Times New Roman" w:hAnsi="Calibri Light" w:cs="Times New Roman"/>
      <w:color w:val="1F3763"/>
      <w:sz w:val="24"/>
      <w:szCs w:val="24"/>
    </w:rPr>
  </w:style>
  <w:style w:type="character" w:customStyle="1" w:styleId="Nagwek4Znak">
    <w:name w:val="Nagłówek 4 Znak"/>
    <w:link w:val="Nagwek4"/>
    <w:qFormat/>
    <w:rsid w:val="007D015C"/>
    <w:rPr>
      <w:rFonts w:ascii="Arial" w:eastAsia="Times New Roman" w:hAnsi="Arial" w:cs="Arial"/>
      <w:b/>
      <w:bCs/>
      <w:sz w:val="24"/>
      <w:szCs w:val="24"/>
      <w:lang w:eastAsia="pl-PL"/>
    </w:rPr>
  </w:style>
  <w:style w:type="character" w:customStyle="1" w:styleId="Nagwek5Znak">
    <w:name w:val="Nagłówek 5 Znak"/>
    <w:link w:val="Nagwek5"/>
    <w:qFormat/>
    <w:rsid w:val="007D015C"/>
    <w:rPr>
      <w:rFonts w:ascii="Times New Roman" w:eastAsia="Times New Roman" w:hAnsi="Times New Roman" w:cs="Times New Roman"/>
      <w:b/>
      <w:bCs/>
      <w:i/>
      <w:iCs/>
      <w:sz w:val="26"/>
      <w:szCs w:val="26"/>
      <w:lang w:eastAsia="pl-PL"/>
    </w:rPr>
  </w:style>
  <w:style w:type="character" w:customStyle="1" w:styleId="Nagwek6Znak">
    <w:name w:val="Nagłówek 6 Znak"/>
    <w:link w:val="Nagwek6"/>
    <w:qFormat/>
    <w:rsid w:val="007D015C"/>
    <w:rPr>
      <w:rFonts w:ascii="Times New Roman" w:eastAsia="Times New Roman" w:hAnsi="Times New Roman" w:cs="Times New Roman"/>
      <w:b/>
      <w:bCs/>
      <w:sz w:val="24"/>
      <w:szCs w:val="21"/>
      <w:lang w:eastAsia="pl-PL"/>
    </w:rPr>
  </w:style>
  <w:style w:type="character" w:customStyle="1" w:styleId="Nagwek7Znak">
    <w:name w:val="Nagłówek 7 Znak"/>
    <w:link w:val="Nagwek7"/>
    <w:qFormat/>
    <w:rsid w:val="007D015C"/>
    <w:rPr>
      <w:rFonts w:ascii="Times New Roman" w:eastAsia="Times New Roman" w:hAnsi="Times New Roman" w:cs="Times New Roman"/>
      <w:b/>
      <w:bCs/>
      <w:sz w:val="28"/>
      <w:szCs w:val="24"/>
      <w:lang w:eastAsia="pl-PL"/>
    </w:rPr>
  </w:style>
  <w:style w:type="character" w:customStyle="1" w:styleId="Nagwek8Znak">
    <w:name w:val="Nagłówek 8 Znak"/>
    <w:link w:val="Nagwek8"/>
    <w:qFormat/>
    <w:rsid w:val="007D015C"/>
    <w:rPr>
      <w:rFonts w:ascii="Times New Roman" w:eastAsia="Times New Roman" w:hAnsi="Times New Roman" w:cs="Times New Roman"/>
      <w:i/>
      <w:iCs/>
      <w:sz w:val="24"/>
      <w:szCs w:val="24"/>
      <w:lang w:eastAsia="pl-PL"/>
    </w:rPr>
  </w:style>
  <w:style w:type="paragraph" w:styleId="Tekstpodstawowy">
    <w:name w:val="Body Text"/>
    <w:basedOn w:val="Normalny"/>
    <w:link w:val="TekstpodstawowyZnak"/>
    <w:unhideWhenUsed/>
    <w:rsid w:val="00422F13"/>
    <w:pPr>
      <w:spacing w:after="120" w:line="240" w:lineRule="auto"/>
    </w:pPr>
    <w:rPr>
      <w:rFonts w:ascii="Times New Roman" w:eastAsia="Times New Roman" w:hAnsi="Times New Roman"/>
      <w:sz w:val="24"/>
      <w:szCs w:val="24"/>
    </w:rPr>
  </w:style>
  <w:style w:type="character" w:customStyle="1" w:styleId="TekstpodstawowyZnak">
    <w:name w:val="Tekst podstawowy Znak"/>
    <w:link w:val="Tekstpodstawowy"/>
    <w:qFormat/>
    <w:rsid w:val="00422F13"/>
    <w:rPr>
      <w:rFonts w:ascii="Times New Roman" w:eastAsia="Times New Roman" w:hAnsi="Times New Roman" w:cs="Times New Roman"/>
      <w:sz w:val="24"/>
      <w:szCs w:val="24"/>
      <w:lang w:eastAsia="pl-PL"/>
    </w:rPr>
  </w:style>
  <w:style w:type="character" w:styleId="Wyrnienieintensywne">
    <w:name w:val="Intense Emphasis"/>
    <w:uiPriority w:val="99"/>
    <w:qFormat/>
    <w:rsid w:val="007D015C"/>
    <w:rPr>
      <w:b/>
      <w:bCs/>
      <w:caps/>
      <w:color w:val="243F60"/>
      <w:spacing w:val="10"/>
    </w:rPr>
  </w:style>
  <w:style w:type="character" w:styleId="Pogrubienie">
    <w:name w:val="Strong"/>
    <w:uiPriority w:val="22"/>
    <w:qFormat/>
    <w:rsid w:val="007D015C"/>
    <w:rPr>
      <w:b/>
      <w:bCs/>
    </w:rPr>
  </w:style>
  <w:style w:type="character" w:customStyle="1" w:styleId="Tekstpodstawowy2Znak">
    <w:name w:val="Tekst podstawowy 2 Znak"/>
    <w:link w:val="Tekstpodstawowy2"/>
    <w:qFormat/>
    <w:rsid w:val="007D015C"/>
    <w:rPr>
      <w:rFonts w:ascii="Times New Roman" w:eastAsia="Times New Roman" w:hAnsi="Times New Roman" w:cs="Times New Roman"/>
      <w:b/>
      <w:bCs/>
      <w:sz w:val="24"/>
      <w:szCs w:val="24"/>
      <w:lang w:eastAsia="pl-PL"/>
    </w:rPr>
  </w:style>
  <w:style w:type="paragraph" w:styleId="Tekstpodstawowy2">
    <w:name w:val="Body Text 2"/>
    <w:basedOn w:val="Normalny"/>
    <w:link w:val="Tekstpodstawowy2Znak"/>
    <w:qFormat/>
    <w:rsid w:val="007D015C"/>
    <w:pPr>
      <w:spacing w:after="0" w:line="360" w:lineRule="auto"/>
      <w:jc w:val="both"/>
    </w:pPr>
    <w:rPr>
      <w:rFonts w:ascii="Times New Roman" w:eastAsia="Times New Roman" w:hAnsi="Times New Roman"/>
      <w:b/>
      <w:bCs/>
      <w:sz w:val="24"/>
      <w:szCs w:val="24"/>
    </w:rPr>
  </w:style>
  <w:style w:type="character" w:customStyle="1" w:styleId="Tekstpodstawowy2Znak1">
    <w:name w:val="Tekst podstawowy 2 Znak1"/>
    <w:basedOn w:val="Domylnaczcionkaakapitu"/>
    <w:uiPriority w:val="99"/>
    <w:semiHidden/>
    <w:rsid w:val="007D015C"/>
  </w:style>
  <w:style w:type="character" w:customStyle="1" w:styleId="Tekstpodstawowy3Znak">
    <w:name w:val="Tekst podstawowy 3 Znak"/>
    <w:link w:val="Tekstpodstawowy3"/>
    <w:qFormat/>
    <w:rsid w:val="007D015C"/>
    <w:rPr>
      <w:rFonts w:ascii="Times New Roman" w:eastAsia="Times New Roman" w:hAnsi="Times New Roman" w:cs="Times New Roman"/>
      <w:b/>
      <w:bCs/>
      <w:sz w:val="24"/>
      <w:szCs w:val="24"/>
      <w:lang w:eastAsia="pl-PL"/>
    </w:rPr>
  </w:style>
  <w:style w:type="paragraph" w:styleId="Tekstpodstawowy3">
    <w:name w:val="Body Text 3"/>
    <w:basedOn w:val="Normalny"/>
    <w:link w:val="Tekstpodstawowy3Znak"/>
    <w:qFormat/>
    <w:rsid w:val="007D015C"/>
    <w:pPr>
      <w:spacing w:after="0" w:line="360" w:lineRule="auto"/>
    </w:pPr>
    <w:rPr>
      <w:rFonts w:ascii="Times New Roman" w:eastAsia="Times New Roman" w:hAnsi="Times New Roman"/>
      <w:b/>
      <w:bCs/>
      <w:sz w:val="24"/>
      <w:szCs w:val="24"/>
    </w:rPr>
  </w:style>
  <w:style w:type="character" w:customStyle="1" w:styleId="Tekstpodstawowy3Znak1">
    <w:name w:val="Tekst podstawowy 3 Znak1"/>
    <w:uiPriority w:val="99"/>
    <w:semiHidden/>
    <w:rsid w:val="007D015C"/>
    <w:rPr>
      <w:sz w:val="16"/>
      <w:szCs w:val="16"/>
    </w:rPr>
  </w:style>
  <w:style w:type="character" w:customStyle="1" w:styleId="NagwekZnak">
    <w:name w:val="Nagłówek Znak"/>
    <w:link w:val="Nagwek"/>
    <w:qFormat/>
    <w:rsid w:val="007D015C"/>
    <w:rPr>
      <w:rFonts w:ascii="Times New Roman" w:eastAsia="Times New Roman" w:hAnsi="Times New Roman" w:cs="Times New Roman"/>
      <w:sz w:val="24"/>
      <w:szCs w:val="24"/>
      <w:lang w:eastAsia="pl-PL"/>
    </w:rPr>
  </w:style>
  <w:style w:type="paragraph" w:styleId="Nagwek">
    <w:name w:val="header"/>
    <w:basedOn w:val="Normalny"/>
    <w:next w:val="Tekstpodstawowy"/>
    <w:link w:val="NagwekZnak"/>
    <w:rsid w:val="007D015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1">
    <w:name w:val="Nagłówek Znak1"/>
    <w:basedOn w:val="Domylnaczcionkaakapitu"/>
    <w:uiPriority w:val="99"/>
    <w:rsid w:val="007D015C"/>
  </w:style>
  <w:style w:type="character" w:customStyle="1" w:styleId="StopkaZnak">
    <w:name w:val="Stopka Znak"/>
    <w:link w:val="Stopka"/>
    <w:uiPriority w:val="99"/>
    <w:qFormat/>
    <w:rsid w:val="007D015C"/>
    <w:rPr>
      <w:rFonts w:ascii="Times New Roman" w:eastAsia="Times New Roman" w:hAnsi="Times New Roman" w:cs="Times New Roman"/>
      <w:sz w:val="24"/>
      <w:szCs w:val="24"/>
      <w:lang w:eastAsia="pl-PL"/>
    </w:rPr>
  </w:style>
  <w:style w:type="paragraph" w:styleId="Stopka">
    <w:name w:val="footer"/>
    <w:basedOn w:val="Normalny"/>
    <w:link w:val="StopkaZnak"/>
    <w:uiPriority w:val="99"/>
    <w:rsid w:val="007D015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1">
    <w:name w:val="Stopka Znak1"/>
    <w:basedOn w:val="Domylnaczcionkaakapitu"/>
    <w:uiPriority w:val="99"/>
    <w:semiHidden/>
    <w:rsid w:val="007D015C"/>
  </w:style>
  <w:style w:type="character" w:customStyle="1" w:styleId="TekstdymkaZnak">
    <w:name w:val="Tekst dymka Znak"/>
    <w:link w:val="Tekstdymka"/>
    <w:uiPriority w:val="99"/>
    <w:qFormat/>
    <w:rsid w:val="007D015C"/>
    <w:rPr>
      <w:rFonts w:ascii="Tahoma" w:eastAsia="Times New Roman" w:hAnsi="Tahoma" w:cs="Times New Roman"/>
      <w:sz w:val="16"/>
      <w:szCs w:val="16"/>
      <w:lang w:val="x-none" w:eastAsia="x-none"/>
    </w:rPr>
  </w:style>
  <w:style w:type="paragraph" w:styleId="Tekstdymka">
    <w:name w:val="Balloon Text"/>
    <w:basedOn w:val="Normalny"/>
    <w:link w:val="TekstdymkaZnak"/>
    <w:uiPriority w:val="99"/>
    <w:qFormat/>
    <w:rsid w:val="007D015C"/>
    <w:pPr>
      <w:spacing w:after="0" w:line="240" w:lineRule="auto"/>
    </w:pPr>
    <w:rPr>
      <w:rFonts w:ascii="Tahoma" w:eastAsia="Times New Roman" w:hAnsi="Tahoma"/>
      <w:lang w:val="x-none" w:eastAsia="x-none"/>
    </w:rPr>
  </w:style>
  <w:style w:type="character" w:customStyle="1" w:styleId="TekstdymkaZnak1">
    <w:name w:val="Tekst dymka Znak1"/>
    <w:uiPriority w:val="99"/>
    <w:semiHidden/>
    <w:rsid w:val="007D015C"/>
    <w:rPr>
      <w:rFonts w:ascii="Segoe UI" w:hAnsi="Segoe UI" w:cs="Segoe UI"/>
      <w:sz w:val="18"/>
      <w:szCs w:val="18"/>
    </w:rPr>
  </w:style>
  <w:style w:type="character" w:customStyle="1" w:styleId="TekstprzypisukocowegoZnak">
    <w:name w:val="Tekst przypisu końcowego Znak"/>
    <w:link w:val="Tekstprzypisukocowego"/>
    <w:uiPriority w:val="99"/>
    <w:semiHidden/>
    <w:qFormat/>
    <w:rsid w:val="007D015C"/>
    <w:rPr>
      <w:rFonts w:ascii="Times New Roman" w:eastAsia="Times New Roman" w:hAnsi="Times New Roman" w:cs="Times New Roman"/>
      <w:sz w:val="20"/>
      <w:szCs w:val="20"/>
      <w:lang w:eastAsia="pl-PL"/>
    </w:rPr>
  </w:style>
  <w:style w:type="paragraph" w:styleId="Tekstprzypisukocowego">
    <w:name w:val="endnote text"/>
    <w:basedOn w:val="Normalny"/>
    <w:link w:val="TekstprzypisukocowegoZnak"/>
    <w:uiPriority w:val="99"/>
    <w:semiHidden/>
    <w:unhideWhenUsed/>
    <w:rsid w:val="007D015C"/>
    <w:pPr>
      <w:spacing w:after="0" w:line="240" w:lineRule="auto"/>
    </w:pPr>
    <w:rPr>
      <w:rFonts w:ascii="Times New Roman" w:eastAsia="Times New Roman" w:hAnsi="Times New Roman"/>
      <w:sz w:val="20"/>
      <w:szCs w:val="20"/>
    </w:rPr>
  </w:style>
  <w:style w:type="character" w:customStyle="1" w:styleId="TekstprzypisukocowegoZnak1">
    <w:name w:val="Tekst przypisu końcowego Znak1"/>
    <w:uiPriority w:val="99"/>
    <w:semiHidden/>
    <w:rsid w:val="007D015C"/>
    <w:rPr>
      <w:sz w:val="20"/>
      <w:szCs w:val="20"/>
    </w:rPr>
  </w:style>
  <w:style w:type="character" w:customStyle="1" w:styleId="czeinternetowe">
    <w:name w:val="Łącze internetowe"/>
    <w:uiPriority w:val="99"/>
    <w:unhideWhenUsed/>
    <w:rsid w:val="007D015C"/>
    <w:rPr>
      <w:color w:val="0000FF"/>
      <w:u w:val="single"/>
    </w:rPr>
  </w:style>
  <w:style w:type="character" w:customStyle="1" w:styleId="TekstprzypisudolnegoZnak">
    <w:name w:val="Tekst przypisu dolnego Znak"/>
    <w:link w:val="Tekstprzypisudolnego"/>
    <w:uiPriority w:val="99"/>
    <w:semiHidden/>
    <w:qFormat/>
    <w:rsid w:val="007D015C"/>
    <w:rPr>
      <w:rFonts w:ascii="Times New Roman" w:eastAsia="Times New Roman" w:hAnsi="Times New Roman" w:cs="Times New Roman"/>
      <w:sz w:val="20"/>
      <w:szCs w:val="20"/>
      <w:lang w:eastAsia="pl-PL"/>
    </w:rPr>
  </w:style>
  <w:style w:type="paragraph" w:styleId="Tekstprzypisudolnego">
    <w:name w:val="footnote text"/>
    <w:basedOn w:val="Normalny"/>
    <w:link w:val="TekstprzypisudolnegoZnak"/>
    <w:uiPriority w:val="99"/>
    <w:semiHidden/>
    <w:unhideWhenUsed/>
    <w:rsid w:val="007D015C"/>
    <w:pPr>
      <w:spacing w:after="0" w:line="240" w:lineRule="auto"/>
    </w:pPr>
    <w:rPr>
      <w:rFonts w:ascii="Times New Roman" w:eastAsia="Times New Roman" w:hAnsi="Times New Roman"/>
      <w:sz w:val="20"/>
      <w:szCs w:val="20"/>
    </w:rPr>
  </w:style>
  <w:style w:type="character" w:customStyle="1" w:styleId="TekstprzypisudolnegoZnak1">
    <w:name w:val="Tekst przypisu dolnego Znak1"/>
    <w:uiPriority w:val="99"/>
    <w:semiHidden/>
    <w:rsid w:val="007D015C"/>
    <w:rPr>
      <w:sz w:val="20"/>
      <w:szCs w:val="20"/>
    </w:rPr>
  </w:style>
  <w:style w:type="character" w:customStyle="1" w:styleId="Zakotwiczenieprzypisudolnego">
    <w:name w:val="Zakotwiczenie przypisu dolnego"/>
    <w:rsid w:val="007D015C"/>
    <w:rPr>
      <w:vertAlign w:val="superscript"/>
    </w:rPr>
  </w:style>
  <w:style w:type="character" w:customStyle="1" w:styleId="NormalnyWebZnak">
    <w:name w:val="Normalny (Web) Znak"/>
    <w:link w:val="NormalnyWeb"/>
    <w:qFormat/>
    <w:locked/>
    <w:rsid w:val="007D015C"/>
    <w:rPr>
      <w:rFonts w:ascii="Times New Roman" w:eastAsia="Times New Roman" w:hAnsi="Times New Roman" w:cs="Times New Roman"/>
      <w:sz w:val="24"/>
      <w:szCs w:val="24"/>
      <w:lang w:eastAsia="pl-PL"/>
    </w:rPr>
  </w:style>
  <w:style w:type="paragraph" w:styleId="NormalnyWeb">
    <w:name w:val="Normal (Web)"/>
    <w:basedOn w:val="Normalny"/>
    <w:link w:val="NormalnyWebZnak"/>
    <w:uiPriority w:val="99"/>
    <w:unhideWhenUsed/>
    <w:qFormat/>
    <w:rsid w:val="007D015C"/>
    <w:pPr>
      <w:spacing w:beforeAutospacing="1" w:afterAutospacing="1" w:line="240" w:lineRule="auto"/>
    </w:pPr>
    <w:rPr>
      <w:rFonts w:ascii="Times New Roman" w:eastAsia="Times New Roman" w:hAnsi="Times New Roman"/>
      <w:sz w:val="24"/>
      <w:szCs w:val="24"/>
    </w:rPr>
  </w:style>
  <w:style w:type="character" w:customStyle="1" w:styleId="TekstpodstawowywcityZnak">
    <w:name w:val="Tekst podstawowy wcięty Znak"/>
    <w:basedOn w:val="Domylnaczcionkaakapitu"/>
    <w:link w:val="Tekstpodstawowywcity"/>
    <w:qFormat/>
    <w:rsid w:val="007D015C"/>
  </w:style>
  <w:style w:type="paragraph" w:styleId="Tekstpodstawowywcity">
    <w:name w:val="Body Text Indent"/>
    <w:basedOn w:val="Normalny"/>
    <w:link w:val="TekstpodstawowywcityZnak"/>
    <w:unhideWhenUsed/>
    <w:rsid w:val="007D015C"/>
    <w:pPr>
      <w:spacing w:after="120"/>
      <w:ind w:left="283"/>
    </w:pPr>
  </w:style>
  <w:style w:type="character" w:customStyle="1" w:styleId="TekstpodstawowywcityZnak1">
    <w:name w:val="Tekst podstawowy wcięty Znak1"/>
    <w:basedOn w:val="Domylnaczcionkaakapitu"/>
    <w:uiPriority w:val="99"/>
    <w:semiHidden/>
    <w:rsid w:val="007D015C"/>
  </w:style>
  <w:style w:type="character" w:customStyle="1" w:styleId="Teksttreci">
    <w:name w:val="Tekst treści_"/>
    <w:link w:val="Teksttreci0"/>
    <w:qFormat/>
    <w:locked/>
    <w:rsid w:val="007D015C"/>
    <w:rPr>
      <w:rFonts w:ascii="Times New Roman" w:eastAsia="Times New Roman" w:hAnsi="Times New Roman" w:cs="Times New Roman"/>
      <w:sz w:val="23"/>
      <w:szCs w:val="23"/>
      <w:shd w:val="clear" w:color="auto" w:fill="FFFFFF"/>
    </w:rPr>
  </w:style>
  <w:style w:type="paragraph" w:customStyle="1" w:styleId="Teksttreci0">
    <w:name w:val="Tekst treści"/>
    <w:basedOn w:val="Normalny"/>
    <w:link w:val="Teksttreci"/>
    <w:qFormat/>
    <w:rsid w:val="007D015C"/>
    <w:pPr>
      <w:shd w:val="clear" w:color="auto" w:fill="FFFFFF"/>
      <w:spacing w:after="900" w:line="240" w:lineRule="auto"/>
      <w:ind w:hanging="340"/>
    </w:pPr>
    <w:rPr>
      <w:rFonts w:ascii="Times New Roman" w:eastAsia="Times New Roman" w:hAnsi="Times New Roman"/>
      <w:sz w:val="23"/>
      <w:szCs w:val="23"/>
    </w:rPr>
  </w:style>
  <w:style w:type="character" w:customStyle="1" w:styleId="alb-s">
    <w:name w:val="a_lb-s"/>
    <w:rsid w:val="007D015C"/>
  </w:style>
  <w:style w:type="character" w:customStyle="1" w:styleId="ZwykytekstZnak">
    <w:name w:val="Zwykły tekst Znak"/>
    <w:link w:val="Zwykytekst"/>
    <w:uiPriority w:val="99"/>
    <w:qFormat/>
    <w:rsid w:val="007D015C"/>
    <w:rPr>
      <w:rFonts w:ascii="Courier New" w:eastAsia="Times New Roman" w:hAnsi="Courier New" w:cs="Times New Roman"/>
      <w:sz w:val="20"/>
      <w:szCs w:val="20"/>
      <w:lang w:eastAsia="pl-PL"/>
    </w:rPr>
  </w:style>
  <w:style w:type="paragraph" w:styleId="Zwykytekst">
    <w:name w:val="Plain Text"/>
    <w:basedOn w:val="Normalny"/>
    <w:link w:val="ZwykytekstZnak"/>
    <w:uiPriority w:val="99"/>
    <w:qFormat/>
    <w:rsid w:val="007D015C"/>
    <w:pPr>
      <w:spacing w:after="0" w:line="240" w:lineRule="auto"/>
    </w:pPr>
    <w:rPr>
      <w:rFonts w:ascii="Courier New" w:eastAsia="Times New Roman" w:hAnsi="Courier New"/>
      <w:sz w:val="20"/>
      <w:szCs w:val="20"/>
    </w:rPr>
  </w:style>
  <w:style w:type="character" w:customStyle="1" w:styleId="ZwykytekstZnak1">
    <w:name w:val="Zwykły tekst Znak1"/>
    <w:uiPriority w:val="99"/>
    <w:semiHidden/>
    <w:rsid w:val="007D015C"/>
    <w:rPr>
      <w:rFonts w:ascii="Consolas" w:hAnsi="Consolas"/>
      <w:sz w:val="21"/>
      <w:szCs w:val="21"/>
    </w:rPr>
  </w:style>
  <w:style w:type="character" w:customStyle="1" w:styleId="Wyrnienie">
    <w:name w:val="Wyróżnienie"/>
    <w:uiPriority w:val="20"/>
    <w:qFormat/>
    <w:rsid w:val="007D015C"/>
    <w:rPr>
      <w:i/>
      <w:iCs/>
    </w:rPr>
  </w:style>
  <w:style w:type="character" w:customStyle="1" w:styleId="TytuZnak">
    <w:name w:val="Tytuł Znak"/>
    <w:link w:val="Tytu"/>
    <w:qFormat/>
    <w:rsid w:val="007D015C"/>
    <w:rPr>
      <w:rFonts w:ascii="Comic Sans MS" w:eastAsia="Times New Roman" w:hAnsi="Comic Sans MS" w:cs="Times New Roman"/>
      <w:sz w:val="52"/>
      <w:szCs w:val="20"/>
      <w:lang w:eastAsia="pl-PL"/>
    </w:rPr>
  </w:style>
  <w:style w:type="paragraph" w:styleId="Tytu">
    <w:name w:val="Title"/>
    <w:basedOn w:val="Normalny"/>
    <w:link w:val="TytuZnak"/>
    <w:qFormat/>
    <w:rsid w:val="007D015C"/>
    <w:pPr>
      <w:spacing w:after="0" w:line="240" w:lineRule="auto"/>
      <w:jc w:val="center"/>
    </w:pPr>
    <w:rPr>
      <w:rFonts w:ascii="Comic Sans MS" w:eastAsia="Times New Roman" w:hAnsi="Comic Sans MS"/>
      <w:sz w:val="52"/>
      <w:szCs w:val="20"/>
    </w:rPr>
  </w:style>
  <w:style w:type="character" w:customStyle="1" w:styleId="TytuZnak1">
    <w:name w:val="Tytuł Znak1"/>
    <w:uiPriority w:val="10"/>
    <w:rsid w:val="007D015C"/>
    <w:rPr>
      <w:rFonts w:ascii="Calibri Light" w:eastAsia="Times New Roman" w:hAnsi="Calibri Light" w:cs="Times New Roman"/>
      <w:spacing w:val="-10"/>
      <w:kern w:val="28"/>
      <w:sz w:val="56"/>
      <w:szCs w:val="56"/>
    </w:rPr>
  </w:style>
  <w:style w:type="character" w:customStyle="1" w:styleId="ListLabel2">
    <w:name w:val="ListLabel 2"/>
    <w:qFormat/>
    <w:rsid w:val="007D015C"/>
    <w:rPr>
      <w:rFonts w:cs="Courier New"/>
    </w:rPr>
  </w:style>
  <w:style w:type="character" w:customStyle="1" w:styleId="ListLabel3">
    <w:name w:val="ListLabel 3"/>
    <w:qFormat/>
    <w:rsid w:val="007D015C"/>
    <w:rPr>
      <w:rFonts w:cs="Courier New"/>
    </w:rPr>
  </w:style>
  <w:style w:type="character" w:customStyle="1" w:styleId="ListLabel4">
    <w:name w:val="ListLabel 4"/>
    <w:qFormat/>
    <w:rsid w:val="007D015C"/>
    <w:rPr>
      <w:rFonts w:ascii="Times New Roman" w:hAnsi="Times New Roman"/>
      <w:sz w:val="22"/>
    </w:rPr>
  </w:style>
  <w:style w:type="character" w:customStyle="1" w:styleId="ListLabel5">
    <w:name w:val="ListLabel 5"/>
    <w:qFormat/>
    <w:rsid w:val="007D015C"/>
    <w:rPr>
      <w:rFonts w:cs="Courier New"/>
    </w:rPr>
  </w:style>
  <w:style w:type="character" w:customStyle="1" w:styleId="ListLabel6">
    <w:name w:val="ListLabel 6"/>
    <w:qFormat/>
    <w:rsid w:val="007D015C"/>
    <w:rPr>
      <w:rFonts w:cs="Courier New"/>
    </w:rPr>
  </w:style>
  <w:style w:type="character" w:customStyle="1" w:styleId="ListLabel7">
    <w:name w:val="ListLabel 7"/>
    <w:qFormat/>
    <w:rsid w:val="007D015C"/>
    <w:rPr>
      <w:rFonts w:cs="Courier New"/>
    </w:rPr>
  </w:style>
  <w:style w:type="character" w:customStyle="1" w:styleId="ListLabel8">
    <w:name w:val="ListLabel 8"/>
    <w:qFormat/>
    <w:rsid w:val="007D015C"/>
    <w:rPr>
      <w:rFonts w:cs="Courier New"/>
    </w:rPr>
  </w:style>
  <w:style w:type="character" w:customStyle="1" w:styleId="ListLabel9">
    <w:name w:val="ListLabel 9"/>
    <w:qFormat/>
    <w:rsid w:val="007D015C"/>
    <w:rPr>
      <w:rFonts w:cs="Courier New"/>
    </w:rPr>
  </w:style>
  <w:style w:type="character" w:customStyle="1" w:styleId="ListLabel11">
    <w:name w:val="ListLabel 11"/>
    <w:qFormat/>
    <w:rsid w:val="007D015C"/>
    <w:rPr>
      <w:rFonts w:cs="Courier New"/>
    </w:rPr>
  </w:style>
  <w:style w:type="character" w:customStyle="1" w:styleId="ListLabel12">
    <w:name w:val="ListLabel 12"/>
    <w:qFormat/>
    <w:rsid w:val="007D015C"/>
    <w:rPr>
      <w:rFonts w:cs="Courier New"/>
    </w:rPr>
  </w:style>
  <w:style w:type="character" w:customStyle="1" w:styleId="ListLabel13">
    <w:name w:val="ListLabel 13"/>
    <w:qFormat/>
    <w:rsid w:val="007D015C"/>
    <w:rPr>
      <w:rFonts w:cs="Courier New"/>
    </w:rPr>
  </w:style>
  <w:style w:type="character" w:customStyle="1" w:styleId="ListLabel14">
    <w:name w:val="ListLabel 14"/>
    <w:qFormat/>
    <w:rsid w:val="007D015C"/>
    <w:rPr>
      <w:rFonts w:cs="Courier New"/>
    </w:rPr>
  </w:style>
  <w:style w:type="character" w:customStyle="1" w:styleId="ListLabel15">
    <w:name w:val="ListLabel 15"/>
    <w:qFormat/>
    <w:rsid w:val="007D015C"/>
    <w:rPr>
      <w:rFonts w:cs="Courier New"/>
    </w:rPr>
  </w:style>
  <w:style w:type="character" w:customStyle="1" w:styleId="ListLabel16">
    <w:name w:val="ListLabel 16"/>
    <w:qFormat/>
    <w:rsid w:val="007D015C"/>
    <w:rPr>
      <w:rFonts w:cs="Courier New"/>
    </w:rPr>
  </w:style>
  <w:style w:type="character" w:customStyle="1" w:styleId="ListLabel17">
    <w:name w:val="ListLabel 17"/>
    <w:qFormat/>
    <w:rsid w:val="007D015C"/>
    <w:rPr>
      <w:rFonts w:cs="Courier New"/>
    </w:rPr>
  </w:style>
  <w:style w:type="character" w:customStyle="1" w:styleId="ListLabel18">
    <w:name w:val="ListLabel 18"/>
    <w:qFormat/>
    <w:rsid w:val="007D015C"/>
    <w:rPr>
      <w:rFonts w:cs="Courier New"/>
    </w:rPr>
  </w:style>
  <w:style w:type="character" w:customStyle="1" w:styleId="ListLabel19">
    <w:name w:val="ListLabel 19"/>
    <w:qFormat/>
    <w:rsid w:val="007D015C"/>
    <w:rPr>
      <w:rFonts w:cs="Courier New"/>
    </w:rPr>
  </w:style>
  <w:style w:type="character" w:customStyle="1" w:styleId="ListLabel20">
    <w:name w:val="ListLabel 20"/>
    <w:qFormat/>
    <w:rsid w:val="007D015C"/>
    <w:rPr>
      <w:rFonts w:cs="Courier New"/>
    </w:rPr>
  </w:style>
  <w:style w:type="character" w:customStyle="1" w:styleId="ListLabel21">
    <w:name w:val="ListLabel 21"/>
    <w:qFormat/>
    <w:rsid w:val="007D015C"/>
    <w:rPr>
      <w:rFonts w:cs="Courier New"/>
    </w:rPr>
  </w:style>
  <w:style w:type="character" w:customStyle="1" w:styleId="ListLabel22">
    <w:name w:val="ListLabel 22"/>
    <w:qFormat/>
    <w:rsid w:val="007D015C"/>
    <w:rPr>
      <w:rFonts w:cs="Courier New"/>
    </w:rPr>
  </w:style>
  <w:style w:type="character" w:customStyle="1" w:styleId="ListLabel23">
    <w:name w:val="ListLabel 23"/>
    <w:qFormat/>
    <w:rsid w:val="007D015C"/>
    <w:rPr>
      <w:rFonts w:cs="Courier New"/>
    </w:rPr>
  </w:style>
  <w:style w:type="character" w:customStyle="1" w:styleId="ListLabel24">
    <w:name w:val="ListLabel 24"/>
    <w:qFormat/>
    <w:rsid w:val="007D015C"/>
    <w:rPr>
      <w:rFonts w:cs="Courier New"/>
    </w:rPr>
  </w:style>
  <w:style w:type="character" w:customStyle="1" w:styleId="ListLabel25">
    <w:name w:val="ListLabel 25"/>
    <w:qFormat/>
    <w:rsid w:val="007D015C"/>
    <w:rPr>
      <w:rFonts w:cs="Courier New"/>
    </w:rPr>
  </w:style>
  <w:style w:type="character" w:customStyle="1" w:styleId="ListLabel26">
    <w:name w:val="ListLabel 26"/>
    <w:qFormat/>
    <w:rsid w:val="007D015C"/>
    <w:rPr>
      <w:rFonts w:cs="Courier New"/>
    </w:rPr>
  </w:style>
  <w:style w:type="character" w:customStyle="1" w:styleId="ListLabel27">
    <w:name w:val="ListLabel 27"/>
    <w:qFormat/>
    <w:rsid w:val="007D015C"/>
    <w:rPr>
      <w:rFonts w:cs="Courier New"/>
    </w:rPr>
  </w:style>
  <w:style w:type="character" w:customStyle="1" w:styleId="ListLabel28">
    <w:name w:val="ListLabel 28"/>
    <w:qFormat/>
    <w:rsid w:val="007D015C"/>
    <w:rPr>
      <w:rFonts w:cs="Courier New"/>
    </w:rPr>
  </w:style>
  <w:style w:type="character" w:customStyle="1" w:styleId="ListLabel29">
    <w:name w:val="ListLabel 29"/>
    <w:qFormat/>
    <w:rsid w:val="007D015C"/>
    <w:rPr>
      <w:rFonts w:cs="Courier New"/>
    </w:rPr>
  </w:style>
  <w:style w:type="character" w:customStyle="1" w:styleId="ListLabel30">
    <w:name w:val="ListLabel 30"/>
    <w:qFormat/>
    <w:rsid w:val="007D015C"/>
    <w:rPr>
      <w:rFonts w:cs="Courier New"/>
    </w:rPr>
  </w:style>
  <w:style w:type="character" w:customStyle="1" w:styleId="ListLabel31">
    <w:name w:val="ListLabel 31"/>
    <w:qFormat/>
    <w:rsid w:val="007D015C"/>
    <w:rPr>
      <w:rFonts w:cs="Courier New"/>
    </w:rPr>
  </w:style>
  <w:style w:type="character" w:customStyle="1" w:styleId="ListLabel32">
    <w:name w:val="ListLabel 32"/>
    <w:qFormat/>
    <w:rsid w:val="007D015C"/>
    <w:rPr>
      <w:rFonts w:cs="Courier New"/>
    </w:rPr>
  </w:style>
  <w:style w:type="character" w:customStyle="1" w:styleId="ListLabel33">
    <w:name w:val="ListLabel 33"/>
    <w:qFormat/>
    <w:rsid w:val="007D015C"/>
    <w:rPr>
      <w:rFonts w:cs="Courier New"/>
    </w:rPr>
  </w:style>
  <w:style w:type="character" w:customStyle="1" w:styleId="ListLabel34">
    <w:name w:val="ListLabel 34"/>
    <w:qFormat/>
    <w:rsid w:val="007D015C"/>
    <w:rPr>
      <w:rFonts w:cs="Courier New"/>
    </w:rPr>
  </w:style>
  <w:style w:type="character" w:customStyle="1" w:styleId="ListLabel35">
    <w:name w:val="ListLabel 35"/>
    <w:qFormat/>
    <w:rsid w:val="007D015C"/>
    <w:rPr>
      <w:rFonts w:cs="Courier New"/>
    </w:rPr>
  </w:style>
  <w:style w:type="character" w:customStyle="1" w:styleId="ListLabel36">
    <w:name w:val="ListLabel 36"/>
    <w:qFormat/>
    <w:rsid w:val="007D015C"/>
    <w:rPr>
      <w:rFonts w:cs="Courier New"/>
    </w:rPr>
  </w:style>
  <w:style w:type="character" w:customStyle="1" w:styleId="ListLabel37">
    <w:name w:val="ListLabel 37"/>
    <w:qFormat/>
    <w:rsid w:val="007D015C"/>
    <w:rPr>
      <w:rFonts w:cs="Courier New"/>
    </w:rPr>
  </w:style>
  <w:style w:type="character" w:customStyle="1" w:styleId="ListLabel38">
    <w:name w:val="ListLabel 38"/>
    <w:qFormat/>
    <w:rsid w:val="007D015C"/>
    <w:rPr>
      <w:rFonts w:cs="Courier New"/>
    </w:rPr>
  </w:style>
  <w:style w:type="character" w:customStyle="1" w:styleId="ListLabel39">
    <w:name w:val="ListLabel 39"/>
    <w:qFormat/>
    <w:rsid w:val="007D015C"/>
    <w:rPr>
      <w:rFonts w:cs="Courier New"/>
    </w:rPr>
  </w:style>
  <w:style w:type="character" w:customStyle="1" w:styleId="ListLabel40">
    <w:name w:val="ListLabel 40"/>
    <w:qFormat/>
    <w:rsid w:val="007D015C"/>
    <w:rPr>
      <w:rFonts w:cs="Courier New"/>
    </w:rPr>
  </w:style>
  <w:style w:type="character" w:customStyle="1" w:styleId="ListLabel41">
    <w:name w:val="ListLabel 41"/>
    <w:qFormat/>
    <w:rsid w:val="007D015C"/>
    <w:rPr>
      <w:rFonts w:cs="Courier New"/>
    </w:rPr>
  </w:style>
  <w:style w:type="character" w:customStyle="1" w:styleId="ListLabel42">
    <w:name w:val="ListLabel 42"/>
    <w:qFormat/>
    <w:rsid w:val="007D015C"/>
    <w:rPr>
      <w:rFonts w:cs="Courier New"/>
    </w:rPr>
  </w:style>
  <w:style w:type="character" w:customStyle="1" w:styleId="ListLabel43">
    <w:name w:val="ListLabel 43"/>
    <w:qFormat/>
    <w:rsid w:val="007D015C"/>
    <w:rPr>
      <w:rFonts w:cs="Courier New"/>
    </w:rPr>
  </w:style>
  <w:style w:type="character" w:customStyle="1" w:styleId="ListLabel44">
    <w:name w:val="ListLabel 44"/>
    <w:qFormat/>
    <w:rsid w:val="007D015C"/>
    <w:rPr>
      <w:rFonts w:cs="Courier New"/>
    </w:rPr>
  </w:style>
  <w:style w:type="character" w:customStyle="1" w:styleId="ListLabel45">
    <w:name w:val="ListLabel 45"/>
    <w:qFormat/>
    <w:rsid w:val="007D015C"/>
    <w:rPr>
      <w:rFonts w:cs="Courier New"/>
    </w:rPr>
  </w:style>
  <w:style w:type="character" w:customStyle="1" w:styleId="ListLabel46">
    <w:name w:val="ListLabel 46"/>
    <w:qFormat/>
    <w:rsid w:val="007D015C"/>
    <w:rPr>
      <w:rFonts w:cs="Courier New"/>
    </w:rPr>
  </w:style>
  <w:style w:type="character" w:customStyle="1" w:styleId="ListLabel47">
    <w:name w:val="ListLabel 47"/>
    <w:qFormat/>
    <w:rsid w:val="007D015C"/>
    <w:rPr>
      <w:rFonts w:cs="Courier New"/>
    </w:rPr>
  </w:style>
  <w:style w:type="character" w:customStyle="1" w:styleId="ListLabel48">
    <w:name w:val="ListLabel 48"/>
    <w:qFormat/>
    <w:rsid w:val="007D015C"/>
    <w:rPr>
      <w:rFonts w:cs="Courier New"/>
    </w:rPr>
  </w:style>
  <w:style w:type="character" w:customStyle="1" w:styleId="ListLabel49">
    <w:name w:val="ListLabel 49"/>
    <w:qFormat/>
    <w:rsid w:val="007D015C"/>
    <w:rPr>
      <w:rFonts w:cs="Courier New"/>
    </w:rPr>
  </w:style>
  <w:style w:type="character" w:customStyle="1" w:styleId="ListLabel50">
    <w:name w:val="ListLabel 50"/>
    <w:qFormat/>
    <w:rsid w:val="007D015C"/>
    <w:rPr>
      <w:rFonts w:cs="Courier New"/>
    </w:rPr>
  </w:style>
  <w:style w:type="character" w:customStyle="1" w:styleId="ListLabel51">
    <w:name w:val="ListLabel 51"/>
    <w:qFormat/>
    <w:rsid w:val="007D015C"/>
    <w:rPr>
      <w:rFonts w:cs="Courier New"/>
    </w:rPr>
  </w:style>
  <w:style w:type="character" w:customStyle="1" w:styleId="ListLabel52">
    <w:name w:val="ListLabel 52"/>
    <w:qFormat/>
    <w:rsid w:val="007D015C"/>
    <w:rPr>
      <w:rFonts w:cs="Courier New"/>
    </w:rPr>
  </w:style>
  <w:style w:type="character" w:customStyle="1" w:styleId="ListLabel53">
    <w:name w:val="ListLabel 53"/>
    <w:qFormat/>
    <w:rsid w:val="007D015C"/>
    <w:rPr>
      <w:rFonts w:cs="Times New Roman"/>
      <w:sz w:val="24"/>
    </w:rPr>
  </w:style>
  <w:style w:type="character" w:customStyle="1" w:styleId="ListLabel54">
    <w:name w:val="ListLabel 54"/>
    <w:qFormat/>
    <w:rsid w:val="007D015C"/>
    <w:rPr>
      <w:rFonts w:ascii="Times New Roman" w:hAnsi="Times New Roman" w:cs="Verdana"/>
      <w:b/>
      <w:bCs/>
      <w:sz w:val="20"/>
      <w:szCs w:val="20"/>
    </w:rPr>
  </w:style>
  <w:style w:type="character" w:customStyle="1" w:styleId="ListLabel55">
    <w:name w:val="ListLabel 55"/>
    <w:qFormat/>
    <w:rsid w:val="007D015C"/>
    <w:rPr>
      <w:rFonts w:cs="Courier New"/>
    </w:rPr>
  </w:style>
  <w:style w:type="character" w:customStyle="1" w:styleId="ListLabel56">
    <w:name w:val="ListLabel 56"/>
    <w:qFormat/>
    <w:rsid w:val="007D015C"/>
    <w:rPr>
      <w:rFonts w:cs="Courier New"/>
    </w:rPr>
  </w:style>
  <w:style w:type="character" w:customStyle="1" w:styleId="ListLabel57">
    <w:name w:val="ListLabel 57"/>
    <w:qFormat/>
    <w:rsid w:val="007D015C"/>
    <w:rPr>
      <w:rFonts w:cs="Courier New"/>
    </w:rPr>
  </w:style>
  <w:style w:type="character" w:customStyle="1" w:styleId="ListLabel58">
    <w:name w:val="ListLabel 58"/>
    <w:qFormat/>
    <w:rsid w:val="007D015C"/>
    <w:rPr>
      <w:rFonts w:cs="Courier New"/>
    </w:rPr>
  </w:style>
  <w:style w:type="character" w:customStyle="1" w:styleId="ListLabel59">
    <w:name w:val="ListLabel 59"/>
    <w:qFormat/>
    <w:rsid w:val="007D015C"/>
    <w:rPr>
      <w:rFonts w:cs="Courier New"/>
    </w:rPr>
  </w:style>
  <w:style w:type="character" w:customStyle="1" w:styleId="ListLabel60">
    <w:name w:val="ListLabel 60"/>
    <w:qFormat/>
    <w:rsid w:val="007D015C"/>
    <w:rPr>
      <w:rFonts w:cs="Courier New"/>
    </w:rPr>
  </w:style>
  <w:style w:type="character" w:customStyle="1" w:styleId="ListLabel61">
    <w:name w:val="ListLabel 61"/>
    <w:qFormat/>
    <w:rsid w:val="007D015C"/>
    <w:rPr>
      <w:rFonts w:cs="Courier New"/>
    </w:rPr>
  </w:style>
  <w:style w:type="character" w:customStyle="1" w:styleId="ListLabel62">
    <w:name w:val="ListLabel 62"/>
    <w:qFormat/>
    <w:rsid w:val="007D015C"/>
    <w:rPr>
      <w:rFonts w:cs="Courier New"/>
    </w:rPr>
  </w:style>
  <w:style w:type="character" w:customStyle="1" w:styleId="ListLabel63">
    <w:name w:val="ListLabel 63"/>
    <w:qFormat/>
    <w:rsid w:val="007D015C"/>
    <w:rPr>
      <w:rFonts w:cs="Courier New"/>
    </w:rPr>
  </w:style>
  <w:style w:type="character" w:customStyle="1" w:styleId="ListLabel64">
    <w:name w:val="ListLabel 64"/>
    <w:qFormat/>
    <w:rsid w:val="007D015C"/>
    <w:rPr>
      <w:rFonts w:cs="Courier New"/>
    </w:rPr>
  </w:style>
  <w:style w:type="character" w:customStyle="1" w:styleId="ListLabel65">
    <w:name w:val="ListLabel 65"/>
    <w:qFormat/>
    <w:rsid w:val="007D015C"/>
    <w:rPr>
      <w:rFonts w:cs="Courier New"/>
    </w:rPr>
  </w:style>
  <w:style w:type="character" w:customStyle="1" w:styleId="ListLabel66">
    <w:name w:val="ListLabel 66"/>
    <w:qFormat/>
    <w:rsid w:val="007D015C"/>
    <w:rPr>
      <w:rFonts w:cs="Courier New"/>
    </w:rPr>
  </w:style>
  <w:style w:type="character" w:customStyle="1" w:styleId="ListLabel67">
    <w:name w:val="ListLabel 67"/>
    <w:qFormat/>
    <w:rsid w:val="007D015C"/>
    <w:rPr>
      <w:rFonts w:cs="Courier New"/>
    </w:rPr>
  </w:style>
  <w:style w:type="character" w:customStyle="1" w:styleId="ListLabel68">
    <w:name w:val="ListLabel 68"/>
    <w:qFormat/>
    <w:rsid w:val="007D015C"/>
    <w:rPr>
      <w:rFonts w:cs="Courier New"/>
    </w:rPr>
  </w:style>
  <w:style w:type="character" w:customStyle="1" w:styleId="ListLabel69">
    <w:name w:val="ListLabel 69"/>
    <w:qFormat/>
    <w:rsid w:val="007D015C"/>
    <w:rPr>
      <w:rFonts w:cs="Courier New"/>
    </w:rPr>
  </w:style>
  <w:style w:type="character" w:customStyle="1" w:styleId="ListLabel70">
    <w:name w:val="ListLabel 70"/>
    <w:qFormat/>
    <w:rsid w:val="007D015C"/>
    <w:rPr>
      <w:b/>
      <w:sz w:val="22"/>
    </w:rPr>
  </w:style>
  <w:style w:type="character" w:customStyle="1" w:styleId="ListLabel71">
    <w:name w:val="ListLabel 71"/>
    <w:qFormat/>
    <w:rsid w:val="007D015C"/>
    <w:rPr>
      <w:rFonts w:ascii="Times New Roman" w:hAnsi="Times New Roman" w:cs="Verdana"/>
      <w:b/>
      <w:bCs/>
      <w:sz w:val="20"/>
      <w:szCs w:val="20"/>
    </w:rPr>
  </w:style>
  <w:style w:type="character" w:customStyle="1" w:styleId="ListLabel72">
    <w:name w:val="ListLabel 72"/>
    <w:qFormat/>
    <w:rsid w:val="007D015C"/>
    <w:rPr>
      <w:rFonts w:cs="Courier New"/>
    </w:rPr>
  </w:style>
  <w:style w:type="character" w:customStyle="1" w:styleId="ListLabel73">
    <w:name w:val="ListLabel 73"/>
    <w:qFormat/>
    <w:rsid w:val="007D015C"/>
    <w:rPr>
      <w:rFonts w:cs="Courier New"/>
    </w:rPr>
  </w:style>
  <w:style w:type="character" w:customStyle="1" w:styleId="ListLabel74">
    <w:name w:val="ListLabel 74"/>
    <w:qFormat/>
    <w:rsid w:val="007D015C"/>
    <w:rPr>
      <w:rFonts w:cs="Courier New"/>
    </w:rPr>
  </w:style>
  <w:style w:type="character" w:customStyle="1" w:styleId="ListLabel75">
    <w:name w:val="ListLabel 75"/>
    <w:qFormat/>
    <w:rsid w:val="007D015C"/>
    <w:rPr>
      <w:rFonts w:cs="Courier New"/>
    </w:rPr>
  </w:style>
  <w:style w:type="character" w:customStyle="1" w:styleId="ListLabel76">
    <w:name w:val="ListLabel 76"/>
    <w:qFormat/>
    <w:rsid w:val="007D015C"/>
    <w:rPr>
      <w:rFonts w:cs="Courier New"/>
    </w:rPr>
  </w:style>
  <w:style w:type="character" w:customStyle="1" w:styleId="ListLabel77">
    <w:name w:val="ListLabel 77"/>
    <w:qFormat/>
    <w:rsid w:val="007D015C"/>
    <w:rPr>
      <w:rFonts w:cs="Courier New"/>
    </w:rPr>
  </w:style>
  <w:style w:type="character" w:customStyle="1" w:styleId="ListLabel78">
    <w:name w:val="ListLabel 78"/>
    <w:qFormat/>
    <w:rsid w:val="007D015C"/>
    <w:rPr>
      <w:rFonts w:cs="Courier New"/>
    </w:rPr>
  </w:style>
  <w:style w:type="character" w:customStyle="1" w:styleId="ListLabel79">
    <w:name w:val="ListLabel 79"/>
    <w:qFormat/>
    <w:rsid w:val="007D015C"/>
    <w:rPr>
      <w:rFonts w:cs="Courier New"/>
    </w:rPr>
  </w:style>
  <w:style w:type="character" w:customStyle="1" w:styleId="ListLabel80">
    <w:name w:val="ListLabel 80"/>
    <w:qFormat/>
    <w:rsid w:val="007D015C"/>
    <w:rPr>
      <w:rFonts w:cs="Courier New"/>
    </w:rPr>
  </w:style>
  <w:style w:type="character" w:customStyle="1" w:styleId="ListLabel81">
    <w:name w:val="ListLabel 81"/>
    <w:qFormat/>
    <w:rsid w:val="007D015C"/>
    <w:rPr>
      <w:rFonts w:cs="Courier New"/>
    </w:rPr>
  </w:style>
  <w:style w:type="character" w:customStyle="1" w:styleId="ListLabel82">
    <w:name w:val="ListLabel 82"/>
    <w:qFormat/>
    <w:rsid w:val="007D015C"/>
    <w:rPr>
      <w:rFonts w:cs="Courier New"/>
    </w:rPr>
  </w:style>
  <w:style w:type="character" w:customStyle="1" w:styleId="ListLabel83">
    <w:name w:val="ListLabel 83"/>
    <w:qFormat/>
    <w:rsid w:val="007D015C"/>
    <w:rPr>
      <w:rFonts w:cs="Courier New"/>
    </w:rPr>
  </w:style>
  <w:style w:type="character" w:customStyle="1" w:styleId="ListLabel84">
    <w:name w:val="ListLabel 84"/>
    <w:qFormat/>
    <w:rsid w:val="007D015C"/>
    <w:rPr>
      <w:rFonts w:cs="Courier New"/>
    </w:rPr>
  </w:style>
  <w:style w:type="character" w:customStyle="1" w:styleId="ListLabel85">
    <w:name w:val="ListLabel 85"/>
    <w:qFormat/>
    <w:rsid w:val="007D015C"/>
    <w:rPr>
      <w:rFonts w:cs="Courier New"/>
    </w:rPr>
  </w:style>
  <w:style w:type="character" w:customStyle="1" w:styleId="ListLabel86">
    <w:name w:val="ListLabel 86"/>
    <w:qFormat/>
    <w:rsid w:val="007D015C"/>
    <w:rPr>
      <w:rFonts w:cs="Courier New"/>
    </w:rPr>
  </w:style>
  <w:style w:type="character" w:customStyle="1" w:styleId="ListLabel87">
    <w:name w:val="ListLabel 87"/>
    <w:qFormat/>
    <w:rsid w:val="007D015C"/>
    <w:rPr>
      <w:rFonts w:cs="Courier New"/>
    </w:rPr>
  </w:style>
  <w:style w:type="character" w:customStyle="1" w:styleId="ListLabel88">
    <w:name w:val="ListLabel 88"/>
    <w:qFormat/>
    <w:rsid w:val="007D015C"/>
    <w:rPr>
      <w:rFonts w:cs="Courier New"/>
    </w:rPr>
  </w:style>
  <w:style w:type="character" w:customStyle="1" w:styleId="ListLabel89">
    <w:name w:val="ListLabel 89"/>
    <w:qFormat/>
    <w:rsid w:val="007D015C"/>
    <w:rPr>
      <w:rFonts w:cs="Courier New"/>
    </w:rPr>
  </w:style>
  <w:style w:type="character" w:customStyle="1" w:styleId="ListLabel90">
    <w:name w:val="ListLabel 90"/>
    <w:qFormat/>
    <w:rsid w:val="007D015C"/>
    <w:rPr>
      <w:rFonts w:cs="Courier New"/>
    </w:rPr>
  </w:style>
  <w:style w:type="character" w:customStyle="1" w:styleId="ListLabel91">
    <w:name w:val="ListLabel 91"/>
    <w:qFormat/>
    <w:rsid w:val="007D015C"/>
    <w:rPr>
      <w:rFonts w:cs="Courier New"/>
    </w:rPr>
  </w:style>
  <w:style w:type="character" w:customStyle="1" w:styleId="ListLabel92">
    <w:name w:val="ListLabel 92"/>
    <w:qFormat/>
    <w:rsid w:val="007D015C"/>
    <w:rPr>
      <w:rFonts w:cs="Courier New"/>
    </w:rPr>
  </w:style>
  <w:style w:type="character" w:customStyle="1" w:styleId="ListLabel93">
    <w:name w:val="ListLabel 93"/>
    <w:qFormat/>
    <w:rsid w:val="007D015C"/>
    <w:rPr>
      <w:rFonts w:cs="Courier New"/>
    </w:rPr>
  </w:style>
  <w:style w:type="character" w:customStyle="1" w:styleId="ListLabel94">
    <w:name w:val="ListLabel 94"/>
    <w:qFormat/>
    <w:rsid w:val="007D015C"/>
    <w:rPr>
      <w:rFonts w:cs="Courier New"/>
    </w:rPr>
  </w:style>
  <w:style w:type="character" w:customStyle="1" w:styleId="ListLabel95">
    <w:name w:val="ListLabel 95"/>
    <w:qFormat/>
    <w:rsid w:val="007D015C"/>
    <w:rPr>
      <w:rFonts w:cs="Courier New"/>
    </w:rPr>
  </w:style>
  <w:style w:type="character" w:customStyle="1" w:styleId="ListLabel96">
    <w:name w:val="ListLabel 96"/>
    <w:qFormat/>
    <w:rsid w:val="007D015C"/>
    <w:rPr>
      <w:rFonts w:cs="Courier New"/>
    </w:rPr>
  </w:style>
  <w:style w:type="character" w:customStyle="1" w:styleId="ListLabel97">
    <w:name w:val="ListLabel 97"/>
    <w:qFormat/>
    <w:rsid w:val="007D015C"/>
    <w:rPr>
      <w:rFonts w:cs="Courier New"/>
    </w:rPr>
  </w:style>
  <w:style w:type="character" w:customStyle="1" w:styleId="ListLabel98">
    <w:name w:val="ListLabel 98"/>
    <w:qFormat/>
    <w:rsid w:val="007D015C"/>
    <w:rPr>
      <w:rFonts w:cs="Courier New"/>
    </w:rPr>
  </w:style>
  <w:style w:type="character" w:customStyle="1" w:styleId="ListLabel99">
    <w:name w:val="ListLabel 99"/>
    <w:qFormat/>
    <w:rsid w:val="007D015C"/>
    <w:rPr>
      <w:rFonts w:ascii="Times New Roman" w:hAnsi="Times New Roman"/>
      <w:i w:val="0"/>
    </w:rPr>
  </w:style>
  <w:style w:type="character" w:customStyle="1" w:styleId="ListLabel100">
    <w:name w:val="ListLabel 100"/>
    <w:qFormat/>
    <w:rsid w:val="007D015C"/>
    <w:rPr>
      <w:rFonts w:ascii="Times New Roman" w:hAnsi="Times New Roman"/>
      <w:b w:val="0"/>
    </w:rPr>
  </w:style>
  <w:style w:type="character" w:customStyle="1" w:styleId="ListLabel101">
    <w:name w:val="ListLabel 101"/>
    <w:qFormat/>
    <w:rsid w:val="007D015C"/>
    <w:rPr>
      <w:rFonts w:cs="Courier New"/>
    </w:rPr>
  </w:style>
  <w:style w:type="character" w:customStyle="1" w:styleId="ListLabel102">
    <w:name w:val="ListLabel 102"/>
    <w:qFormat/>
    <w:rsid w:val="007D015C"/>
    <w:rPr>
      <w:rFonts w:cs="Courier New"/>
    </w:rPr>
  </w:style>
  <w:style w:type="character" w:customStyle="1" w:styleId="ListLabel103">
    <w:name w:val="ListLabel 103"/>
    <w:qFormat/>
    <w:rsid w:val="007D015C"/>
    <w:rPr>
      <w:rFonts w:cs="Courier New"/>
    </w:rPr>
  </w:style>
  <w:style w:type="character" w:customStyle="1" w:styleId="ListLabel104">
    <w:name w:val="ListLabel 104"/>
    <w:qFormat/>
    <w:rsid w:val="007D015C"/>
    <w:rPr>
      <w:rFonts w:ascii="Times New Roman" w:hAnsi="Times New Roman"/>
      <w:b w:val="0"/>
    </w:rPr>
  </w:style>
  <w:style w:type="character" w:customStyle="1" w:styleId="ListLabel105">
    <w:name w:val="ListLabel 105"/>
    <w:qFormat/>
    <w:rsid w:val="007D015C"/>
    <w:rPr>
      <w:rFonts w:ascii="Times New Roman" w:eastAsia="Calibri" w:hAnsi="Times New Roman" w:cs="Times New Roman"/>
      <w:b/>
    </w:rPr>
  </w:style>
  <w:style w:type="character" w:customStyle="1" w:styleId="ListLabel106">
    <w:name w:val="ListLabel 106"/>
    <w:qFormat/>
    <w:rsid w:val="007D015C"/>
    <w:rPr>
      <w:rFonts w:ascii="Times New Roman" w:hAnsi="Times New Roman"/>
      <w:b/>
    </w:rPr>
  </w:style>
  <w:style w:type="character" w:customStyle="1" w:styleId="ListLabel107">
    <w:name w:val="ListLabel 107"/>
    <w:qFormat/>
    <w:rsid w:val="007D015C"/>
    <w:rPr>
      <w:rFonts w:cs="Courier New"/>
    </w:rPr>
  </w:style>
  <w:style w:type="character" w:customStyle="1" w:styleId="ListLabel108">
    <w:name w:val="ListLabel 108"/>
    <w:qFormat/>
    <w:rsid w:val="007D015C"/>
    <w:rPr>
      <w:rFonts w:cs="Courier New"/>
    </w:rPr>
  </w:style>
  <w:style w:type="character" w:customStyle="1" w:styleId="ListLabel109">
    <w:name w:val="ListLabel 109"/>
    <w:qFormat/>
    <w:rsid w:val="007D015C"/>
    <w:rPr>
      <w:rFonts w:cs="Courier New"/>
    </w:rPr>
  </w:style>
  <w:style w:type="character" w:customStyle="1" w:styleId="ListLabel110">
    <w:name w:val="ListLabel 110"/>
    <w:qFormat/>
    <w:rsid w:val="007D015C"/>
    <w:rPr>
      <w:rFonts w:cs="Courier New"/>
    </w:rPr>
  </w:style>
  <w:style w:type="character" w:customStyle="1" w:styleId="ListLabel111">
    <w:name w:val="ListLabel 111"/>
    <w:qFormat/>
    <w:rsid w:val="007D015C"/>
    <w:rPr>
      <w:rFonts w:cs="Courier New"/>
    </w:rPr>
  </w:style>
  <w:style w:type="character" w:customStyle="1" w:styleId="ListLabel112">
    <w:name w:val="ListLabel 112"/>
    <w:qFormat/>
    <w:rsid w:val="007D015C"/>
    <w:rPr>
      <w:rFonts w:cs="Courier New"/>
    </w:rPr>
  </w:style>
  <w:style w:type="character" w:customStyle="1" w:styleId="ListLabel113">
    <w:name w:val="ListLabel 113"/>
    <w:qFormat/>
    <w:rsid w:val="007D015C"/>
    <w:rPr>
      <w:rFonts w:ascii="Times New Roman" w:hAnsi="Times New Roman"/>
      <w:b/>
      <w:i w:val="0"/>
    </w:rPr>
  </w:style>
  <w:style w:type="character" w:customStyle="1" w:styleId="ListLabel114">
    <w:name w:val="ListLabel 114"/>
    <w:qFormat/>
    <w:rsid w:val="007D015C"/>
    <w:rPr>
      <w:b/>
      <w:i w:val="0"/>
    </w:rPr>
  </w:style>
  <w:style w:type="character" w:customStyle="1" w:styleId="ListLabel115">
    <w:name w:val="ListLabel 115"/>
    <w:qFormat/>
    <w:rsid w:val="007D015C"/>
    <w:rPr>
      <w:rFonts w:cs="Courier New"/>
    </w:rPr>
  </w:style>
  <w:style w:type="character" w:customStyle="1" w:styleId="ListLabel116">
    <w:name w:val="ListLabel 116"/>
    <w:qFormat/>
    <w:rsid w:val="007D015C"/>
    <w:rPr>
      <w:rFonts w:cs="Courier New"/>
    </w:rPr>
  </w:style>
  <w:style w:type="character" w:customStyle="1" w:styleId="ListLabel117">
    <w:name w:val="ListLabel 117"/>
    <w:qFormat/>
    <w:rsid w:val="007D015C"/>
    <w:rPr>
      <w:rFonts w:cs="Courier New"/>
    </w:rPr>
  </w:style>
  <w:style w:type="character" w:customStyle="1" w:styleId="ListLabel118">
    <w:name w:val="ListLabel 118"/>
    <w:qFormat/>
    <w:rsid w:val="007D015C"/>
    <w:rPr>
      <w:rFonts w:cs="Courier New"/>
    </w:rPr>
  </w:style>
  <w:style w:type="character" w:customStyle="1" w:styleId="ListLabel119">
    <w:name w:val="ListLabel 119"/>
    <w:qFormat/>
    <w:rsid w:val="007D015C"/>
    <w:rPr>
      <w:rFonts w:cs="Courier New"/>
    </w:rPr>
  </w:style>
  <w:style w:type="character" w:customStyle="1" w:styleId="ListLabel120">
    <w:name w:val="ListLabel 120"/>
    <w:qFormat/>
    <w:rsid w:val="007D015C"/>
    <w:rPr>
      <w:rFonts w:cs="Courier New"/>
    </w:rPr>
  </w:style>
  <w:style w:type="character" w:customStyle="1" w:styleId="ListLabel121">
    <w:name w:val="ListLabel 121"/>
    <w:qFormat/>
    <w:rsid w:val="007D015C"/>
    <w:rPr>
      <w:rFonts w:cs="Courier New"/>
    </w:rPr>
  </w:style>
  <w:style w:type="character" w:customStyle="1" w:styleId="ListLabel122">
    <w:name w:val="ListLabel 122"/>
    <w:qFormat/>
    <w:rsid w:val="007D015C"/>
    <w:rPr>
      <w:rFonts w:cs="Courier New"/>
    </w:rPr>
  </w:style>
  <w:style w:type="character" w:customStyle="1" w:styleId="ListLabel123">
    <w:name w:val="ListLabel 123"/>
    <w:qFormat/>
    <w:rsid w:val="007D015C"/>
    <w:rPr>
      <w:rFonts w:cs="Courier New"/>
    </w:rPr>
  </w:style>
  <w:style w:type="character" w:customStyle="1" w:styleId="ListLabel124">
    <w:name w:val="ListLabel 124"/>
    <w:qFormat/>
    <w:rsid w:val="007D015C"/>
    <w:rPr>
      <w:rFonts w:ascii="Times New Roman" w:hAnsi="Times New Roman"/>
      <w:b w:val="0"/>
      <w:i w:val="0"/>
    </w:rPr>
  </w:style>
  <w:style w:type="character" w:customStyle="1" w:styleId="ListLabel125">
    <w:name w:val="ListLabel 125"/>
    <w:qFormat/>
    <w:rsid w:val="007D015C"/>
    <w:rPr>
      <w:rFonts w:ascii="Times New Roman" w:hAnsi="Times New Roman"/>
      <w:b w:val="0"/>
      <w:sz w:val="22"/>
      <w:szCs w:val="24"/>
    </w:rPr>
  </w:style>
  <w:style w:type="character" w:customStyle="1" w:styleId="ListLabel126">
    <w:name w:val="ListLabel 126"/>
    <w:qFormat/>
    <w:rsid w:val="007D015C"/>
    <w:rPr>
      <w:rFonts w:cs="Courier New"/>
    </w:rPr>
  </w:style>
  <w:style w:type="character" w:customStyle="1" w:styleId="ListLabel127">
    <w:name w:val="ListLabel 127"/>
    <w:qFormat/>
    <w:rsid w:val="007D015C"/>
    <w:rPr>
      <w:rFonts w:cs="Courier New"/>
    </w:rPr>
  </w:style>
  <w:style w:type="character" w:customStyle="1" w:styleId="ListLabel128">
    <w:name w:val="ListLabel 128"/>
    <w:qFormat/>
    <w:rsid w:val="007D015C"/>
    <w:rPr>
      <w:rFonts w:cs="Courier New"/>
    </w:rPr>
  </w:style>
  <w:style w:type="character" w:customStyle="1" w:styleId="ListLabel129">
    <w:name w:val="ListLabel 129"/>
    <w:qFormat/>
    <w:rsid w:val="007D015C"/>
    <w:rPr>
      <w:rFonts w:cs="Courier New"/>
    </w:rPr>
  </w:style>
  <w:style w:type="character" w:customStyle="1" w:styleId="ListLabel130">
    <w:name w:val="ListLabel 130"/>
    <w:qFormat/>
    <w:rsid w:val="007D015C"/>
    <w:rPr>
      <w:rFonts w:cs="Courier New"/>
    </w:rPr>
  </w:style>
  <w:style w:type="character" w:customStyle="1" w:styleId="ListLabel131">
    <w:name w:val="ListLabel 131"/>
    <w:qFormat/>
    <w:rsid w:val="007D015C"/>
    <w:rPr>
      <w:rFonts w:cs="Courier New"/>
    </w:rPr>
  </w:style>
  <w:style w:type="character" w:customStyle="1" w:styleId="ListLabel132">
    <w:name w:val="ListLabel 132"/>
    <w:qFormat/>
    <w:rsid w:val="007D015C"/>
    <w:rPr>
      <w:rFonts w:cs="Courier New"/>
    </w:rPr>
  </w:style>
  <w:style w:type="character" w:customStyle="1" w:styleId="ListLabel133">
    <w:name w:val="ListLabel 133"/>
    <w:qFormat/>
    <w:rsid w:val="007D015C"/>
    <w:rPr>
      <w:rFonts w:cs="Courier New"/>
    </w:rPr>
  </w:style>
  <w:style w:type="character" w:customStyle="1" w:styleId="ListLabel134">
    <w:name w:val="ListLabel 134"/>
    <w:qFormat/>
    <w:rsid w:val="007D015C"/>
    <w:rPr>
      <w:rFonts w:cs="Courier New"/>
    </w:rPr>
  </w:style>
  <w:style w:type="character" w:customStyle="1" w:styleId="ListLabel135">
    <w:name w:val="ListLabel 135"/>
    <w:qFormat/>
    <w:rsid w:val="007D015C"/>
    <w:rPr>
      <w:rFonts w:cs="Courier New"/>
    </w:rPr>
  </w:style>
  <w:style w:type="character" w:customStyle="1" w:styleId="ListLabel136">
    <w:name w:val="ListLabel 136"/>
    <w:qFormat/>
    <w:rsid w:val="007D015C"/>
    <w:rPr>
      <w:rFonts w:cs="Courier New"/>
    </w:rPr>
  </w:style>
  <w:style w:type="character" w:customStyle="1" w:styleId="ListLabel137">
    <w:name w:val="ListLabel 137"/>
    <w:qFormat/>
    <w:rsid w:val="007D015C"/>
    <w:rPr>
      <w:rFonts w:cs="Courier New"/>
    </w:rPr>
  </w:style>
  <w:style w:type="character" w:customStyle="1" w:styleId="ListLabel138">
    <w:name w:val="ListLabel 138"/>
    <w:qFormat/>
    <w:rsid w:val="007D015C"/>
    <w:rPr>
      <w:rFonts w:cs="Courier New"/>
    </w:rPr>
  </w:style>
  <w:style w:type="character" w:customStyle="1" w:styleId="ListLabel139">
    <w:name w:val="ListLabel 139"/>
    <w:qFormat/>
    <w:rsid w:val="007D015C"/>
    <w:rPr>
      <w:rFonts w:cs="Courier New"/>
    </w:rPr>
  </w:style>
  <w:style w:type="character" w:customStyle="1" w:styleId="ListLabel140">
    <w:name w:val="ListLabel 140"/>
    <w:qFormat/>
    <w:rsid w:val="007D015C"/>
    <w:rPr>
      <w:rFonts w:cs="Courier New"/>
    </w:rPr>
  </w:style>
  <w:style w:type="character" w:customStyle="1" w:styleId="ListLabel141">
    <w:name w:val="ListLabel 141"/>
    <w:qFormat/>
    <w:rsid w:val="007D015C"/>
    <w:rPr>
      <w:rFonts w:cs="Courier New"/>
    </w:rPr>
  </w:style>
  <w:style w:type="character" w:customStyle="1" w:styleId="ListLabel142">
    <w:name w:val="ListLabel 142"/>
    <w:qFormat/>
    <w:rsid w:val="007D015C"/>
    <w:rPr>
      <w:rFonts w:cs="Courier New"/>
    </w:rPr>
  </w:style>
  <w:style w:type="character" w:customStyle="1" w:styleId="ListLabel143">
    <w:name w:val="ListLabel 143"/>
    <w:qFormat/>
    <w:rsid w:val="007D015C"/>
    <w:rPr>
      <w:rFonts w:cs="Courier New"/>
    </w:rPr>
  </w:style>
  <w:style w:type="character" w:customStyle="1" w:styleId="ListLabel144">
    <w:name w:val="ListLabel 144"/>
    <w:qFormat/>
    <w:rsid w:val="007D015C"/>
    <w:rPr>
      <w:rFonts w:cs="Courier New"/>
    </w:rPr>
  </w:style>
  <w:style w:type="character" w:customStyle="1" w:styleId="ListLabel145">
    <w:name w:val="ListLabel 145"/>
    <w:qFormat/>
    <w:rsid w:val="007D015C"/>
    <w:rPr>
      <w:rFonts w:cs="Courier New"/>
    </w:rPr>
  </w:style>
  <w:style w:type="character" w:customStyle="1" w:styleId="ListLabel146">
    <w:name w:val="ListLabel 146"/>
    <w:qFormat/>
    <w:rsid w:val="007D015C"/>
    <w:rPr>
      <w:rFonts w:cs="Courier New"/>
    </w:rPr>
  </w:style>
  <w:style w:type="character" w:customStyle="1" w:styleId="ListLabel147">
    <w:name w:val="ListLabel 147"/>
    <w:qFormat/>
    <w:rsid w:val="007D015C"/>
    <w:rPr>
      <w:rFonts w:cs="Courier New"/>
    </w:rPr>
  </w:style>
  <w:style w:type="character" w:customStyle="1" w:styleId="ListLabel148">
    <w:name w:val="ListLabel 148"/>
    <w:qFormat/>
    <w:rsid w:val="007D015C"/>
    <w:rPr>
      <w:rFonts w:cs="Courier New"/>
    </w:rPr>
  </w:style>
  <w:style w:type="character" w:customStyle="1" w:styleId="ListLabel149">
    <w:name w:val="ListLabel 149"/>
    <w:qFormat/>
    <w:rsid w:val="007D015C"/>
    <w:rPr>
      <w:rFonts w:ascii="Times New Roman" w:hAnsi="Times New Roman"/>
      <w:i w:val="0"/>
    </w:rPr>
  </w:style>
  <w:style w:type="character" w:customStyle="1" w:styleId="ListLabel150">
    <w:name w:val="ListLabel 150"/>
    <w:qFormat/>
    <w:rsid w:val="007D015C"/>
    <w:rPr>
      <w:sz w:val="20"/>
    </w:rPr>
  </w:style>
  <w:style w:type="character" w:customStyle="1" w:styleId="ListLabel151">
    <w:name w:val="ListLabel 151"/>
    <w:qFormat/>
    <w:rsid w:val="007D015C"/>
    <w:rPr>
      <w:rFonts w:ascii="Times New Roman" w:hAnsi="Times New Roman"/>
      <w:sz w:val="20"/>
    </w:rPr>
  </w:style>
  <w:style w:type="character" w:customStyle="1" w:styleId="ListLabel152">
    <w:name w:val="ListLabel 152"/>
    <w:qFormat/>
    <w:rsid w:val="007D015C"/>
    <w:rPr>
      <w:sz w:val="20"/>
    </w:rPr>
  </w:style>
  <w:style w:type="character" w:customStyle="1" w:styleId="ListLabel153">
    <w:name w:val="ListLabel 153"/>
    <w:qFormat/>
    <w:rsid w:val="007D015C"/>
    <w:rPr>
      <w:sz w:val="20"/>
    </w:rPr>
  </w:style>
  <w:style w:type="character" w:customStyle="1" w:styleId="ListLabel154">
    <w:name w:val="ListLabel 154"/>
    <w:qFormat/>
    <w:rsid w:val="007D015C"/>
    <w:rPr>
      <w:sz w:val="20"/>
    </w:rPr>
  </w:style>
  <w:style w:type="character" w:customStyle="1" w:styleId="ListLabel155">
    <w:name w:val="ListLabel 155"/>
    <w:qFormat/>
    <w:rsid w:val="007D015C"/>
    <w:rPr>
      <w:sz w:val="20"/>
    </w:rPr>
  </w:style>
  <w:style w:type="character" w:customStyle="1" w:styleId="ListLabel156">
    <w:name w:val="ListLabel 156"/>
    <w:qFormat/>
    <w:rsid w:val="007D015C"/>
    <w:rPr>
      <w:sz w:val="20"/>
    </w:rPr>
  </w:style>
  <w:style w:type="character" w:customStyle="1" w:styleId="ListLabel157">
    <w:name w:val="ListLabel 157"/>
    <w:qFormat/>
    <w:rsid w:val="007D015C"/>
    <w:rPr>
      <w:sz w:val="20"/>
    </w:rPr>
  </w:style>
  <w:style w:type="character" w:customStyle="1" w:styleId="ListLabel158">
    <w:name w:val="ListLabel 158"/>
    <w:qFormat/>
    <w:rsid w:val="007D015C"/>
    <w:rPr>
      <w:sz w:val="20"/>
    </w:rPr>
  </w:style>
  <w:style w:type="character" w:customStyle="1" w:styleId="ListLabel159">
    <w:name w:val="ListLabel 159"/>
    <w:qFormat/>
    <w:rsid w:val="007D015C"/>
    <w:rPr>
      <w:rFonts w:cs="Courier New"/>
    </w:rPr>
  </w:style>
  <w:style w:type="character" w:customStyle="1" w:styleId="ListLabel160">
    <w:name w:val="ListLabel 160"/>
    <w:qFormat/>
    <w:rsid w:val="007D015C"/>
    <w:rPr>
      <w:rFonts w:cs="Courier New"/>
    </w:rPr>
  </w:style>
  <w:style w:type="character" w:customStyle="1" w:styleId="ListLabel161">
    <w:name w:val="ListLabel 161"/>
    <w:qFormat/>
    <w:rsid w:val="007D015C"/>
    <w:rPr>
      <w:rFonts w:cs="Courier New"/>
    </w:rPr>
  </w:style>
  <w:style w:type="character" w:customStyle="1" w:styleId="ListLabel162">
    <w:name w:val="ListLabel 162"/>
    <w:qFormat/>
    <w:rsid w:val="007D015C"/>
    <w:rPr>
      <w:rFonts w:cs="Courier New"/>
    </w:rPr>
  </w:style>
  <w:style w:type="character" w:customStyle="1" w:styleId="ListLabel163">
    <w:name w:val="ListLabel 163"/>
    <w:qFormat/>
    <w:rsid w:val="007D015C"/>
    <w:rPr>
      <w:rFonts w:cs="Courier New"/>
    </w:rPr>
  </w:style>
  <w:style w:type="character" w:customStyle="1" w:styleId="ListLabel164">
    <w:name w:val="ListLabel 164"/>
    <w:qFormat/>
    <w:rsid w:val="007D015C"/>
    <w:rPr>
      <w:rFonts w:cs="Courier New"/>
    </w:rPr>
  </w:style>
  <w:style w:type="character" w:customStyle="1" w:styleId="ListLabel165">
    <w:name w:val="ListLabel 165"/>
    <w:qFormat/>
    <w:rsid w:val="007D015C"/>
    <w:rPr>
      <w:rFonts w:ascii="Times New Roman" w:hAnsi="Times New Roman"/>
      <w:sz w:val="20"/>
    </w:rPr>
  </w:style>
  <w:style w:type="character" w:customStyle="1" w:styleId="ListLabel166">
    <w:name w:val="ListLabel 166"/>
    <w:qFormat/>
    <w:rsid w:val="007D015C"/>
    <w:rPr>
      <w:rFonts w:cs="Times New Roman"/>
      <w:sz w:val="20"/>
    </w:rPr>
  </w:style>
  <w:style w:type="character" w:customStyle="1" w:styleId="ListLabel167">
    <w:name w:val="ListLabel 167"/>
    <w:qFormat/>
    <w:rsid w:val="007D015C"/>
    <w:rPr>
      <w:sz w:val="20"/>
    </w:rPr>
  </w:style>
  <w:style w:type="character" w:customStyle="1" w:styleId="ListLabel168">
    <w:name w:val="ListLabel 168"/>
    <w:qFormat/>
    <w:rsid w:val="007D015C"/>
    <w:rPr>
      <w:sz w:val="20"/>
    </w:rPr>
  </w:style>
  <w:style w:type="character" w:customStyle="1" w:styleId="ListLabel169">
    <w:name w:val="ListLabel 169"/>
    <w:qFormat/>
    <w:rsid w:val="007D015C"/>
    <w:rPr>
      <w:sz w:val="20"/>
    </w:rPr>
  </w:style>
  <w:style w:type="character" w:customStyle="1" w:styleId="ListLabel170">
    <w:name w:val="ListLabel 170"/>
    <w:qFormat/>
    <w:rsid w:val="007D015C"/>
    <w:rPr>
      <w:sz w:val="20"/>
    </w:rPr>
  </w:style>
  <w:style w:type="character" w:customStyle="1" w:styleId="ListLabel171">
    <w:name w:val="ListLabel 171"/>
    <w:qFormat/>
    <w:rsid w:val="007D015C"/>
    <w:rPr>
      <w:sz w:val="20"/>
    </w:rPr>
  </w:style>
  <w:style w:type="character" w:customStyle="1" w:styleId="ListLabel172">
    <w:name w:val="ListLabel 172"/>
    <w:qFormat/>
    <w:rsid w:val="007D015C"/>
    <w:rPr>
      <w:sz w:val="20"/>
    </w:rPr>
  </w:style>
  <w:style w:type="character" w:customStyle="1" w:styleId="ListLabel173">
    <w:name w:val="ListLabel 173"/>
    <w:qFormat/>
    <w:rsid w:val="007D015C"/>
    <w:rPr>
      <w:sz w:val="20"/>
    </w:rPr>
  </w:style>
  <w:style w:type="character" w:customStyle="1" w:styleId="ListLabel174">
    <w:name w:val="ListLabel 174"/>
    <w:qFormat/>
    <w:rsid w:val="007D015C"/>
    <w:rPr>
      <w:rFonts w:ascii="Times New Roman" w:hAnsi="Times New Roman"/>
      <w:sz w:val="20"/>
    </w:rPr>
  </w:style>
  <w:style w:type="character" w:customStyle="1" w:styleId="ListLabel175">
    <w:name w:val="ListLabel 175"/>
    <w:qFormat/>
    <w:rsid w:val="007D015C"/>
    <w:rPr>
      <w:rFonts w:cs="Times New Roman"/>
      <w:sz w:val="20"/>
    </w:rPr>
  </w:style>
  <w:style w:type="character" w:customStyle="1" w:styleId="ListLabel176">
    <w:name w:val="ListLabel 176"/>
    <w:qFormat/>
    <w:rsid w:val="007D015C"/>
    <w:rPr>
      <w:sz w:val="20"/>
    </w:rPr>
  </w:style>
  <w:style w:type="character" w:customStyle="1" w:styleId="ListLabel177">
    <w:name w:val="ListLabel 177"/>
    <w:qFormat/>
    <w:rsid w:val="007D015C"/>
    <w:rPr>
      <w:sz w:val="20"/>
    </w:rPr>
  </w:style>
  <w:style w:type="character" w:customStyle="1" w:styleId="ListLabel178">
    <w:name w:val="ListLabel 178"/>
    <w:qFormat/>
    <w:rsid w:val="007D015C"/>
    <w:rPr>
      <w:sz w:val="20"/>
    </w:rPr>
  </w:style>
  <w:style w:type="character" w:customStyle="1" w:styleId="ListLabel179">
    <w:name w:val="ListLabel 179"/>
    <w:qFormat/>
    <w:rsid w:val="007D015C"/>
    <w:rPr>
      <w:sz w:val="20"/>
    </w:rPr>
  </w:style>
  <w:style w:type="character" w:customStyle="1" w:styleId="ListLabel180">
    <w:name w:val="ListLabel 180"/>
    <w:qFormat/>
    <w:rsid w:val="007D015C"/>
    <w:rPr>
      <w:sz w:val="20"/>
    </w:rPr>
  </w:style>
  <w:style w:type="character" w:customStyle="1" w:styleId="ListLabel181">
    <w:name w:val="ListLabel 181"/>
    <w:qFormat/>
    <w:rsid w:val="007D015C"/>
    <w:rPr>
      <w:sz w:val="20"/>
    </w:rPr>
  </w:style>
  <w:style w:type="character" w:customStyle="1" w:styleId="ListLabel182">
    <w:name w:val="ListLabel 182"/>
    <w:qFormat/>
    <w:rsid w:val="007D015C"/>
    <w:rPr>
      <w:sz w:val="20"/>
    </w:rPr>
  </w:style>
  <w:style w:type="character" w:customStyle="1" w:styleId="ListLabel183">
    <w:name w:val="ListLabel 183"/>
    <w:qFormat/>
    <w:rsid w:val="007D015C"/>
    <w:rPr>
      <w:rFonts w:ascii="Times New Roman" w:hAnsi="Times New Roman"/>
      <w:sz w:val="20"/>
    </w:rPr>
  </w:style>
  <w:style w:type="character" w:customStyle="1" w:styleId="ListLabel184">
    <w:name w:val="ListLabel 184"/>
    <w:qFormat/>
    <w:rsid w:val="007D015C"/>
    <w:rPr>
      <w:rFonts w:cs="Times New Roman"/>
      <w:sz w:val="20"/>
    </w:rPr>
  </w:style>
  <w:style w:type="character" w:customStyle="1" w:styleId="ListLabel185">
    <w:name w:val="ListLabel 185"/>
    <w:qFormat/>
    <w:rsid w:val="007D015C"/>
    <w:rPr>
      <w:sz w:val="20"/>
    </w:rPr>
  </w:style>
  <w:style w:type="character" w:customStyle="1" w:styleId="ListLabel186">
    <w:name w:val="ListLabel 186"/>
    <w:qFormat/>
    <w:rsid w:val="007D015C"/>
    <w:rPr>
      <w:sz w:val="20"/>
    </w:rPr>
  </w:style>
  <w:style w:type="character" w:customStyle="1" w:styleId="ListLabel187">
    <w:name w:val="ListLabel 187"/>
    <w:qFormat/>
    <w:rsid w:val="007D015C"/>
    <w:rPr>
      <w:sz w:val="20"/>
    </w:rPr>
  </w:style>
  <w:style w:type="character" w:customStyle="1" w:styleId="ListLabel188">
    <w:name w:val="ListLabel 188"/>
    <w:qFormat/>
    <w:rsid w:val="007D015C"/>
    <w:rPr>
      <w:sz w:val="20"/>
    </w:rPr>
  </w:style>
  <w:style w:type="character" w:customStyle="1" w:styleId="ListLabel189">
    <w:name w:val="ListLabel 189"/>
    <w:qFormat/>
    <w:rsid w:val="007D015C"/>
    <w:rPr>
      <w:sz w:val="20"/>
    </w:rPr>
  </w:style>
  <w:style w:type="character" w:customStyle="1" w:styleId="ListLabel190">
    <w:name w:val="ListLabel 190"/>
    <w:qFormat/>
    <w:rsid w:val="007D015C"/>
    <w:rPr>
      <w:sz w:val="20"/>
    </w:rPr>
  </w:style>
  <w:style w:type="character" w:customStyle="1" w:styleId="ListLabel191">
    <w:name w:val="ListLabel 191"/>
    <w:qFormat/>
    <w:rsid w:val="007D015C"/>
    <w:rPr>
      <w:sz w:val="20"/>
    </w:rPr>
  </w:style>
  <w:style w:type="character" w:customStyle="1" w:styleId="ListLabel192">
    <w:name w:val="ListLabel 192"/>
    <w:qFormat/>
    <w:rsid w:val="007D015C"/>
    <w:rPr>
      <w:rFonts w:cs="Courier New"/>
    </w:rPr>
  </w:style>
  <w:style w:type="character" w:customStyle="1" w:styleId="ListLabel193">
    <w:name w:val="ListLabel 193"/>
    <w:qFormat/>
    <w:rsid w:val="007D015C"/>
    <w:rPr>
      <w:rFonts w:cs="Courier New"/>
    </w:rPr>
  </w:style>
  <w:style w:type="character" w:customStyle="1" w:styleId="ListLabel194">
    <w:name w:val="ListLabel 194"/>
    <w:qFormat/>
    <w:rsid w:val="007D015C"/>
    <w:rPr>
      <w:rFonts w:cs="Courier New"/>
    </w:rPr>
  </w:style>
  <w:style w:type="character" w:customStyle="1" w:styleId="ListLabel195">
    <w:name w:val="ListLabel 195"/>
    <w:qFormat/>
    <w:rsid w:val="007D015C"/>
    <w:rPr>
      <w:rFonts w:cs="Courier New"/>
    </w:rPr>
  </w:style>
  <w:style w:type="character" w:customStyle="1" w:styleId="ListLabel196">
    <w:name w:val="ListLabel 196"/>
    <w:qFormat/>
    <w:rsid w:val="007D015C"/>
    <w:rPr>
      <w:rFonts w:cs="Courier New"/>
    </w:rPr>
  </w:style>
  <w:style w:type="character" w:customStyle="1" w:styleId="ListLabel197">
    <w:name w:val="ListLabel 197"/>
    <w:qFormat/>
    <w:rsid w:val="007D015C"/>
    <w:rPr>
      <w:rFonts w:cs="Courier New"/>
    </w:rPr>
  </w:style>
  <w:style w:type="character" w:customStyle="1" w:styleId="ListLabel198">
    <w:name w:val="ListLabel 198"/>
    <w:qFormat/>
    <w:rsid w:val="007D015C"/>
    <w:rPr>
      <w:rFonts w:ascii="Times New Roman" w:hAnsi="Times New Roman" w:cs="Times New Roman"/>
    </w:rPr>
  </w:style>
  <w:style w:type="character" w:customStyle="1" w:styleId="ListLabel199">
    <w:name w:val="ListLabel 199"/>
    <w:qFormat/>
    <w:rsid w:val="007D015C"/>
    <w:rPr>
      <w:rFonts w:ascii="Times New Roman" w:eastAsia="Calibri" w:hAnsi="Times New Roman" w:cs="Times New Roman"/>
    </w:rPr>
  </w:style>
  <w:style w:type="character" w:customStyle="1" w:styleId="ListLabel200">
    <w:name w:val="ListLabel 200"/>
    <w:qFormat/>
    <w:rsid w:val="007D015C"/>
    <w:rPr>
      <w:rFonts w:ascii="Times New Roman" w:hAnsi="Times New Roman" w:cs="Times New Roman"/>
      <w:color w:val="auto"/>
    </w:rPr>
  </w:style>
  <w:style w:type="character" w:customStyle="1" w:styleId="ListLabel201">
    <w:name w:val="ListLabel 201"/>
    <w:qFormat/>
    <w:rsid w:val="007D015C"/>
    <w:rPr>
      <w:rFonts w:ascii="Times New Roman" w:hAnsi="Times New Roman" w:cs="Courier New"/>
    </w:rPr>
  </w:style>
  <w:style w:type="character" w:customStyle="1" w:styleId="ListLabel202">
    <w:name w:val="ListLabel 202"/>
    <w:qFormat/>
    <w:rsid w:val="007D015C"/>
    <w:rPr>
      <w:rFonts w:cs="Courier New"/>
    </w:rPr>
  </w:style>
  <w:style w:type="character" w:customStyle="1" w:styleId="ListLabel203">
    <w:name w:val="ListLabel 203"/>
    <w:qFormat/>
    <w:rsid w:val="007D015C"/>
    <w:rPr>
      <w:rFonts w:cs="Wingdings"/>
    </w:rPr>
  </w:style>
  <w:style w:type="character" w:customStyle="1" w:styleId="ListLabel204">
    <w:name w:val="ListLabel 204"/>
    <w:qFormat/>
    <w:rsid w:val="007D015C"/>
    <w:rPr>
      <w:rFonts w:cs="Symbol"/>
    </w:rPr>
  </w:style>
  <w:style w:type="character" w:customStyle="1" w:styleId="ListLabel205">
    <w:name w:val="ListLabel 205"/>
    <w:qFormat/>
    <w:rsid w:val="007D015C"/>
    <w:rPr>
      <w:rFonts w:cs="Courier New"/>
    </w:rPr>
  </w:style>
  <w:style w:type="character" w:customStyle="1" w:styleId="ListLabel206">
    <w:name w:val="ListLabel 206"/>
    <w:qFormat/>
    <w:rsid w:val="007D015C"/>
    <w:rPr>
      <w:rFonts w:cs="Wingdings"/>
    </w:rPr>
  </w:style>
  <w:style w:type="character" w:customStyle="1" w:styleId="ListLabel207">
    <w:name w:val="ListLabel 207"/>
    <w:qFormat/>
    <w:rsid w:val="007D015C"/>
    <w:rPr>
      <w:rFonts w:cs="Symbol"/>
    </w:rPr>
  </w:style>
  <w:style w:type="character" w:customStyle="1" w:styleId="ListLabel208">
    <w:name w:val="ListLabel 208"/>
    <w:qFormat/>
    <w:rsid w:val="007D015C"/>
    <w:rPr>
      <w:rFonts w:cs="Courier New"/>
    </w:rPr>
  </w:style>
  <w:style w:type="character" w:customStyle="1" w:styleId="ListLabel209">
    <w:name w:val="ListLabel 209"/>
    <w:qFormat/>
    <w:rsid w:val="007D015C"/>
    <w:rPr>
      <w:rFonts w:cs="Wingdings"/>
    </w:rPr>
  </w:style>
  <w:style w:type="character" w:customStyle="1" w:styleId="ListLabel210">
    <w:name w:val="ListLabel 210"/>
    <w:qFormat/>
    <w:rsid w:val="007D015C"/>
    <w:rPr>
      <w:rFonts w:ascii="Times New Roman" w:hAnsi="Times New Roman" w:cs="Courier New"/>
      <w:sz w:val="22"/>
    </w:rPr>
  </w:style>
  <w:style w:type="character" w:customStyle="1" w:styleId="ListLabel211">
    <w:name w:val="ListLabel 211"/>
    <w:qFormat/>
    <w:rsid w:val="007D015C"/>
    <w:rPr>
      <w:rFonts w:cs="Wingdings"/>
      <w:sz w:val="22"/>
    </w:rPr>
  </w:style>
  <w:style w:type="character" w:customStyle="1" w:styleId="ListLabel212">
    <w:name w:val="ListLabel 212"/>
    <w:qFormat/>
    <w:rsid w:val="007D015C"/>
    <w:rPr>
      <w:rFonts w:cs="Courier New"/>
    </w:rPr>
  </w:style>
  <w:style w:type="character" w:customStyle="1" w:styleId="ListLabel213">
    <w:name w:val="ListLabel 213"/>
    <w:qFormat/>
    <w:rsid w:val="007D015C"/>
    <w:rPr>
      <w:rFonts w:cs="Wingdings"/>
    </w:rPr>
  </w:style>
  <w:style w:type="character" w:customStyle="1" w:styleId="ListLabel214">
    <w:name w:val="ListLabel 214"/>
    <w:qFormat/>
    <w:rsid w:val="007D015C"/>
    <w:rPr>
      <w:rFonts w:cs="Symbol"/>
    </w:rPr>
  </w:style>
  <w:style w:type="character" w:customStyle="1" w:styleId="ListLabel215">
    <w:name w:val="ListLabel 215"/>
    <w:qFormat/>
    <w:rsid w:val="007D015C"/>
    <w:rPr>
      <w:rFonts w:cs="Courier New"/>
    </w:rPr>
  </w:style>
  <w:style w:type="character" w:customStyle="1" w:styleId="ListLabel216">
    <w:name w:val="ListLabel 216"/>
    <w:qFormat/>
    <w:rsid w:val="007D015C"/>
    <w:rPr>
      <w:rFonts w:cs="Wingdings"/>
    </w:rPr>
  </w:style>
  <w:style w:type="character" w:customStyle="1" w:styleId="ListLabel217">
    <w:name w:val="ListLabel 217"/>
    <w:qFormat/>
    <w:rsid w:val="007D015C"/>
    <w:rPr>
      <w:rFonts w:cs="Symbol"/>
    </w:rPr>
  </w:style>
  <w:style w:type="character" w:customStyle="1" w:styleId="ListLabel218">
    <w:name w:val="ListLabel 218"/>
    <w:qFormat/>
    <w:rsid w:val="007D015C"/>
    <w:rPr>
      <w:rFonts w:cs="Courier New"/>
    </w:rPr>
  </w:style>
  <w:style w:type="character" w:customStyle="1" w:styleId="ListLabel219">
    <w:name w:val="ListLabel 219"/>
    <w:qFormat/>
    <w:rsid w:val="007D015C"/>
    <w:rPr>
      <w:rFonts w:cs="Wingdings"/>
    </w:rPr>
  </w:style>
  <w:style w:type="character" w:customStyle="1" w:styleId="ListLabel220">
    <w:name w:val="ListLabel 220"/>
    <w:qFormat/>
    <w:rsid w:val="007D015C"/>
    <w:rPr>
      <w:rFonts w:cs="Wingdings"/>
      <w:sz w:val="22"/>
    </w:rPr>
  </w:style>
  <w:style w:type="character" w:customStyle="1" w:styleId="ListLabel221">
    <w:name w:val="ListLabel 221"/>
    <w:qFormat/>
    <w:rsid w:val="007D015C"/>
    <w:rPr>
      <w:rFonts w:cs="Courier New"/>
    </w:rPr>
  </w:style>
  <w:style w:type="character" w:customStyle="1" w:styleId="ListLabel222">
    <w:name w:val="ListLabel 222"/>
    <w:qFormat/>
    <w:rsid w:val="007D015C"/>
    <w:rPr>
      <w:rFonts w:cs="Wingdings"/>
    </w:rPr>
  </w:style>
  <w:style w:type="character" w:customStyle="1" w:styleId="ListLabel223">
    <w:name w:val="ListLabel 223"/>
    <w:qFormat/>
    <w:rsid w:val="007D015C"/>
    <w:rPr>
      <w:rFonts w:cs="Symbol"/>
    </w:rPr>
  </w:style>
  <w:style w:type="character" w:customStyle="1" w:styleId="ListLabel224">
    <w:name w:val="ListLabel 224"/>
    <w:qFormat/>
    <w:rsid w:val="007D015C"/>
    <w:rPr>
      <w:rFonts w:cs="Courier New"/>
    </w:rPr>
  </w:style>
  <w:style w:type="character" w:customStyle="1" w:styleId="ListLabel225">
    <w:name w:val="ListLabel 225"/>
    <w:qFormat/>
    <w:rsid w:val="007D015C"/>
    <w:rPr>
      <w:rFonts w:cs="Wingdings"/>
    </w:rPr>
  </w:style>
  <w:style w:type="character" w:customStyle="1" w:styleId="ListLabel226">
    <w:name w:val="ListLabel 226"/>
    <w:qFormat/>
    <w:rsid w:val="007D015C"/>
    <w:rPr>
      <w:rFonts w:cs="Symbol"/>
    </w:rPr>
  </w:style>
  <w:style w:type="character" w:customStyle="1" w:styleId="ListLabel227">
    <w:name w:val="ListLabel 227"/>
    <w:qFormat/>
    <w:rsid w:val="007D015C"/>
    <w:rPr>
      <w:rFonts w:cs="Courier New"/>
    </w:rPr>
  </w:style>
  <w:style w:type="character" w:customStyle="1" w:styleId="ListLabel228">
    <w:name w:val="ListLabel 228"/>
    <w:qFormat/>
    <w:rsid w:val="007D015C"/>
    <w:rPr>
      <w:rFonts w:cs="Wingdings"/>
    </w:rPr>
  </w:style>
  <w:style w:type="character" w:customStyle="1" w:styleId="ListLabel229">
    <w:name w:val="ListLabel 229"/>
    <w:qFormat/>
    <w:rsid w:val="007D015C"/>
    <w:rPr>
      <w:rFonts w:cs="Symbol"/>
      <w:sz w:val="22"/>
    </w:rPr>
  </w:style>
  <w:style w:type="character" w:customStyle="1" w:styleId="ListLabel230">
    <w:name w:val="ListLabel 230"/>
    <w:qFormat/>
    <w:rsid w:val="007D015C"/>
    <w:rPr>
      <w:rFonts w:cs="Courier New"/>
    </w:rPr>
  </w:style>
  <w:style w:type="character" w:customStyle="1" w:styleId="ListLabel231">
    <w:name w:val="ListLabel 231"/>
    <w:qFormat/>
    <w:rsid w:val="007D015C"/>
    <w:rPr>
      <w:rFonts w:cs="Wingdings"/>
    </w:rPr>
  </w:style>
  <w:style w:type="character" w:customStyle="1" w:styleId="ListLabel232">
    <w:name w:val="ListLabel 232"/>
    <w:qFormat/>
    <w:rsid w:val="007D015C"/>
    <w:rPr>
      <w:rFonts w:cs="Symbol"/>
    </w:rPr>
  </w:style>
  <w:style w:type="character" w:customStyle="1" w:styleId="ListLabel233">
    <w:name w:val="ListLabel 233"/>
    <w:qFormat/>
    <w:rsid w:val="007D015C"/>
    <w:rPr>
      <w:rFonts w:cs="Courier New"/>
    </w:rPr>
  </w:style>
  <w:style w:type="character" w:customStyle="1" w:styleId="ListLabel234">
    <w:name w:val="ListLabel 234"/>
    <w:qFormat/>
    <w:rsid w:val="007D015C"/>
    <w:rPr>
      <w:rFonts w:cs="Wingdings"/>
    </w:rPr>
  </w:style>
  <w:style w:type="character" w:customStyle="1" w:styleId="ListLabel235">
    <w:name w:val="ListLabel 235"/>
    <w:qFormat/>
    <w:rsid w:val="007D015C"/>
    <w:rPr>
      <w:rFonts w:cs="Symbol"/>
    </w:rPr>
  </w:style>
  <w:style w:type="character" w:customStyle="1" w:styleId="ListLabel236">
    <w:name w:val="ListLabel 236"/>
    <w:qFormat/>
    <w:rsid w:val="007D015C"/>
    <w:rPr>
      <w:rFonts w:cs="Courier New"/>
    </w:rPr>
  </w:style>
  <w:style w:type="character" w:customStyle="1" w:styleId="ListLabel237">
    <w:name w:val="ListLabel 237"/>
    <w:qFormat/>
    <w:rsid w:val="007D015C"/>
    <w:rPr>
      <w:rFonts w:cs="Wingdings"/>
    </w:rPr>
  </w:style>
  <w:style w:type="character" w:customStyle="1" w:styleId="ListLabel238">
    <w:name w:val="ListLabel 238"/>
    <w:qFormat/>
    <w:rsid w:val="007D015C"/>
    <w:rPr>
      <w:rFonts w:ascii="Times New Roman" w:hAnsi="Times New Roman" w:cs="Wingdings"/>
    </w:rPr>
  </w:style>
  <w:style w:type="character" w:customStyle="1" w:styleId="ListLabel239">
    <w:name w:val="ListLabel 239"/>
    <w:qFormat/>
    <w:rsid w:val="007D015C"/>
    <w:rPr>
      <w:rFonts w:cs="Courier New"/>
    </w:rPr>
  </w:style>
  <w:style w:type="character" w:customStyle="1" w:styleId="ListLabel240">
    <w:name w:val="ListLabel 240"/>
    <w:qFormat/>
    <w:rsid w:val="007D015C"/>
    <w:rPr>
      <w:rFonts w:cs="Wingdings"/>
    </w:rPr>
  </w:style>
  <w:style w:type="character" w:customStyle="1" w:styleId="ListLabel241">
    <w:name w:val="ListLabel 241"/>
    <w:qFormat/>
    <w:rsid w:val="007D015C"/>
    <w:rPr>
      <w:rFonts w:cs="Symbol"/>
    </w:rPr>
  </w:style>
  <w:style w:type="character" w:customStyle="1" w:styleId="ListLabel242">
    <w:name w:val="ListLabel 242"/>
    <w:qFormat/>
    <w:rsid w:val="007D015C"/>
    <w:rPr>
      <w:rFonts w:cs="Courier New"/>
    </w:rPr>
  </w:style>
  <w:style w:type="character" w:customStyle="1" w:styleId="ListLabel243">
    <w:name w:val="ListLabel 243"/>
    <w:qFormat/>
    <w:rsid w:val="007D015C"/>
    <w:rPr>
      <w:rFonts w:cs="Wingdings"/>
    </w:rPr>
  </w:style>
  <w:style w:type="character" w:customStyle="1" w:styleId="ListLabel244">
    <w:name w:val="ListLabel 244"/>
    <w:qFormat/>
    <w:rsid w:val="007D015C"/>
    <w:rPr>
      <w:rFonts w:cs="Symbol"/>
    </w:rPr>
  </w:style>
  <w:style w:type="character" w:customStyle="1" w:styleId="ListLabel245">
    <w:name w:val="ListLabel 245"/>
    <w:qFormat/>
    <w:rsid w:val="007D015C"/>
    <w:rPr>
      <w:rFonts w:cs="Courier New"/>
    </w:rPr>
  </w:style>
  <w:style w:type="character" w:customStyle="1" w:styleId="ListLabel246">
    <w:name w:val="ListLabel 246"/>
    <w:qFormat/>
    <w:rsid w:val="007D015C"/>
    <w:rPr>
      <w:rFonts w:cs="Wingdings"/>
    </w:rPr>
  </w:style>
  <w:style w:type="character" w:customStyle="1" w:styleId="ListLabel247">
    <w:name w:val="ListLabel 247"/>
    <w:qFormat/>
    <w:rsid w:val="007D015C"/>
    <w:rPr>
      <w:rFonts w:ascii="Times New Roman" w:hAnsi="Times New Roman" w:cs="Symbol"/>
    </w:rPr>
  </w:style>
  <w:style w:type="character" w:customStyle="1" w:styleId="ListLabel248">
    <w:name w:val="ListLabel 248"/>
    <w:qFormat/>
    <w:rsid w:val="007D015C"/>
    <w:rPr>
      <w:rFonts w:cs="Courier New"/>
    </w:rPr>
  </w:style>
  <w:style w:type="character" w:customStyle="1" w:styleId="ListLabel249">
    <w:name w:val="ListLabel 249"/>
    <w:qFormat/>
    <w:rsid w:val="007D015C"/>
    <w:rPr>
      <w:rFonts w:cs="Wingdings"/>
    </w:rPr>
  </w:style>
  <w:style w:type="character" w:customStyle="1" w:styleId="ListLabel250">
    <w:name w:val="ListLabel 250"/>
    <w:qFormat/>
    <w:rsid w:val="007D015C"/>
    <w:rPr>
      <w:rFonts w:cs="Symbol"/>
    </w:rPr>
  </w:style>
  <w:style w:type="character" w:customStyle="1" w:styleId="ListLabel251">
    <w:name w:val="ListLabel 251"/>
    <w:qFormat/>
    <w:rsid w:val="007D015C"/>
    <w:rPr>
      <w:rFonts w:cs="Courier New"/>
    </w:rPr>
  </w:style>
  <w:style w:type="character" w:customStyle="1" w:styleId="ListLabel252">
    <w:name w:val="ListLabel 252"/>
    <w:qFormat/>
    <w:rsid w:val="007D015C"/>
    <w:rPr>
      <w:rFonts w:cs="Wingdings"/>
    </w:rPr>
  </w:style>
  <w:style w:type="character" w:customStyle="1" w:styleId="ListLabel253">
    <w:name w:val="ListLabel 253"/>
    <w:qFormat/>
    <w:rsid w:val="007D015C"/>
    <w:rPr>
      <w:rFonts w:cs="Symbol"/>
    </w:rPr>
  </w:style>
  <w:style w:type="character" w:customStyle="1" w:styleId="ListLabel254">
    <w:name w:val="ListLabel 254"/>
    <w:qFormat/>
    <w:rsid w:val="007D015C"/>
    <w:rPr>
      <w:rFonts w:cs="Courier New"/>
    </w:rPr>
  </w:style>
  <w:style w:type="character" w:customStyle="1" w:styleId="ListLabel255">
    <w:name w:val="ListLabel 255"/>
    <w:qFormat/>
    <w:rsid w:val="007D015C"/>
    <w:rPr>
      <w:rFonts w:cs="Wingdings"/>
    </w:rPr>
  </w:style>
  <w:style w:type="character" w:customStyle="1" w:styleId="ListLabel256">
    <w:name w:val="ListLabel 256"/>
    <w:qFormat/>
    <w:rsid w:val="007D015C"/>
    <w:rPr>
      <w:rFonts w:ascii="Times New Roman" w:hAnsi="Times New Roman" w:cs="Symbol"/>
    </w:rPr>
  </w:style>
  <w:style w:type="character" w:customStyle="1" w:styleId="ListLabel257">
    <w:name w:val="ListLabel 257"/>
    <w:qFormat/>
    <w:rsid w:val="007D015C"/>
    <w:rPr>
      <w:rFonts w:cs="Courier New"/>
    </w:rPr>
  </w:style>
  <w:style w:type="character" w:customStyle="1" w:styleId="ListLabel258">
    <w:name w:val="ListLabel 258"/>
    <w:qFormat/>
    <w:rsid w:val="007D015C"/>
    <w:rPr>
      <w:rFonts w:cs="Wingdings"/>
    </w:rPr>
  </w:style>
  <w:style w:type="character" w:customStyle="1" w:styleId="ListLabel259">
    <w:name w:val="ListLabel 259"/>
    <w:qFormat/>
    <w:rsid w:val="007D015C"/>
    <w:rPr>
      <w:rFonts w:cs="Symbol"/>
    </w:rPr>
  </w:style>
  <w:style w:type="character" w:customStyle="1" w:styleId="ListLabel260">
    <w:name w:val="ListLabel 260"/>
    <w:qFormat/>
    <w:rsid w:val="007D015C"/>
    <w:rPr>
      <w:rFonts w:cs="Courier New"/>
    </w:rPr>
  </w:style>
  <w:style w:type="character" w:customStyle="1" w:styleId="ListLabel261">
    <w:name w:val="ListLabel 261"/>
    <w:qFormat/>
    <w:rsid w:val="007D015C"/>
    <w:rPr>
      <w:rFonts w:cs="Wingdings"/>
    </w:rPr>
  </w:style>
  <w:style w:type="character" w:customStyle="1" w:styleId="ListLabel262">
    <w:name w:val="ListLabel 262"/>
    <w:qFormat/>
    <w:rsid w:val="007D015C"/>
    <w:rPr>
      <w:rFonts w:cs="Symbol"/>
    </w:rPr>
  </w:style>
  <w:style w:type="character" w:customStyle="1" w:styleId="ListLabel263">
    <w:name w:val="ListLabel 263"/>
    <w:qFormat/>
    <w:rsid w:val="007D015C"/>
    <w:rPr>
      <w:rFonts w:cs="Courier New"/>
    </w:rPr>
  </w:style>
  <w:style w:type="character" w:customStyle="1" w:styleId="ListLabel264">
    <w:name w:val="ListLabel 264"/>
    <w:qFormat/>
    <w:rsid w:val="007D015C"/>
    <w:rPr>
      <w:rFonts w:cs="Wingdings"/>
    </w:rPr>
  </w:style>
  <w:style w:type="character" w:customStyle="1" w:styleId="ListLabel265">
    <w:name w:val="ListLabel 265"/>
    <w:qFormat/>
    <w:rsid w:val="007D015C"/>
    <w:rPr>
      <w:rFonts w:ascii="Times New Roman" w:hAnsi="Times New Roman" w:cs="Symbol"/>
    </w:rPr>
  </w:style>
  <w:style w:type="character" w:customStyle="1" w:styleId="ListLabel266">
    <w:name w:val="ListLabel 266"/>
    <w:qFormat/>
    <w:rsid w:val="007D015C"/>
    <w:rPr>
      <w:rFonts w:cs="Courier New"/>
    </w:rPr>
  </w:style>
  <w:style w:type="character" w:customStyle="1" w:styleId="ListLabel267">
    <w:name w:val="ListLabel 267"/>
    <w:qFormat/>
    <w:rsid w:val="007D015C"/>
    <w:rPr>
      <w:rFonts w:cs="Wingdings"/>
    </w:rPr>
  </w:style>
  <w:style w:type="character" w:customStyle="1" w:styleId="ListLabel268">
    <w:name w:val="ListLabel 268"/>
    <w:qFormat/>
    <w:rsid w:val="007D015C"/>
    <w:rPr>
      <w:rFonts w:cs="Symbol"/>
    </w:rPr>
  </w:style>
  <w:style w:type="character" w:customStyle="1" w:styleId="ListLabel269">
    <w:name w:val="ListLabel 269"/>
    <w:qFormat/>
    <w:rsid w:val="007D015C"/>
    <w:rPr>
      <w:rFonts w:cs="Courier New"/>
    </w:rPr>
  </w:style>
  <w:style w:type="character" w:customStyle="1" w:styleId="ListLabel270">
    <w:name w:val="ListLabel 270"/>
    <w:qFormat/>
    <w:rsid w:val="007D015C"/>
    <w:rPr>
      <w:rFonts w:cs="Wingdings"/>
    </w:rPr>
  </w:style>
  <w:style w:type="character" w:customStyle="1" w:styleId="ListLabel271">
    <w:name w:val="ListLabel 271"/>
    <w:qFormat/>
    <w:rsid w:val="007D015C"/>
    <w:rPr>
      <w:rFonts w:cs="Symbol"/>
    </w:rPr>
  </w:style>
  <w:style w:type="character" w:customStyle="1" w:styleId="ListLabel272">
    <w:name w:val="ListLabel 272"/>
    <w:qFormat/>
    <w:rsid w:val="007D015C"/>
    <w:rPr>
      <w:rFonts w:cs="Courier New"/>
    </w:rPr>
  </w:style>
  <w:style w:type="character" w:customStyle="1" w:styleId="ListLabel273">
    <w:name w:val="ListLabel 273"/>
    <w:qFormat/>
    <w:rsid w:val="007D015C"/>
    <w:rPr>
      <w:rFonts w:cs="Wingdings"/>
    </w:rPr>
  </w:style>
  <w:style w:type="character" w:customStyle="1" w:styleId="ListLabel274">
    <w:name w:val="ListLabel 274"/>
    <w:qFormat/>
    <w:rsid w:val="007D015C"/>
    <w:rPr>
      <w:rFonts w:ascii="Times New Roman" w:hAnsi="Times New Roman" w:cs="Symbol"/>
    </w:rPr>
  </w:style>
  <w:style w:type="character" w:customStyle="1" w:styleId="ListLabel275">
    <w:name w:val="ListLabel 275"/>
    <w:qFormat/>
    <w:rsid w:val="007D015C"/>
    <w:rPr>
      <w:rFonts w:cs="Courier New"/>
    </w:rPr>
  </w:style>
  <w:style w:type="character" w:customStyle="1" w:styleId="ListLabel276">
    <w:name w:val="ListLabel 276"/>
    <w:qFormat/>
    <w:rsid w:val="007D015C"/>
    <w:rPr>
      <w:rFonts w:cs="Wingdings"/>
    </w:rPr>
  </w:style>
  <w:style w:type="character" w:customStyle="1" w:styleId="ListLabel277">
    <w:name w:val="ListLabel 277"/>
    <w:qFormat/>
    <w:rsid w:val="007D015C"/>
    <w:rPr>
      <w:rFonts w:cs="Symbol"/>
    </w:rPr>
  </w:style>
  <w:style w:type="character" w:customStyle="1" w:styleId="ListLabel278">
    <w:name w:val="ListLabel 278"/>
    <w:qFormat/>
    <w:rsid w:val="007D015C"/>
    <w:rPr>
      <w:rFonts w:cs="Courier New"/>
    </w:rPr>
  </w:style>
  <w:style w:type="character" w:customStyle="1" w:styleId="ListLabel279">
    <w:name w:val="ListLabel 279"/>
    <w:qFormat/>
    <w:rsid w:val="007D015C"/>
    <w:rPr>
      <w:rFonts w:cs="Wingdings"/>
    </w:rPr>
  </w:style>
  <w:style w:type="character" w:customStyle="1" w:styleId="ListLabel280">
    <w:name w:val="ListLabel 280"/>
    <w:qFormat/>
    <w:rsid w:val="007D015C"/>
    <w:rPr>
      <w:rFonts w:cs="Symbol"/>
    </w:rPr>
  </w:style>
  <w:style w:type="character" w:customStyle="1" w:styleId="ListLabel281">
    <w:name w:val="ListLabel 281"/>
    <w:qFormat/>
    <w:rsid w:val="007D015C"/>
    <w:rPr>
      <w:rFonts w:cs="Courier New"/>
    </w:rPr>
  </w:style>
  <w:style w:type="character" w:customStyle="1" w:styleId="ListLabel282">
    <w:name w:val="ListLabel 282"/>
    <w:qFormat/>
    <w:rsid w:val="007D015C"/>
    <w:rPr>
      <w:rFonts w:cs="Wingdings"/>
    </w:rPr>
  </w:style>
  <w:style w:type="character" w:customStyle="1" w:styleId="ListLabel283">
    <w:name w:val="ListLabel 283"/>
    <w:qFormat/>
    <w:rsid w:val="007D015C"/>
    <w:rPr>
      <w:rFonts w:ascii="Times New Roman" w:hAnsi="Times New Roman" w:cs="Symbol"/>
    </w:rPr>
  </w:style>
  <w:style w:type="character" w:customStyle="1" w:styleId="ListLabel284">
    <w:name w:val="ListLabel 284"/>
    <w:qFormat/>
    <w:rsid w:val="007D015C"/>
    <w:rPr>
      <w:rFonts w:cs="Courier New"/>
    </w:rPr>
  </w:style>
  <w:style w:type="character" w:customStyle="1" w:styleId="ListLabel285">
    <w:name w:val="ListLabel 285"/>
    <w:qFormat/>
    <w:rsid w:val="007D015C"/>
    <w:rPr>
      <w:rFonts w:cs="Wingdings"/>
    </w:rPr>
  </w:style>
  <w:style w:type="character" w:customStyle="1" w:styleId="ListLabel286">
    <w:name w:val="ListLabel 286"/>
    <w:qFormat/>
    <w:rsid w:val="007D015C"/>
    <w:rPr>
      <w:rFonts w:cs="Symbol"/>
    </w:rPr>
  </w:style>
  <w:style w:type="character" w:customStyle="1" w:styleId="ListLabel287">
    <w:name w:val="ListLabel 287"/>
    <w:qFormat/>
    <w:rsid w:val="007D015C"/>
    <w:rPr>
      <w:rFonts w:cs="Courier New"/>
    </w:rPr>
  </w:style>
  <w:style w:type="character" w:customStyle="1" w:styleId="ListLabel288">
    <w:name w:val="ListLabel 288"/>
    <w:qFormat/>
    <w:rsid w:val="007D015C"/>
    <w:rPr>
      <w:rFonts w:cs="Wingdings"/>
    </w:rPr>
  </w:style>
  <w:style w:type="character" w:customStyle="1" w:styleId="ListLabel289">
    <w:name w:val="ListLabel 289"/>
    <w:qFormat/>
    <w:rsid w:val="007D015C"/>
    <w:rPr>
      <w:rFonts w:cs="Symbol"/>
    </w:rPr>
  </w:style>
  <w:style w:type="character" w:customStyle="1" w:styleId="ListLabel290">
    <w:name w:val="ListLabel 290"/>
    <w:qFormat/>
    <w:rsid w:val="007D015C"/>
    <w:rPr>
      <w:rFonts w:cs="Courier New"/>
    </w:rPr>
  </w:style>
  <w:style w:type="character" w:customStyle="1" w:styleId="ListLabel291">
    <w:name w:val="ListLabel 291"/>
    <w:qFormat/>
    <w:rsid w:val="007D015C"/>
    <w:rPr>
      <w:rFonts w:cs="Wingdings"/>
    </w:rPr>
  </w:style>
  <w:style w:type="character" w:customStyle="1" w:styleId="ListLabel292">
    <w:name w:val="ListLabel 292"/>
    <w:qFormat/>
    <w:rsid w:val="007D015C"/>
    <w:rPr>
      <w:rFonts w:ascii="Times New Roman" w:hAnsi="Times New Roman" w:cs="Symbol"/>
    </w:rPr>
  </w:style>
  <w:style w:type="character" w:customStyle="1" w:styleId="ListLabel293">
    <w:name w:val="ListLabel 293"/>
    <w:qFormat/>
    <w:rsid w:val="007D015C"/>
    <w:rPr>
      <w:rFonts w:cs="Courier New"/>
    </w:rPr>
  </w:style>
  <w:style w:type="character" w:customStyle="1" w:styleId="ListLabel294">
    <w:name w:val="ListLabel 294"/>
    <w:qFormat/>
    <w:rsid w:val="007D015C"/>
    <w:rPr>
      <w:rFonts w:cs="Wingdings"/>
    </w:rPr>
  </w:style>
  <w:style w:type="character" w:customStyle="1" w:styleId="ListLabel295">
    <w:name w:val="ListLabel 295"/>
    <w:qFormat/>
    <w:rsid w:val="007D015C"/>
    <w:rPr>
      <w:rFonts w:cs="Symbol"/>
    </w:rPr>
  </w:style>
  <w:style w:type="character" w:customStyle="1" w:styleId="ListLabel296">
    <w:name w:val="ListLabel 296"/>
    <w:qFormat/>
    <w:rsid w:val="007D015C"/>
    <w:rPr>
      <w:rFonts w:cs="Courier New"/>
    </w:rPr>
  </w:style>
  <w:style w:type="character" w:customStyle="1" w:styleId="ListLabel297">
    <w:name w:val="ListLabel 297"/>
    <w:qFormat/>
    <w:rsid w:val="007D015C"/>
    <w:rPr>
      <w:rFonts w:cs="Wingdings"/>
    </w:rPr>
  </w:style>
  <w:style w:type="character" w:customStyle="1" w:styleId="ListLabel298">
    <w:name w:val="ListLabel 298"/>
    <w:qFormat/>
    <w:rsid w:val="007D015C"/>
    <w:rPr>
      <w:rFonts w:cs="Symbol"/>
    </w:rPr>
  </w:style>
  <w:style w:type="character" w:customStyle="1" w:styleId="ListLabel299">
    <w:name w:val="ListLabel 299"/>
    <w:qFormat/>
    <w:rsid w:val="007D015C"/>
    <w:rPr>
      <w:rFonts w:cs="Courier New"/>
    </w:rPr>
  </w:style>
  <w:style w:type="character" w:customStyle="1" w:styleId="ListLabel300">
    <w:name w:val="ListLabel 300"/>
    <w:qFormat/>
    <w:rsid w:val="007D015C"/>
    <w:rPr>
      <w:rFonts w:cs="Wingdings"/>
    </w:rPr>
  </w:style>
  <w:style w:type="character" w:customStyle="1" w:styleId="ListLabel301">
    <w:name w:val="ListLabel 301"/>
    <w:qFormat/>
    <w:rsid w:val="007D015C"/>
    <w:rPr>
      <w:rFonts w:ascii="Times New Roman" w:hAnsi="Times New Roman" w:cs="Symbol"/>
    </w:rPr>
  </w:style>
  <w:style w:type="character" w:customStyle="1" w:styleId="ListLabel302">
    <w:name w:val="ListLabel 302"/>
    <w:qFormat/>
    <w:rsid w:val="007D015C"/>
    <w:rPr>
      <w:rFonts w:cs="Courier New"/>
    </w:rPr>
  </w:style>
  <w:style w:type="character" w:customStyle="1" w:styleId="ListLabel303">
    <w:name w:val="ListLabel 303"/>
    <w:qFormat/>
    <w:rsid w:val="007D015C"/>
    <w:rPr>
      <w:rFonts w:cs="Wingdings"/>
    </w:rPr>
  </w:style>
  <w:style w:type="character" w:customStyle="1" w:styleId="ListLabel304">
    <w:name w:val="ListLabel 304"/>
    <w:qFormat/>
    <w:rsid w:val="007D015C"/>
    <w:rPr>
      <w:rFonts w:cs="Symbol"/>
    </w:rPr>
  </w:style>
  <w:style w:type="character" w:customStyle="1" w:styleId="ListLabel305">
    <w:name w:val="ListLabel 305"/>
    <w:qFormat/>
    <w:rsid w:val="007D015C"/>
    <w:rPr>
      <w:rFonts w:cs="Courier New"/>
    </w:rPr>
  </w:style>
  <w:style w:type="character" w:customStyle="1" w:styleId="ListLabel306">
    <w:name w:val="ListLabel 306"/>
    <w:qFormat/>
    <w:rsid w:val="007D015C"/>
    <w:rPr>
      <w:rFonts w:cs="Wingdings"/>
    </w:rPr>
  </w:style>
  <w:style w:type="character" w:customStyle="1" w:styleId="ListLabel307">
    <w:name w:val="ListLabel 307"/>
    <w:qFormat/>
    <w:rsid w:val="007D015C"/>
    <w:rPr>
      <w:rFonts w:cs="Symbol"/>
    </w:rPr>
  </w:style>
  <w:style w:type="character" w:customStyle="1" w:styleId="ListLabel308">
    <w:name w:val="ListLabel 308"/>
    <w:qFormat/>
    <w:rsid w:val="007D015C"/>
    <w:rPr>
      <w:rFonts w:cs="Courier New"/>
    </w:rPr>
  </w:style>
  <w:style w:type="character" w:customStyle="1" w:styleId="ListLabel309">
    <w:name w:val="ListLabel 309"/>
    <w:qFormat/>
    <w:rsid w:val="007D015C"/>
    <w:rPr>
      <w:rFonts w:cs="Wingdings"/>
    </w:rPr>
  </w:style>
  <w:style w:type="character" w:customStyle="1" w:styleId="ListLabel310">
    <w:name w:val="ListLabel 310"/>
    <w:qFormat/>
    <w:rsid w:val="007D015C"/>
    <w:rPr>
      <w:rFonts w:ascii="Times New Roman" w:hAnsi="Times New Roman" w:cs="Symbol"/>
    </w:rPr>
  </w:style>
  <w:style w:type="character" w:customStyle="1" w:styleId="ListLabel311">
    <w:name w:val="ListLabel 311"/>
    <w:qFormat/>
    <w:rsid w:val="007D015C"/>
    <w:rPr>
      <w:rFonts w:cs="Courier New"/>
    </w:rPr>
  </w:style>
  <w:style w:type="character" w:customStyle="1" w:styleId="ListLabel312">
    <w:name w:val="ListLabel 312"/>
    <w:qFormat/>
    <w:rsid w:val="007D015C"/>
    <w:rPr>
      <w:rFonts w:cs="Wingdings"/>
    </w:rPr>
  </w:style>
  <w:style w:type="character" w:customStyle="1" w:styleId="ListLabel313">
    <w:name w:val="ListLabel 313"/>
    <w:qFormat/>
    <w:rsid w:val="007D015C"/>
    <w:rPr>
      <w:rFonts w:cs="Symbol"/>
    </w:rPr>
  </w:style>
  <w:style w:type="character" w:customStyle="1" w:styleId="ListLabel314">
    <w:name w:val="ListLabel 314"/>
    <w:qFormat/>
    <w:rsid w:val="007D015C"/>
    <w:rPr>
      <w:rFonts w:cs="Courier New"/>
    </w:rPr>
  </w:style>
  <w:style w:type="character" w:customStyle="1" w:styleId="ListLabel315">
    <w:name w:val="ListLabel 315"/>
    <w:qFormat/>
    <w:rsid w:val="007D015C"/>
    <w:rPr>
      <w:rFonts w:cs="Wingdings"/>
    </w:rPr>
  </w:style>
  <w:style w:type="character" w:customStyle="1" w:styleId="ListLabel316">
    <w:name w:val="ListLabel 316"/>
    <w:qFormat/>
    <w:rsid w:val="007D015C"/>
    <w:rPr>
      <w:rFonts w:cs="Symbol"/>
    </w:rPr>
  </w:style>
  <w:style w:type="character" w:customStyle="1" w:styleId="ListLabel317">
    <w:name w:val="ListLabel 317"/>
    <w:qFormat/>
    <w:rsid w:val="007D015C"/>
    <w:rPr>
      <w:rFonts w:cs="Courier New"/>
    </w:rPr>
  </w:style>
  <w:style w:type="character" w:customStyle="1" w:styleId="ListLabel318">
    <w:name w:val="ListLabel 318"/>
    <w:qFormat/>
    <w:rsid w:val="007D015C"/>
    <w:rPr>
      <w:rFonts w:cs="Wingdings"/>
    </w:rPr>
  </w:style>
  <w:style w:type="character" w:customStyle="1" w:styleId="ListLabel319">
    <w:name w:val="ListLabel 319"/>
    <w:qFormat/>
    <w:rsid w:val="007D015C"/>
    <w:rPr>
      <w:rFonts w:ascii="Times New Roman" w:hAnsi="Times New Roman" w:cs="Symbol"/>
      <w:sz w:val="22"/>
    </w:rPr>
  </w:style>
  <w:style w:type="character" w:customStyle="1" w:styleId="ListLabel320">
    <w:name w:val="ListLabel 320"/>
    <w:qFormat/>
    <w:rsid w:val="007D015C"/>
    <w:rPr>
      <w:rFonts w:cs="Courier New"/>
    </w:rPr>
  </w:style>
  <w:style w:type="character" w:customStyle="1" w:styleId="ListLabel321">
    <w:name w:val="ListLabel 321"/>
    <w:qFormat/>
    <w:rsid w:val="007D015C"/>
    <w:rPr>
      <w:rFonts w:cs="Wingdings"/>
    </w:rPr>
  </w:style>
  <w:style w:type="character" w:customStyle="1" w:styleId="ListLabel322">
    <w:name w:val="ListLabel 322"/>
    <w:qFormat/>
    <w:rsid w:val="007D015C"/>
    <w:rPr>
      <w:rFonts w:cs="Symbol"/>
    </w:rPr>
  </w:style>
  <w:style w:type="character" w:customStyle="1" w:styleId="ListLabel323">
    <w:name w:val="ListLabel 323"/>
    <w:qFormat/>
    <w:rsid w:val="007D015C"/>
    <w:rPr>
      <w:rFonts w:cs="Courier New"/>
    </w:rPr>
  </w:style>
  <w:style w:type="character" w:customStyle="1" w:styleId="ListLabel324">
    <w:name w:val="ListLabel 324"/>
    <w:qFormat/>
    <w:rsid w:val="007D015C"/>
    <w:rPr>
      <w:rFonts w:cs="Wingdings"/>
    </w:rPr>
  </w:style>
  <w:style w:type="character" w:customStyle="1" w:styleId="ListLabel325">
    <w:name w:val="ListLabel 325"/>
    <w:qFormat/>
    <w:rsid w:val="007D015C"/>
    <w:rPr>
      <w:rFonts w:cs="Symbol"/>
    </w:rPr>
  </w:style>
  <w:style w:type="character" w:customStyle="1" w:styleId="ListLabel326">
    <w:name w:val="ListLabel 326"/>
    <w:qFormat/>
    <w:rsid w:val="007D015C"/>
    <w:rPr>
      <w:rFonts w:cs="Courier New"/>
    </w:rPr>
  </w:style>
  <w:style w:type="character" w:customStyle="1" w:styleId="ListLabel327">
    <w:name w:val="ListLabel 327"/>
    <w:qFormat/>
    <w:rsid w:val="007D015C"/>
    <w:rPr>
      <w:rFonts w:cs="Wingdings"/>
    </w:rPr>
  </w:style>
  <w:style w:type="character" w:customStyle="1" w:styleId="ListLabel328">
    <w:name w:val="ListLabel 328"/>
    <w:qFormat/>
    <w:rsid w:val="007D015C"/>
    <w:rPr>
      <w:rFonts w:ascii="Times New Roman" w:hAnsi="Times New Roman" w:cs="Symbol"/>
    </w:rPr>
  </w:style>
  <w:style w:type="character" w:customStyle="1" w:styleId="ListLabel329">
    <w:name w:val="ListLabel 329"/>
    <w:qFormat/>
    <w:rsid w:val="007D015C"/>
    <w:rPr>
      <w:rFonts w:cs="Courier New"/>
    </w:rPr>
  </w:style>
  <w:style w:type="character" w:customStyle="1" w:styleId="ListLabel330">
    <w:name w:val="ListLabel 330"/>
    <w:qFormat/>
    <w:rsid w:val="007D015C"/>
    <w:rPr>
      <w:rFonts w:cs="Wingdings"/>
    </w:rPr>
  </w:style>
  <w:style w:type="character" w:customStyle="1" w:styleId="ListLabel331">
    <w:name w:val="ListLabel 331"/>
    <w:qFormat/>
    <w:rsid w:val="007D015C"/>
    <w:rPr>
      <w:rFonts w:cs="Symbol"/>
    </w:rPr>
  </w:style>
  <w:style w:type="character" w:customStyle="1" w:styleId="ListLabel332">
    <w:name w:val="ListLabel 332"/>
    <w:qFormat/>
    <w:rsid w:val="007D015C"/>
    <w:rPr>
      <w:rFonts w:cs="Courier New"/>
    </w:rPr>
  </w:style>
  <w:style w:type="character" w:customStyle="1" w:styleId="ListLabel333">
    <w:name w:val="ListLabel 333"/>
    <w:qFormat/>
    <w:rsid w:val="007D015C"/>
    <w:rPr>
      <w:rFonts w:cs="Wingdings"/>
    </w:rPr>
  </w:style>
  <w:style w:type="character" w:customStyle="1" w:styleId="ListLabel334">
    <w:name w:val="ListLabel 334"/>
    <w:qFormat/>
    <w:rsid w:val="007D015C"/>
    <w:rPr>
      <w:rFonts w:cs="Symbol"/>
    </w:rPr>
  </w:style>
  <w:style w:type="character" w:customStyle="1" w:styleId="ListLabel335">
    <w:name w:val="ListLabel 335"/>
    <w:qFormat/>
    <w:rsid w:val="007D015C"/>
    <w:rPr>
      <w:rFonts w:cs="Courier New"/>
    </w:rPr>
  </w:style>
  <w:style w:type="character" w:customStyle="1" w:styleId="ListLabel336">
    <w:name w:val="ListLabel 336"/>
    <w:qFormat/>
    <w:rsid w:val="007D015C"/>
    <w:rPr>
      <w:rFonts w:cs="Wingdings"/>
    </w:rPr>
  </w:style>
  <w:style w:type="character" w:customStyle="1" w:styleId="ListLabel337">
    <w:name w:val="ListLabel 337"/>
    <w:qFormat/>
    <w:rsid w:val="007D015C"/>
    <w:rPr>
      <w:rFonts w:ascii="Times New Roman" w:hAnsi="Times New Roman" w:cs="Symbol"/>
    </w:rPr>
  </w:style>
  <w:style w:type="character" w:customStyle="1" w:styleId="ListLabel338">
    <w:name w:val="ListLabel 338"/>
    <w:qFormat/>
    <w:rsid w:val="007D015C"/>
    <w:rPr>
      <w:rFonts w:cs="Courier New"/>
    </w:rPr>
  </w:style>
  <w:style w:type="character" w:customStyle="1" w:styleId="ListLabel339">
    <w:name w:val="ListLabel 339"/>
    <w:qFormat/>
    <w:rsid w:val="007D015C"/>
    <w:rPr>
      <w:rFonts w:cs="Wingdings"/>
    </w:rPr>
  </w:style>
  <w:style w:type="character" w:customStyle="1" w:styleId="ListLabel340">
    <w:name w:val="ListLabel 340"/>
    <w:qFormat/>
    <w:rsid w:val="007D015C"/>
    <w:rPr>
      <w:rFonts w:cs="Symbol"/>
    </w:rPr>
  </w:style>
  <w:style w:type="character" w:customStyle="1" w:styleId="ListLabel341">
    <w:name w:val="ListLabel 341"/>
    <w:qFormat/>
    <w:rsid w:val="007D015C"/>
    <w:rPr>
      <w:rFonts w:cs="Courier New"/>
    </w:rPr>
  </w:style>
  <w:style w:type="character" w:customStyle="1" w:styleId="ListLabel342">
    <w:name w:val="ListLabel 342"/>
    <w:qFormat/>
    <w:rsid w:val="007D015C"/>
    <w:rPr>
      <w:rFonts w:cs="Wingdings"/>
    </w:rPr>
  </w:style>
  <w:style w:type="character" w:customStyle="1" w:styleId="ListLabel343">
    <w:name w:val="ListLabel 343"/>
    <w:qFormat/>
    <w:rsid w:val="007D015C"/>
    <w:rPr>
      <w:rFonts w:cs="Symbol"/>
    </w:rPr>
  </w:style>
  <w:style w:type="character" w:customStyle="1" w:styleId="ListLabel344">
    <w:name w:val="ListLabel 344"/>
    <w:qFormat/>
    <w:rsid w:val="007D015C"/>
    <w:rPr>
      <w:rFonts w:cs="Courier New"/>
    </w:rPr>
  </w:style>
  <w:style w:type="character" w:customStyle="1" w:styleId="ListLabel345">
    <w:name w:val="ListLabel 345"/>
    <w:qFormat/>
    <w:rsid w:val="007D015C"/>
    <w:rPr>
      <w:rFonts w:cs="Wingdings"/>
    </w:rPr>
  </w:style>
  <w:style w:type="character" w:customStyle="1" w:styleId="ListLabel346">
    <w:name w:val="ListLabel 346"/>
    <w:qFormat/>
    <w:rsid w:val="007D015C"/>
    <w:rPr>
      <w:rFonts w:ascii="Times New Roman" w:hAnsi="Times New Roman" w:cs="Symbol"/>
    </w:rPr>
  </w:style>
  <w:style w:type="character" w:customStyle="1" w:styleId="ListLabel347">
    <w:name w:val="ListLabel 347"/>
    <w:qFormat/>
    <w:rsid w:val="007D015C"/>
    <w:rPr>
      <w:rFonts w:cs="Courier New"/>
    </w:rPr>
  </w:style>
  <w:style w:type="character" w:customStyle="1" w:styleId="ListLabel348">
    <w:name w:val="ListLabel 348"/>
    <w:qFormat/>
    <w:rsid w:val="007D015C"/>
    <w:rPr>
      <w:rFonts w:cs="Wingdings"/>
    </w:rPr>
  </w:style>
  <w:style w:type="character" w:customStyle="1" w:styleId="ListLabel349">
    <w:name w:val="ListLabel 349"/>
    <w:qFormat/>
    <w:rsid w:val="007D015C"/>
    <w:rPr>
      <w:rFonts w:cs="Symbol"/>
    </w:rPr>
  </w:style>
  <w:style w:type="character" w:customStyle="1" w:styleId="ListLabel350">
    <w:name w:val="ListLabel 350"/>
    <w:qFormat/>
    <w:rsid w:val="007D015C"/>
    <w:rPr>
      <w:rFonts w:cs="Courier New"/>
    </w:rPr>
  </w:style>
  <w:style w:type="character" w:customStyle="1" w:styleId="ListLabel351">
    <w:name w:val="ListLabel 351"/>
    <w:qFormat/>
    <w:rsid w:val="007D015C"/>
    <w:rPr>
      <w:rFonts w:cs="Wingdings"/>
    </w:rPr>
  </w:style>
  <w:style w:type="character" w:customStyle="1" w:styleId="ListLabel352">
    <w:name w:val="ListLabel 352"/>
    <w:qFormat/>
    <w:rsid w:val="007D015C"/>
    <w:rPr>
      <w:rFonts w:cs="Symbol"/>
    </w:rPr>
  </w:style>
  <w:style w:type="character" w:customStyle="1" w:styleId="ListLabel353">
    <w:name w:val="ListLabel 353"/>
    <w:qFormat/>
    <w:rsid w:val="007D015C"/>
    <w:rPr>
      <w:rFonts w:cs="Courier New"/>
    </w:rPr>
  </w:style>
  <w:style w:type="character" w:customStyle="1" w:styleId="ListLabel354">
    <w:name w:val="ListLabel 354"/>
    <w:qFormat/>
    <w:rsid w:val="007D015C"/>
    <w:rPr>
      <w:rFonts w:cs="Wingdings"/>
    </w:rPr>
  </w:style>
  <w:style w:type="character" w:customStyle="1" w:styleId="ListLabel355">
    <w:name w:val="ListLabel 355"/>
    <w:qFormat/>
    <w:rsid w:val="007D015C"/>
    <w:rPr>
      <w:rFonts w:ascii="Times New Roman" w:hAnsi="Times New Roman" w:cs="Courier New"/>
      <w:sz w:val="22"/>
    </w:rPr>
  </w:style>
  <w:style w:type="character" w:customStyle="1" w:styleId="ListLabel356">
    <w:name w:val="ListLabel 356"/>
    <w:qFormat/>
    <w:rsid w:val="007D015C"/>
    <w:rPr>
      <w:rFonts w:cs="Times New Roman"/>
      <w:sz w:val="24"/>
    </w:rPr>
  </w:style>
  <w:style w:type="character" w:customStyle="1" w:styleId="ListLabel357">
    <w:name w:val="ListLabel 357"/>
    <w:qFormat/>
    <w:rsid w:val="007D015C"/>
    <w:rPr>
      <w:rFonts w:ascii="Times New Roman" w:hAnsi="Times New Roman" w:cs="Verdana"/>
      <w:b/>
      <w:bCs/>
      <w:sz w:val="20"/>
      <w:szCs w:val="20"/>
    </w:rPr>
  </w:style>
  <w:style w:type="character" w:customStyle="1" w:styleId="ListLabel358">
    <w:name w:val="ListLabel 358"/>
    <w:qFormat/>
    <w:rsid w:val="007D015C"/>
    <w:rPr>
      <w:rFonts w:ascii="Times New Roman" w:hAnsi="Times New Roman" w:cs="Symbol"/>
      <w:b/>
    </w:rPr>
  </w:style>
  <w:style w:type="character" w:customStyle="1" w:styleId="ListLabel359">
    <w:name w:val="ListLabel 359"/>
    <w:qFormat/>
    <w:rsid w:val="007D015C"/>
    <w:rPr>
      <w:rFonts w:cs="Courier New"/>
    </w:rPr>
  </w:style>
  <w:style w:type="character" w:customStyle="1" w:styleId="ListLabel360">
    <w:name w:val="ListLabel 360"/>
    <w:qFormat/>
    <w:rsid w:val="007D015C"/>
    <w:rPr>
      <w:rFonts w:cs="Wingdings"/>
    </w:rPr>
  </w:style>
  <w:style w:type="character" w:customStyle="1" w:styleId="ListLabel361">
    <w:name w:val="ListLabel 361"/>
    <w:qFormat/>
    <w:rsid w:val="007D015C"/>
    <w:rPr>
      <w:rFonts w:cs="Symbol"/>
    </w:rPr>
  </w:style>
  <w:style w:type="character" w:customStyle="1" w:styleId="ListLabel362">
    <w:name w:val="ListLabel 362"/>
    <w:qFormat/>
    <w:rsid w:val="007D015C"/>
    <w:rPr>
      <w:rFonts w:cs="Courier New"/>
    </w:rPr>
  </w:style>
  <w:style w:type="character" w:customStyle="1" w:styleId="ListLabel363">
    <w:name w:val="ListLabel 363"/>
    <w:qFormat/>
    <w:rsid w:val="007D015C"/>
    <w:rPr>
      <w:rFonts w:cs="Wingdings"/>
    </w:rPr>
  </w:style>
  <w:style w:type="character" w:customStyle="1" w:styleId="ListLabel364">
    <w:name w:val="ListLabel 364"/>
    <w:qFormat/>
    <w:rsid w:val="007D015C"/>
    <w:rPr>
      <w:rFonts w:cs="Symbol"/>
    </w:rPr>
  </w:style>
  <w:style w:type="character" w:customStyle="1" w:styleId="ListLabel365">
    <w:name w:val="ListLabel 365"/>
    <w:qFormat/>
    <w:rsid w:val="007D015C"/>
    <w:rPr>
      <w:rFonts w:cs="Courier New"/>
    </w:rPr>
  </w:style>
  <w:style w:type="character" w:customStyle="1" w:styleId="ListLabel366">
    <w:name w:val="ListLabel 366"/>
    <w:qFormat/>
    <w:rsid w:val="007D015C"/>
    <w:rPr>
      <w:rFonts w:cs="Wingdings"/>
    </w:rPr>
  </w:style>
  <w:style w:type="character" w:customStyle="1" w:styleId="ListLabel367">
    <w:name w:val="ListLabel 367"/>
    <w:qFormat/>
    <w:rsid w:val="007D015C"/>
    <w:rPr>
      <w:rFonts w:ascii="Times New Roman" w:hAnsi="Times New Roman" w:cs="Symbol"/>
    </w:rPr>
  </w:style>
  <w:style w:type="character" w:customStyle="1" w:styleId="ListLabel368">
    <w:name w:val="ListLabel 368"/>
    <w:qFormat/>
    <w:rsid w:val="007D015C"/>
    <w:rPr>
      <w:rFonts w:cs="Courier New"/>
    </w:rPr>
  </w:style>
  <w:style w:type="character" w:customStyle="1" w:styleId="ListLabel369">
    <w:name w:val="ListLabel 369"/>
    <w:qFormat/>
    <w:rsid w:val="007D015C"/>
    <w:rPr>
      <w:rFonts w:cs="Wingdings"/>
    </w:rPr>
  </w:style>
  <w:style w:type="character" w:customStyle="1" w:styleId="ListLabel370">
    <w:name w:val="ListLabel 370"/>
    <w:qFormat/>
    <w:rsid w:val="007D015C"/>
    <w:rPr>
      <w:rFonts w:cs="Symbol"/>
    </w:rPr>
  </w:style>
  <w:style w:type="character" w:customStyle="1" w:styleId="ListLabel371">
    <w:name w:val="ListLabel 371"/>
    <w:qFormat/>
    <w:rsid w:val="007D015C"/>
    <w:rPr>
      <w:rFonts w:cs="Courier New"/>
    </w:rPr>
  </w:style>
  <w:style w:type="character" w:customStyle="1" w:styleId="ListLabel372">
    <w:name w:val="ListLabel 372"/>
    <w:qFormat/>
    <w:rsid w:val="007D015C"/>
    <w:rPr>
      <w:rFonts w:cs="Wingdings"/>
    </w:rPr>
  </w:style>
  <w:style w:type="character" w:customStyle="1" w:styleId="ListLabel373">
    <w:name w:val="ListLabel 373"/>
    <w:qFormat/>
    <w:rsid w:val="007D015C"/>
    <w:rPr>
      <w:rFonts w:cs="Symbol"/>
    </w:rPr>
  </w:style>
  <w:style w:type="character" w:customStyle="1" w:styleId="ListLabel374">
    <w:name w:val="ListLabel 374"/>
    <w:qFormat/>
    <w:rsid w:val="007D015C"/>
    <w:rPr>
      <w:rFonts w:cs="Courier New"/>
    </w:rPr>
  </w:style>
  <w:style w:type="character" w:customStyle="1" w:styleId="ListLabel375">
    <w:name w:val="ListLabel 375"/>
    <w:qFormat/>
    <w:rsid w:val="007D015C"/>
    <w:rPr>
      <w:rFonts w:cs="Wingdings"/>
    </w:rPr>
  </w:style>
  <w:style w:type="character" w:customStyle="1" w:styleId="ListLabel376">
    <w:name w:val="ListLabel 376"/>
    <w:qFormat/>
    <w:rsid w:val="007D015C"/>
    <w:rPr>
      <w:rFonts w:cs="Courier New"/>
      <w:b w:val="0"/>
      <w:sz w:val="22"/>
    </w:rPr>
  </w:style>
  <w:style w:type="character" w:customStyle="1" w:styleId="ListLabel377">
    <w:name w:val="ListLabel 377"/>
    <w:qFormat/>
    <w:rsid w:val="007D015C"/>
    <w:rPr>
      <w:rFonts w:cs="Courier New"/>
    </w:rPr>
  </w:style>
  <w:style w:type="character" w:customStyle="1" w:styleId="ListLabel378">
    <w:name w:val="ListLabel 378"/>
    <w:qFormat/>
    <w:rsid w:val="007D015C"/>
    <w:rPr>
      <w:rFonts w:cs="Wingdings"/>
    </w:rPr>
  </w:style>
  <w:style w:type="character" w:customStyle="1" w:styleId="ListLabel379">
    <w:name w:val="ListLabel 379"/>
    <w:qFormat/>
    <w:rsid w:val="007D015C"/>
    <w:rPr>
      <w:rFonts w:cs="Symbol"/>
    </w:rPr>
  </w:style>
  <w:style w:type="character" w:customStyle="1" w:styleId="ListLabel380">
    <w:name w:val="ListLabel 380"/>
    <w:qFormat/>
    <w:rsid w:val="007D015C"/>
    <w:rPr>
      <w:rFonts w:cs="Courier New"/>
    </w:rPr>
  </w:style>
  <w:style w:type="character" w:customStyle="1" w:styleId="ListLabel381">
    <w:name w:val="ListLabel 381"/>
    <w:qFormat/>
    <w:rsid w:val="007D015C"/>
    <w:rPr>
      <w:rFonts w:cs="Wingdings"/>
    </w:rPr>
  </w:style>
  <w:style w:type="character" w:customStyle="1" w:styleId="ListLabel382">
    <w:name w:val="ListLabel 382"/>
    <w:qFormat/>
    <w:rsid w:val="007D015C"/>
    <w:rPr>
      <w:rFonts w:cs="Symbol"/>
    </w:rPr>
  </w:style>
  <w:style w:type="character" w:customStyle="1" w:styleId="ListLabel383">
    <w:name w:val="ListLabel 383"/>
    <w:qFormat/>
    <w:rsid w:val="007D015C"/>
    <w:rPr>
      <w:rFonts w:cs="Courier New"/>
    </w:rPr>
  </w:style>
  <w:style w:type="character" w:customStyle="1" w:styleId="ListLabel384">
    <w:name w:val="ListLabel 384"/>
    <w:qFormat/>
    <w:rsid w:val="007D015C"/>
    <w:rPr>
      <w:rFonts w:cs="Wingdings"/>
    </w:rPr>
  </w:style>
  <w:style w:type="character" w:customStyle="1" w:styleId="ListLabel385">
    <w:name w:val="ListLabel 385"/>
    <w:qFormat/>
    <w:rsid w:val="007D015C"/>
    <w:rPr>
      <w:rFonts w:ascii="Times New Roman" w:hAnsi="Times New Roman" w:cs="Courier New"/>
    </w:rPr>
  </w:style>
  <w:style w:type="character" w:customStyle="1" w:styleId="ListLabel386">
    <w:name w:val="ListLabel 386"/>
    <w:qFormat/>
    <w:rsid w:val="007D015C"/>
    <w:rPr>
      <w:rFonts w:cs="Courier New"/>
    </w:rPr>
  </w:style>
  <w:style w:type="character" w:customStyle="1" w:styleId="ListLabel387">
    <w:name w:val="ListLabel 387"/>
    <w:qFormat/>
    <w:rsid w:val="007D015C"/>
    <w:rPr>
      <w:rFonts w:cs="Wingdings"/>
    </w:rPr>
  </w:style>
  <w:style w:type="character" w:customStyle="1" w:styleId="ListLabel388">
    <w:name w:val="ListLabel 388"/>
    <w:qFormat/>
    <w:rsid w:val="007D015C"/>
    <w:rPr>
      <w:rFonts w:cs="Symbol"/>
    </w:rPr>
  </w:style>
  <w:style w:type="character" w:customStyle="1" w:styleId="ListLabel389">
    <w:name w:val="ListLabel 389"/>
    <w:qFormat/>
    <w:rsid w:val="007D015C"/>
    <w:rPr>
      <w:rFonts w:cs="Courier New"/>
    </w:rPr>
  </w:style>
  <w:style w:type="character" w:customStyle="1" w:styleId="ListLabel390">
    <w:name w:val="ListLabel 390"/>
    <w:qFormat/>
    <w:rsid w:val="007D015C"/>
    <w:rPr>
      <w:rFonts w:cs="Wingdings"/>
    </w:rPr>
  </w:style>
  <w:style w:type="character" w:customStyle="1" w:styleId="ListLabel391">
    <w:name w:val="ListLabel 391"/>
    <w:qFormat/>
    <w:rsid w:val="007D015C"/>
    <w:rPr>
      <w:rFonts w:cs="Symbol"/>
    </w:rPr>
  </w:style>
  <w:style w:type="character" w:customStyle="1" w:styleId="ListLabel392">
    <w:name w:val="ListLabel 392"/>
    <w:qFormat/>
    <w:rsid w:val="007D015C"/>
    <w:rPr>
      <w:rFonts w:cs="Courier New"/>
    </w:rPr>
  </w:style>
  <w:style w:type="character" w:customStyle="1" w:styleId="ListLabel393">
    <w:name w:val="ListLabel 393"/>
    <w:qFormat/>
    <w:rsid w:val="007D015C"/>
    <w:rPr>
      <w:rFonts w:cs="Wingdings"/>
    </w:rPr>
  </w:style>
  <w:style w:type="character" w:customStyle="1" w:styleId="ListLabel394">
    <w:name w:val="ListLabel 394"/>
    <w:qFormat/>
    <w:rsid w:val="007D015C"/>
    <w:rPr>
      <w:rFonts w:ascii="Times New Roman" w:hAnsi="Times New Roman" w:cs="Courier New"/>
    </w:rPr>
  </w:style>
  <w:style w:type="character" w:customStyle="1" w:styleId="ListLabel395">
    <w:name w:val="ListLabel 395"/>
    <w:qFormat/>
    <w:rsid w:val="007D015C"/>
    <w:rPr>
      <w:rFonts w:cs="Courier New"/>
    </w:rPr>
  </w:style>
  <w:style w:type="character" w:customStyle="1" w:styleId="ListLabel396">
    <w:name w:val="ListLabel 396"/>
    <w:qFormat/>
    <w:rsid w:val="007D015C"/>
    <w:rPr>
      <w:rFonts w:cs="Wingdings"/>
    </w:rPr>
  </w:style>
  <w:style w:type="character" w:customStyle="1" w:styleId="ListLabel397">
    <w:name w:val="ListLabel 397"/>
    <w:qFormat/>
    <w:rsid w:val="007D015C"/>
    <w:rPr>
      <w:rFonts w:cs="Symbol"/>
    </w:rPr>
  </w:style>
  <w:style w:type="character" w:customStyle="1" w:styleId="ListLabel398">
    <w:name w:val="ListLabel 398"/>
    <w:qFormat/>
    <w:rsid w:val="007D015C"/>
    <w:rPr>
      <w:rFonts w:cs="Courier New"/>
    </w:rPr>
  </w:style>
  <w:style w:type="character" w:customStyle="1" w:styleId="ListLabel399">
    <w:name w:val="ListLabel 399"/>
    <w:qFormat/>
    <w:rsid w:val="007D015C"/>
    <w:rPr>
      <w:rFonts w:cs="Wingdings"/>
    </w:rPr>
  </w:style>
  <w:style w:type="character" w:customStyle="1" w:styleId="ListLabel400">
    <w:name w:val="ListLabel 400"/>
    <w:qFormat/>
    <w:rsid w:val="007D015C"/>
    <w:rPr>
      <w:rFonts w:cs="Symbol"/>
    </w:rPr>
  </w:style>
  <w:style w:type="character" w:customStyle="1" w:styleId="ListLabel401">
    <w:name w:val="ListLabel 401"/>
    <w:qFormat/>
    <w:rsid w:val="007D015C"/>
    <w:rPr>
      <w:rFonts w:cs="Courier New"/>
    </w:rPr>
  </w:style>
  <w:style w:type="character" w:customStyle="1" w:styleId="ListLabel402">
    <w:name w:val="ListLabel 402"/>
    <w:qFormat/>
    <w:rsid w:val="007D015C"/>
    <w:rPr>
      <w:rFonts w:cs="Wingdings"/>
    </w:rPr>
  </w:style>
  <w:style w:type="character" w:customStyle="1" w:styleId="ListLabel403">
    <w:name w:val="ListLabel 403"/>
    <w:qFormat/>
    <w:rsid w:val="007D015C"/>
    <w:rPr>
      <w:b/>
      <w:sz w:val="22"/>
    </w:rPr>
  </w:style>
  <w:style w:type="character" w:customStyle="1" w:styleId="ListLabel404">
    <w:name w:val="ListLabel 404"/>
    <w:qFormat/>
    <w:rsid w:val="007D015C"/>
    <w:rPr>
      <w:rFonts w:ascii="Times New Roman" w:hAnsi="Times New Roman" w:cs="Verdana"/>
      <w:b/>
      <w:bCs/>
      <w:sz w:val="20"/>
      <w:szCs w:val="20"/>
    </w:rPr>
  </w:style>
  <w:style w:type="character" w:customStyle="1" w:styleId="ListLabel405">
    <w:name w:val="ListLabel 405"/>
    <w:qFormat/>
    <w:rsid w:val="007D015C"/>
    <w:rPr>
      <w:rFonts w:ascii="Times New Roman" w:hAnsi="Times New Roman" w:cs="Wingdings"/>
    </w:rPr>
  </w:style>
  <w:style w:type="character" w:customStyle="1" w:styleId="ListLabel406">
    <w:name w:val="ListLabel 406"/>
    <w:qFormat/>
    <w:rsid w:val="007D015C"/>
    <w:rPr>
      <w:rFonts w:cs="Courier New"/>
    </w:rPr>
  </w:style>
  <w:style w:type="character" w:customStyle="1" w:styleId="ListLabel407">
    <w:name w:val="ListLabel 407"/>
    <w:qFormat/>
    <w:rsid w:val="007D015C"/>
    <w:rPr>
      <w:rFonts w:cs="Wingdings"/>
    </w:rPr>
  </w:style>
  <w:style w:type="character" w:customStyle="1" w:styleId="ListLabel408">
    <w:name w:val="ListLabel 408"/>
    <w:qFormat/>
    <w:rsid w:val="007D015C"/>
    <w:rPr>
      <w:rFonts w:cs="Symbol"/>
    </w:rPr>
  </w:style>
  <w:style w:type="character" w:customStyle="1" w:styleId="ListLabel409">
    <w:name w:val="ListLabel 409"/>
    <w:qFormat/>
    <w:rsid w:val="007D015C"/>
    <w:rPr>
      <w:rFonts w:cs="Courier New"/>
    </w:rPr>
  </w:style>
  <w:style w:type="character" w:customStyle="1" w:styleId="ListLabel410">
    <w:name w:val="ListLabel 410"/>
    <w:qFormat/>
    <w:rsid w:val="007D015C"/>
    <w:rPr>
      <w:rFonts w:cs="Wingdings"/>
    </w:rPr>
  </w:style>
  <w:style w:type="character" w:customStyle="1" w:styleId="ListLabel411">
    <w:name w:val="ListLabel 411"/>
    <w:qFormat/>
    <w:rsid w:val="007D015C"/>
    <w:rPr>
      <w:rFonts w:cs="Symbol"/>
    </w:rPr>
  </w:style>
  <w:style w:type="character" w:customStyle="1" w:styleId="ListLabel412">
    <w:name w:val="ListLabel 412"/>
    <w:qFormat/>
    <w:rsid w:val="007D015C"/>
    <w:rPr>
      <w:rFonts w:cs="Courier New"/>
    </w:rPr>
  </w:style>
  <w:style w:type="character" w:customStyle="1" w:styleId="ListLabel413">
    <w:name w:val="ListLabel 413"/>
    <w:qFormat/>
    <w:rsid w:val="007D015C"/>
    <w:rPr>
      <w:rFonts w:cs="Wingdings"/>
    </w:rPr>
  </w:style>
  <w:style w:type="character" w:customStyle="1" w:styleId="ListLabel414">
    <w:name w:val="ListLabel 414"/>
    <w:qFormat/>
    <w:rsid w:val="007D015C"/>
    <w:rPr>
      <w:rFonts w:ascii="Times New Roman" w:hAnsi="Times New Roman" w:cs="Symbol"/>
    </w:rPr>
  </w:style>
  <w:style w:type="character" w:customStyle="1" w:styleId="ListLabel415">
    <w:name w:val="ListLabel 415"/>
    <w:qFormat/>
    <w:rsid w:val="007D015C"/>
    <w:rPr>
      <w:rFonts w:cs="Courier New"/>
    </w:rPr>
  </w:style>
  <w:style w:type="character" w:customStyle="1" w:styleId="ListLabel416">
    <w:name w:val="ListLabel 416"/>
    <w:qFormat/>
    <w:rsid w:val="007D015C"/>
    <w:rPr>
      <w:rFonts w:cs="Wingdings"/>
    </w:rPr>
  </w:style>
  <w:style w:type="character" w:customStyle="1" w:styleId="ListLabel417">
    <w:name w:val="ListLabel 417"/>
    <w:qFormat/>
    <w:rsid w:val="007D015C"/>
    <w:rPr>
      <w:rFonts w:cs="Symbol"/>
    </w:rPr>
  </w:style>
  <w:style w:type="character" w:customStyle="1" w:styleId="ListLabel418">
    <w:name w:val="ListLabel 418"/>
    <w:qFormat/>
    <w:rsid w:val="007D015C"/>
    <w:rPr>
      <w:rFonts w:cs="Courier New"/>
    </w:rPr>
  </w:style>
  <w:style w:type="character" w:customStyle="1" w:styleId="ListLabel419">
    <w:name w:val="ListLabel 419"/>
    <w:qFormat/>
    <w:rsid w:val="007D015C"/>
    <w:rPr>
      <w:rFonts w:cs="Wingdings"/>
    </w:rPr>
  </w:style>
  <w:style w:type="character" w:customStyle="1" w:styleId="ListLabel420">
    <w:name w:val="ListLabel 420"/>
    <w:qFormat/>
    <w:rsid w:val="007D015C"/>
    <w:rPr>
      <w:rFonts w:cs="Symbol"/>
    </w:rPr>
  </w:style>
  <w:style w:type="character" w:customStyle="1" w:styleId="ListLabel421">
    <w:name w:val="ListLabel 421"/>
    <w:qFormat/>
    <w:rsid w:val="007D015C"/>
    <w:rPr>
      <w:rFonts w:cs="Courier New"/>
    </w:rPr>
  </w:style>
  <w:style w:type="character" w:customStyle="1" w:styleId="ListLabel422">
    <w:name w:val="ListLabel 422"/>
    <w:qFormat/>
    <w:rsid w:val="007D015C"/>
    <w:rPr>
      <w:rFonts w:cs="Wingdings"/>
    </w:rPr>
  </w:style>
  <w:style w:type="character" w:customStyle="1" w:styleId="ListLabel423">
    <w:name w:val="ListLabel 423"/>
    <w:qFormat/>
    <w:rsid w:val="007D015C"/>
    <w:rPr>
      <w:rFonts w:ascii="Times New Roman" w:hAnsi="Times New Roman" w:cs="Symbol"/>
    </w:rPr>
  </w:style>
  <w:style w:type="character" w:customStyle="1" w:styleId="ListLabel424">
    <w:name w:val="ListLabel 424"/>
    <w:qFormat/>
    <w:rsid w:val="007D015C"/>
    <w:rPr>
      <w:rFonts w:cs="Courier New"/>
    </w:rPr>
  </w:style>
  <w:style w:type="character" w:customStyle="1" w:styleId="ListLabel425">
    <w:name w:val="ListLabel 425"/>
    <w:qFormat/>
    <w:rsid w:val="007D015C"/>
    <w:rPr>
      <w:rFonts w:cs="Wingdings"/>
    </w:rPr>
  </w:style>
  <w:style w:type="character" w:customStyle="1" w:styleId="ListLabel426">
    <w:name w:val="ListLabel 426"/>
    <w:qFormat/>
    <w:rsid w:val="007D015C"/>
    <w:rPr>
      <w:rFonts w:cs="Symbol"/>
    </w:rPr>
  </w:style>
  <w:style w:type="character" w:customStyle="1" w:styleId="ListLabel427">
    <w:name w:val="ListLabel 427"/>
    <w:qFormat/>
    <w:rsid w:val="007D015C"/>
    <w:rPr>
      <w:rFonts w:cs="Courier New"/>
    </w:rPr>
  </w:style>
  <w:style w:type="character" w:customStyle="1" w:styleId="ListLabel428">
    <w:name w:val="ListLabel 428"/>
    <w:qFormat/>
    <w:rsid w:val="007D015C"/>
    <w:rPr>
      <w:rFonts w:cs="Wingdings"/>
    </w:rPr>
  </w:style>
  <w:style w:type="character" w:customStyle="1" w:styleId="ListLabel429">
    <w:name w:val="ListLabel 429"/>
    <w:qFormat/>
    <w:rsid w:val="007D015C"/>
    <w:rPr>
      <w:rFonts w:cs="Symbol"/>
    </w:rPr>
  </w:style>
  <w:style w:type="character" w:customStyle="1" w:styleId="ListLabel430">
    <w:name w:val="ListLabel 430"/>
    <w:qFormat/>
    <w:rsid w:val="007D015C"/>
    <w:rPr>
      <w:rFonts w:cs="Courier New"/>
    </w:rPr>
  </w:style>
  <w:style w:type="character" w:customStyle="1" w:styleId="ListLabel431">
    <w:name w:val="ListLabel 431"/>
    <w:qFormat/>
    <w:rsid w:val="007D015C"/>
    <w:rPr>
      <w:rFonts w:cs="Wingdings"/>
    </w:rPr>
  </w:style>
  <w:style w:type="character" w:customStyle="1" w:styleId="ListLabel432">
    <w:name w:val="ListLabel 432"/>
    <w:qFormat/>
    <w:rsid w:val="007D015C"/>
    <w:rPr>
      <w:rFonts w:ascii="Times New Roman" w:hAnsi="Times New Roman" w:cs="Symbol"/>
    </w:rPr>
  </w:style>
  <w:style w:type="character" w:customStyle="1" w:styleId="ListLabel433">
    <w:name w:val="ListLabel 433"/>
    <w:qFormat/>
    <w:rsid w:val="007D015C"/>
    <w:rPr>
      <w:rFonts w:cs="Courier New"/>
    </w:rPr>
  </w:style>
  <w:style w:type="character" w:customStyle="1" w:styleId="ListLabel434">
    <w:name w:val="ListLabel 434"/>
    <w:qFormat/>
    <w:rsid w:val="007D015C"/>
    <w:rPr>
      <w:rFonts w:cs="Wingdings"/>
    </w:rPr>
  </w:style>
  <w:style w:type="character" w:customStyle="1" w:styleId="ListLabel435">
    <w:name w:val="ListLabel 435"/>
    <w:qFormat/>
    <w:rsid w:val="007D015C"/>
    <w:rPr>
      <w:rFonts w:cs="Symbol"/>
    </w:rPr>
  </w:style>
  <w:style w:type="character" w:customStyle="1" w:styleId="ListLabel436">
    <w:name w:val="ListLabel 436"/>
    <w:qFormat/>
    <w:rsid w:val="007D015C"/>
    <w:rPr>
      <w:rFonts w:cs="Courier New"/>
    </w:rPr>
  </w:style>
  <w:style w:type="character" w:customStyle="1" w:styleId="ListLabel437">
    <w:name w:val="ListLabel 437"/>
    <w:qFormat/>
    <w:rsid w:val="007D015C"/>
    <w:rPr>
      <w:rFonts w:cs="Wingdings"/>
    </w:rPr>
  </w:style>
  <w:style w:type="character" w:customStyle="1" w:styleId="ListLabel438">
    <w:name w:val="ListLabel 438"/>
    <w:qFormat/>
    <w:rsid w:val="007D015C"/>
    <w:rPr>
      <w:rFonts w:cs="Symbol"/>
    </w:rPr>
  </w:style>
  <w:style w:type="character" w:customStyle="1" w:styleId="ListLabel439">
    <w:name w:val="ListLabel 439"/>
    <w:qFormat/>
    <w:rsid w:val="007D015C"/>
    <w:rPr>
      <w:rFonts w:cs="Courier New"/>
    </w:rPr>
  </w:style>
  <w:style w:type="character" w:customStyle="1" w:styleId="ListLabel440">
    <w:name w:val="ListLabel 440"/>
    <w:qFormat/>
    <w:rsid w:val="007D015C"/>
    <w:rPr>
      <w:rFonts w:cs="Wingdings"/>
    </w:rPr>
  </w:style>
  <w:style w:type="character" w:customStyle="1" w:styleId="ListLabel441">
    <w:name w:val="ListLabel 441"/>
    <w:qFormat/>
    <w:rsid w:val="007D015C"/>
    <w:rPr>
      <w:rFonts w:ascii="Times New Roman" w:hAnsi="Times New Roman" w:cs="Symbol"/>
    </w:rPr>
  </w:style>
  <w:style w:type="character" w:customStyle="1" w:styleId="ListLabel442">
    <w:name w:val="ListLabel 442"/>
    <w:qFormat/>
    <w:rsid w:val="007D015C"/>
    <w:rPr>
      <w:rFonts w:cs="Courier New"/>
    </w:rPr>
  </w:style>
  <w:style w:type="character" w:customStyle="1" w:styleId="ListLabel443">
    <w:name w:val="ListLabel 443"/>
    <w:qFormat/>
    <w:rsid w:val="007D015C"/>
    <w:rPr>
      <w:rFonts w:cs="Wingdings"/>
    </w:rPr>
  </w:style>
  <w:style w:type="character" w:customStyle="1" w:styleId="ListLabel444">
    <w:name w:val="ListLabel 444"/>
    <w:qFormat/>
    <w:rsid w:val="007D015C"/>
    <w:rPr>
      <w:rFonts w:cs="Symbol"/>
    </w:rPr>
  </w:style>
  <w:style w:type="character" w:customStyle="1" w:styleId="ListLabel445">
    <w:name w:val="ListLabel 445"/>
    <w:qFormat/>
    <w:rsid w:val="007D015C"/>
    <w:rPr>
      <w:rFonts w:cs="Courier New"/>
    </w:rPr>
  </w:style>
  <w:style w:type="character" w:customStyle="1" w:styleId="ListLabel446">
    <w:name w:val="ListLabel 446"/>
    <w:qFormat/>
    <w:rsid w:val="007D015C"/>
    <w:rPr>
      <w:rFonts w:cs="Wingdings"/>
    </w:rPr>
  </w:style>
  <w:style w:type="character" w:customStyle="1" w:styleId="ListLabel447">
    <w:name w:val="ListLabel 447"/>
    <w:qFormat/>
    <w:rsid w:val="007D015C"/>
    <w:rPr>
      <w:rFonts w:cs="Symbol"/>
    </w:rPr>
  </w:style>
  <w:style w:type="character" w:customStyle="1" w:styleId="ListLabel448">
    <w:name w:val="ListLabel 448"/>
    <w:qFormat/>
    <w:rsid w:val="007D015C"/>
    <w:rPr>
      <w:rFonts w:cs="Courier New"/>
    </w:rPr>
  </w:style>
  <w:style w:type="character" w:customStyle="1" w:styleId="ListLabel449">
    <w:name w:val="ListLabel 449"/>
    <w:qFormat/>
    <w:rsid w:val="007D015C"/>
    <w:rPr>
      <w:rFonts w:cs="Wingdings"/>
    </w:rPr>
  </w:style>
  <w:style w:type="character" w:customStyle="1" w:styleId="ListLabel450">
    <w:name w:val="ListLabel 450"/>
    <w:qFormat/>
    <w:rsid w:val="007D015C"/>
    <w:rPr>
      <w:rFonts w:ascii="Times New Roman" w:hAnsi="Times New Roman" w:cs="Symbol"/>
      <w:b/>
    </w:rPr>
  </w:style>
  <w:style w:type="character" w:customStyle="1" w:styleId="ListLabel451">
    <w:name w:val="ListLabel 451"/>
    <w:qFormat/>
    <w:rsid w:val="007D015C"/>
    <w:rPr>
      <w:rFonts w:cs="Courier New"/>
    </w:rPr>
  </w:style>
  <w:style w:type="character" w:customStyle="1" w:styleId="ListLabel452">
    <w:name w:val="ListLabel 452"/>
    <w:qFormat/>
    <w:rsid w:val="007D015C"/>
    <w:rPr>
      <w:rFonts w:cs="Wingdings"/>
    </w:rPr>
  </w:style>
  <w:style w:type="character" w:customStyle="1" w:styleId="ListLabel453">
    <w:name w:val="ListLabel 453"/>
    <w:qFormat/>
    <w:rsid w:val="007D015C"/>
    <w:rPr>
      <w:rFonts w:cs="Symbol"/>
    </w:rPr>
  </w:style>
  <w:style w:type="character" w:customStyle="1" w:styleId="ListLabel454">
    <w:name w:val="ListLabel 454"/>
    <w:qFormat/>
    <w:rsid w:val="007D015C"/>
    <w:rPr>
      <w:rFonts w:cs="Courier New"/>
    </w:rPr>
  </w:style>
  <w:style w:type="character" w:customStyle="1" w:styleId="ListLabel455">
    <w:name w:val="ListLabel 455"/>
    <w:qFormat/>
    <w:rsid w:val="007D015C"/>
    <w:rPr>
      <w:rFonts w:cs="Wingdings"/>
    </w:rPr>
  </w:style>
  <w:style w:type="character" w:customStyle="1" w:styleId="ListLabel456">
    <w:name w:val="ListLabel 456"/>
    <w:qFormat/>
    <w:rsid w:val="007D015C"/>
    <w:rPr>
      <w:rFonts w:cs="Symbol"/>
    </w:rPr>
  </w:style>
  <w:style w:type="character" w:customStyle="1" w:styleId="ListLabel457">
    <w:name w:val="ListLabel 457"/>
    <w:qFormat/>
    <w:rsid w:val="007D015C"/>
    <w:rPr>
      <w:rFonts w:cs="Courier New"/>
    </w:rPr>
  </w:style>
  <w:style w:type="character" w:customStyle="1" w:styleId="ListLabel458">
    <w:name w:val="ListLabel 458"/>
    <w:qFormat/>
    <w:rsid w:val="007D015C"/>
    <w:rPr>
      <w:rFonts w:cs="Wingdings"/>
    </w:rPr>
  </w:style>
  <w:style w:type="character" w:customStyle="1" w:styleId="ListLabel459">
    <w:name w:val="ListLabel 459"/>
    <w:qFormat/>
    <w:rsid w:val="007D015C"/>
    <w:rPr>
      <w:rFonts w:ascii="Times New Roman" w:hAnsi="Times New Roman" w:cs="Symbol"/>
    </w:rPr>
  </w:style>
  <w:style w:type="character" w:customStyle="1" w:styleId="ListLabel460">
    <w:name w:val="ListLabel 460"/>
    <w:qFormat/>
    <w:rsid w:val="007D015C"/>
    <w:rPr>
      <w:rFonts w:cs="Courier New"/>
    </w:rPr>
  </w:style>
  <w:style w:type="character" w:customStyle="1" w:styleId="ListLabel461">
    <w:name w:val="ListLabel 461"/>
    <w:qFormat/>
    <w:rsid w:val="007D015C"/>
    <w:rPr>
      <w:rFonts w:cs="Wingdings"/>
    </w:rPr>
  </w:style>
  <w:style w:type="character" w:customStyle="1" w:styleId="ListLabel462">
    <w:name w:val="ListLabel 462"/>
    <w:qFormat/>
    <w:rsid w:val="007D015C"/>
    <w:rPr>
      <w:rFonts w:cs="Symbol"/>
    </w:rPr>
  </w:style>
  <w:style w:type="character" w:customStyle="1" w:styleId="ListLabel463">
    <w:name w:val="ListLabel 463"/>
    <w:qFormat/>
    <w:rsid w:val="007D015C"/>
    <w:rPr>
      <w:rFonts w:cs="Courier New"/>
    </w:rPr>
  </w:style>
  <w:style w:type="character" w:customStyle="1" w:styleId="ListLabel464">
    <w:name w:val="ListLabel 464"/>
    <w:qFormat/>
    <w:rsid w:val="007D015C"/>
    <w:rPr>
      <w:rFonts w:cs="Wingdings"/>
    </w:rPr>
  </w:style>
  <w:style w:type="character" w:customStyle="1" w:styleId="ListLabel465">
    <w:name w:val="ListLabel 465"/>
    <w:qFormat/>
    <w:rsid w:val="007D015C"/>
    <w:rPr>
      <w:rFonts w:cs="Symbol"/>
    </w:rPr>
  </w:style>
  <w:style w:type="character" w:customStyle="1" w:styleId="ListLabel466">
    <w:name w:val="ListLabel 466"/>
    <w:qFormat/>
    <w:rsid w:val="007D015C"/>
    <w:rPr>
      <w:rFonts w:cs="Courier New"/>
    </w:rPr>
  </w:style>
  <w:style w:type="character" w:customStyle="1" w:styleId="ListLabel467">
    <w:name w:val="ListLabel 467"/>
    <w:qFormat/>
    <w:rsid w:val="007D015C"/>
    <w:rPr>
      <w:rFonts w:cs="Wingdings"/>
    </w:rPr>
  </w:style>
  <w:style w:type="character" w:customStyle="1" w:styleId="ListLabel468">
    <w:name w:val="ListLabel 468"/>
    <w:qFormat/>
    <w:rsid w:val="007D015C"/>
    <w:rPr>
      <w:rFonts w:ascii="Times New Roman" w:hAnsi="Times New Roman" w:cs="Symbol"/>
    </w:rPr>
  </w:style>
  <w:style w:type="character" w:customStyle="1" w:styleId="ListLabel469">
    <w:name w:val="ListLabel 469"/>
    <w:qFormat/>
    <w:rsid w:val="007D015C"/>
    <w:rPr>
      <w:rFonts w:cs="Courier New"/>
    </w:rPr>
  </w:style>
  <w:style w:type="character" w:customStyle="1" w:styleId="ListLabel470">
    <w:name w:val="ListLabel 470"/>
    <w:qFormat/>
    <w:rsid w:val="007D015C"/>
    <w:rPr>
      <w:rFonts w:cs="Wingdings"/>
    </w:rPr>
  </w:style>
  <w:style w:type="character" w:customStyle="1" w:styleId="ListLabel471">
    <w:name w:val="ListLabel 471"/>
    <w:qFormat/>
    <w:rsid w:val="007D015C"/>
    <w:rPr>
      <w:rFonts w:cs="Symbol"/>
    </w:rPr>
  </w:style>
  <w:style w:type="character" w:customStyle="1" w:styleId="ListLabel472">
    <w:name w:val="ListLabel 472"/>
    <w:qFormat/>
    <w:rsid w:val="007D015C"/>
    <w:rPr>
      <w:rFonts w:cs="Courier New"/>
    </w:rPr>
  </w:style>
  <w:style w:type="character" w:customStyle="1" w:styleId="ListLabel473">
    <w:name w:val="ListLabel 473"/>
    <w:qFormat/>
    <w:rsid w:val="007D015C"/>
    <w:rPr>
      <w:rFonts w:cs="Wingdings"/>
    </w:rPr>
  </w:style>
  <w:style w:type="character" w:customStyle="1" w:styleId="ListLabel474">
    <w:name w:val="ListLabel 474"/>
    <w:qFormat/>
    <w:rsid w:val="007D015C"/>
    <w:rPr>
      <w:rFonts w:cs="Symbol"/>
    </w:rPr>
  </w:style>
  <w:style w:type="character" w:customStyle="1" w:styleId="ListLabel475">
    <w:name w:val="ListLabel 475"/>
    <w:qFormat/>
    <w:rsid w:val="007D015C"/>
    <w:rPr>
      <w:rFonts w:cs="Courier New"/>
    </w:rPr>
  </w:style>
  <w:style w:type="character" w:customStyle="1" w:styleId="ListLabel476">
    <w:name w:val="ListLabel 476"/>
    <w:qFormat/>
    <w:rsid w:val="007D015C"/>
    <w:rPr>
      <w:rFonts w:cs="Wingdings"/>
    </w:rPr>
  </w:style>
  <w:style w:type="character" w:customStyle="1" w:styleId="ListLabel477">
    <w:name w:val="ListLabel 477"/>
    <w:qFormat/>
    <w:rsid w:val="007D015C"/>
    <w:rPr>
      <w:rFonts w:ascii="Times New Roman" w:hAnsi="Times New Roman" w:cs="Symbol"/>
    </w:rPr>
  </w:style>
  <w:style w:type="character" w:customStyle="1" w:styleId="ListLabel478">
    <w:name w:val="ListLabel 478"/>
    <w:qFormat/>
    <w:rsid w:val="007D015C"/>
    <w:rPr>
      <w:rFonts w:cs="Courier New"/>
    </w:rPr>
  </w:style>
  <w:style w:type="character" w:customStyle="1" w:styleId="ListLabel479">
    <w:name w:val="ListLabel 479"/>
    <w:qFormat/>
    <w:rsid w:val="007D015C"/>
    <w:rPr>
      <w:rFonts w:cs="Wingdings"/>
    </w:rPr>
  </w:style>
  <w:style w:type="character" w:customStyle="1" w:styleId="ListLabel480">
    <w:name w:val="ListLabel 480"/>
    <w:qFormat/>
    <w:rsid w:val="007D015C"/>
    <w:rPr>
      <w:rFonts w:cs="Symbol"/>
    </w:rPr>
  </w:style>
  <w:style w:type="character" w:customStyle="1" w:styleId="ListLabel481">
    <w:name w:val="ListLabel 481"/>
    <w:qFormat/>
    <w:rsid w:val="007D015C"/>
    <w:rPr>
      <w:rFonts w:cs="Courier New"/>
    </w:rPr>
  </w:style>
  <w:style w:type="character" w:customStyle="1" w:styleId="ListLabel482">
    <w:name w:val="ListLabel 482"/>
    <w:qFormat/>
    <w:rsid w:val="007D015C"/>
    <w:rPr>
      <w:rFonts w:cs="Wingdings"/>
    </w:rPr>
  </w:style>
  <w:style w:type="character" w:customStyle="1" w:styleId="ListLabel483">
    <w:name w:val="ListLabel 483"/>
    <w:qFormat/>
    <w:rsid w:val="007D015C"/>
    <w:rPr>
      <w:rFonts w:cs="Symbol"/>
    </w:rPr>
  </w:style>
  <w:style w:type="character" w:customStyle="1" w:styleId="ListLabel484">
    <w:name w:val="ListLabel 484"/>
    <w:qFormat/>
    <w:rsid w:val="007D015C"/>
    <w:rPr>
      <w:rFonts w:cs="Courier New"/>
    </w:rPr>
  </w:style>
  <w:style w:type="character" w:customStyle="1" w:styleId="ListLabel485">
    <w:name w:val="ListLabel 485"/>
    <w:qFormat/>
    <w:rsid w:val="007D015C"/>
    <w:rPr>
      <w:rFonts w:cs="Wingdings"/>
    </w:rPr>
  </w:style>
  <w:style w:type="character" w:customStyle="1" w:styleId="ListLabel486">
    <w:name w:val="ListLabel 486"/>
    <w:qFormat/>
    <w:rsid w:val="007D015C"/>
    <w:rPr>
      <w:rFonts w:ascii="Times New Roman" w:hAnsi="Times New Roman"/>
      <w:i w:val="0"/>
    </w:rPr>
  </w:style>
  <w:style w:type="character" w:customStyle="1" w:styleId="ListLabel487">
    <w:name w:val="ListLabel 487"/>
    <w:qFormat/>
    <w:rsid w:val="007D015C"/>
    <w:rPr>
      <w:rFonts w:ascii="Times New Roman" w:hAnsi="Times New Roman"/>
      <w:b w:val="0"/>
    </w:rPr>
  </w:style>
  <w:style w:type="character" w:customStyle="1" w:styleId="ListLabel488">
    <w:name w:val="ListLabel 488"/>
    <w:qFormat/>
    <w:rsid w:val="007D015C"/>
    <w:rPr>
      <w:rFonts w:ascii="Times New Roman" w:hAnsi="Times New Roman" w:cs="Symbol"/>
    </w:rPr>
  </w:style>
  <w:style w:type="character" w:customStyle="1" w:styleId="ListLabel489">
    <w:name w:val="ListLabel 489"/>
    <w:qFormat/>
    <w:rsid w:val="007D015C"/>
    <w:rPr>
      <w:rFonts w:cs="Courier New"/>
    </w:rPr>
  </w:style>
  <w:style w:type="character" w:customStyle="1" w:styleId="ListLabel490">
    <w:name w:val="ListLabel 490"/>
    <w:qFormat/>
    <w:rsid w:val="007D015C"/>
    <w:rPr>
      <w:rFonts w:cs="Wingdings"/>
    </w:rPr>
  </w:style>
  <w:style w:type="character" w:customStyle="1" w:styleId="ListLabel491">
    <w:name w:val="ListLabel 491"/>
    <w:qFormat/>
    <w:rsid w:val="007D015C"/>
    <w:rPr>
      <w:rFonts w:cs="Symbol"/>
    </w:rPr>
  </w:style>
  <w:style w:type="character" w:customStyle="1" w:styleId="ListLabel492">
    <w:name w:val="ListLabel 492"/>
    <w:qFormat/>
    <w:rsid w:val="007D015C"/>
    <w:rPr>
      <w:rFonts w:cs="Courier New"/>
    </w:rPr>
  </w:style>
  <w:style w:type="character" w:customStyle="1" w:styleId="ListLabel493">
    <w:name w:val="ListLabel 493"/>
    <w:qFormat/>
    <w:rsid w:val="007D015C"/>
    <w:rPr>
      <w:rFonts w:cs="Wingdings"/>
    </w:rPr>
  </w:style>
  <w:style w:type="character" w:customStyle="1" w:styleId="ListLabel494">
    <w:name w:val="ListLabel 494"/>
    <w:qFormat/>
    <w:rsid w:val="007D015C"/>
    <w:rPr>
      <w:rFonts w:cs="Symbol"/>
    </w:rPr>
  </w:style>
  <w:style w:type="character" w:customStyle="1" w:styleId="ListLabel495">
    <w:name w:val="ListLabel 495"/>
    <w:qFormat/>
    <w:rsid w:val="007D015C"/>
    <w:rPr>
      <w:rFonts w:cs="Courier New"/>
    </w:rPr>
  </w:style>
  <w:style w:type="character" w:customStyle="1" w:styleId="ListLabel496">
    <w:name w:val="ListLabel 496"/>
    <w:qFormat/>
    <w:rsid w:val="007D015C"/>
    <w:rPr>
      <w:rFonts w:cs="Wingdings"/>
    </w:rPr>
  </w:style>
  <w:style w:type="character" w:customStyle="1" w:styleId="ListLabel497">
    <w:name w:val="ListLabel 497"/>
    <w:qFormat/>
    <w:rsid w:val="007D015C"/>
    <w:rPr>
      <w:rFonts w:ascii="Times New Roman" w:hAnsi="Times New Roman"/>
      <w:b w:val="0"/>
    </w:rPr>
  </w:style>
  <w:style w:type="character" w:customStyle="1" w:styleId="ListLabel498">
    <w:name w:val="ListLabel 498"/>
    <w:qFormat/>
    <w:rsid w:val="007D015C"/>
    <w:rPr>
      <w:rFonts w:ascii="Times New Roman" w:eastAsia="Calibri" w:hAnsi="Times New Roman" w:cs="Times New Roman"/>
      <w:b/>
    </w:rPr>
  </w:style>
  <w:style w:type="character" w:customStyle="1" w:styleId="ListLabel499">
    <w:name w:val="ListLabel 499"/>
    <w:qFormat/>
    <w:rsid w:val="007D015C"/>
    <w:rPr>
      <w:rFonts w:ascii="Times New Roman" w:hAnsi="Times New Roman"/>
      <w:b/>
    </w:rPr>
  </w:style>
  <w:style w:type="character" w:customStyle="1" w:styleId="ListLabel500">
    <w:name w:val="ListLabel 500"/>
    <w:qFormat/>
    <w:rsid w:val="007D015C"/>
    <w:rPr>
      <w:rFonts w:ascii="Times New Roman" w:hAnsi="Times New Roman" w:cs="Symbol"/>
    </w:rPr>
  </w:style>
  <w:style w:type="character" w:customStyle="1" w:styleId="ListLabel501">
    <w:name w:val="ListLabel 501"/>
    <w:qFormat/>
    <w:rsid w:val="007D015C"/>
    <w:rPr>
      <w:rFonts w:cs="Courier New"/>
    </w:rPr>
  </w:style>
  <w:style w:type="character" w:customStyle="1" w:styleId="ListLabel502">
    <w:name w:val="ListLabel 502"/>
    <w:qFormat/>
    <w:rsid w:val="007D015C"/>
    <w:rPr>
      <w:rFonts w:cs="Wingdings"/>
    </w:rPr>
  </w:style>
  <w:style w:type="character" w:customStyle="1" w:styleId="ListLabel503">
    <w:name w:val="ListLabel 503"/>
    <w:qFormat/>
    <w:rsid w:val="007D015C"/>
    <w:rPr>
      <w:rFonts w:cs="Symbol"/>
    </w:rPr>
  </w:style>
  <w:style w:type="character" w:customStyle="1" w:styleId="ListLabel504">
    <w:name w:val="ListLabel 504"/>
    <w:qFormat/>
    <w:rsid w:val="007D015C"/>
    <w:rPr>
      <w:rFonts w:cs="Courier New"/>
    </w:rPr>
  </w:style>
  <w:style w:type="character" w:customStyle="1" w:styleId="ListLabel505">
    <w:name w:val="ListLabel 505"/>
    <w:qFormat/>
    <w:rsid w:val="007D015C"/>
    <w:rPr>
      <w:rFonts w:cs="Wingdings"/>
    </w:rPr>
  </w:style>
  <w:style w:type="character" w:customStyle="1" w:styleId="ListLabel506">
    <w:name w:val="ListLabel 506"/>
    <w:qFormat/>
    <w:rsid w:val="007D015C"/>
    <w:rPr>
      <w:rFonts w:cs="Symbol"/>
    </w:rPr>
  </w:style>
  <w:style w:type="character" w:customStyle="1" w:styleId="ListLabel507">
    <w:name w:val="ListLabel 507"/>
    <w:qFormat/>
    <w:rsid w:val="007D015C"/>
    <w:rPr>
      <w:rFonts w:cs="Courier New"/>
    </w:rPr>
  </w:style>
  <w:style w:type="character" w:customStyle="1" w:styleId="ListLabel508">
    <w:name w:val="ListLabel 508"/>
    <w:qFormat/>
    <w:rsid w:val="007D015C"/>
    <w:rPr>
      <w:rFonts w:cs="Wingdings"/>
    </w:rPr>
  </w:style>
  <w:style w:type="character" w:customStyle="1" w:styleId="ListLabel509">
    <w:name w:val="ListLabel 509"/>
    <w:qFormat/>
    <w:rsid w:val="007D015C"/>
    <w:rPr>
      <w:rFonts w:ascii="Times New Roman" w:hAnsi="Times New Roman" w:cs="Symbol"/>
    </w:rPr>
  </w:style>
  <w:style w:type="character" w:customStyle="1" w:styleId="ListLabel510">
    <w:name w:val="ListLabel 510"/>
    <w:qFormat/>
    <w:rsid w:val="007D015C"/>
    <w:rPr>
      <w:rFonts w:cs="Courier New"/>
    </w:rPr>
  </w:style>
  <w:style w:type="character" w:customStyle="1" w:styleId="ListLabel511">
    <w:name w:val="ListLabel 511"/>
    <w:qFormat/>
    <w:rsid w:val="007D015C"/>
    <w:rPr>
      <w:rFonts w:cs="Wingdings"/>
    </w:rPr>
  </w:style>
  <w:style w:type="character" w:customStyle="1" w:styleId="ListLabel512">
    <w:name w:val="ListLabel 512"/>
    <w:qFormat/>
    <w:rsid w:val="007D015C"/>
    <w:rPr>
      <w:rFonts w:cs="Symbol"/>
    </w:rPr>
  </w:style>
  <w:style w:type="character" w:customStyle="1" w:styleId="ListLabel513">
    <w:name w:val="ListLabel 513"/>
    <w:qFormat/>
    <w:rsid w:val="007D015C"/>
    <w:rPr>
      <w:rFonts w:cs="Courier New"/>
    </w:rPr>
  </w:style>
  <w:style w:type="character" w:customStyle="1" w:styleId="ListLabel514">
    <w:name w:val="ListLabel 514"/>
    <w:qFormat/>
    <w:rsid w:val="007D015C"/>
    <w:rPr>
      <w:rFonts w:cs="Wingdings"/>
    </w:rPr>
  </w:style>
  <w:style w:type="character" w:customStyle="1" w:styleId="ListLabel515">
    <w:name w:val="ListLabel 515"/>
    <w:qFormat/>
    <w:rsid w:val="007D015C"/>
    <w:rPr>
      <w:rFonts w:cs="Symbol"/>
    </w:rPr>
  </w:style>
  <w:style w:type="character" w:customStyle="1" w:styleId="ListLabel516">
    <w:name w:val="ListLabel 516"/>
    <w:qFormat/>
    <w:rsid w:val="007D015C"/>
    <w:rPr>
      <w:rFonts w:cs="Courier New"/>
    </w:rPr>
  </w:style>
  <w:style w:type="character" w:customStyle="1" w:styleId="ListLabel517">
    <w:name w:val="ListLabel 517"/>
    <w:qFormat/>
    <w:rsid w:val="007D015C"/>
    <w:rPr>
      <w:rFonts w:cs="Wingdings"/>
    </w:rPr>
  </w:style>
  <w:style w:type="character" w:customStyle="1" w:styleId="ListLabel518">
    <w:name w:val="ListLabel 518"/>
    <w:qFormat/>
    <w:rsid w:val="007D015C"/>
    <w:rPr>
      <w:rFonts w:ascii="Times New Roman" w:hAnsi="Times New Roman" w:cs="Symbol"/>
      <w:b/>
      <w:i w:val="0"/>
    </w:rPr>
  </w:style>
  <w:style w:type="character" w:customStyle="1" w:styleId="ListLabel519">
    <w:name w:val="ListLabel 519"/>
    <w:qFormat/>
    <w:rsid w:val="007D015C"/>
    <w:rPr>
      <w:rFonts w:cs="Symbol"/>
      <w:b/>
      <w:i w:val="0"/>
    </w:rPr>
  </w:style>
  <w:style w:type="character" w:customStyle="1" w:styleId="ListLabel520">
    <w:name w:val="ListLabel 520"/>
    <w:qFormat/>
    <w:rsid w:val="007D015C"/>
    <w:rPr>
      <w:rFonts w:ascii="Times New Roman" w:hAnsi="Times New Roman" w:cs="Courier New"/>
    </w:rPr>
  </w:style>
  <w:style w:type="character" w:customStyle="1" w:styleId="ListLabel521">
    <w:name w:val="ListLabel 521"/>
    <w:qFormat/>
    <w:rsid w:val="007D015C"/>
    <w:rPr>
      <w:rFonts w:cs="Courier New"/>
    </w:rPr>
  </w:style>
  <w:style w:type="character" w:customStyle="1" w:styleId="ListLabel522">
    <w:name w:val="ListLabel 522"/>
    <w:qFormat/>
    <w:rsid w:val="007D015C"/>
    <w:rPr>
      <w:rFonts w:cs="Wingdings"/>
    </w:rPr>
  </w:style>
  <w:style w:type="character" w:customStyle="1" w:styleId="ListLabel523">
    <w:name w:val="ListLabel 523"/>
    <w:qFormat/>
    <w:rsid w:val="007D015C"/>
    <w:rPr>
      <w:rFonts w:cs="Symbol"/>
    </w:rPr>
  </w:style>
  <w:style w:type="character" w:customStyle="1" w:styleId="ListLabel524">
    <w:name w:val="ListLabel 524"/>
    <w:qFormat/>
    <w:rsid w:val="007D015C"/>
    <w:rPr>
      <w:rFonts w:cs="Courier New"/>
    </w:rPr>
  </w:style>
  <w:style w:type="character" w:customStyle="1" w:styleId="ListLabel525">
    <w:name w:val="ListLabel 525"/>
    <w:qFormat/>
    <w:rsid w:val="007D015C"/>
    <w:rPr>
      <w:rFonts w:cs="Wingdings"/>
    </w:rPr>
  </w:style>
  <w:style w:type="character" w:customStyle="1" w:styleId="ListLabel526">
    <w:name w:val="ListLabel 526"/>
    <w:qFormat/>
    <w:rsid w:val="007D015C"/>
    <w:rPr>
      <w:rFonts w:cs="Symbol"/>
    </w:rPr>
  </w:style>
  <w:style w:type="character" w:customStyle="1" w:styleId="ListLabel527">
    <w:name w:val="ListLabel 527"/>
    <w:qFormat/>
    <w:rsid w:val="007D015C"/>
    <w:rPr>
      <w:rFonts w:cs="Courier New"/>
    </w:rPr>
  </w:style>
  <w:style w:type="character" w:customStyle="1" w:styleId="ListLabel528">
    <w:name w:val="ListLabel 528"/>
    <w:qFormat/>
    <w:rsid w:val="007D015C"/>
    <w:rPr>
      <w:rFonts w:cs="Wingdings"/>
    </w:rPr>
  </w:style>
  <w:style w:type="character" w:customStyle="1" w:styleId="ListLabel529">
    <w:name w:val="ListLabel 529"/>
    <w:qFormat/>
    <w:rsid w:val="007D015C"/>
    <w:rPr>
      <w:rFonts w:ascii="Times New Roman" w:hAnsi="Times New Roman" w:cs="Courier New"/>
    </w:rPr>
  </w:style>
  <w:style w:type="character" w:customStyle="1" w:styleId="ListLabel530">
    <w:name w:val="ListLabel 530"/>
    <w:qFormat/>
    <w:rsid w:val="007D015C"/>
    <w:rPr>
      <w:rFonts w:cs="Courier New"/>
    </w:rPr>
  </w:style>
  <w:style w:type="character" w:customStyle="1" w:styleId="ListLabel531">
    <w:name w:val="ListLabel 531"/>
    <w:qFormat/>
    <w:rsid w:val="007D015C"/>
    <w:rPr>
      <w:rFonts w:cs="Wingdings"/>
    </w:rPr>
  </w:style>
  <w:style w:type="character" w:customStyle="1" w:styleId="ListLabel532">
    <w:name w:val="ListLabel 532"/>
    <w:qFormat/>
    <w:rsid w:val="007D015C"/>
    <w:rPr>
      <w:rFonts w:cs="Symbol"/>
    </w:rPr>
  </w:style>
  <w:style w:type="character" w:customStyle="1" w:styleId="ListLabel533">
    <w:name w:val="ListLabel 533"/>
    <w:qFormat/>
    <w:rsid w:val="007D015C"/>
    <w:rPr>
      <w:rFonts w:cs="Courier New"/>
    </w:rPr>
  </w:style>
  <w:style w:type="character" w:customStyle="1" w:styleId="ListLabel534">
    <w:name w:val="ListLabel 534"/>
    <w:qFormat/>
    <w:rsid w:val="007D015C"/>
    <w:rPr>
      <w:rFonts w:cs="Wingdings"/>
    </w:rPr>
  </w:style>
  <w:style w:type="character" w:customStyle="1" w:styleId="ListLabel535">
    <w:name w:val="ListLabel 535"/>
    <w:qFormat/>
    <w:rsid w:val="007D015C"/>
    <w:rPr>
      <w:rFonts w:cs="Symbol"/>
    </w:rPr>
  </w:style>
  <w:style w:type="character" w:customStyle="1" w:styleId="ListLabel536">
    <w:name w:val="ListLabel 536"/>
    <w:qFormat/>
    <w:rsid w:val="007D015C"/>
    <w:rPr>
      <w:rFonts w:cs="Courier New"/>
    </w:rPr>
  </w:style>
  <w:style w:type="character" w:customStyle="1" w:styleId="ListLabel537">
    <w:name w:val="ListLabel 537"/>
    <w:qFormat/>
    <w:rsid w:val="007D015C"/>
    <w:rPr>
      <w:rFonts w:cs="Wingdings"/>
    </w:rPr>
  </w:style>
  <w:style w:type="character" w:customStyle="1" w:styleId="ListLabel538">
    <w:name w:val="ListLabel 538"/>
    <w:qFormat/>
    <w:rsid w:val="007D015C"/>
    <w:rPr>
      <w:rFonts w:ascii="Times New Roman" w:hAnsi="Times New Roman" w:cs="Courier New"/>
    </w:rPr>
  </w:style>
  <w:style w:type="character" w:customStyle="1" w:styleId="ListLabel539">
    <w:name w:val="ListLabel 539"/>
    <w:qFormat/>
    <w:rsid w:val="007D015C"/>
    <w:rPr>
      <w:rFonts w:cs="Courier New"/>
    </w:rPr>
  </w:style>
  <w:style w:type="character" w:customStyle="1" w:styleId="ListLabel540">
    <w:name w:val="ListLabel 540"/>
    <w:qFormat/>
    <w:rsid w:val="007D015C"/>
    <w:rPr>
      <w:rFonts w:cs="Wingdings"/>
    </w:rPr>
  </w:style>
  <w:style w:type="character" w:customStyle="1" w:styleId="ListLabel541">
    <w:name w:val="ListLabel 541"/>
    <w:qFormat/>
    <w:rsid w:val="007D015C"/>
    <w:rPr>
      <w:rFonts w:cs="Symbol"/>
    </w:rPr>
  </w:style>
  <w:style w:type="character" w:customStyle="1" w:styleId="ListLabel542">
    <w:name w:val="ListLabel 542"/>
    <w:qFormat/>
    <w:rsid w:val="007D015C"/>
    <w:rPr>
      <w:rFonts w:cs="Courier New"/>
    </w:rPr>
  </w:style>
  <w:style w:type="character" w:customStyle="1" w:styleId="ListLabel543">
    <w:name w:val="ListLabel 543"/>
    <w:qFormat/>
    <w:rsid w:val="007D015C"/>
    <w:rPr>
      <w:rFonts w:cs="Wingdings"/>
    </w:rPr>
  </w:style>
  <w:style w:type="character" w:customStyle="1" w:styleId="ListLabel544">
    <w:name w:val="ListLabel 544"/>
    <w:qFormat/>
    <w:rsid w:val="007D015C"/>
    <w:rPr>
      <w:rFonts w:cs="Symbol"/>
    </w:rPr>
  </w:style>
  <w:style w:type="character" w:customStyle="1" w:styleId="ListLabel545">
    <w:name w:val="ListLabel 545"/>
    <w:qFormat/>
    <w:rsid w:val="007D015C"/>
    <w:rPr>
      <w:rFonts w:cs="Courier New"/>
    </w:rPr>
  </w:style>
  <w:style w:type="character" w:customStyle="1" w:styleId="ListLabel546">
    <w:name w:val="ListLabel 546"/>
    <w:qFormat/>
    <w:rsid w:val="007D015C"/>
    <w:rPr>
      <w:rFonts w:cs="Wingdings"/>
    </w:rPr>
  </w:style>
  <w:style w:type="character" w:customStyle="1" w:styleId="ListLabel547">
    <w:name w:val="ListLabel 547"/>
    <w:qFormat/>
    <w:rsid w:val="007D015C"/>
    <w:rPr>
      <w:rFonts w:ascii="Times New Roman" w:hAnsi="Times New Roman"/>
      <w:b w:val="0"/>
      <w:i w:val="0"/>
    </w:rPr>
  </w:style>
  <w:style w:type="character" w:customStyle="1" w:styleId="ListLabel548">
    <w:name w:val="ListLabel 548"/>
    <w:qFormat/>
    <w:rsid w:val="007D015C"/>
    <w:rPr>
      <w:rFonts w:cs="Wingdings"/>
    </w:rPr>
  </w:style>
  <w:style w:type="character" w:customStyle="1" w:styleId="ListLabel549">
    <w:name w:val="ListLabel 549"/>
    <w:qFormat/>
    <w:rsid w:val="007D015C"/>
    <w:rPr>
      <w:rFonts w:cs="Wingdings"/>
    </w:rPr>
  </w:style>
  <w:style w:type="character" w:customStyle="1" w:styleId="ListLabel550">
    <w:name w:val="ListLabel 550"/>
    <w:qFormat/>
    <w:rsid w:val="007D015C"/>
    <w:rPr>
      <w:rFonts w:cs="Wingdings"/>
    </w:rPr>
  </w:style>
  <w:style w:type="character" w:customStyle="1" w:styleId="ListLabel551">
    <w:name w:val="ListLabel 551"/>
    <w:qFormat/>
    <w:rsid w:val="007D015C"/>
    <w:rPr>
      <w:rFonts w:cs="Wingdings"/>
    </w:rPr>
  </w:style>
  <w:style w:type="character" w:customStyle="1" w:styleId="ListLabel552">
    <w:name w:val="ListLabel 552"/>
    <w:qFormat/>
    <w:rsid w:val="007D015C"/>
    <w:rPr>
      <w:rFonts w:cs="Wingdings"/>
    </w:rPr>
  </w:style>
  <w:style w:type="character" w:customStyle="1" w:styleId="ListLabel553">
    <w:name w:val="ListLabel 553"/>
    <w:qFormat/>
    <w:rsid w:val="007D015C"/>
    <w:rPr>
      <w:rFonts w:cs="Wingdings"/>
    </w:rPr>
  </w:style>
  <w:style w:type="character" w:customStyle="1" w:styleId="ListLabel554">
    <w:name w:val="ListLabel 554"/>
    <w:qFormat/>
    <w:rsid w:val="007D015C"/>
    <w:rPr>
      <w:rFonts w:cs="Wingdings"/>
    </w:rPr>
  </w:style>
  <w:style w:type="character" w:customStyle="1" w:styleId="ListLabel555">
    <w:name w:val="ListLabel 555"/>
    <w:qFormat/>
    <w:rsid w:val="007D015C"/>
    <w:rPr>
      <w:rFonts w:cs="Wingdings"/>
    </w:rPr>
  </w:style>
  <w:style w:type="character" w:customStyle="1" w:styleId="ListLabel556">
    <w:name w:val="ListLabel 556"/>
    <w:qFormat/>
    <w:rsid w:val="007D015C"/>
    <w:rPr>
      <w:rFonts w:ascii="Times New Roman" w:hAnsi="Times New Roman"/>
      <w:b w:val="0"/>
      <w:sz w:val="22"/>
      <w:szCs w:val="24"/>
    </w:rPr>
  </w:style>
  <w:style w:type="character" w:customStyle="1" w:styleId="ListLabel557">
    <w:name w:val="ListLabel 557"/>
    <w:qFormat/>
    <w:rsid w:val="007D015C"/>
    <w:rPr>
      <w:rFonts w:cs="Symbol"/>
    </w:rPr>
  </w:style>
  <w:style w:type="character" w:customStyle="1" w:styleId="ListLabel558">
    <w:name w:val="ListLabel 558"/>
    <w:qFormat/>
    <w:rsid w:val="007D015C"/>
    <w:rPr>
      <w:rFonts w:ascii="Times New Roman" w:hAnsi="Times New Roman" w:cs="Symbol"/>
    </w:rPr>
  </w:style>
  <w:style w:type="character" w:customStyle="1" w:styleId="ListLabel559">
    <w:name w:val="ListLabel 559"/>
    <w:qFormat/>
    <w:rsid w:val="007D015C"/>
    <w:rPr>
      <w:rFonts w:cs="Wingdings"/>
    </w:rPr>
  </w:style>
  <w:style w:type="character" w:customStyle="1" w:styleId="ListLabel560">
    <w:name w:val="ListLabel 560"/>
    <w:qFormat/>
    <w:rsid w:val="007D015C"/>
    <w:rPr>
      <w:rFonts w:cs="Symbol"/>
    </w:rPr>
  </w:style>
  <w:style w:type="character" w:customStyle="1" w:styleId="ListLabel561">
    <w:name w:val="ListLabel 561"/>
    <w:qFormat/>
    <w:rsid w:val="007D015C"/>
    <w:rPr>
      <w:rFonts w:cs="Courier New"/>
    </w:rPr>
  </w:style>
  <w:style w:type="character" w:customStyle="1" w:styleId="ListLabel562">
    <w:name w:val="ListLabel 562"/>
    <w:qFormat/>
    <w:rsid w:val="007D015C"/>
    <w:rPr>
      <w:rFonts w:cs="Wingdings"/>
    </w:rPr>
  </w:style>
  <w:style w:type="character" w:customStyle="1" w:styleId="ListLabel563">
    <w:name w:val="ListLabel 563"/>
    <w:qFormat/>
    <w:rsid w:val="007D015C"/>
    <w:rPr>
      <w:rFonts w:cs="Symbol"/>
    </w:rPr>
  </w:style>
  <w:style w:type="character" w:customStyle="1" w:styleId="ListLabel564">
    <w:name w:val="ListLabel 564"/>
    <w:qFormat/>
    <w:rsid w:val="007D015C"/>
    <w:rPr>
      <w:rFonts w:cs="Courier New"/>
    </w:rPr>
  </w:style>
  <w:style w:type="character" w:customStyle="1" w:styleId="ListLabel565">
    <w:name w:val="ListLabel 565"/>
    <w:qFormat/>
    <w:rsid w:val="007D015C"/>
    <w:rPr>
      <w:rFonts w:cs="Wingdings"/>
    </w:rPr>
  </w:style>
  <w:style w:type="character" w:customStyle="1" w:styleId="ListLabel566">
    <w:name w:val="ListLabel 566"/>
    <w:qFormat/>
    <w:rsid w:val="007D015C"/>
    <w:rPr>
      <w:rFonts w:ascii="Times New Roman" w:hAnsi="Times New Roman" w:cs="Symbol"/>
      <w:sz w:val="22"/>
    </w:rPr>
  </w:style>
  <w:style w:type="character" w:customStyle="1" w:styleId="ListLabel567">
    <w:name w:val="ListLabel 567"/>
    <w:qFormat/>
    <w:rsid w:val="007D015C"/>
    <w:rPr>
      <w:rFonts w:cs="Courier New"/>
    </w:rPr>
  </w:style>
  <w:style w:type="character" w:customStyle="1" w:styleId="ListLabel568">
    <w:name w:val="ListLabel 568"/>
    <w:qFormat/>
    <w:rsid w:val="007D015C"/>
    <w:rPr>
      <w:rFonts w:cs="Wingdings"/>
    </w:rPr>
  </w:style>
  <w:style w:type="character" w:customStyle="1" w:styleId="ListLabel569">
    <w:name w:val="ListLabel 569"/>
    <w:qFormat/>
    <w:rsid w:val="007D015C"/>
    <w:rPr>
      <w:rFonts w:cs="Symbol"/>
    </w:rPr>
  </w:style>
  <w:style w:type="character" w:customStyle="1" w:styleId="ListLabel570">
    <w:name w:val="ListLabel 570"/>
    <w:qFormat/>
    <w:rsid w:val="007D015C"/>
    <w:rPr>
      <w:rFonts w:cs="Courier New"/>
    </w:rPr>
  </w:style>
  <w:style w:type="character" w:customStyle="1" w:styleId="ListLabel571">
    <w:name w:val="ListLabel 571"/>
    <w:qFormat/>
    <w:rsid w:val="007D015C"/>
    <w:rPr>
      <w:rFonts w:cs="Wingdings"/>
    </w:rPr>
  </w:style>
  <w:style w:type="character" w:customStyle="1" w:styleId="ListLabel572">
    <w:name w:val="ListLabel 572"/>
    <w:qFormat/>
    <w:rsid w:val="007D015C"/>
    <w:rPr>
      <w:rFonts w:cs="Symbol"/>
    </w:rPr>
  </w:style>
  <w:style w:type="character" w:customStyle="1" w:styleId="ListLabel573">
    <w:name w:val="ListLabel 573"/>
    <w:qFormat/>
    <w:rsid w:val="007D015C"/>
    <w:rPr>
      <w:rFonts w:cs="Courier New"/>
    </w:rPr>
  </w:style>
  <w:style w:type="character" w:customStyle="1" w:styleId="ListLabel574">
    <w:name w:val="ListLabel 574"/>
    <w:qFormat/>
    <w:rsid w:val="007D015C"/>
    <w:rPr>
      <w:rFonts w:cs="Wingdings"/>
    </w:rPr>
  </w:style>
  <w:style w:type="character" w:customStyle="1" w:styleId="ListLabel575">
    <w:name w:val="ListLabel 575"/>
    <w:qFormat/>
    <w:rsid w:val="007D015C"/>
    <w:rPr>
      <w:rFonts w:ascii="Times New Roman" w:hAnsi="Times New Roman" w:cs="Symbol"/>
    </w:rPr>
  </w:style>
  <w:style w:type="character" w:customStyle="1" w:styleId="ListLabel576">
    <w:name w:val="ListLabel 576"/>
    <w:qFormat/>
    <w:rsid w:val="007D015C"/>
    <w:rPr>
      <w:rFonts w:cs="Courier New"/>
    </w:rPr>
  </w:style>
  <w:style w:type="character" w:customStyle="1" w:styleId="ListLabel577">
    <w:name w:val="ListLabel 577"/>
    <w:qFormat/>
    <w:rsid w:val="007D015C"/>
    <w:rPr>
      <w:rFonts w:cs="Wingdings"/>
    </w:rPr>
  </w:style>
  <w:style w:type="character" w:customStyle="1" w:styleId="ListLabel578">
    <w:name w:val="ListLabel 578"/>
    <w:qFormat/>
    <w:rsid w:val="007D015C"/>
    <w:rPr>
      <w:rFonts w:cs="Symbol"/>
    </w:rPr>
  </w:style>
  <w:style w:type="character" w:customStyle="1" w:styleId="ListLabel579">
    <w:name w:val="ListLabel 579"/>
    <w:qFormat/>
    <w:rsid w:val="007D015C"/>
    <w:rPr>
      <w:rFonts w:cs="Courier New"/>
    </w:rPr>
  </w:style>
  <w:style w:type="character" w:customStyle="1" w:styleId="ListLabel580">
    <w:name w:val="ListLabel 580"/>
    <w:qFormat/>
    <w:rsid w:val="007D015C"/>
    <w:rPr>
      <w:rFonts w:cs="Wingdings"/>
    </w:rPr>
  </w:style>
  <w:style w:type="character" w:customStyle="1" w:styleId="ListLabel581">
    <w:name w:val="ListLabel 581"/>
    <w:qFormat/>
    <w:rsid w:val="007D015C"/>
    <w:rPr>
      <w:rFonts w:cs="Symbol"/>
    </w:rPr>
  </w:style>
  <w:style w:type="character" w:customStyle="1" w:styleId="ListLabel582">
    <w:name w:val="ListLabel 582"/>
    <w:qFormat/>
    <w:rsid w:val="007D015C"/>
    <w:rPr>
      <w:rFonts w:cs="Courier New"/>
    </w:rPr>
  </w:style>
  <w:style w:type="character" w:customStyle="1" w:styleId="ListLabel583">
    <w:name w:val="ListLabel 583"/>
    <w:qFormat/>
    <w:rsid w:val="007D015C"/>
    <w:rPr>
      <w:rFonts w:cs="Wingdings"/>
    </w:rPr>
  </w:style>
  <w:style w:type="character" w:customStyle="1" w:styleId="ListLabel584">
    <w:name w:val="ListLabel 584"/>
    <w:qFormat/>
    <w:rsid w:val="007D015C"/>
    <w:rPr>
      <w:rFonts w:ascii="Times New Roman" w:hAnsi="Times New Roman" w:cs="Symbol"/>
    </w:rPr>
  </w:style>
  <w:style w:type="character" w:customStyle="1" w:styleId="ListLabel585">
    <w:name w:val="ListLabel 585"/>
    <w:qFormat/>
    <w:rsid w:val="007D015C"/>
    <w:rPr>
      <w:rFonts w:cs="Courier New"/>
    </w:rPr>
  </w:style>
  <w:style w:type="character" w:customStyle="1" w:styleId="ListLabel586">
    <w:name w:val="ListLabel 586"/>
    <w:qFormat/>
    <w:rsid w:val="007D015C"/>
    <w:rPr>
      <w:rFonts w:cs="Wingdings"/>
    </w:rPr>
  </w:style>
  <w:style w:type="character" w:customStyle="1" w:styleId="ListLabel587">
    <w:name w:val="ListLabel 587"/>
    <w:qFormat/>
    <w:rsid w:val="007D015C"/>
    <w:rPr>
      <w:rFonts w:cs="Symbol"/>
    </w:rPr>
  </w:style>
  <w:style w:type="character" w:customStyle="1" w:styleId="ListLabel588">
    <w:name w:val="ListLabel 588"/>
    <w:qFormat/>
    <w:rsid w:val="007D015C"/>
    <w:rPr>
      <w:rFonts w:cs="Courier New"/>
    </w:rPr>
  </w:style>
  <w:style w:type="character" w:customStyle="1" w:styleId="ListLabel589">
    <w:name w:val="ListLabel 589"/>
    <w:qFormat/>
    <w:rsid w:val="007D015C"/>
    <w:rPr>
      <w:rFonts w:cs="Wingdings"/>
    </w:rPr>
  </w:style>
  <w:style w:type="character" w:customStyle="1" w:styleId="ListLabel590">
    <w:name w:val="ListLabel 590"/>
    <w:qFormat/>
    <w:rsid w:val="007D015C"/>
    <w:rPr>
      <w:rFonts w:cs="Symbol"/>
    </w:rPr>
  </w:style>
  <w:style w:type="character" w:customStyle="1" w:styleId="ListLabel591">
    <w:name w:val="ListLabel 591"/>
    <w:qFormat/>
    <w:rsid w:val="007D015C"/>
    <w:rPr>
      <w:rFonts w:cs="Courier New"/>
    </w:rPr>
  </w:style>
  <w:style w:type="character" w:customStyle="1" w:styleId="ListLabel592">
    <w:name w:val="ListLabel 592"/>
    <w:qFormat/>
    <w:rsid w:val="007D015C"/>
    <w:rPr>
      <w:rFonts w:cs="Wingdings"/>
    </w:rPr>
  </w:style>
  <w:style w:type="character" w:customStyle="1" w:styleId="ListLabel593">
    <w:name w:val="ListLabel 593"/>
    <w:qFormat/>
    <w:rsid w:val="007D015C"/>
    <w:rPr>
      <w:rFonts w:ascii="Times New Roman" w:hAnsi="Times New Roman" w:cs="Symbol"/>
    </w:rPr>
  </w:style>
  <w:style w:type="character" w:customStyle="1" w:styleId="ListLabel594">
    <w:name w:val="ListLabel 594"/>
    <w:qFormat/>
    <w:rsid w:val="007D015C"/>
    <w:rPr>
      <w:rFonts w:cs="Courier New"/>
    </w:rPr>
  </w:style>
  <w:style w:type="character" w:customStyle="1" w:styleId="ListLabel595">
    <w:name w:val="ListLabel 595"/>
    <w:qFormat/>
    <w:rsid w:val="007D015C"/>
    <w:rPr>
      <w:rFonts w:cs="Wingdings"/>
    </w:rPr>
  </w:style>
  <w:style w:type="character" w:customStyle="1" w:styleId="ListLabel596">
    <w:name w:val="ListLabel 596"/>
    <w:qFormat/>
    <w:rsid w:val="007D015C"/>
    <w:rPr>
      <w:rFonts w:cs="Symbol"/>
    </w:rPr>
  </w:style>
  <w:style w:type="character" w:customStyle="1" w:styleId="ListLabel597">
    <w:name w:val="ListLabel 597"/>
    <w:qFormat/>
    <w:rsid w:val="007D015C"/>
    <w:rPr>
      <w:rFonts w:cs="Courier New"/>
    </w:rPr>
  </w:style>
  <w:style w:type="character" w:customStyle="1" w:styleId="ListLabel598">
    <w:name w:val="ListLabel 598"/>
    <w:qFormat/>
    <w:rsid w:val="007D015C"/>
    <w:rPr>
      <w:rFonts w:cs="Wingdings"/>
    </w:rPr>
  </w:style>
  <w:style w:type="character" w:customStyle="1" w:styleId="ListLabel599">
    <w:name w:val="ListLabel 599"/>
    <w:qFormat/>
    <w:rsid w:val="007D015C"/>
    <w:rPr>
      <w:rFonts w:cs="Symbol"/>
    </w:rPr>
  </w:style>
  <w:style w:type="character" w:customStyle="1" w:styleId="ListLabel600">
    <w:name w:val="ListLabel 600"/>
    <w:qFormat/>
    <w:rsid w:val="007D015C"/>
    <w:rPr>
      <w:rFonts w:cs="Courier New"/>
    </w:rPr>
  </w:style>
  <w:style w:type="character" w:customStyle="1" w:styleId="ListLabel601">
    <w:name w:val="ListLabel 601"/>
    <w:qFormat/>
    <w:rsid w:val="007D015C"/>
    <w:rPr>
      <w:rFonts w:cs="Wingdings"/>
    </w:rPr>
  </w:style>
  <w:style w:type="character" w:customStyle="1" w:styleId="ListLabel602">
    <w:name w:val="ListLabel 602"/>
    <w:qFormat/>
    <w:rsid w:val="007D015C"/>
    <w:rPr>
      <w:rFonts w:ascii="Times New Roman" w:hAnsi="Times New Roman" w:cs="Symbol"/>
      <w:b/>
    </w:rPr>
  </w:style>
  <w:style w:type="character" w:customStyle="1" w:styleId="ListLabel603">
    <w:name w:val="ListLabel 603"/>
    <w:qFormat/>
    <w:rsid w:val="007D015C"/>
    <w:rPr>
      <w:rFonts w:cs="Courier New"/>
    </w:rPr>
  </w:style>
  <w:style w:type="character" w:customStyle="1" w:styleId="ListLabel604">
    <w:name w:val="ListLabel 604"/>
    <w:qFormat/>
    <w:rsid w:val="007D015C"/>
    <w:rPr>
      <w:rFonts w:cs="Wingdings"/>
    </w:rPr>
  </w:style>
  <w:style w:type="character" w:customStyle="1" w:styleId="ListLabel605">
    <w:name w:val="ListLabel 605"/>
    <w:qFormat/>
    <w:rsid w:val="007D015C"/>
    <w:rPr>
      <w:rFonts w:cs="Symbol"/>
    </w:rPr>
  </w:style>
  <w:style w:type="character" w:customStyle="1" w:styleId="ListLabel606">
    <w:name w:val="ListLabel 606"/>
    <w:qFormat/>
    <w:rsid w:val="007D015C"/>
    <w:rPr>
      <w:rFonts w:cs="Courier New"/>
    </w:rPr>
  </w:style>
  <w:style w:type="character" w:customStyle="1" w:styleId="ListLabel607">
    <w:name w:val="ListLabel 607"/>
    <w:qFormat/>
    <w:rsid w:val="007D015C"/>
    <w:rPr>
      <w:rFonts w:cs="Wingdings"/>
    </w:rPr>
  </w:style>
  <w:style w:type="character" w:customStyle="1" w:styleId="ListLabel608">
    <w:name w:val="ListLabel 608"/>
    <w:qFormat/>
    <w:rsid w:val="007D015C"/>
    <w:rPr>
      <w:rFonts w:cs="Symbol"/>
    </w:rPr>
  </w:style>
  <w:style w:type="character" w:customStyle="1" w:styleId="ListLabel609">
    <w:name w:val="ListLabel 609"/>
    <w:qFormat/>
    <w:rsid w:val="007D015C"/>
    <w:rPr>
      <w:rFonts w:cs="Courier New"/>
    </w:rPr>
  </w:style>
  <w:style w:type="character" w:customStyle="1" w:styleId="ListLabel610">
    <w:name w:val="ListLabel 610"/>
    <w:qFormat/>
    <w:rsid w:val="007D015C"/>
    <w:rPr>
      <w:rFonts w:cs="Wingdings"/>
    </w:rPr>
  </w:style>
  <w:style w:type="character" w:customStyle="1" w:styleId="ListLabel611">
    <w:name w:val="ListLabel 611"/>
    <w:qFormat/>
    <w:rsid w:val="007D015C"/>
    <w:rPr>
      <w:rFonts w:ascii="Times New Roman" w:hAnsi="Times New Roman" w:cs="Symbol"/>
    </w:rPr>
  </w:style>
  <w:style w:type="character" w:customStyle="1" w:styleId="ListLabel612">
    <w:name w:val="ListLabel 612"/>
    <w:qFormat/>
    <w:rsid w:val="007D015C"/>
    <w:rPr>
      <w:rFonts w:cs="Courier New"/>
    </w:rPr>
  </w:style>
  <w:style w:type="character" w:customStyle="1" w:styleId="ListLabel613">
    <w:name w:val="ListLabel 613"/>
    <w:qFormat/>
    <w:rsid w:val="007D015C"/>
    <w:rPr>
      <w:rFonts w:cs="Wingdings"/>
    </w:rPr>
  </w:style>
  <w:style w:type="character" w:customStyle="1" w:styleId="ListLabel614">
    <w:name w:val="ListLabel 614"/>
    <w:qFormat/>
    <w:rsid w:val="007D015C"/>
    <w:rPr>
      <w:rFonts w:cs="Symbol"/>
    </w:rPr>
  </w:style>
  <w:style w:type="character" w:customStyle="1" w:styleId="ListLabel615">
    <w:name w:val="ListLabel 615"/>
    <w:qFormat/>
    <w:rsid w:val="007D015C"/>
    <w:rPr>
      <w:rFonts w:cs="Courier New"/>
    </w:rPr>
  </w:style>
  <w:style w:type="character" w:customStyle="1" w:styleId="ListLabel616">
    <w:name w:val="ListLabel 616"/>
    <w:qFormat/>
    <w:rsid w:val="007D015C"/>
    <w:rPr>
      <w:rFonts w:cs="Wingdings"/>
    </w:rPr>
  </w:style>
  <w:style w:type="character" w:customStyle="1" w:styleId="ListLabel617">
    <w:name w:val="ListLabel 617"/>
    <w:qFormat/>
    <w:rsid w:val="007D015C"/>
    <w:rPr>
      <w:rFonts w:cs="Symbol"/>
    </w:rPr>
  </w:style>
  <w:style w:type="character" w:customStyle="1" w:styleId="ListLabel618">
    <w:name w:val="ListLabel 618"/>
    <w:qFormat/>
    <w:rsid w:val="007D015C"/>
    <w:rPr>
      <w:rFonts w:cs="Courier New"/>
    </w:rPr>
  </w:style>
  <w:style w:type="character" w:customStyle="1" w:styleId="ListLabel619">
    <w:name w:val="ListLabel 619"/>
    <w:qFormat/>
    <w:rsid w:val="007D015C"/>
    <w:rPr>
      <w:rFonts w:cs="Wingdings"/>
    </w:rPr>
  </w:style>
  <w:style w:type="character" w:customStyle="1" w:styleId="ListLabel620">
    <w:name w:val="ListLabel 620"/>
    <w:qFormat/>
    <w:rsid w:val="007D015C"/>
    <w:rPr>
      <w:rFonts w:ascii="Times New Roman" w:hAnsi="Times New Roman" w:cs="Symbol"/>
    </w:rPr>
  </w:style>
  <w:style w:type="character" w:customStyle="1" w:styleId="ListLabel621">
    <w:name w:val="ListLabel 621"/>
    <w:qFormat/>
    <w:rsid w:val="007D015C"/>
    <w:rPr>
      <w:rFonts w:cs="Courier New"/>
    </w:rPr>
  </w:style>
  <w:style w:type="character" w:customStyle="1" w:styleId="ListLabel622">
    <w:name w:val="ListLabel 622"/>
    <w:qFormat/>
    <w:rsid w:val="007D015C"/>
    <w:rPr>
      <w:rFonts w:cs="Wingdings"/>
    </w:rPr>
  </w:style>
  <w:style w:type="character" w:customStyle="1" w:styleId="ListLabel623">
    <w:name w:val="ListLabel 623"/>
    <w:qFormat/>
    <w:rsid w:val="007D015C"/>
    <w:rPr>
      <w:rFonts w:cs="Symbol"/>
    </w:rPr>
  </w:style>
  <w:style w:type="character" w:customStyle="1" w:styleId="ListLabel624">
    <w:name w:val="ListLabel 624"/>
    <w:qFormat/>
    <w:rsid w:val="007D015C"/>
    <w:rPr>
      <w:rFonts w:cs="Courier New"/>
    </w:rPr>
  </w:style>
  <w:style w:type="character" w:customStyle="1" w:styleId="ListLabel625">
    <w:name w:val="ListLabel 625"/>
    <w:qFormat/>
    <w:rsid w:val="007D015C"/>
    <w:rPr>
      <w:rFonts w:cs="Wingdings"/>
    </w:rPr>
  </w:style>
  <w:style w:type="character" w:customStyle="1" w:styleId="ListLabel626">
    <w:name w:val="ListLabel 626"/>
    <w:qFormat/>
    <w:rsid w:val="007D015C"/>
    <w:rPr>
      <w:rFonts w:cs="Symbol"/>
    </w:rPr>
  </w:style>
  <w:style w:type="character" w:customStyle="1" w:styleId="ListLabel627">
    <w:name w:val="ListLabel 627"/>
    <w:qFormat/>
    <w:rsid w:val="007D015C"/>
    <w:rPr>
      <w:rFonts w:cs="Courier New"/>
    </w:rPr>
  </w:style>
  <w:style w:type="character" w:customStyle="1" w:styleId="ListLabel628">
    <w:name w:val="ListLabel 628"/>
    <w:qFormat/>
    <w:rsid w:val="007D015C"/>
    <w:rPr>
      <w:rFonts w:cs="Wingdings"/>
    </w:rPr>
  </w:style>
  <w:style w:type="character" w:customStyle="1" w:styleId="ListLabel629">
    <w:name w:val="ListLabel 629"/>
    <w:qFormat/>
    <w:rsid w:val="007D015C"/>
    <w:rPr>
      <w:rFonts w:ascii="Times New Roman" w:hAnsi="Times New Roman"/>
      <w:i w:val="0"/>
    </w:rPr>
  </w:style>
  <w:style w:type="character" w:customStyle="1" w:styleId="ListLabel630">
    <w:name w:val="ListLabel 630"/>
    <w:qFormat/>
    <w:rsid w:val="007D015C"/>
    <w:rPr>
      <w:sz w:val="20"/>
    </w:rPr>
  </w:style>
  <w:style w:type="character" w:customStyle="1" w:styleId="ListLabel631">
    <w:name w:val="ListLabel 631"/>
    <w:qFormat/>
    <w:rsid w:val="007D015C"/>
    <w:rPr>
      <w:rFonts w:ascii="Times New Roman" w:hAnsi="Times New Roman"/>
      <w:sz w:val="20"/>
    </w:rPr>
  </w:style>
  <w:style w:type="character" w:customStyle="1" w:styleId="ListLabel632">
    <w:name w:val="ListLabel 632"/>
    <w:qFormat/>
    <w:rsid w:val="007D015C"/>
    <w:rPr>
      <w:rFonts w:cs="Wingdings"/>
      <w:sz w:val="20"/>
    </w:rPr>
  </w:style>
  <w:style w:type="character" w:customStyle="1" w:styleId="ListLabel633">
    <w:name w:val="ListLabel 633"/>
    <w:qFormat/>
    <w:rsid w:val="007D015C"/>
    <w:rPr>
      <w:rFonts w:cs="Wingdings"/>
      <w:sz w:val="20"/>
    </w:rPr>
  </w:style>
  <w:style w:type="character" w:customStyle="1" w:styleId="ListLabel634">
    <w:name w:val="ListLabel 634"/>
    <w:qFormat/>
    <w:rsid w:val="007D015C"/>
    <w:rPr>
      <w:rFonts w:cs="Wingdings"/>
      <w:sz w:val="20"/>
    </w:rPr>
  </w:style>
  <w:style w:type="character" w:customStyle="1" w:styleId="ListLabel635">
    <w:name w:val="ListLabel 635"/>
    <w:qFormat/>
    <w:rsid w:val="007D015C"/>
    <w:rPr>
      <w:rFonts w:cs="Wingdings"/>
      <w:sz w:val="20"/>
    </w:rPr>
  </w:style>
  <w:style w:type="character" w:customStyle="1" w:styleId="ListLabel636">
    <w:name w:val="ListLabel 636"/>
    <w:qFormat/>
    <w:rsid w:val="007D015C"/>
    <w:rPr>
      <w:rFonts w:cs="Wingdings"/>
      <w:sz w:val="20"/>
    </w:rPr>
  </w:style>
  <w:style w:type="character" w:customStyle="1" w:styleId="ListLabel637">
    <w:name w:val="ListLabel 637"/>
    <w:qFormat/>
    <w:rsid w:val="007D015C"/>
    <w:rPr>
      <w:rFonts w:cs="Wingdings"/>
      <w:sz w:val="20"/>
    </w:rPr>
  </w:style>
  <w:style w:type="character" w:customStyle="1" w:styleId="ListLabel638">
    <w:name w:val="ListLabel 638"/>
    <w:qFormat/>
    <w:rsid w:val="007D015C"/>
    <w:rPr>
      <w:rFonts w:cs="Wingdings"/>
      <w:sz w:val="20"/>
    </w:rPr>
  </w:style>
  <w:style w:type="character" w:customStyle="1" w:styleId="ListLabel639">
    <w:name w:val="ListLabel 639"/>
    <w:qFormat/>
    <w:rsid w:val="007D015C"/>
    <w:rPr>
      <w:rFonts w:ascii="Times New Roman" w:hAnsi="Times New Roman" w:cs="Symbol"/>
    </w:rPr>
  </w:style>
  <w:style w:type="character" w:customStyle="1" w:styleId="ListLabel640">
    <w:name w:val="ListLabel 640"/>
    <w:qFormat/>
    <w:rsid w:val="007D015C"/>
    <w:rPr>
      <w:rFonts w:cs="Courier New"/>
    </w:rPr>
  </w:style>
  <w:style w:type="character" w:customStyle="1" w:styleId="ListLabel641">
    <w:name w:val="ListLabel 641"/>
    <w:qFormat/>
    <w:rsid w:val="007D015C"/>
    <w:rPr>
      <w:rFonts w:cs="Wingdings"/>
    </w:rPr>
  </w:style>
  <w:style w:type="character" w:customStyle="1" w:styleId="ListLabel642">
    <w:name w:val="ListLabel 642"/>
    <w:qFormat/>
    <w:rsid w:val="007D015C"/>
    <w:rPr>
      <w:rFonts w:cs="Symbol"/>
    </w:rPr>
  </w:style>
  <w:style w:type="character" w:customStyle="1" w:styleId="ListLabel643">
    <w:name w:val="ListLabel 643"/>
    <w:qFormat/>
    <w:rsid w:val="007D015C"/>
    <w:rPr>
      <w:rFonts w:cs="Courier New"/>
    </w:rPr>
  </w:style>
  <w:style w:type="character" w:customStyle="1" w:styleId="ListLabel644">
    <w:name w:val="ListLabel 644"/>
    <w:qFormat/>
    <w:rsid w:val="007D015C"/>
    <w:rPr>
      <w:rFonts w:cs="Wingdings"/>
    </w:rPr>
  </w:style>
  <w:style w:type="character" w:customStyle="1" w:styleId="ListLabel645">
    <w:name w:val="ListLabel 645"/>
    <w:qFormat/>
    <w:rsid w:val="007D015C"/>
    <w:rPr>
      <w:rFonts w:cs="Symbol"/>
    </w:rPr>
  </w:style>
  <w:style w:type="character" w:customStyle="1" w:styleId="ListLabel646">
    <w:name w:val="ListLabel 646"/>
    <w:qFormat/>
    <w:rsid w:val="007D015C"/>
    <w:rPr>
      <w:rFonts w:cs="Courier New"/>
    </w:rPr>
  </w:style>
  <w:style w:type="character" w:customStyle="1" w:styleId="ListLabel647">
    <w:name w:val="ListLabel 647"/>
    <w:qFormat/>
    <w:rsid w:val="007D015C"/>
    <w:rPr>
      <w:rFonts w:cs="Wingdings"/>
    </w:rPr>
  </w:style>
  <w:style w:type="character" w:customStyle="1" w:styleId="ListLabel648">
    <w:name w:val="ListLabel 648"/>
    <w:qFormat/>
    <w:rsid w:val="007D015C"/>
    <w:rPr>
      <w:rFonts w:ascii="Times New Roman" w:hAnsi="Times New Roman" w:cs="Wingdings"/>
    </w:rPr>
  </w:style>
  <w:style w:type="character" w:customStyle="1" w:styleId="ListLabel649">
    <w:name w:val="ListLabel 649"/>
    <w:qFormat/>
    <w:rsid w:val="007D015C"/>
    <w:rPr>
      <w:rFonts w:cs="Courier New"/>
    </w:rPr>
  </w:style>
  <w:style w:type="character" w:customStyle="1" w:styleId="ListLabel650">
    <w:name w:val="ListLabel 650"/>
    <w:qFormat/>
    <w:rsid w:val="007D015C"/>
    <w:rPr>
      <w:rFonts w:cs="Wingdings"/>
    </w:rPr>
  </w:style>
  <w:style w:type="character" w:customStyle="1" w:styleId="ListLabel651">
    <w:name w:val="ListLabel 651"/>
    <w:qFormat/>
    <w:rsid w:val="007D015C"/>
    <w:rPr>
      <w:rFonts w:cs="Symbol"/>
    </w:rPr>
  </w:style>
  <w:style w:type="character" w:customStyle="1" w:styleId="ListLabel652">
    <w:name w:val="ListLabel 652"/>
    <w:qFormat/>
    <w:rsid w:val="007D015C"/>
    <w:rPr>
      <w:rFonts w:cs="Courier New"/>
    </w:rPr>
  </w:style>
  <w:style w:type="character" w:customStyle="1" w:styleId="ListLabel653">
    <w:name w:val="ListLabel 653"/>
    <w:qFormat/>
    <w:rsid w:val="007D015C"/>
    <w:rPr>
      <w:rFonts w:cs="Wingdings"/>
    </w:rPr>
  </w:style>
  <w:style w:type="character" w:customStyle="1" w:styleId="ListLabel655">
    <w:name w:val="ListLabel 655"/>
    <w:qFormat/>
    <w:rsid w:val="007D015C"/>
    <w:rPr>
      <w:rFonts w:cs="Courier New"/>
    </w:rPr>
  </w:style>
  <w:style w:type="character" w:customStyle="1" w:styleId="ListLabel656">
    <w:name w:val="ListLabel 656"/>
    <w:qFormat/>
    <w:rsid w:val="007D015C"/>
    <w:rPr>
      <w:rFonts w:cs="Wingdings"/>
    </w:rPr>
  </w:style>
  <w:style w:type="character" w:customStyle="1" w:styleId="ListLabel657">
    <w:name w:val="ListLabel 657"/>
    <w:qFormat/>
    <w:rsid w:val="007D015C"/>
    <w:rPr>
      <w:rFonts w:ascii="Times New Roman" w:hAnsi="Times New Roman"/>
      <w:sz w:val="20"/>
    </w:rPr>
  </w:style>
  <w:style w:type="character" w:customStyle="1" w:styleId="ListLabel658">
    <w:name w:val="ListLabel 658"/>
    <w:qFormat/>
    <w:rsid w:val="007D015C"/>
    <w:rPr>
      <w:rFonts w:cs="Times New Roman"/>
      <w:sz w:val="20"/>
    </w:rPr>
  </w:style>
  <w:style w:type="character" w:customStyle="1" w:styleId="ListLabel659">
    <w:name w:val="ListLabel 659"/>
    <w:qFormat/>
    <w:rsid w:val="007D015C"/>
    <w:rPr>
      <w:rFonts w:cs="Wingdings"/>
      <w:sz w:val="20"/>
    </w:rPr>
  </w:style>
  <w:style w:type="character" w:customStyle="1" w:styleId="ListLabel660">
    <w:name w:val="ListLabel 660"/>
    <w:qFormat/>
    <w:rsid w:val="007D015C"/>
    <w:rPr>
      <w:rFonts w:cs="Wingdings"/>
      <w:sz w:val="20"/>
    </w:rPr>
  </w:style>
  <w:style w:type="character" w:customStyle="1" w:styleId="ListLabel661">
    <w:name w:val="ListLabel 661"/>
    <w:qFormat/>
    <w:rsid w:val="007D015C"/>
    <w:rPr>
      <w:rFonts w:cs="Wingdings"/>
      <w:sz w:val="20"/>
    </w:rPr>
  </w:style>
  <w:style w:type="character" w:customStyle="1" w:styleId="ListLabel662">
    <w:name w:val="ListLabel 662"/>
    <w:qFormat/>
    <w:rsid w:val="007D015C"/>
    <w:rPr>
      <w:rFonts w:cs="Wingdings"/>
      <w:sz w:val="20"/>
    </w:rPr>
  </w:style>
  <w:style w:type="character" w:customStyle="1" w:styleId="ListLabel663">
    <w:name w:val="ListLabel 663"/>
    <w:qFormat/>
    <w:rsid w:val="007D015C"/>
    <w:rPr>
      <w:rFonts w:cs="Wingdings"/>
      <w:sz w:val="20"/>
    </w:rPr>
  </w:style>
  <w:style w:type="character" w:customStyle="1" w:styleId="ListLabel664">
    <w:name w:val="ListLabel 664"/>
    <w:qFormat/>
    <w:rsid w:val="007D015C"/>
    <w:rPr>
      <w:rFonts w:cs="Wingdings"/>
      <w:sz w:val="20"/>
    </w:rPr>
  </w:style>
  <w:style w:type="character" w:customStyle="1" w:styleId="ListLabel665">
    <w:name w:val="ListLabel 665"/>
    <w:qFormat/>
    <w:rsid w:val="007D015C"/>
    <w:rPr>
      <w:rFonts w:cs="Wingdings"/>
      <w:sz w:val="20"/>
    </w:rPr>
  </w:style>
  <w:style w:type="character" w:customStyle="1" w:styleId="ListLabel666">
    <w:name w:val="ListLabel 666"/>
    <w:qFormat/>
    <w:rsid w:val="007D015C"/>
    <w:rPr>
      <w:rFonts w:ascii="Times New Roman" w:hAnsi="Times New Roman"/>
      <w:sz w:val="20"/>
    </w:rPr>
  </w:style>
  <w:style w:type="character" w:customStyle="1" w:styleId="ListLabel667">
    <w:name w:val="ListLabel 667"/>
    <w:qFormat/>
    <w:rsid w:val="007D015C"/>
    <w:rPr>
      <w:rFonts w:cs="Times New Roman"/>
      <w:sz w:val="20"/>
    </w:rPr>
  </w:style>
  <w:style w:type="character" w:customStyle="1" w:styleId="ListLabel668">
    <w:name w:val="ListLabel 668"/>
    <w:qFormat/>
    <w:rsid w:val="007D015C"/>
    <w:rPr>
      <w:rFonts w:cs="Wingdings"/>
      <w:sz w:val="20"/>
    </w:rPr>
  </w:style>
  <w:style w:type="character" w:customStyle="1" w:styleId="ListLabel669">
    <w:name w:val="ListLabel 669"/>
    <w:qFormat/>
    <w:rsid w:val="007D015C"/>
    <w:rPr>
      <w:rFonts w:cs="Wingdings"/>
      <w:sz w:val="20"/>
    </w:rPr>
  </w:style>
  <w:style w:type="character" w:customStyle="1" w:styleId="ListLabel670">
    <w:name w:val="ListLabel 670"/>
    <w:qFormat/>
    <w:rsid w:val="007D015C"/>
    <w:rPr>
      <w:rFonts w:cs="Wingdings"/>
      <w:sz w:val="20"/>
    </w:rPr>
  </w:style>
  <w:style w:type="character" w:customStyle="1" w:styleId="ListLabel671">
    <w:name w:val="ListLabel 671"/>
    <w:qFormat/>
    <w:rsid w:val="007D015C"/>
    <w:rPr>
      <w:rFonts w:cs="Wingdings"/>
      <w:sz w:val="20"/>
    </w:rPr>
  </w:style>
  <w:style w:type="character" w:customStyle="1" w:styleId="ListLabel672">
    <w:name w:val="ListLabel 672"/>
    <w:qFormat/>
    <w:rsid w:val="007D015C"/>
    <w:rPr>
      <w:rFonts w:cs="Wingdings"/>
      <w:sz w:val="20"/>
    </w:rPr>
  </w:style>
  <w:style w:type="character" w:customStyle="1" w:styleId="ListLabel673">
    <w:name w:val="ListLabel 673"/>
    <w:qFormat/>
    <w:rsid w:val="007D015C"/>
    <w:rPr>
      <w:rFonts w:cs="Wingdings"/>
      <w:sz w:val="20"/>
    </w:rPr>
  </w:style>
  <w:style w:type="character" w:customStyle="1" w:styleId="ListLabel674">
    <w:name w:val="ListLabel 674"/>
    <w:qFormat/>
    <w:rsid w:val="007D015C"/>
    <w:rPr>
      <w:rFonts w:cs="Wingdings"/>
      <w:sz w:val="20"/>
    </w:rPr>
  </w:style>
  <w:style w:type="character" w:customStyle="1" w:styleId="ListLabel675">
    <w:name w:val="ListLabel 675"/>
    <w:qFormat/>
    <w:rsid w:val="007D015C"/>
    <w:rPr>
      <w:rFonts w:ascii="Times New Roman" w:hAnsi="Times New Roman"/>
      <w:sz w:val="20"/>
    </w:rPr>
  </w:style>
  <w:style w:type="character" w:customStyle="1" w:styleId="ListLabel676">
    <w:name w:val="ListLabel 676"/>
    <w:qFormat/>
    <w:rsid w:val="007D015C"/>
    <w:rPr>
      <w:rFonts w:cs="Times New Roman"/>
      <w:sz w:val="20"/>
    </w:rPr>
  </w:style>
  <w:style w:type="character" w:customStyle="1" w:styleId="ListLabel677">
    <w:name w:val="ListLabel 677"/>
    <w:qFormat/>
    <w:rsid w:val="007D015C"/>
    <w:rPr>
      <w:rFonts w:cs="Wingdings"/>
      <w:sz w:val="20"/>
    </w:rPr>
  </w:style>
  <w:style w:type="character" w:customStyle="1" w:styleId="ListLabel678">
    <w:name w:val="ListLabel 678"/>
    <w:qFormat/>
    <w:rsid w:val="007D015C"/>
    <w:rPr>
      <w:rFonts w:cs="Wingdings"/>
      <w:sz w:val="20"/>
    </w:rPr>
  </w:style>
  <w:style w:type="character" w:customStyle="1" w:styleId="ListLabel679">
    <w:name w:val="ListLabel 679"/>
    <w:qFormat/>
    <w:rsid w:val="007D015C"/>
    <w:rPr>
      <w:rFonts w:cs="Wingdings"/>
      <w:sz w:val="20"/>
    </w:rPr>
  </w:style>
  <w:style w:type="character" w:customStyle="1" w:styleId="ListLabel680">
    <w:name w:val="ListLabel 680"/>
    <w:qFormat/>
    <w:rsid w:val="007D015C"/>
    <w:rPr>
      <w:rFonts w:cs="Wingdings"/>
      <w:sz w:val="20"/>
    </w:rPr>
  </w:style>
  <w:style w:type="character" w:customStyle="1" w:styleId="ListLabel681">
    <w:name w:val="ListLabel 681"/>
    <w:qFormat/>
    <w:rsid w:val="007D015C"/>
    <w:rPr>
      <w:rFonts w:cs="Wingdings"/>
      <w:sz w:val="20"/>
    </w:rPr>
  </w:style>
  <w:style w:type="character" w:customStyle="1" w:styleId="ListLabel682">
    <w:name w:val="ListLabel 682"/>
    <w:qFormat/>
    <w:rsid w:val="007D015C"/>
    <w:rPr>
      <w:rFonts w:cs="Wingdings"/>
      <w:sz w:val="20"/>
    </w:rPr>
  </w:style>
  <w:style w:type="character" w:customStyle="1" w:styleId="ListLabel683">
    <w:name w:val="ListLabel 683"/>
    <w:qFormat/>
    <w:rsid w:val="007D015C"/>
    <w:rPr>
      <w:rFonts w:cs="Wingdings"/>
      <w:sz w:val="20"/>
    </w:rPr>
  </w:style>
  <w:style w:type="character" w:customStyle="1" w:styleId="ListLabel684">
    <w:name w:val="ListLabel 684"/>
    <w:qFormat/>
    <w:rsid w:val="007D015C"/>
    <w:rPr>
      <w:rFonts w:ascii="Times New Roman" w:hAnsi="Times New Roman" w:cs="Symbol"/>
    </w:rPr>
  </w:style>
  <w:style w:type="character" w:customStyle="1" w:styleId="ListLabel685">
    <w:name w:val="ListLabel 685"/>
    <w:qFormat/>
    <w:rsid w:val="007D015C"/>
    <w:rPr>
      <w:rFonts w:cs="Courier New"/>
    </w:rPr>
  </w:style>
  <w:style w:type="character" w:customStyle="1" w:styleId="ListLabel686">
    <w:name w:val="ListLabel 686"/>
    <w:qFormat/>
    <w:rsid w:val="007D015C"/>
    <w:rPr>
      <w:rFonts w:cs="Wingdings"/>
    </w:rPr>
  </w:style>
  <w:style w:type="character" w:customStyle="1" w:styleId="ListLabel687">
    <w:name w:val="ListLabel 687"/>
    <w:qFormat/>
    <w:rsid w:val="007D015C"/>
    <w:rPr>
      <w:rFonts w:cs="Symbol"/>
    </w:rPr>
  </w:style>
  <w:style w:type="character" w:customStyle="1" w:styleId="ListLabel688">
    <w:name w:val="ListLabel 688"/>
    <w:qFormat/>
    <w:rsid w:val="007D015C"/>
    <w:rPr>
      <w:rFonts w:cs="Courier New"/>
    </w:rPr>
  </w:style>
  <w:style w:type="character" w:customStyle="1" w:styleId="ListLabel690">
    <w:name w:val="ListLabel 690"/>
    <w:qFormat/>
    <w:rsid w:val="007D015C"/>
    <w:rPr>
      <w:rFonts w:cs="Symbol"/>
    </w:rPr>
  </w:style>
  <w:style w:type="character" w:customStyle="1" w:styleId="ListLabel691">
    <w:name w:val="ListLabel 691"/>
    <w:qFormat/>
    <w:rsid w:val="007D015C"/>
    <w:rPr>
      <w:rFonts w:cs="Courier New"/>
    </w:rPr>
  </w:style>
  <w:style w:type="character" w:customStyle="1" w:styleId="ListLabel692">
    <w:name w:val="ListLabel 692"/>
    <w:qFormat/>
    <w:rsid w:val="007D015C"/>
    <w:rPr>
      <w:rFonts w:cs="Wingdings"/>
    </w:rPr>
  </w:style>
  <w:style w:type="character" w:customStyle="1" w:styleId="ListLabel693">
    <w:name w:val="ListLabel 693"/>
    <w:qFormat/>
    <w:rsid w:val="007D015C"/>
    <w:rPr>
      <w:rFonts w:ascii="Times New Roman" w:hAnsi="Times New Roman" w:cs="Courier New"/>
    </w:rPr>
  </w:style>
  <w:style w:type="character" w:customStyle="1" w:styleId="ListLabel694">
    <w:name w:val="ListLabel 694"/>
    <w:qFormat/>
    <w:rsid w:val="007D015C"/>
    <w:rPr>
      <w:rFonts w:cs="Courier New"/>
    </w:rPr>
  </w:style>
  <w:style w:type="character" w:customStyle="1" w:styleId="ListLabel695">
    <w:name w:val="ListLabel 695"/>
    <w:qFormat/>
    <w:rsid w:val="007D015C"/>
    <w:rPr>
      <w:rFonts w:cs="Wingdings"/>
    </w:rPr>
  </w:style>
  <w:style w:type="character" w:customStyle="1" w:styleId="ListLabel696">
    <w:name w:val="ListLabel 696"/>
    <w:qFormat/>
    <w:rsid w:val="007D015C"/>
    <w:rPr>
      <w:rFonts w:cs="Symbol"/>
    </w:rPr>
  </w:style>
  <w:style w:type="character" w:customStyle="1" w:styleId="ListLabel697">
    <w:name w:val="ListLabel 697"/>
    <w:qFormat/>
    <w:rsid w:val="007D015C"/>
    <w:rPr>
      <w:rFonts w:cs="Courier New"/>
    </w:rPr>
  </w:style>
  <w:style w:type="character" w:customStyle="1" w:styleId="ListLabel698">
    <w:name w:val="ListLabel 698"/>
    <w:qFormat/>
    <w:rsid w:val="007D015C"/>
    <w:rPr>
      <w:rFonts w:cs="Wingdings"/>
    </w:rPr>
  </w:style>
  <w:style w:type="character" w:customStyle="1" w:styleId="ListLabel699">
    <w:name w:val="ListLabel 699"/>
    <w:qFormat/>
    <w:rsid w:val="007D015C"/>
    <w:rPr>
      <w:rFonts w:cs="Symbol"/>
    </w:rPr>
  </w:style>
  <w:style w:type="character" w:customStyle="1" w:styleId="ListLabel700">
    <w:name w:val="ListLabel 700"/>
    <w:qFormat/>
    <w:rsid w:val="007D015C"/>
    <w:rPr>
      <w:rFonts w:cs="Courier New"/>
    </w:rPr>
  </w:style>
  <w:style w:type="character" w:customStyle="1" w:styleId="ListLabel701">
    <w:name w:val="ListLabel 701"/>
    <w:qFormat/>
    <w:rsid w:val="007D015C"/>
    <w:rPr>
      <w:rFonts w:cs="Wingdings"/>
    </w:rPr>
  </w:style>
  <w:style w:type="character" w:customStyle="1" w:styleId="ListLabel702">
    <w:name w:val="ListLabel 702"/>
    <w:qFormat/>
    <w:rsid w:val="007D015C"/>
    <w:rPr>
      <w:rFonts w:ascii="Times New Roman" w:hAnsi="Times New Roman" w:cs="Times New Roman"/>
    </w:rPr>
  </w:style>
  <w:style w:type="character" w:customStyle="1" w:styleId="ListLabel703">
    <w:name w:val="ListLabel 703"/>
    <w:qFormat/>
    <w:rsid w:val="007D015C"/>
    <w:rPr>
      <w:rFonts w:ascii="Times New Roman" w:eastAsia="Calibri" w:hAnsi="Times New Roman" w:cs="Times New Roman"/>
    </w:rPr>
  </w:style>
  <w:style w:type="character" w:customStyle="1" w:styleId="ListLabel704">
    <w:name w:val="ListLabel 704"/>
    <w:qFormat/>
    <w:rsid w:val="007D015C"/>
    <w:rPr>
      <w:rFonts w:ascii="Times New Roman" w:hAnsi="Times New Roman" w:cs="Times New Roman"/>
      <w:color w:val="auto"/>
    </w:rPr>
  </w:style>
  <w:style w:type="paragraph" w:styleId="Lista">
    <w:name w:val="List"/>
    <w:basedOn w:val="Tekstpodstawowy"/>
    <w:rsid w:val="007D015C"/>
    <w:rPr>
      <w:rFonts w:cs="Mangal"/>
    </w:rPr>
  </w:style>
  <w:style w:type="paragraph" w:styleId="Legenda">
    <w:name w:val="caption"/>
    <w:basedOn w:val="Normalny"/>
    <w:next w:val="Normalny"/>
    <w:unhideWhenUsed/>
    <w:qFormat/>
    <w:rsid w:val="007D015C"/>
    <w:pPr>
      <w:spacing w:before="240" w:after="0" w:line="360" w:lineRule="auto"/>
      <w:jc w:val="center"/>
    </w:pPr>
    <w:rPr>
      <w:rFonts w:ascii="Arial" w:eastAsia="Times New Roman" w:hAnsi="Arial"/>
      <w:b/>
      <w:bCs/>
      <w:i/>
      <w:sz w:val="18"/>
      <w:szCs w:val="20"/>
    </w:rPr>
  </w:style>
  <w:style w:type="paragraph" w:customStyle="1" w:styleId="Indeks">
    <w:name w:val="Indeks"/>
    <w:basedOn w:val="Normalny"/>
    <w:qFormat/>
    <w:rsid w:val="007D015C"/>
    <w:pPr>
      <w:suppressLineNumbers/>
    </w:pPr>
    <w:rPr>
      <w:rFonts w:cs="Mangal"/>
    </w:rPr>
  </w:style>
  <w:style w:type="paragraph" w:styleId="Akapitzlist">
    <w:name w:val="List Paragraph"/>
    <w:aliases w:val="Punkt 1.1,WyliczPrzyklad,normalny tekst,BulletC,Numerowanie,Akapit z listą BS,sw tekst,Kolorowa lista — akcent 11,maz_wyliczenie,opis dzialania,K-P_odwolanie,A_wyliczenie,Akapit z listą 1,L1,CW_Lista"/>
    <w:basedOn w:val="Normalny"/>
    <w:link w:val="AkapitzlistZnak"/>
    <w:uiPriority w:val="34"/>
    <w:qFormat/>
    <w:rsid w:val="007D015C"/>
    <w:pPr>
      <w:spacing w:after="200" w:line="276" w:lineRule="auto"/>
      <w:ind w:left="720"/>
      <w:contextualSpacing/>
    </w:pPr>
  </w:style>
  <w:style w:type="paragraph" w:customStyle="1" w:styleId="BezodstpwZnak1">
    <w:name w:val="Bez odstępów Znak1"/>
    <w:basedOn w:val="Normalny"/>
    <w:uiPriority w:val="99"/>
    <w:qFormat/>
    <w:rsid w:val="007D015C"/>
    <w:pPr>
      <w:spacing w:after="0" w:line="240" w:lineRule="auto"/>
    </w:pPr>
    <w:rPr>
      <w:rFonts w:eastAsia="Times New Roman"/>
      <w:sz w:val="20"/>
      <w:szCs w:val="20"/>
    </w:rPr>
  </w:style>
  <w:style w:type="paragraph" w:customStyle="1" w:styleId="xl25">
    <w:name w:val="xl25"/>
    <w:basedOn w:val="Normalny"/>
    <w:qFormat/>
    <w:rsid w:val="007D015C"/>
    <w:pPr>
      <w:spacing w:beforeAutospacing="1" w:afterAutospacing="1" w:line="240" w:lineRule="auto"/>
      <w:jc w:val="center"/>
    </w:pPr>
    <w:rPr>
      <w:rFonts w:ascii="Arial Black" w:eastAsia="Arial Unicode MS" w:hAnsi="Arial Black" w:cs="Arial Unicode MS"/>
      <w:sz w:val="24"/>
      <w:szCs w:val="24"/>
    </w:rPr>
  </w:style>
  <w:style w:type="paragraph" w:customStyle="1" w:styleId="xl28">
    <w:name w:val="xl28"/>
    <w:basedOn w:val="Normalny"/>
    <w:qFormat/>
    <w:rsid w:val="007D015C"/>
    <w:pPr>
      <w:spacing w:beforeAutospacing="1" w:afterAutospacing="1" w:line="240" w:lineRule="auto"/>
      <w:jc w:val="center"/>
    </w:pPr>
    <w:rPr>
      <w:rFonts w:ascii="Arial Black" w:eastAsia="Arial Unicode MS" w:hAnsi="Arial Black" w:cs="Arial Unicode MS"/>
      <w:b/>
      <w:bCs/>
      <w:sz w:val="24"/>
      <w:szCs w:val="24"/>
    </w:rPr>
  </w:style>
  <w:style w:type="paragraph" w:customStyle="1" w:styleId="bodytext">
    <w:name w:val="bodytext"/>
    <w:basedOn w:val="Normalny"/>
    <w:qFormat/>
    <w:rsid w:val="007D015C"/>
    <w:pPr>
      <w:spacing w:beforeAutospacing="1" w:afterAutospacing="1" w:line="240" w:lineRule="auto"/>
    </w:pPr>
    <w:rPr>
      <w:rFonts w:ascii="Times New Roman" w:eastAsia="Times New Roman" w:hAnsi="Times New Roman"/>
      <w:sz w:val="24"/>
      <w:szCs w:val="24"/>
    </w:rPr>
  </w:style>
  <w:style w:type="paragraph" w:customStyle="1" w:styleId="Tekstpodstawowywcity21">
    <w:name w:val="Tekst podstawowy wcięty 21"/>
    <w:basedOn w:val="Normalny"/>
    <w:uiPriority w:val="99"/>
    <w:qFormat/>
    <w:rsid w:val="007D015C"/>
    <w:pPr>
      <w:suppressAutoHyphens/>
      <w:spacing w:after="0" w:line="240" w:lineRule="auto"/>
      <w:ind w:firstLine="708"/>
      <w:jc w:val="both"/>
    </w:pPr>
    <w:rPr>
      <w:rFonts w:ascii="Arial" w:hAnsi="Arial" w:cs="Arial"/>
      <w:sz w:val="28"/>
      <w:szCs w:val="28"/>
      <w:lang w:eastAsia="ar-SA"/>
    </w:rPr>
  </w:style>
  <w:style w:type="paragraph" w:styleId="Bezodstpw">
    <w:name w:val="No Spacing"/>
    <w:uiPriority w:val="1"/>
    <w:qFormat/>
    <w:rsid w:val="007D015C"/>
    <w:rPr>
      <w:sz w:val="22"/>
      <w:szCs w:val="22"/>
      <w:lang w:eastAsia="en-US"/>
    </w:rPr>
  </w:style>
  <w:style w:type="paragraph" w:customStyle="1" w:styleId="Akapitzlist1">
    <w:name w:val="Akapit z listą1"/>
    <w:basedOn w:val="Normalny"/>
    <w:qFormat/>
    <w:rsid w:val="007D015C"/>
    <w:pPr>
      <w:spacing w:after="200" w:line="276" w:lineRule="auto"/>
      <w:ind w:left="720"/>
    </w:pPr>
    <w:rPr>
      <w:rFonts w:eastAsia="Times New Roman"/>
    </w:rPr>
  </w:style>
  <w:style w:type="paragraph" w:customStyle="1" w:styleId="Zawartotabeli">
    <w:name w:val="Zawartość tabeli"/>
    <w:basedOn w:val="Normalny"/>
    <w:qFormat/>
    <w:rsid w:val="007D015C"/>
    <w:pPr>
      <w:suppressLineNumbers/>
      <w:suppressAutoHyphens/>
      <w:spacing w:after="0" w:line="240" w:lineRule="auto"/>
    </w:pPr>
    <w:rPr>
      <w:rFonts w:ascii="Liberation Serif" w:eastAsia="SimSun" w:hAnsi="Liberation Serif" w:cs="Arial"/>
      <w:kern w:val="2"/>
      <w:sz w:val="24"/>
      <w:szCs w:val="24"/>
      <w:lang w:eastAsia="zh-CN" w:bidi="hi-IN"/>
    </w:rPr>
  </w:style>
  <w:style w:type="paragraph" w:customStyle="1" w:styleId="bodytext2">
    <w:name w:val="bodytext2"/>
    <w:basedOn w:val="Normalny"/>
    <w:qFormat/>
    <w:rsid w:val="007D015C"/>
    <w:pPr>
      <w:spacing w:after="0" w:line="240" w:lineRule="auto"/>
      <w:jc w:val="both"/>
    </w:pPr>
    <w:rPr>
      <w:rFonts w:ascii="Times New Roman" w:hAnsi="Times New Roman"/>
      <w:spacing w:val="20"/>
      <w:sz w:val="24"/>
      <w:szCs w:val="24"/>
    </w:rPr>
  </w:style>
  <w:style w:type="paragraph" w:customStyle="1" w:styleId="Bezodstpw1">
    <w:name w:val="Bez odstępów1"/>
    <w:qFormat/>
    <w:rsid w:val="007D015C"/>
    <w:pPr>
      <w:suppressAutoHyphens/>
      <w:spacing w:line="100" w:lineRule="atLeast"/>
    </w:pPr>
    <w:rPr>
      <w:rFonts w:eastAsia="SimSun" w:cs="font411"/>
      <w:kern w:val="2"/>
      <w:sz w:val="22"/>
      <w:szCs w:val="22"/>
      <w:lang w:eastAsia="ar-SA"/>
    </w:rPr>
  </w:style>
  <w:style w:type="paragraph" w:customStyle="1" w:styleId="Akapitzlist2">
    <w:name w:val="Akapit z listą2"/>
    <w:basedOn w:val="Normalny"/>
    <w:qFormat/>
    <w:rsid w:val="007D015C"/>
    <w:pPr>
      <w:suppressAutoHyphens/>
      <w:spacing w:after="0" w:line="100" w:lineRule="atLeast"/>
      <w:ind w:left="708"/>
    </w:pPr>
    <w:rPr>
      <w:rFonts w:ascii="Times New Roman" w:eastAsia="Times New Roman" w:hAnsi="Times New Roman"/>
      <w:kern w:val="2"/>
      <w:sz w:val="24"/>
      <w:szCs w:val="24"/>
      <w:lang w:eastAsia="ar-SA"/>
    </w:rPr>
  </w:style>
  <w:style w:type="paragraph" w:customStyle="1" w:styleId="Akt">
    <w:name w:val="Akt"/>
    <w:basedOn w:val="Normalny"/>
    <w:qFormat/>
    <w:rsid w:val="007D015C"/>
    <w:pPr>
      <w:widowControl w:val="0"/>
      <w:spacing w:after="0" w:line="360" w:lineRule="auto"/>
      <w:ind w:firstLine="851"/>
      <w:jc w:val="both"/>
    </w:pPr>
    <w:rPr>
      <w:rFonts w:ascii="Times New Roman" w:eastAsia="Times New Roman" w:hAnsi="Times New Roman"/>
      <w:sz w:val="28"/>
      <w:szCs w:val="20"/>
    </w:rPr>
  </w:style>
  <w:style w:type="paragraph" w:customStyle="1" w:styleId="Default">
    <w:name w:val="Default"/>
    <w:qFormat/>
    <w:rsid w:val="007D015C"/>
    <w:rPr>
      <w:rFonts w:ascii="Cambria" w:hAnsi="Cambria" w:cs="Cambria"/>
      <w:color w:val="000000"/>
      <w:sz w:val="24"/>
      <w:szCs w:val="24"/>
      <w:lang w:eastAsia="en-US"/>
    </w:rPr>
  </w:style>
  <w:style w:type="paragraph" w:styleId="Spistreci1">
    <w:name w:val="toc 1"/>
    <w:basedOn w:val="Normalny"/>
    <w:next w:val="Normalny"/>
    <w:autoRedefine/>
    <w:uiPriority w:val="39"/>
    <w:unhideWhenUsed/>
    <w:qFormat/>
    <w:rsid w:val="005A0BAA"/>
    <w:pPr>
      <w:tabs>
        <w:tab w:val="right" w:leader="dot" w:pos="9072"/>
      </w:tabs>
      <w:spacing w:after="100"/>
    </w:pPr>
    <w:rPr>
      <w:rFonts w:ascii="Arial Narrow" w:hAnsi="Arial Narrow"/>
      <w:b/>
      <w:noProof/>
      <w:sz w:val="24"/>
      <w:szCs w:val="24"/>
    </w:rPr>
  </w:style>
  <w:style w:type="paragraph" w:styleId="Spistreci2">
    <w:name w:val="toc 2"/>
    <w:basedOn w:val="Normalny"/>
    <w:next w:val="Normalny"/>
    <w:autoRedefine/>
    <w:uiPriority w:val="39"/>
    <w:unhideWhenUsed/>
    <w:qFormat/>
    <w:rsid w:val="000F44D6"/>
    <w:pPr>
      <w:tabs>
        <w:tab w:val="left" w:pos="567"/>
        <w:tab w:val="right" w:leader="dot" w:pos="9062"/>
      </w:tabs>
      <w:spacing w:after="100"/>
      <w:ind w:left="567" w:hanging="347"/>
    </w:pPr>
  </w:style>
  <w:style w:type="paragraph" w:styleId="Spistreci3">
    <w:name w:val="toc 3"/>
    <w:basedOn w:val="Normalny"/>
    <w:next w:val="Normalny"/>
    <w:autoRedefine/>
    <w:uiPriority w:val="39"/>
    <w:unhideWhenUsed/>
    <w:qFormat/>
    <w:rsid w:val="007D015C"/>
    <w:pPr>
      <w:spacing w:after="100"/>
      <w:ind w:left="440"/>
    </w:pPr>
  </w:style>
  <w:style w:type="table" w:styleId="Tabela-Siatka">
    <w:name w:val="Table Grid"/>
    <w:basedOn w:val="Standardowy"/>
    <w:uiPriority w:val="59"/>
    <w:rsid w:val="007D01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
    <w:name w:val="Tabela - Siatka1"/>
    <w:basedOn w:val="Standardowy"/>
    <w:next w:val="Tabela-Siatka"/>
    <w:uiPriority w:val="59"/>
    <w:rsid w:val="007D015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uiPriority w:val="99"/>
    <w:unhideWhenUsed/>
    <w:rsid w:val="007D015C"/>
    <w:rPr>
      <w:strike w:val="0"/>
      <w:dstrike w:val="0"/>
      <w:color w:val="009DC6"/>
      <w:u w:val="none"/>
      <w:effect w:val="none"/>
      <w:shd w:val="clear" w:color="auto" w:fill="auto"/>
    </w:rPr>
  </w:style>
  <w:style w:type="table" w:customStyle="1" w:styleId="Tabela-Siatka2">
    <w:name w:val="Tabela - Siatka2"/>
    <w:basedOn w:val="Standardowy"/>
    <w:next w:val="Tabela-Siatka"/>
    <w:rsid w:val="007D015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kstkomentarzaZnak">
    <w:name w:val="Tekst komentarza Znak"/>
    <w:link w:val="Tekstkomentarza"/>
    <w:uiPriority w:val="99"/>
    <w:rsid w:val="007D015C"/>
    <w:rPr>
      <w:sz w:val="20"/>
      <w:szCs w:val="20"/>
    </w:rPr>
  </w:style>
  <w:style w:type="paragraph" w:styleId="Tekstkomentarza">
    <w:name w:val="annotation text"/>
    <w:basedOn w:val="Normalny"/>
    <w:link w:val="TekstkomentarzaZnak"/>
    <w:uiPriority w:val="99"/>
    <w:unhideWhenUsed/>
    <w:rsid w:val="007D015C"/>
    <w:pPr>
      <w:spacing w:after="200" w:line="240" w:lineRule="auto"/>
    </w:pPr>
    <w:rPr>
      <w:sz w:val="20"/>
      <w:szCs w:val="20"/>
    </w:rPr>
  </w:style>
  <w:style w:type="character" w:customStyle="1" w:styleId="TematkomentarzaZnak">
    <w:name w:val="Temat komentarza Znak"/>
    <w:link w:val="Tematkomentarza"/>
    <w:uiPriority w:val="99"/>
    <w:semiHidden/>
    <w:rsid w:val="007D015C"/>
    <w:rPr>
      <w:b/>
      <w:bCs/>
      <w:sz w:val="20"/>
      <w:szCs w:val="20"/>
    </w:rPr>
  </w:style>
  <w:style w:type="paragraph" w:styleId="Tematkomentarza">
    <w:name w:val="annotation subject"/>
    <w:basedOn w:val="Tekstkomentarza"/>
    <w:next w:val="Tekstkomentarza"/>
    <w:link w:val="TematkomentarzaZnak"/>
    <w:uiPriority w:val="99"/>
    <w:semiHidden/>
    <w:unhideWhenUsed/>
    <w:rsid w:val="007D015C"/>
    <w:rPr>
      <w:b/>
      <w:bCs/>
    </w:rPr>
  </w:style>
  <w:style w:type="paragraph" w:customStyle="1" w:styleId="Standard">
    <w:name w:val="Standard"/>
    <w:rsid w:val="007D015C"/>
    <w:pPr>
      <w:widowControl w:val="0"/>
      <w:suppressAutoHyphens/>
      <w:autoSpaceDN w:val="0"/>
      <w:textAlignment w:val="baseline"/>
    </w:pPr>
    <w:rPr>
      <w:rFonts w:cs="Calibri"/>
      <w:color w:val="000000"/>
      <w:kern w:val="3"/>
      <w:sz w:val="24"/>
      <w:szCs w:val="24"/>
      <w:lang w:eastAsia="hi-IN" w:bidi="hi-IN"/>
    </w:rPr>
  </w:style>
  <w:style w:type="character" w:customStyle="1" w:styleId="e24kjd">
    <w:name w:val="e24kjd"/>
    <w:basedOn w:val="Domylnaczcionkaakapitu"/>
    <w:rsid w:val="007D015C"/>
  </w:style>
  <w:style w:type="character" w:customStyle="1" w:styleId="Nagwek10">
    <w:name w:val="Nagłówek #1_"/>
    <w:link w:val="Nagwek11"/>
    <w:rsid w:val="003465CB"/>
    <w:rPr>
      <w:rFonts w:ascii="Times New Roman" w:eastAsia="Times New Roman" w:hAnsi="Times New Roman" w:cs="Times New Roman"/>
      <w:b/>
      <w:bCs/>
      <w:sz w:val="20"/>
      <w:szCs w:val="20"/>
      <w:shd w:val="clear" w:color="auto" w:fill="FFFFFF"/>
    </w:rPr>
  </w:style>
  <w:style w:type="paragraph" w:customStyle="1" w:styleId="Nagwek11">
    <w:name w:val="Nagłówek #1"/>
    <w:basedOn w:val="Normalny"/>
    <w:link w:val="Nagwek10"/>
    <w:rsid w:val="003465CB"/>
    <w:pPr>
      <w:widowControl w:val="0"/>
      <w:shd w:val="clear" w:color="auto" w:fill="FFFFFF"/>
      <w:spacing w:after="0" w:line="379" w:lineRule="auto"/>
      <w:ind w:left="380" w:firstLine="10"/>
      <w:outlineLvl w:val="0"/>
    </w:pPr>
    <w:rPr>
      <w:rFonts w:ascii="Times New Roman" w:eastAsia="Times New Roman" w:hAnsi="Times New Roman"/>
      <w:b/>
      <w:bCs/>
      <w:sz w:val="20"/>
      <w:szCs w:val="20"/>
    </w:rPr>
  </w:style>
  <w:style w:type="character" w:customStyle="1" w:styleId="Podpisobrazu">
    <w:name w:val="Podpis obrazu_"/>
    <w:link w:val="Podpisobrazu0"/>
    <w:rsid w:val="003465CB"/>
    <w:rPr>
      <w:rFonts w:ascii="Times New Roman" w:eastAsia="Times New Roman" w:hAnsi="Times New Roman" w:cs="Times New Roman"/>
      <w:sz w:val="19"/>
      <w:szCs w:val="19"/>
      <w:shd w:val="clear" w:color="auto" w:fill="FFFFFF"/>
    </w:rPr>
  </w:style>
  <w:style w:type="paragraph" w:customStyle="1" w:styleId="Podpisobrazu0">
    <w:name w:val="Podpis obrazu"/>
    <w:basedOn w:val="Normalny"/>
    <w:link w:val="Podpisobrazu"/>
    <w:rsid w:val="003465CB"/>
    <w:pPr>
      <w:widowControl w:val="0"/>
      <w:shd w:val="clear" w:color="auto" w:fill="FFFFFF"/>
      <w:spacing w:after="0" w:line="240" w:lineRule="auto"/>
    </w:pPr>
    <w:rPr>
      <w:rFonts w:ascii="Times New Roman" w:eastAsia="Times New Roman" w:hAnsi="Times New Roman"/>
      <w:sz w:val="19"/>
      <w:szCs w:val="19"/>
    </w:rPr>
  </w:style>
  <w:style w:type="character" w:customStyle="1" w:styleId="Podpistabeli">
    <w:name w:val="Podpis tabeli_"/>
    <w:link w:val="Podpistabeli0"/>
    <w:rsid w:val="003465CB"/>
    <w:rPr>
      <w:rFonts w:ascii="Times New Roman" w:eastAsia="Times New Roman" w:hAnsi="Times New Roman" w:cs="Times New Roman"/>
      <w:sz w:val="20"/>
      <w:szCs w:val="20"/>
      <w:shd w:val="clear" w:color="auto" w:fill="FFFFFF"/>
    </w:rPr>
  </w:style>
  <w:style w:type="paragraph" w:customStyle="1" w:styleId="Podpistabeli0">
    <w:name w:val="Podpis tabeli"/>
    <w:basedOn w:val="Normalny"/>
    <w:link w:val="Podpistabeli"/>
    <w:rsid w:val="003465CB"/>
    <w:pPr>
      <w:widowControl w:val="0"/>
      <w:shd w:val="clear" w:color="auto" w:fill="FFFFFF"/>
      <w:spacing w:after="0" w:line="240" w:lineRule="auto"/>
    </w:pPr>
    <w:rPr>
      <w:rFonts w:ascii="Times New Roman" w:eastAsia="Times New Roman" w:hAnsi="Times New Roman"/>
      <w:sz w:val="20"/>
      <w:szCs w:val="20"/>
    </w:rPr>
  </w:style>
  <w:style w:type="character" w:customStyle="1" w:styleId="Spistreci">
    <w:name w:val="Spis treści_"/>
    <w:link w:val="Spistreci0"/>
    <w:rsid w:val="003465CB"/>
    <w:rPr>
      <w:rFonts w:ascii="Times New Roman" w:eastAsia="Times New Roman" w:hAnsi="Times New Roman" w:cs="Times New Roman"/>
      <w:sz w:val="28"/>
      <w:szCs w:val="28"/>
    </w:rPr>
  </w:style>
  <w:style w:type="paragraph" w:customStyle="1" w:styleId="Spistreci0">
    <w:name w:val="Spis treści"/>
    <w:basedOn w:val="Normalny"/>
    <w:link w:val="Spistreci"/>
    <w:rsid w:val="003465CB"/>
    <w:pPr>
      <w:widowControl w:val="0"/>
      <w:spacing w:after="60" w:line="360" w:lineRule="auto"/>
    </w:pPr>
    <w:rPr>
      <w:rFonts w:ascii="Times New Roman" w:eastAsia="Times New Roman" w:hAnsi="Times New Roman"/>
      <w:sz w:val="28"/>
      <w:szCs w:val="28"/>
    </w:rPr>
  </w:style>
  <w:style w:type="character" w:customStyle="1" w:styleId="Nagwek40">
    <w:name w:val="Nagłówek #4_"/>
    <w:link w:val="Nagwek41"/>
    <w:rsid w:val="003465CB"/>
    <w:rPr>
      <w:rFonts w:ascii="Times New Roman" w:eastAsia="Times New Roman" w:hAnsi="Times New Roman" w:cs="Times New Roman"/>
      <w:b/>
      <w:bCs/>
    </w:rPr>
  </w:style>
  <w:style w:type="paragraph" w:customStyle="1" w:styleId="Nagwek41">
    <w:name w:val="Nagłówek #4"/>
    <w:basedOn w:val="Normalny"/>
    <w:link w:val="Nagwek40"/>
    <w:rsid w:val="003465CB"/>
    <w:pPr>
      <w:widowControl w:val="0"/>
      <w:spacing w:after="0" w:line="360" w:lineRule="auto"/>
      <w:outlineLvl w:val="3"/>
    </w:pPr>
    <w:rPr>
      <w:rFonts w:ascii="Times New Roman" w:eastAsia="Times New Roman" w:hAnsi="Times New Roman"/>
      <w:b/>
      <w:bCs/>
    </w:rPr>
  </w:style>
  <w:style w:type="character" w:customStyle="1" w:styleId="Inne">
    <w:name w:val="Inne_"/>
    <w:link w:val="Inne0"/>
    <w:rsid w:val="003465CB"/>
    <w:rPr>
      <w:rFonts w:ascii="Times New Roman" w:eastAsia="Times New Roman" w:hAnsi="Times New Roman" w:cs="Times New Roman"/>
    </w:rPr>
  </w:style>
  <w:style w:type="paragraph" w:customStyle="1" w:styleId="Inne0">
    <w:name w:val="Inne"/>
    <w:basedOn w:val="Normalny"/>
    <w:link w:val="Inne"/>
    <w:rsid w:val="003465CB"/>
    <w:pPr>
      <w:widowControl w:val="0"/>
      <w:spacing w:after="0" w:line="360" w:lineRule="auto"/>
    </w:pPr>
    <w:rPr>
      <w:rFonts w:ascii="Times New Roman" w:eastAsia="Times New Roman" w:hAnsi="Times New Roman"/>
    </w:rPr>
  </w:style>
  <w:style w:type="paragraph" w:customStyle="1" w:styleId="Bezodstpw2">
    <w:name w:val="Bez odstępów2"/>
    <w:rsid w:val="003465CB"/>
    <w:pPr>
      <w:suppressAutoHyphens/>
      <w:spacing w:line="100" w:lineRule="atLeast"/>
    </w:pPr>
    <w:rPr>
      <w:rFonts w:eastAsia="SimSun" w:cs="font449"/>
      <w:kern w:val="1"/>
      <w:sz w:val="22"/>
      <w:szCs w:val="22"/>
      <w:lang w:eastAsia="ar-SA"/>
    </w:rPr>
  </w:style>
  <w:style w:type="paragraph" w:customStyle="1" w:styleId="Akapitzlist3">
    <w:name w:val="Akapit z listą3"/>
    <w:basedOn w:val="Normalny"/>
    <w:rsid w:val="003465CB"/>
    <w:pPr>
      <w:suppressAutoHyphens/>
      <w:spacing w:after="0" w:line="100" w:lineRule="atLeast"/>
      <w:ind w:left="708"/>
    </w:pPr>
    <w:rPr>
      <w:rFonts w:ascii="Times New Roman" w:eastAsia="Times New Roman" w:hAnsi="Times New Roman"/>
      <w:kern w:val="1"/>
      <w:sz w:val="24"/>
      <w:szCs w:val="24"/>
      <w:lang w:eastAsia="ar-SA"/>
    </w:rPr>
  </w:style>
  <w:style w:type="paragraph" w:styleId="Nagwekspisutreci">
    <w:name w:val="TOC Heading"/>
    <w:basedOn w:val="Nagwek1"/>
    <w:next w:val="Normalny"/>
    <w:uiPriority w:val="39"/>
    <w:unhideWhenUsed/>
    <w:qFormat/>
    <w:rsid w:val="004F1FE0"/>
    <w:pPr>
      <w:keepLines/>
      <w:spacing w:before="240" w:line="259" w:lineRule="auto"/>
      <w:outlineLvl w:val="9"/>
    </w:pPr>
    <w:rPr>
      <w:rFonts w:ascii="Calibri Light" w:hAnsi="Calibri Light" w:cs="Times New Roman"/>
      <w:b w:val="0"/>
      <w:bCs w:val="0"/>
      <w:i w:val="0"/>
      <w:iCs w:val="0"/>
      <w:color w:val="2F5496"/>
      <w:sz w:val="32"/>
      <w:szCs w:val="32"/>
      <w:lang w:eastAsia="en-US"/>
    </w:rPr>
  </w:style>
  <w:style w:type="character" w:customStyle="1" w:styleId="TeksttreciKursywa">
    <w:name w:val="Tekst treści + Kursywa"/>
    <w:rsid w:val="000F0F49"/>
    <w:rPr>
      <w:rFonts w:ascii="Times New Roman" w:eastAsia="Times New Roman" w:hAnsi="Times New Roman" w:cs="Times New Roman"/>
      <w:i/>
      <w:iCs/>
      <w:sz w:val="23"/>
      <w:szCs w:val="23"/>
      <w:shd w:val="clear" w:color="auto" w:fill="FFFFFF"/>
    </w:rPr>
  </w:style>
  <w:style w:type="paragraph" w:customStyle="1" w:styleId="NormalnyWeb1">
    <w:name w:val="Normalny (Web)1"/>
    <w:basedOn w:val="Normalny"/>
    <w:rsid w:val="000F0F49"/>
    <w:pPr>
      <w:suppressAutoHyphens/>
      <w:spacing w:before="28" w:after="28" w:line="100" w:lineRule="atLeast"/>
    </w:pPr>
    <w:rPr>
      <w:rFonts w:ascii="Times New Roman" w:eastAsia="Times New Roman" w:hAnsi="Times New Roman"/>
      <w:kern w:val="1"/>
      <w:sz w:val="24"/>
      <w:szCs w:val="24"/>
      <w:lang w:eastAsia="hi-IN" w:bidi="hi-IN"/>
    </w:rPr>
  </w:style>
  <w:style w:type="paragraph" w:customStyle="1" w:styleId="Style2">
    <w:name w:val="Style 2"/>
    <w:rsid w:val="000F0F49"/>
    <w:pPr>
      <w:widowControl w:val="0"/>
      <w:autoSpaceDE w:val="0"/>
      <w:autoSpaceDN w:val="0"/>
      <w:adjustRightInd w:val="0"/>
    </w:pPr>
    <w:rPr>
      <w:rFonts w:ascii="Times New Roman" w:eastAsia="Times New Roman" w:hAnsi="Times New Roman"/>
      <w:sz w:val="16"/>
      <w:szCs w:val="16"/>
    </w:rPr>
  </w:style>
  <w:style w:type="character" w:customStyle="1" w:styleId="CharacterStyle1">
    <w:name w:val="Character Style 1"/>
    <w:uiPriority w:val="99"/>
    <w:rsid w:val="000F0F49"/>
    <w:rPr>
      <w:sz w:val="22"/>
      <w:szCs w:val="22"/>
    </w:rPr>
  </w:style>
  <w:style w:type="paragraph" w:customStyle="1" w:styleId="Style1">
    <w:name w:val="Style 1"/>
    <w:rsid w:val="000F0F49"/>
    <w:pPr>
      <w:widowControl w:val="0"/>
      <w:autoSpaceDE w:val="0"/>
      <w:autoSpaceDN w:val="0"/>
      <w:adjustRightInd w:val="0"/>
    </w:pPr>
    <w:rPr>
      <w:rFonts w:ascii="Times New Roman" w:eastAsia="Times New Roman" w:hAnsi="Times New Roman"/>
      <w:sz w:val="22"/>
      <w:szCs w:val="22"/>
    </w:rPr>
  </w:style>
  <w:style w:type="character" w:customStyle="1" w:styleId="AkapitzlistZnak">
    <w:name w:val="Akapit z listą Znak"/>
    <w:aliases w:val="Punkt 1.1 Znak,WyliczPrzyklad Znak,normalny tekst Znak,BulletC Znak,Numerowanie Znak,Akapit z listą BS Znak,sw tekst Znak,Kolorowa lista — akcent 11 Znak,maz_wyliczenie Znak,opis dzialania Znak,K-P_odwolanie Znak,A_wyliczenie Znak"/>
    <w:link w:val="Akapitzlist"/>
    <w:uiPriority w:val="34"/>
    <w:locked/>
    <w:rsid w:val="008117BB"/>
  </w:style>
  <w:style w:type="paragraph" w:customStyle="1" w:styleId="Zwykytekst2">
    <w:name w:val="Zwykły tekst2"/>
    <w:basedOn w:val="Normalny"/>
    <w:rsid w:val="00963CDE"/>
    <w:pPr>
      <w:suppressAutoHyphens/>
      <w:spacing w:after="0" w:line="240" w:lineRule="auto"/>
    </w:pPr>
    <w:rPr>
      <w:rFonts w:ascii="Courier New" w:eastAsia="Times New Roman" w:hAnsi="Courier New" w:cs="Courier New"/>
      <w:sz w:val="20"/>
      <w:szCs w:val="20"/>
      <w:lang w:eastAsia="zh-CN"/>
    </w:rPr>
  </w:style>
  <w:style w:type="character" w:styleId="Uwydatnienie">
    <w:name w:val="Emphasis"/>
    <w:uiPriority w:val="20"/>
    <w:qFormat/>
    <w:rsid w:val="00524B54"/>
    <w:rPr>
      <w:i/>
      <w:iCs/>
    </w:rPr>
  </w:style>
  <w:style w:type="character" w:customStyle="1" w:styleId="ng-binding">
    <w:name w:val="ng-binding"/>
    <w:rsid w:val="0028141C"/>
  </w:style>
  <w:style w:type="character" w:styleId="Odwoaniedokomentarza">
    <w:name w:val="annotation reference"/>
    <w:uiPriority w:val="99"/>
    <w:semiHidden/>
    <w:unhideWhenUsed/>
    <w:rsid w:val="007713E6"/>
    <w:rPr>
      <w:sz w:val="16"/>
      <w:szCs w:val="16"/>
    </w:rPr>
  </w:style>
  <w:style w:type="paragraph" w:customStyle="1" w:styleId="Nagwek31">
    <w:name w:val="Nagłówek 31"/>
    <w:basedOn w:val="Normalny"/>
    <w:next w:val="Normalny"/>
    <w:uiPriority w:val="99"/>
    <w:unhideWhenUsed/>
    <w:qFormat/>
    <w:rsid w:val="007713E6"/>
    <w:pPr>
      <w:keepNext/>
      <w:keepLines/>
      <w:spacing w:before="40" w:after="0"/>
      <w:outlineLvl w:val="2"/>
    </w:pPr>
    <w:rPr>
      <w:rFonts w:ascii="Calibri Light" w:eastAsia="Times New Roman" w:hAnsi="Calibri Light"/>
      <w:color w:val="1F3763"/>
      <w:sz w:val="24"/>
      <w:szCs w:val="24"/>
    </w:rPr>
  </w:style>
  <w:style w:type="numbering" w:customStyle="1" w:styleId="Bezlisty1">
    <w:name w:val="Bez listy1"/>
    <w:next w:val="Bezlisty"/>
    <w:uiPriority w:val="99"/>
    <w:semiHidden/>
    <w:unhideWhenUsed/>
    <w:rsid w:val="007713E6"/>
  </w:style>
  <w:style w:type="character" w:customStyle="1" w:styleId="TekstkomentarzaZnak1">
    <w:name w:val="Tekst komentarza Znak1"/>
    <w:uiPriority w:val="99"/>
    <w:semiHidden/>
    <w:rsid w:val="007713E6"/>
    <w:rPr>
      <w:sz w:val="20"/>
      <w:szCs w:val="20"/>
    </w:rPr>
  </w:style>
  <w:style w:type="character" w:customStyle="1" w:styleId="TematkomentarzaZnak1">
    <w:name w:val="Temat komentarza Znak1"/>
    <w:uiPriority w:val="99"/>
    <w:semiHidden/>
    <w:rsid w:val="007713E6"/>
    <w:rPr>
      <w:b/>
      <w:bCs/>
      <w:sz w:val="20"/>
      <w:szCs w:val="20"/>
    </w:rPr>
  </w:style>
  <w:style w:type="paragraph" w:customStyle="1" w:styleId="Nagwekspisutreci1">
    <w:name w:val="Nagłówek spisu treści1"/>
    <w:basedOn w:val="Nagwek1"/>
    <w:next w:val="Normalny"/>
    <w:uiPriority w:val="39"/>
    <w:semiHidden/>
    <w:unhideWhenUsed/>
    <w:qFormat/>
    <w:rsid w:val="007713E6"/>
    <w:pPr>
      <w:keepLines/>
      <w:spacing w:before="240" w:line="259" w:lineRule="auto"/>
      <w:outlineLvl w:val="9"/>
    </w:pPr>
    <w:rPr>
      <w:rFonts w:ascii="Calibri Light" w:hAnsi="Calibri Light" w:cs="Times New Roman"/>
      <w:b w:val="0"/>
      <w:bCs w:val="0"/>
      <w:i w:val="0"/>
      <w:iCs w:val="0"/>
      <w:color w:val="2F5496"/>
      <w:sz w:val="32"/>
      <w:szCs w:val="32"/>
      <w:lang w:eastAsia="en-US"/>
    </w:rPr>
  </w:style>
  <w:style w:type="character" w:customStyle="1" w:styleId="Nagwek3Znak1">
    <w:name w:val="Nagłówek 3 Znak1"/>
    <w:uiPriority w:val="9"/>
    <w:semiHidden/>
    <w:rsid w:val="007713E6"/>
    <w:rPr>
      <w:rFonts w:ascii="Calibri Light" w:eastAsia="Times New Roman" w:hAnsi="Calibri Light" w:cs="Times New Roman"/>
      <w:b/>
      <w:bCs/>
      <w:color w:val="4472C4"/>
    </w:rPr>
  </w:style>
  <w:style w:type="paragraph" w:customStyle="1" w:styleId="Akapitzlist4">
    <w:name w:val="Akapit z listą4"/>
    <w:basedOn w:val="Normalny"/>
    <w:rsid w:val="00B56449"/>
    <w:pPr>
      <w:widowControl w:val="0"/>
      <w:suppressAutoHyphens/>
      <w:spacing w:after="200" w:line="276" w:lineRule="auto"/>
      <w:ind w:left="720"/>
    </w:pPr>
    <w:rPr>
      <w:rFonts w:cs="Calibri"/>
      <w:color w:val="000000"/>
      <w:kern w:val="1"/>
      <w:sz w:val="24"/>
      <w:szCs w:val="24"/>
      <w:lang w:eastAsia="hi-IN" w:bidi="hi-IN"/>
    </w:rPr>
  </w:style>
  <w:style w:type="paragraph" w:styleId="Spisilustracji">
    <w:name w:val="table of figures"/>
    <w:basedOn w:val="Normalny"/>
    <w:next w:val="Normalny"/>
    <w:uiPriority w:val="99"/>
    <w:unhideWhenUsed/>
    <w:rsid w:val="00E04898"/>
    <w:pPr>
      <w:spacing w:after="0"/>
      <w:ind w:left="320" w:hanging="320"/>
    </w:pPr>
    <w:rPr>
      <w:caps/>
      <w:sz w:val="20"/>
      <w:szCs w:val="20"/>
    </w:rPr>
  </w:style>
  <w:style w:type="paragraph" w:styleId="Poprawka">
    <w:name w:val="Revision"/>
    <w:hidden/>
    <w:uiPriority w:val="99"/>
    <w:semiHidden/>
    <w:rsid w:val="005C63D4"/>
    <w:rPr>
      <w:sz w:val="16"/>
      <w:szCs w:val="16"/>
    </w:rPr>
  </w:style>
  <w:style w:type="character" w:customStyle="1" w:styleId="Domylnaczcionkaakapitu1">
    <w:name w:val="Domyślna czcionka akapitu1"/>
    <w:rsid w:val="00892B7A"/>
  </w:style>
  <w:style w:type="character" w:customStyle="1" w:styleId="gwp87fe9600font">
    <w:name w:val="gwp87fe9600_font"/>
    <w:basedOn w:val="Domylnaczcionkaakapitu"/>
    <w:rsid w:val="00C83737"/>
  </w:style>
  <w:style w:type="paragraph" w:customStyle="1" w:styleId="gwp319794cdmsonormal">
    <w:name w:val="gwp319794cd_msonormal"/>
    <w:basedOn w:val="Normalny"/>
    <w:rsid w:val="00F60C10"/>
    <w:pPr>
      <w:spacing w:before="100" w:beforeAutospacing="1" w:after="100" w:afterAutospacing="1" w:line="240" w:lineRule="auto"/>
    </w:pPr>
    <w:rPr>
      <w:rFonts w:ascii="Times New Roman" w:eastAsia="Times New Roman" w:hAnsi="Times New Roman"/>
      <w:sz w:val="24"/>
      <w:szCs w:val="24"/>
    </w:rPr>
  </w:style>
  <w:style w:type="paragraph" w:customStyle="1" w:styleId="gwp319794cdmsonospacing">
    <w:name w:val="gwp319794cd_msonospacing"/>
    <w:basedOn w:val="Normalny"/>
    <w:rsid w:val="00F60C10"/>
    <w:pPr>
      <w:spacing w:before="100" w:beforeAutospacing="1" w:after="100" w:afterAutospacing="1" w:line="240" w:lineRule="auto"/>
    </w:pPr>
    <w:rPr>
      <w:rFonts w:ascii="Times New Roman" w:eastAsia="Times New Roman" w:hAnsi="Times New Roman"/>
      <w:sz w:val="24"/>
      <w:szCs w:val="24"/>
    </w:rPr>
  </w:style>
  <w:style w:type="paragraph" w:customStyle="1" w:styleId="gwp7f6de626msolistparagraph">
    <w:name w:val="gwp7f6de626_msolistparagraph"/>
    <w:basedOn w:val="Normalny"/>
    <w:rsid w:val="00F60C10"/>
    <w:pPr>
      <w:spacing w:before="100" w:beforeAutospacing="1" w:after="100" w:afterAutospacing="1" w:line="240" w:lineRule="auto"/>
    </w:pPr>
    <w:rPr>
      <w:rFonts w:ascii="Times New Roman" w:eastAsia="Times New Roman" w:hAnsi="Times New Roman"/>
      <w:sz w:val="24"/>
      <w:szCs w:val="24"/>
    </w:rPr>
  </w:style>
  <w:style w:type="paragraph" w:customStyle="1" w:styleId="listparagraph">
    <w:name w:val="listparagraph"/>
    <w:basedOn w:val="Normalny"/>
    <w:rsid w:val="008A1902"/>
    <w:pPr>
      <w:spacing w:before="100" w:beforeAutospacing="1" w:after="100" w:afterAutospacing="1" w:line="240" w:lineRule="auto"/>
    </w:pPr>
    <w:rPr>
      <w:rFonts w:cs="Calibri"/>
      <w:sz w:val="22"/>
      <w:szCs w:val="22"/>
      <w:lang w:eastAsia="en-US"/>
    </w:rPr>
  </w:style>
  <w:style w:type="paragraph" w:customStyle="1" w:styleId="Bezodstpw3">
    <w:name w:val="Bez odstępów3"/>
    <w:rsid w:val="00F147D8"/>
    <w:pPr>
      <w:suppressAutoHyphens/>
      <w:spacing w:line="100" w:lineRule="atLeast"/>
    </w:pPr>
    <w:rPr>
      <w:rFonts w:eastAsia="SimSun" w:cs="font398"/>
      <w:kern w:val="1"/>
      <w:sz w:val="22"/>
      <w:szCs w:val="22"/>
      <w:lang w:eastAsia="ar-SA"/>
    </w:rPr>
  </w:style>
  <w:style w:type="character" w:styleId="Odwoanieprzypisukocowego">
    <w:name w:val="endnote reference"/>
    <w:uiPriority w:val="99"/>
    <w:semiHidden/>
    <w:unhideWhenUsed/>
    <w:rsid w:val="00986D15"/>
    <w:rPr>
      <w:vertAlign w:val="superscript"/>
    </w:rPr>
  </w:style>
  <w:style w:type="paragraph" w:customStyle="1" w:styleId="Standarduser">
    <w:name w:val="Standard (user)"/>
    <w:basedOn w:val="Normalny"/>
    <w:rsid w:val="00986D15"/>
    <w:pPr>
      <w:autoSpaceDN w:val="0"/>
      <w:spacing w:after="0" w:line="240" w:lineRule="auto"/>
    </w:pPr>
    <w:rPr>
      <w:rFonts w:ascii="Liberation Serif" w:hAnsi="Liberation Serif" w:cs="Calibri"/>
      <w:sz w:val="24"/>
      <w:szCs w:val="24"/>
      <w:lang w:eastAsia="zh-CN"/>
    </w:rPr>
  </w:style>
  <w:style w:type="character" w:customStyle="1" w:styleId="tojvnm2t">
    <w:name w:val="tojvnm2t"/>
    <w:basedOn w:val="Domylnaczcionkaakapitu"/>
    <w:rsid w:val="009B738A"/>
  </w:style>
  <w:style w:type="paragraph" w:customStyle="1" w:styleId="Tre">
    <w:name w:val="Treść"/>
    <w:rsid w:val="00172D7B"/>
    <w:rPr>
      <w:rFonts w:ascii="Helvetica Neue" w:eastAsia="Arial Unicode MS" w:hAnsi="Helvetica Neue" w:cs="Arial Unicode MS"/>
      <w:color w:val="000000"/>
      <w:sz w:val="22"/>
      <w:szCs w:val="22"/>
    </w:rPr>
  </w:style>
  <w:style w:type="character" w:customStyle="1" w:styleId="markedcontent">
    <w:name w:val="markedcontent"/>
    <w:basedOn w:val="Domylnaczcionkaakapitu"/>
    <w:rsid w:val="00617CCB"/>
  </w:style>
  <w:style w:type="character" w:styleId="Odwoaniedelikatne">
    <w:name w:val="Subtle Reference"/>
    <w:uiPriority w:val="31"/>
    <w:qFormat/>
    <w:rsid w:val="003D75D4"/>
    <w:rPr>
      <w:smallCaps/>
      <w:color w:val="C0504D"/>
      <w:u w:val="single"/>
    </w:rPr>
  </w:style>
  <w:style w:type="character" w:customStyle="1" w:styleId="size">
    <w:name w:val="size"/>
    <w:rsid w:val="00142DBB"/>
  </w:style>
  <w:style w:type="paragraph" w:customStyle="1" w:styleId="gmail-msolistparagraph">
    <w:name w:val="gmail-msolistparagraph"/>
    <w:basedOn w:val="Normalny"/>
    <w:uiPriority w:val="99"/>
    <w:rsid w:val="00AA15FA"/>
    <w:pPr>
      <w:spacing w:before="100" w:beforeAutospacing="1" w:after="100" w:afterAutospacing="1" w:line="240" w:lineRule="auto"/>
    </w:pPr>
    <w:rPr>
      <w:rFonts w:ascii="Times New Roman" w:hAnsi="Times New Roman"/>
      <w:sz w:val="24"/>
      <w:szCs w:val="24"/>
    </w:rPr>
  </w:style>
  <w:style w:type="character" w:customStyle="1" w:styleId="gmail-normaltextrun">
    <w:name w:val="gmail-normaltextrun"/>
    <w:rsid w:val="00AA15FA"/>
  </w:style>
  <w:style w:type="paragraph" w:customStyle="1" w:styleId="Legenda1">
    <w:name w:val="Legenda1"/>
    <w:basedOn w:val="Normalny"/>
    <w:next w:val="Normalny"/>
    <w:rsid w:val="00FB2B27"/>
    <w:pPr>
      <w:suppressAutoHyphens/>
      <w:spacing w:before="240" w:after="0" w:line="360" w:lineRule="auto"/>
      <w:jc w:val="center"/>
    </w:pPr>
    <w:rPr>
      <w:rFonts w:ascii="Arial" w:eastAsia="Times New Roman" w:hAnsi="Arial"/>
      <w:b/>
      <w:bCs/>
      <w:i/>
      <w:sz w:val="18"/>
      <w:szCs w:val="20"/>
      <w:lang w:eastAsia="zh-CN"/>
    </w:rPr>
  </w:style>
  <w:style w:type="table" w:customStyle="1" w:styleId="Tabela-Siatka3">
    <w:name w:val="Tabela - Siatka3"/>
    <w:basedOn w:val="Standardowy"/>
    <w:next w:val="Tabela-Siatka"/>
    <w:uiPriority w:val="59"/>
    <w:rsid w:val="0055743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AARozdzia">
    <w:name w:val="AAA_Rozdział"/>
    <w:basedOn w:val="Normalny"/>
    <w:qFormat/>
    <w:rsid w:val="00517F88"/>
    <w:pPr>
      <w:spacing w:after="0" w:line="240" w:lineRule="auto"/>
      <w:jc w:val="center"/>
    </w:pPr>
    <w:rPr>
      <w:rFonts w:ascii="Arial Narrow" w:hAnsi="Arial Narrow"/>
      <w:b/>
      <w:bCs/>
      <w:sz w:val="24"/>
      <w:szCs w:val="24"/>
    </w:rPr>
  </w:style>
  <w:style w:type="paragraph" w:customStyle="1" w:styleId="AAAPodrozdzia">
    <w:name w:val="AAA_Podrozdział"/>
    <w:basedOn w:val="Normalny"/>
    <w:qFormat/>
    <w:rsid w:val="000D1CB9"/>
    <w:pPr>
      <w:numPr>
        <w:ilvl w:val="1"/>
        <w:numId w:val="4"/>
      </w:numPr>
      <w:spacing w:after="120" w:line="240" w:lineRule="auto"/>
      <w:jc w:val="both"/>
    </w:pPr>
    <w:rPr>
      <w:rFonts w:ascii="Arial Narrow" w:hAnsi="Arial Narrow"/>
      <w:b/>
      <w:bCs/>
      <w:sz w:val="24"/>
      <w:szCs w:val="24"/>
    </w:rPr>
  </w:style>
  <w:style w:type="paragraph" w:customStyle="1" w:styleId="AAAtekstzwyky">
    <w:name w:val="AAA_tekst_zwykły"/>
    <w:basedOn w:val="NormalnyWeb"/>
    <w:link w:val="AAAtekstzwykyZnak"/>
    <w:uiPriority w:val="99"/>
    <w:qFormat/>
    <w:rsid w:val="003367E2"/>
    <w:pPr>
      <w:spacing w:beforeAutospacing="0" w:after="0" w:afterAutospacing="0"/>
      <w:ind w:firstLine="284"/>
      <w:jc w:val="both"/>
    </w:pPr>
    <w:rPr>
      <w:rFonts w:ascii="Arial Narrow" w:hAnsi="Arial Narrow"/>
    </w:rPr>
  </w:style>
  <w:style w:type="paragraph" w:customStyle="1" w:styleId="Tytuwykres">
    <w:name w:val="Tytuł wykres"/>
    <w:basedOn w:val="AAAtekstzwyky"/>
    <w:qFormat/>
    <w:rsid w:val="00C6625D"/>
    <w:pPr>
      <w:ind w:firstLine="0"/>
    </w:pPr>
    <w:rPr>
      <w:b/>
      <w:bCs/>
    </w:rPr>
  </w:style>
  <w:style w:type="paragraph" w:customStyle="1" w:styleId="AAAnrnawias">
    <w:name w:val="AAA_nr (nawias)"/>
    <w:basedOn w:val="AAAtekstzwyky"/>
    <w:qFormat/>
    <w:rsid w:val="005A4835"/>
    <w:pPr>
      <w:numPr>
        <w:numId w:val="2"/>
      </w:numPr>
    </w:pPr>
  </w:style>
  <w:style w:type="paragraph" w:customStyle="1" w:styleId="AAAsrodtytu">
    <w:name w:val="AAA_srodtytuł"/>
    <w:basedOn w:val="Normalny"/>
    <w:qFormat/>
    <w:rsid w:val="00A73C8F"/>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pPr>
    <w:rPr>
      <w:rFonts w:ascii="Arial Narrow" w:hAnsi="Arial Narrow"/>
      <w:b/>
      <w:bCs/>
      <w:sz w:val="24"/>
      <w:szCs w:val="24"/>
    </w:rPr>
  </w:style>
  <w:style w:type="paragraph" w:customStyle="1" w:styleId="AAAwypktkreska">
    <w:name w:val="AAA_wypkt (kreska)"/>
    <w:basedOn w:val="AAAtekstzwyky"/>
    <w:uiPriority w:val="99"/>
    <w:qFormat/>
    <w:rsid w:val="00833F7A"/>
    <w:pPr>
      <w:numPr>
        <w:numId w:val="114"/>
      </w:numPr>
    </w:pPr>
  </w:style>
  <w:style w:type="paragraph" w:customStyle="1" w:styleId="AAAnrkropka">
    <w:name w:val="AAA_nr (kropka)"/>
    <w:basedOn w:val="AAAtekstzwyky"/>
    <w:link w:val="AAAnrkropkaZnak"/>
    <w:qFormat/>
    <w:rsid w:val="002A4D90"/>
    <w:pPr>
      <w:numPr>
        <w:numId w:val="6"/>
      </w:numPr>
    </w:pPr>
  </w:style>
  <w:style w:type="paragraph" w:customStyle="1" w:styleId="AAAtytutabela">
    <w:name w:val="AAA_tytuł_tabela"/>
    <w:basedOn w:val="Tytuwykres"/>
    <w:qFormat/>
    <w:rsid w:val="00ED241B"/>
  </w:style>
  <w:style w:type="paragraph" w:customStyle="1" w:styleId="AAAlitnawias">
    <w:name w:val="AAA_lit (nawias)"/>
    <w:basedOn w:val="AAAtekstzwyky"/>
    <w:qFormat/>
    <w:rsid w:val="00781B62"/>
    <w:pPr>
      <w:numPr>
        <w:numId w:val="9"/>
      </w:numPr>
    </w:pPr>
  </w:style>
  <w:style w:type="table" w:customStyle="1" w:styleId="Tabelasiatki2akcent31">
    <w:name w:val="Tabela siatki 2 — akcent 31"/>
    <w:basedOn w:val="Standardowy"/>
    <w:uiPriority w:val="47"/>
    <w:rsid w:val="00135390"/>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AAA-Uchway">
    <w:name w:val="AAA - Uchwały"/>
    <w:basedOn w:val="AAAnrkropka"/>
    <w:qFormat/>
    <w:rsid w:val="00815F32"/>
    <w:pPr>
      <w:numPr>
        <w:ilvl w:val="3"/>
        <w:numId w:val="1"/>
      </w:numPr>
    </w:pPr>
    <w:rPr>
      <w:b/>
    </w:rPr>
  </w:style>
  <w:style w:type="paragraph" w:customStyle="1" w:styleId="AAA-rdo">
    <w:name w:val="AAA - źródło"/>
    <w:basedOn w:val="Legenda"/>
    <w:qFormat/>
    <w:rsid w:val="008D0675"/>
    <w:pPr>
      <w:spacing w:before="0"/>
      <w:jc w:val="left"/>
    </w:pPr>
    <w:rPr>
      <w:rFonts w:ascii="Arial Narrow" w:hAnsi="Arial Narrow"/>
      <w:b w:val="0"/>
      <w:bCs w:val="0"/>
      <w:sz w:val="20"/>
    </w:rPr>
  </w:style>
  <w:style w:type="paragraph" w:customStyle="1" w:styleId="AAApodrozdzia2">
    <w:name w:val="AAA_podrozdział 2"/>
    <w:basedOn w:val="AAAPodrozdzia"/>
    <w:rsid w:val="000A019D"/>
    <w:pPr>
      <w:numPr>
        <w:ilvl w:val="0"/>
      </w:numPr>
    </w:pPr>
  </w:style>
  <w:style w:type="paragraph" w:customStyle="1" w:styleId="AAAnrkropkabold">
    <w:name w:val="AAA_nr (kropka bold)"/>
    <w:link w:val="AAAnrkropkaboldZnak"/>
    <w:qFormat/>
    <w:rsid w:val="00917D54"/>
    <w:pPr>
      <w:numPr>
        <w:numId w:val="8"/>
      </w:numPr>
      <w:ind w:left="720"/>
    </w:pPr>
    <w:rPr>
      <w:rFonts w:ascii="Arial Narrow" w:eastAsia="Times New Roman" w:hAnsi="Arial Narrow"/>
      <w:b/>
      <w:sz w:val="24"/>
      <w:szCs w:val="24"/>
    </w:rPr>
  </w:style>
  <w:style w:type="character" w:customStyle="1" w:styleId="AAAtekstzwykyZnak">
    <w:name w:val="AAA_tekst_zwykły Znak"/>
    <w:basedOn w:val="NormalnyWebZnak"/>
    <w:link w:val="AAAtekstzwyky"/>
    <w:uiPriority w:val="99"/>
    <w:qFormat/>
    <w:rsid w:val="003367E2"/>
    <w:rPr>
      <w:rFonts w:ascii="Arial Narrow" w:eastAsia="Times New Roman" w:hAnsi="Arial Narrow" w:cs="Times New Roman"/>
      <w:sz w:val="24"/>
      <w:szCs w:val="24"/>
      <w:lang w:eastAsia="pl-PL"/>
    </w:rPr>
  </w:style>
  <w:style w:type="character" w:customStyle="1" w:styleId="AAAnrkropkaZnak">
    <w:name w:val="AAA_nr (kropka) Znak"/>
    <w:basedOn w:val="AAAtekstzwykyZnak"/>
    <w:link w:val="AAAnrkropka"/>
    <w:rsid w:val="005B2888"/>
    <w:rPr>
      <w:rFonts w:ascii="Arial Narrow" w:eastAsia="Times New Roman" w:hAnsi="Arial Narrow" w:cs="Times New Roman"/>
      <w:sz w:val="24"/>
      <w:szCs w:val="24"/>
      <w:lang w:eastAsia="pl-PL"/>
    </w:rPr>
  </w:style>
  <w:style w:type="character" w:customStyle="1" w:styleId="AAAnrkropkaboldZnak">
    <w:name w:val="AAA_nr (kropka bold) Znak"/>
    <w:basedOn w:val="AAAnrkropkaZnak"/>
    <w:link w:val="AAAnrkropkabold"/>
    <w:rsid w:val="00917D54"/>
    <w:rPr>
      <w:rFonts w:ascii="Arial Narrow" w:eastAsia="Times New Roman" w:hAnsi="Arial Narrow" w:cs="Times New Roman"/>
      <w:b/>
      <w:sz w:val="24"/>
      <w:szCs w:val="24"/>
      <w:lang w:eastAsia="pl-PL"/>
    </w:rPr>
  </w:style>
  <w:style w:type="paragraph" w:customStyle="1" w:styleId="AAAPRZERWA">
    <w:name w:val="AAA_PRZERWA"/>
    <w:basedOn w:val="AAAtekstzwyky"/>
    <w:qFormat/>
    <w:rsid w:val="000D1CB9"/>
    <w:pPr>
      <w:ind w:firstLine="0"/>
    </w:pPr>
    <w:rPr>
      <w:sz w:val="12"/>
      <w:szCs w:val="12"/>
    </w:rPr>
  </w:style>
  <w:style w:type="paragraph" w:customStyle="1" w:styleId="AAAnrKropkatabela">
    <w:name w:val="AAA_nr (Kropka) tabela"/>
    <w:basedOn w:val="AAAnrkropka"/>
    <w:qFormat/>
    <w:rsid w:val="00E37673"/>
    <w:pPr>
      <w:ind w:left="313" w:hanging="284"/>
    </w:pPr>
  </w:style>
  <w:style w:type="character" w:customStyle="1" w:styleId="gwp55f7874bfont">
    <w:name w:val="gwp55f7874b_font"/>
    <w:rsid w:val="00B01A52"/>
  </w:style>
  <w:style w:type="paragraph" w:customStyle="1" w:styleId="AAAPodrozdzia3">
    <w:name w:val="AAA_Podrozdział 3"/>
    <w:basedOn w:val="AAAPodrozdzia"/>
    <w:qFormat/>
    <w:rsid w:val="000A019D"/>
    <w:pPr>
      <w:numPr>
        <w:ilvl w:val="0"/>
        <w:numId w:val="0"/>
      </w:numPr>
    </w:pPr>
  </w:style>
  <w:style w:type="paragraph" w:customStyle="1" w:styleId="AAAnrinwestycje">
    <w:name w:val="AAA_nr_inwestycje"/>
    <w:basedOn w:val="AAAnrkropkabold"/>
    <w:qFormat/>
    <w:rsid w:val="0010228C"/>
  </w:style>
  <w:style w:type="table" w:customStyle="1" w:styleId="Tabelasiatki2akcent310">
    <w:name w:val="Tabela siatki 2 — akcent 31"/>
    <w:basedOn w:val="Standardowy"/>
    <w:uiPriority w:val="47"/>
    <w:rsid w:val="00FC7B2C"/>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WWNum8">
    <w:name w:val="WWNum8"/>
    <w:basedOn w:val="Bezlisty"/>
    <w:rsid w:val="009E1161"/>
    <w:pPr>
      <w:numPr>
        <w:numId w:val="23"/>
      </w:numPr>
    </w:pPr>
  </w:style>
  <w:style w:type="numbering" w:customStyle="1" w:styleId="WWNum554">
    <w:name w:val="WWNum554"/>
    <w:basedOn w:val="Bezlisty"/>
    <w:rsid w:val="009E1161"/>
    <w:pPr>
      <w:numPr>
        <w:numId w:val="24"/>
      </w:numPr>
    </w:pPr>
  </w:style>
  <w:style w:type="numbering" w:customStyle="1" w:styleId="WWNum21">
    <w:name w:val="WWNum21"/>
    <w:basedOn w:val="Bezlisty"/>
    <w:rsid w:val="00191576"/>
    <w:pPr>
      <w:numPr>
        <w:numId w:val="25"/>
      </w:numPr>
    </w:pPr>
  </w:style>
  <w:style w:type="paragraph" w:customStyle="1" w:styleId="Tabelka-opis">
    <w:name w:val="Tabelka - opis"/>
    <w:basedOn w:val="Nagwek2"/>
    <w:link w:val="Tabelka-opisZnak"/>
    <w:qFormat/>
    <w:rsid w:val="003C59D9"/>
    <w:pPr>
      <w:tabs>
        <w:tab w:val="left" w:pos="851"/>
      </w:tabs>
      <w:spacing w:line="240" w:lineRule="auto"/>
      <w:ind w:left="504" w:hanging="147"/>
    </w:pPr>
    <w:rPr>
      <w:rFonts w:ascii="Times New Roman" w:hAnsi="Times New Roman"/>
      <w:color w:val="auto"/>
      <w:sz w:val="24"/>
    </w:rPr>
  </w:style>
  <w:style w:type="character" w:customStyle="1" w:styleId="Tabelka-opisZnak">
    <w:name w:val="Tabelka - opis Znak"/>
    <w:link w:val="Tabelka-opis"/>
    <w:rsid w:val="003C59D9"/>
    <w:rPr>
      <w:rFonts w:ascii="Times New Roman" w:eastAsia="Times New Roman" w:hAnsi="Times New Roman"/>
      <w:b/>
      <w:bCs/>
      <w:i/>
      <w:iCs/>
      <w:sz w:val="24"/>
      <w:szCs w:val="28"/>
    </w:rPr>
  </w:style>
  <w:style w:type="table" w:styleId="Tabelasiatki2akcent3">
    <w:name w:val="Grid Table 2 Accent 3"/>
    <w:basedOn w:val="Standardowy"/>
    <w:uiPriority w:val="47"/>
    <w:rsid w:val="009A32CE"/>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normaltextrun">
    <w:name w:val="normaltextrun"/>
    <w:basedOn w:val="Domylnaczcionkaakapitu"/>
    <w:rsid w:val="009A32CE"/>
  </w:style>
  <w:style w:type="paragraph" w:customStyle="1" w:styleId="paragraph">
    <w:name w:val="paragraph"/>
    <w:basedOn w:val="Normalny"/>
    <w:rsid w:val="009A32CE"/>
    <w:pPr>
      <w:spacing w:before="100" w:beforeAutospacing="1" w:after="100" w:afterAutospacing="1" w:line="240" w:lineRule="auto"/>
    </w:pPr>
    <w:rPr>
      <w:rFonts w:ascii="Times New Roman" w:eastAsia="Times New Roman" w:hAnsi="Times New Roman"/>
      <w:sz w:val="24"/>
      <w:szCs w:val="24"/>
    </w:rPr>
  </w:style>
  <w:style w:type="character" w:customStyle="1" w:styleId="eop">
    <w:name w:val="eop"/>
    <w:basedOn w:val="Domylnaczcionkaakapitu"/>
    <w:rsid w:val="009A32CE"/>
  </w:style>
  <w:style w:type="paragraph" w:customStyle="1" w:styleId="Teksttreci1">
    <w:name w:val="Tekst treści1"/>
    <w:basedOn w:val="Normalny"/>
    <w:rsid w:val="002F5825"/>
    <w:pPr>
      <w:shd w:val="clear" w:color="auto" w:fill="FFFFFF"/>
      <w:spacing w:before="420" w:after="0" w:line="595" w:lineRule="exact"/>
      <w:ind w:hanging="380"/>
    </w:pPr>
    <w:rPr>
      <w:rFonts w:ascii="Segoe UI" w:eastAsia="Segoe UI" w:hAnsi="Segoe UI" w:cs="Segoe UI"/>
      <w:color w:val="000000"/>
      <w:sz w:val="22"/>
      <w:szCs w:val="22"/>
    </w:rPr>
  </w:style>
  <w:style w:type="numbering" w:customStyle="1" w:styleId="LFO2">
    <w:name w:val="LFO2"/>
    <w:basedOn w:val="Bezlisty"/>
    <w:rsid w:val="008A5404"/>
    <w:pPr>
      <w:numPr>
        <w:numId w:val="37"/>
      </w:numPr>
    </w:pPr>
  </w:style>
  <w:style w:type="paragraph" w:customStyle="1" w:styleId="Textbody">
    <w:name w:val="Text body"/>
    <w:basedOn w:val="Normalny"/>
    <w:rsid w:val="009E1DBE"/>
    <w:pPr>
      <w:suppressAutoHyphens/>
      <w:autoSpaceDN w:val="0"/>
      <w:spacing w:after="140" w:line="276" w:lineRule="auto"/>
      <w:textAlignment w:val="baseline"/>
    </w:pPr>
    <w:rPr>
      <w:rFonts w:ascii="Liberation Serif" w:eastAsia="NSimSun" w:hAnsi="Liberation Serif" w:cs="Arial"/>
      <w:kern w:val="3"/>
      <w:sz w:val="24"/>
      <w:szCs w:val="24"/>
      <w:lang w:eastAsia="zh-CN" w:bidi="hi-IN"/>
    </w:rPr>
  </w:style>
  <w:style w:type="character" w:customStyle="1" w:styleId="StrongEmphasis">
    <w:name w:val="Strong Emphasis"/>
    <w:rsid w:val="009E1DBE"/>
    <w:rPr>
      <w:b/>
      <w:bCs/>
    </w:rPr>
  </w:style>
  <w:style w:type="table" w:styleId="Tabelasiatki2akcent1">
    <w:name w:val="Grid Table 2 Accent 1"/>
    <w:basedOn w:val="Standardowy"/>
    <w:uiPriority w:val="47"/>
    <w:rsid w:val="00591A88"/>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elalisty3akcent1">
    <w:name w:val="List Table 3 Accent 1"/>
    <w:basedOn w:val="Standardowy"/>
    <w:uiPriority w:val="48"/>
    <w:rsid w:val="00591A88"/>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character" w:customStyle="1" w:styleId="Nierozpoznanawzmianka1">
    <w:name w:val="Nierozpoznana wzmianka1"/>
    <w:basedOn w:val="Domylnaczcionkaakapitu"/>
    <w:uiPriority w:val="99"/>
    <w:semiHidden/>
    <w:unhideWhenUsed/>
    <w:rsid w:val="00477707"/>
    <w:rPr>
      <w:color w:val="605E5C"/>
      <w:shd w:val="clear" w:color="auto" w:fill="E1DFDD"/>
    </w:rPr>
  </w:style>
  <w:style w:type="paragraph" w:customStyle="1" w:styleId="AAARYS">
    <w:name w:val="AAA_RYS"/>
    <w:basedOn w:val="AAAtytutabela"/>
    <w:qFormat/>
    <w:rsid w:val="001A7904"/>
  </w:style>
  <w:style w:type="paragraph" w:styleId="Indeks8">
    <w:name w:val="index 8"/>
    <w:basedOn w:val="Normalny"/>
    <w:next w:val="Normalny"/>
    <w:autoRedefine/>
    <w:uiPriority w:val="99"/>
    <w:semiHidden/>
    <w:unhideWhenUsed/>
    <w:rsid w:val="006555CC"/>
    <w:pPr>
      <w:spacing w:after="0" w:line="240" w:lineRule="auto"/>
      <w:ind w:left="1280" w:hanging="1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0520">
      <w:bodyDiv w:val="1"/>
      <w:marLeft w:val="0"/>
      <w:marRight w:val="0"/>
      <w:marTop w:val="0"/>
      <w:marBottom w:val="0"/>
      <w:divBdr>
        <w:top w:val="none" w:sz="0" w:space="0" w:color="auto"/>
        <w:left w:val="none" w:sz="0" w:space="0" w:color="auto"/>
        <w:bottom w:val="none" w:sz="0" w:space="0" w:color="auto"/>
        <w:right w:val="none" w:sz="0" w:space="0" w:color="auto"/>
      </w:divBdr>
    </w:div>
    <w:div w:id="1857804">
      <w:bodyDiv w:val="1"/>
      <w:marLeft w:val="0"/>
      <w:marRight w:val="0"/>
      <w:marTop w:val="0"/>
      <w:marBottom w:val="0"/>
      <w:divBdr>
        <w:top w:val="none" w:sz="0" w:space="0" w:color="auto"/>
        <w:left w:val="none" w:sz="0" w:space="0" w:color="auto"/>
        <w:bottom w:val="none" w:sz="0" w:space="0" w:color="auto"/>
        <w:right w:val="none" w:sz="0" w:space="0" w:color="auto"/>
      </w:divBdr>
    </w:div>
    <w:div w:id="8992152">
      <w:bodyDiv w:val="1"/>
      <w:marLeft w:val="0"/>
      <w:marRight w:val="0"/>
      <w:marTop w:val="0"/>
      <w:marBottom w:val="0"/>
      <w:divBdr>
        <w:top w:val="none" w:sz="0" w:space="0" w:color="auto"/>
        <w:left w:val="none" w:sz="0" w:space="0" w:color="auto"/>
        <w:bottom w:val="none" w:sz="0" w:space="0" w:color="auto"/>
        <w:right w:val="none" w:sz="0" w:space="0" w:color="auto"/>
      </w:divBdr>
    </w:div>
    <w:div w:id="13268573">
      <w:bodyDiv w:val="1"/>
      <w:marLeft w:val="0"/>
      <w:marRight w:val="0"/>
      <w:marTop w:val="0"/>
      <w:marBottom w:val="0"/>
      <w:divBdr>
        <w:top w:val="none" w:sz="0" w:space="0" w:color="auto"/>
        <w:left w:val="none" w:sz="0" w:space="0" w:color="auto"/>
        <w:bottom w:val="none" w:sz="0" w:space="0" w:color="auto"/>
        <w:right w:val="none" w:sz="0" w:space="0" w:color="auto"/>
      </w:divBdr>
    </w:div>
    <w:div w:id="26833930">
      <w:bodyDiv w:val="1"/>
      <w:marLeft w:val="0"/>
      <w:marRight w:val="0"/>
      <w:marTop w:val="0"/>
      <w:marBottom w:val="0"/>
      <w:divBdr>
        <w:top w:val="none" w:sz="0" w:space="0" w:color="auto"/>
        <w:left w:val="none" w:sz="0" w:space="0" w:color="auto"/>
        <w:bottom w:val="none" w:sz="0" w:space="0" w:color="auto"/>
        <w:right w:val="none" w:sz="0" w:space="0" w:color="auto"/>
      </w:divBdr>
    </w:div>
    <w:div w:id="27219953">
      <w:bodyDiv w:val="1"/>
      <w:marLeft w:val="0"/>
      <w:marRight w:val="0"/>
      <w:marTop w:val="0"/>
      <w:marBottom w:val="0"/>
      <w:divBdr>
        <w:top w:val="none" w:sz="0" w:space="0" w:color="auto"/>
        <w:left w:val="none" w:sz="0" w:space="0" w:color="auto"/>
        <w:bottom w:val="none" w:sz="0" w:space="0" w:color="auto"/>
        <w:right w:val="none" w:sz="0" w:space="0" w:color="auto"/>
      </w:divBdr>
    </w:div>
    <w:div w:id="30231027">
      <w:bodyDiv w:val="1"/>
      <w:marLeft w:val="0"/>
      <w:marRight w:val="0"/>
      <w:marTop w:val="0"/>
      <w:marBottom w:val="0"/>
      <w:divBdr>
        <w:top w:val="none" w:sz="0" w:space="0" w:color="auto"/>
        <w:left w:val="none" w:sz="0" w:space="0" w:color="auto"/>
        <w:bottom w:val="none" w:sz="0" w:space="0" w:color="auto"/>
        <w:right w:val="none" w:sz="0" w:space="0" w:color="auto"/>
      </w:divBdr>
    </w:div>
    <w:div w:id="53357209">
      <w:bodyDiv w:val="1"/>
      <w:marLeft w:val="0"/>
      <w:marRight w:val="0"/>
      <w:marTop w:val="0"/>
      <w:marBottom w:val="0"/>
      <w:divBdr>
        <w:top w:val="none" w:sz="0" w:space="0" w:color="auto"/>
        <w:left w:val="none" w:sz="0" w:space="0" w:color="auto"/>
        <w:bottom w:val="none" w:sz="0" w:space="0" w:color="auto"/>
        <w:right w:val="none" w:sz="0" w:space="0" w:color="auto"/>
      </w:divBdr>
    </w:div>
    <w:div w:id="59520274">
      <w:bodyDiv w:val="1"/>
      <w:marLeft w:val="0"/>
      <w:marRight w:val="0"/>
      <w:marTop w:val="0"/>
      <w:marBottom w:val="0"/>
      <w:divBdr>
        <w:top w:val="none" w:sz="0" w:space="0" w:color="auto"/>
        <w:left w:val="none" w:sz="0" w:space="0" w:color="auto"/>
        <w:bottom w:val="none" w:sz="0" w:space="0" w:color="auto"/>
        <w:right w:val="none" w:sz="0" w:space="0" w:color="auto"/>
      </w:divBdr>
    </w:div>
    <w:div w:id="67846719">
      <w:bodyDiv w:val="1"/>
      <w:marLeft w:val="0"/>
      <w:marRight w:val="0"/>
      <w:marTop w:val="0"/>
      <w:marBottom w:val="0"/>
      <w:divBdr>
        <w:top w:val="none" w:sz="0" w:space="0" w:color="auto"/>
        <w:left w:val="none" w:sz="0" w:space="0" w:color="auto"/>
        <w:bottom w:val="none" w:sz="0" w:space="0" w:color="auto"/>
        <w:right w:val="none" w:sz="0" w:space="0" w:color="auto"/>
      </w:divBdr>
    </w:div>
    <w:div w:id="70277189">
      <w:bodyDiv w:val="1"/>
      <w:marLeft w:val="0"/>
      <w:marRight w:val="0"/>
      <w:marTop w:val="0"/>
      <w:marBottom w:val="0"/>
      <w:divBdr>
        <w:top w:val="none" w:sz="0" w:space="0" w:color="auto"/>
        <w:left w:val="none" w:sz="0" w:space="0" w:color="auto"/>
        <w:bottom w:val="none" w:sz="0" w:space="0" w:color="auto"/>
        <w:right w:val="none" w:sz="0" w:space="0" w:color="auto"/>
      </w:divBdr>
    </w:div>
    <w:div w:id="77025271">
      <w:bodyDiv w:val="1"/>
      <w:marLeft w:val="0"/>
      <w:marRight w:val="0"/>
      <w:marTop w:val="0"/>
      <w:marBottom w:val="0"/>
      <w:divBdr>
        <w:top w:val="none" w:sz="0" w:space="0" w:color="auto"/>
        <w:left w:val="none" w:sz="0" w:space="0" w:color="auto"/>
        <w:bottom w:val="none" w:sz="0" w:space="0" w:color="auto"/>
        <w:right w:val="none" w:sz="0" w:space="0" w:color="auto"/>
      </w:divBdr>
    </w:div>
    <w:div w:id="114910545">
      <w:bodyDiv w:val="1"/>
      <w:marLeft w:val="0"/>
      <w:marRight w:val="0"/>
      <w:marTop w:val="0"/>
      <w:marBottom w:val="0"/>
      <w:divBdr>
        <w:top w:val="none" w:sz="0" w:space="0" w:color="auto"/>
        <w:left w:val="none" w:sz="0" w:space="0" w:color="auto"/>
        <w:bottom w:val="none" w:sz="0" w:space="0" w:color="auto"/>
        <w:right w:val="none" w:sz="0" w:space="0" w:color="auto"/>
      </w:divBdr>
    </w:div>
    <w:div w:id="114913925">
      <w:bodyDiv w:val="1"/>
      <w:marLeft w:val="0"/>
      <w:marRight w:val="0"/>
      <w:marTop w:val="0"/>
      <w:marBottom w:val="0"/>
      <w:divBdr>
        <w:top w:val="none" w:sz="0" w:space="0" w:color="auto"/>
        <w:left w:val="none" w:sz="0" w:space="0" w:color="auto"/>
        <w:bottom w:val="none" w:sz="0" w:space="0" w:color="auto"/>
        <w:right w:val="none" w:sz="0" w:space="0" w:color="auto"/>
      </w:divBdr>
    </w:div>
    <w:div w:id="122306953">
      <w:bodyDiv w:val="1"/>
      <w:marLeft w:val="0"/>
      <w:marRight w:val="0"/>
      <w:marTop w:val="0"/>
      <w:marBottom w:val="0"/>
      <w:divBdr>
        <w:top w:val="none" w:sz="0" w:space="0" w:color="auto"/>
        <w:left w:val="none" w:sz="0" w:space="0" w:color="auto"/>
        <w:bottom w:val="none" w:sz="0" w:space="0" w:color="auto"/>
        <w:right w:val="none" w:sz="0" w:space="0" w:color="auto"/>
      </w:divBdr>
    </w:div>
    <w:div w:id="123275498">
      <w:bodyDiv w:val="1"/>
      <w:marLeft w:val="0"/>
      <w:marRight w:val="0"/>
      <w:marTop w:val="0"/>
      <w:marBottom w:val="0"/>
      <w:divBdr>
        <w:top w:val="none" w:sz="0" w:space="0" w:color="auto"/>
        <w:left w:val="none" w:sz="0" w:space="0" w:color="auto"/>
        <w:bottom w:val="none" w:sz="0" w:space="0" w:color="auto"/>
        <w:right w:val="none" w:sz="0" w:space="0" w:color="auto"/>
      </w:divBdr>
    </w:div>
    <w:div w:id="123813395">
      <w:bodyDiv w:val="1"/>
      <w:marLeft w:val="0"/>
      <w:marRight w:val="0"/>
      <w:marTop w:val="0"/>
      <w:marBottom w:val="0"/>
      <w:divBdr>
        <w:top w:val="none" w:sz="0" w:space="0" w:color="auto"/>
        <w:left w:val="none" w:sz="0" w:space="0" w:color="auto"/>
        <w:bottom w:val="none" w:sz="0" w:space="0" w:color="auto"/>
        <w:right w:val="none" w:sz="0" w:space="0" w:color="auto"/>
      </w:divBdr>
    </w:div>
    <w:div w:id="135026864">
      <w:bodyDiv w:val="1"/>
      <w:marLeft w:val="0"/>
      <w:marRight w:val="0"/>
      <w:marTop w:val="0"/>
      <w:marBottom w:val="0"/>
      <w:divBdr>
        <w:top w:val="none" w:sz="0" w:space="0" w:color="auto"/>
        <w:left w:val="none" w:sz="0" w:space="0" w:color="auto"/>
        <w:bottom w:val="none" w:sz="0" w:space="0" w:color="auto"/>
        <w:right w:val="none" w:sz="0" w:space="0" w:color="auto"/>
      </w:divBdr>
    </w:div>
    <w:div w:id="137264575">
      <w:bodyDiv w:val="1"/>
      <w:marLeft w:val="0"/>
      <w:marRight w:val="0"/>
      <w:marTop w:val="0"/>
      <w:marBottom w:val="0"/>
      <w:divBdr>
        <w:top w:val="none" w:sz="0" w:space="0" w:color="auto"/>
        <w:left w:val="none" w:sz="0" w:space="0" w:color="auto"/>
        <w:bottom w:val="none" w:sz="0" w:space="0" w:color="auto"/>
        <w:right w:val="none" w:sz="0" w:space="0" w:color="auto"/>
      </w:divBdr>
    </w:div>
    <w:div w:id="140078548">
      <w:bodyDiv w:val="1"/>
      <w:marLeft w:val="0"/>
      <w:marRight w:val="0"/>
      <w:marTop w:val="0"/>
      <w:marBottom w:val="0"/>
      <w:divBdr>
        <w:top w:val="none" w:sz="0" w:space="0" w:color="auto"/>
        <w:left w:val="none" w:sz="0" w:space="0" w:color="auto"/>
        <w:bottom w:val="none" w:sz="0" w:space="0" w:color="auto"/>
        <w:right w:val="none" w:sz="0" w:space="0" w:color="auto"/>
      </w:divBdr>
    </w:div>
    <w:div w:id="142234837">
      <w:bodyDiv w:val="1"/>
      <w:marLeft w:val="0"/>
      <w:marRight w:val="0"/>
      <w:marTop w:val="0"/>
      <w:marBottom w:val="0"/>
      <w:divBdr>
        <w:top w:val="none" w:sz="0" w:space="0" w:color="auto"/>
        <w:left w:val="none" w:sz="0" w:space="0" w:color="auto"/>
        <w:bottom w:val="none" w:sz="0" w:space="0" w:color="auto"/>
        <w:right w:val="none" w:sz="0" w:space="0" w:color="auto"/>
      </w:divBdr>
    </w:div>
    <w:div w:id="178128095">
      <w:bodyDiv w:val="1"/>
      <w:marLeft w:val="0"/>
      <w:marRight w:val="0"/>
      <w:marTop w:val="0"/>
      <w:marBottom w:val="0"/>
      <w:divBdr>
        <w:top w:val="none" w:sz="0" w:space="0" w:color="auto"/>
        <w:left w:val="none" w:sz="0" w:space="0" w:color="auto"/>
        <w:bottom w:val="none" w:sz="0" w:space="0" w:color="auto"/>
        <w:right w:val="none" w:sz="0" w:space="0" w:color="auto"/>
      </w:divBdr>
    </w:div>
    <w:div w:id="182287173">
      <w:bodyDiv w:val="1"/>
      <w:marLeft w:val="0"/>
      <w:marRight w:val="0"/>
      <w:marTop w:val="0"/>
      <w:marBottom w:val="0"/>
      <w:divBdr>
        <w:top w:val="none" w:sz="0" w:space="0" w:color="auto"/>
        <w:left w:val="none" w:sz="0" w:space="0" w:color="auto"/>
        <w:bottom w:val="none" w:sz="0" w:space="0" w:color="auto"/>
        <w:right w:val="none" w:sz="0" w:space="0" w:color="auto"/>
      </w:divBdr>
    </w:div>
    <w:div w:id="194973401">
      <w:bodyDiv w:val="1"/>
      <w:marLeft w:val="0"/>
      <w:marRight w:val="0"/>
      <w:marTop w:val="0"/>
      <w:marBottom w:val="0"/>
      <w:divBdr>
        <w:top w:val="none" w:sz="0" w:space="0" w:color="auto"/>
        <w:left w:val="none" w:sz="0" w:space="0" w:color="auto"/>
        <w:bottom w:val="none" w:sz="0" w:space="0" w:color="auto"/>
        <w:right w:val="none" w:sz="0" w:space="0" w:color="auto"/>
      </w:divBdr>
    </w:div>
    <w:div w:id="215899387">
      <w:bodyDiv w:val="1"/>
      <w:marLeft w:val="0"/>
      <w:marRight w:val="0"/>
      <w:marTop w:val="0"/>
      <w:marBottom w:val="0"/>
      <w:divBdr>
        <w:top w:val="none" w:sz="0" w:space="0" w:color="auto"/>
        <w:left w:val="none" w:sz="0" w:space="0" w:color="auto"/>
        <w:bottom w:val="none" w:sz="0" w:space="0" w:color="auto"/>
        <w:right w:val="none" w:sz="0" w:space="0" w:color="auto"/>
      </w:divBdr>
    </w:div>
    <w:div w:id="220942046">
      <w:bodyDiv w:val="1"/>
      <w:marLeft w:val="0"/>
      <w:marRight w:val="0"/>
      <w:marTop w:val="0"/>
      <w:marBottom w:val="0"/>
      <w:divBdr>
        <w:top w:val="none" w:sz="0" w:space="0" w:color="auto"/>
        <w:left w:val="none" w:sz="0" w:space="0" w:color="auto"/>
        <w:bottom w:val="none" w:sz="0" w:space="0" w:color="auto"/>
        <w:right w:val="none" w:sz="0" w:space="0" w:color="auto"/>
      </w:divBdr>
    </w:div>
    <w:div w:id="225141090">
      <w:bodyDiv w:val="1"/>
      <w:marLeft w:val="0"/>
      <w:marRight w:val="0"/>
      <w:marTop w:val="0"/>
      <w:marBottom w:val="0"/>
      <w:divBdr>
        <w:top w:val="none" w:sz="0" w:space="0" w:color="auto"/>
        <w:left w:val="none" w:sz="0" w:space="0" w:color="auto"/>
        <w:bottom w:val="none" w:sz="0" w:space="0" w:color="auto"/>
        <w:right w:val="none" w:sz="0" w:space="0" w:color="auto"/>
      </w:divBdr>
    </w:div>
    <w:div w:id="227620672">
      <w:bodyDiv w:val="1"/>
      <w:marLeft w:val="0"/>
      <w:marRight w:val="0"/>
      <w:marTop w:val="0"/>
      <w:marBottom w:val="0"/>
      <w:divBdr>
        <w:top w:val="none" w:sz="0" w:space="0" w:color="auto"/>
        <w:left w:val="none" w:sz="0" w:space="0" w:color="auto"/>
        <w:bottom w:val="none" w:sz="0" w:space="0" w:color="auto"/>
        <w:right w:val="none" w:sz="0" w:space="0" w:color="auto"/>
      </w:divBdr>
    </w:div>
    <w:div w:id="231623961">
      <w:bodyDiv w:val="1"/>
      <w:marLeft w:val="0"/>
      <w:marRight w:val="0"/>
      <w:marTop w:val="0"/>
      <w:marBottom w:val="0"/>
      <w:divBdr>
        <w:top w:val="none" w:sz="0" w:space="0" w:color="auto"/>
        <w:left w:val="none" w:sz="0" w:space="0" w:color="auto"/>
        <w:bottom w:val="none" w:sz="0" w:space="0" w:color="auto"/>
        <w:right w:val="none" w:sz="0" w:space="0" w:color="auto"/>
      </w:divBdr>
    </w:div>
    <w:div w:id="241573758">
      <w:bodyDiv w:val="1"/>
      <w:marLeft w:val="0"/>
      <w:marRight w:val="0"/>
      <w:marTop w:val="0"/>
      <w:marBottom w:val="0"/>
      <w:divBdr>
        <w:top w:val="none" w:sz="0" w:space="0" w:color="auto"/>
        <w:left w:val="none" w:sz="0" w:space="0" w:color="auto"/>
        <w:bottom w:val="none" w:sz="0" w:space="0" w:color="auto"/>
        <w:right w:val="none" w:sz="0" w:space="0" w:color="auto"/>
      </w:divBdr>
    </w:div>
    <w:div w:id="243951774">
      <w:bodyDiv w:val="1"/>
      <w:marLeft w:val="0"/>
      <w:marRight w:val="0"/>
      <w:marTop w:val="0"/>
      <w:marBottom w:val="0"/>
      <w:divBdr>
        <w:top w:val="none" w:sz="0" w:space="0" w:color="auto"/>
        <w:left w:val="none" w:sz="0" w:space="0" w:color="auto"/>
        <w:bottom w:val="none" w:sz="0" w:space="0" w:color="auto"/>
        <w:right w:val="none" w:sz="0" w:space="0" w:color="auto"/>
      </w:divBdr>
    </w:div>
    <w:div w:id="261763373">
      <w:bodyDiv w:val="1"/>
      <w:marLeft w:val="0"/>
      <w:marRight w:val="0"/>
      <w:marTop w:val="0"/>
      <w:marBottom w:val="0"/>
      <w:divBdr>
        <w:top w:val="none" w:sz="0" w:space="0" w:color="auto"/>
        <w:left w:val="none" w:sz="0" w:space="0" w:color="auto"/>
        <w:bottom w:val="none" w:sz="0" w:space="0" w:color="auto"/>
        <w:right w:val="none" w:sz="0" w:space="0" w:color="auto"/>
      </w:divBdr>
    </w:div>
    <w:div w:id="267741355">
      <w:bodyDiv w:val="1"/>
      <w:marLeft w:val="0"/>
      <w:marRight w:val="0"/>
      <w:marTop w:val="0"/>
      <w:marBottom w:val="0"/>
      <w:divBdr>
        <w:top w:val="none" w:sz="0" w:space="0" w:color="auto"/>
        <w:left w:val="none" w:sz="0" w:space="0" w:color="auto"/>
        <w:bottom w:val="none" w:sz="0" w:space="0" w:color="auto"/>
        <w:right w:val="none" w:sz="0" w:space="0" w:color="auto"/>
      </w:divBdr>
    </w:div>
    <w:div w:id="275261930">
      <w:bodyDiv w:val="1"/>
      <w:marLeft w:val="0"/>
      <w:marRight w:val="0"/>
      <w:marTop w:val="0"/>
      <w:marBottom w:val="0"/>
      <w:divBdr>
        <w:top w:val="none" w:sz="0" w:space="0" w:color="auto"/>
        <w:left w:val="none" w:sz="0" w:space="0" w:color="auto"/>
        <w:bottom w:val="none" w:sz="0" w:space="0" w:color="auto"/>
        <w:right w:val="none" w:sz="0" w:space="0" w:color="auto"/>
      </w:divBdr>
    </w:div>
    <w:div w:id="280691555">
      <w:bodyDiv w:val="1"/>
      <w:marLeft w:val="0"/>
      <w:marRight w:val="0"/>
      <w:marTop w:val="0"/>
      <w:marBottom w:val="0"/>
      <w:divBdr>
        <w:top w:val="none" w:sz="0" w:space="0" w:color="auto"/>
        <w:left w:val="none" w:sz="0" w:space="0" w:color="auto"/>
        <w:bottom w:val="none" w:sz="0" w:space="0" w:color="auto"/>
        <w:right w:val="none" w:sz="0" w:space="0" w:color="auto"/>
      </w:divBdr>
    </w:div>
    <w:div w:id="290526896">
      <w:bodyDiv w:val="1"/>
      <w:marLeft w:val="0"/>
      <w:marRight w:val="0"/>
      <w:marTop w:val="0"/>
      <w:marBottom w:val="0"/>
      <w:divBdr>
        <w:top w:val="none" w:sz="0" w:space="0" w:color="auto"/>
        <w:left w:val="none" w:sz="0" w:space="0" w:color="auto"/>
        <w:bottom w:val="none" w:sz="0" w:space="0" w:color="auto"/>
        <w:right w:val="none" w:sz="0" w:space="0" w:color="auto"/>
      </w:divBdr>
    </w:div>
    <w:div w:id="294022855">
      <w:bodyDiv w:val="1"/>
      <w:marLeft w:val="0"/>
      <w:marRight w:val="0"/>
      <w:marTop w:val="0"/>
      <w:marBottom w:val="0"/>
      <w:divBdr>
        <w:top w:val="none" w:sz="0" w:space="0" w:color="auto"/>
        <w:left w:val="none" w:sz="0" w:space="0" w:color="auto"/>
        <w:bottom w:val="none" w:sz="0" w:space="0" w:color="auto"/>
        <w:right w:val="none" w:sz="0" w:space="0" w:color="auto"/>
      </w:divBdr>
    </w:div>
    <w:div w:id="351417099">
      <w:bodyDiv w:val="1"/>
      <w:marLeft w:val="0"/>
      <w:marRight w:val="0"/>
      <w:marTop w:val="0"/>
      <w:marBottom w:val="0"/>
      <w:divBdr>
        <w:top w:val="none" w:sz="0" w:space="0" w:color="auto"/>
        <w:left w:val="none" w:sz="0" w:space="0" w:color="auto"/>
        <w:bottom w:val="none" w:sz="0" w:space="0" w:color="auto"/>
        <w:right w:val="none" w:sz="0" w:space="0" w:color="auto"/>
      </w:divBdr>
    </w:div>
    <w:div w:id="355430208">
      <w:bodyDiv w:val="1"/>
      <w:marLeft w:val="0"/>
      <w:marRight w:val="0"/>
      <w:marTop w:val="0"/>
      <w:marBottom w:val="0"/>
      <w:divBdr>
        <w:top w:val="none" w:sz="0" w:space="0" w:color="auto"/>
        <w:left w:val="none" w:sz="0" w:space="0" w:color="auto"/>
        <w:bottom w:val="none" w:sz="0" w:space="0" w:color="auto"/>
        <w:right w:val="none" w:sz="0" w:space="0" w:color="auto"/>
      </w:divBdr>
    </w:div>
    <w:div w:id="356395056">
      <w:bodyDiv w:val="1"/>
      <w:marLeft w:val="0"/>
      <w:marRight w:val="0"/>
      <w:marTop w:val="0"/>
      <w:marBottom w:val="0"/>
      <w:divBdr>
        <w:top w:val="none" w:sz="0" w:space="0" w:color="auto"/>
        <w:left w:val="none" w:sz="0" w:space="0" w:color="auto"/>
        <w:bottom w:val="none" w:sz="0" w:space="0" w:color="auto"/>
        <w:right w:val="none" w:sz="0" w:space="0" w:color="auto"/>
      </w:divBdr>
    </w:div>
    <w:div w:id="363865143">
      <w:bodyDiv w:val="1"/>
      <w:marLeft w:val="0"/>
      <w:marRight w:val="0"/>
      <w:marTop w:val="0"/>
      <w:marBottom w:val="0"/>
      <w:divBdr>
        <w:top w:val="none" w:sz="0" w:space="0" w:color="auto"/>
        <w:left w:val="none" w:sz="0" w:space="0" w:color="auto"/>
        <w:bottom w:val="none" w:sz="0" w:space="0" w:color="auto"/>
        <w:right w:val="none" w:sz="0" w:space="0" w:color="auto"/>
      </w:divBdr>
    </w:div>
    <w:div w:id="389377613">
      <w:bodyDiv w:val="1"/>
      <w:marLeft w:val="0"/>
      <w:marRight w:val="0"/>
      <w:marTop w:val="0"/>
      <w:marBottom w:val="0"/>
      <w:divBdr>
        <w:top w:val="none" w:sz="0" w:space="0" w:color="auto"/>
        <w:left w:val="none" w:sz="0" w:space="0" w:color="auto"/>
        <w:bottom w:val="none" w:sz="0" w:space="0" w:color="auto"/>
        <w:right w:val="none" w:sz="0" w:space="0" w:color="auto"/>
      </w:divBdr>
    </w:div>
    <w:div w:id="421024688">
      <w:bodyDiv w:val="1"/>
      <w:marLeft w:val="0"/>
      <w:marRight w:val="0"/>
      <w:marTop w:val="0"/>
      <w:marBottom w:val="0"/>
      <w:divBdr>
        <w:top w:val="none" w:sz="0" w:space="0" w:color="auto"/>
        <w:left w:val="none" w:sz="0" w:space="0" w:color="auto"/>
        <w:bottom w:val="none" w:sz="0" w:space="0" w:color="auto"/>
        <w:right w:val="none" w:sz="0" w:space="0" w:color="auto"/>
      </w:divBdr>
    </w:div>
    <w:div w:id="421534039">
      <w:bodyDiv w:val="1"/>
      <w:marLeft w:val="0"/>
      <w:marRight w:val="0"/>
      <w:marTop w:val="0"/>
      <w:marBottom w:val="0"/>
      <w:divBdr>
        <w:top w:val="none" w:sz="0" w:space="0" w:color="auto"/>
        <w:left w:val="none" w:sz="0" w:space="0" w:color="auto"/>
        <w:bottom w:val="none" w:sz="0" w:space="0" w:color="auto"/>
        <w:right w:val="none" w:sz="0" w:space="0" w:color="auto"/>
      </w:divBdr>
    </w:div>
    <w:div w:id="434592991">
      <w:bodyDiv w:val="1"/>
      <w:marLeft w:val="0"/>
      <w:marRight w:val="0"/>
      <w:marTop w:val="0"/>
      <w:marBottom w:val="0"/>
      <w:divBdr>
        <w:top w:val="none" w:sz="0" w:space="0" w:color="auto"/>
        <w:left w:val="none" w:sz="0" w:space="0" w:color="auto"/>
        <w:bottom w:val="none" w:sz="0" w:space="0" w:color="auto"/>
        <w:right w:val="none" w:sz="0" w:space="0" w:color="auto"/>
      </w:divBdr>
    </w:div>
    <w:div w:id="438842279">
      <w:bodyDiv w:val="1"/>
      <w:marLeft w:val="0"/>
      <w:marRight w:val="0"/>
      <w:marTop w:val="0"/>
      <w:marBottom w:val="0"/>
      <w:divBdr>
        <w:top w:val="none" w:sz="0" w:space="0" w:color="auto"/>
        <w:left w:val="none" w:sz="0" w:space="0" w:color="auto"/>
        <w:bottom w:val="none" w:sz="0" w:space="0" w:color="auto"/>
        <w:right w:val="none" w:sz="0" w:space="0" w:color="auto"/>
      </w:divBdr>
    </w:div>
    <w:div w:id="450395608">
      <w:bodyDiv w:val="1"/>
      <w:marLeft w:val="0"/>
      <w:marRight w:val="0"/>
      <w:marTop w:val="0"/>
      <w:marBottom w:val="0"/>
      <w:divBdr>
        <w:top w:val="none" w:sz="0" w:space="0" w:color="auto"/>
        <w:left w:val="none" w:sz="0" w:space="0" w:color="auto"/>
        <w:bottom w:val="none" w:sz="0" w:space="0" w:color="auto"/>
        <w:right w:val="none" w:sz="0" w:space="0" w:color="auto"/>
      </w:divBdr>
    </w:div>
    <w:div w:id="450637363">
      <w:bodyDiv w:val="1"/>
      <w:marLeft w:val="0"/>
      <w:marRight w:val="0"/>
      <w:marTop w:val="0"/>
      <w:marBottom w:val="0"/>
      <w:divBdr>
        <w:top w:val="none" w:sz="0" w:space="0" w:color="auto"/>
        <w:left w:val="none" w:sz="0" w:space="0" w:color="auto"/>
        <w:bottom w:val="none" w:sz="0" w:space="0" w:color="auto"/>
        <w:right w:val="none" w:sz="0" w:space="0" w:color="auto"/>
      </w:divBdr>
    </w:div>
    <w:div w:id="452330335">
      <w:bodyDiv w:val="1"/>
      <w:marLeft w:val="0"/>
      <w:marRight w:val="0"/>
      <w:marTop w:val="0"/>
      <w:marBottom w:val="0"/>
      <w:divBdr>
        <w:top w:val="none" w:sz="0" w:space="0" w:color="auto"/>
        <w:left w:val="none" w:sz="0" w:space="0" w:color="auto"/>
        <w:bottom w:val="none" w:sz="0" w:space="0" w:color="auto"/>
        <w:right w:val="none" w:sz="0" w:space="0" w:color="auto"/>
      </w:divBdr>
    </w:div>
    <w:div w:id="456873782">
      <w:bodyDiv w:val="1"/>
      <w:marLeft w:val="0"/>
      <w:marRight w:val="0"/>
      <w:marTop w:val="0"/>
      <w:marBottom w:val="0"/>
      <w:divBdr>
        <w:top w:val="none" w:sz="0" w:space="0" w:color="auto"/>
        <w:left w:val="none" w:sz="0" w:space="0" w:color="auto"/>
        <w:bottom w:val="none" w:sz="0" w:space="0" w:color="auto"/>
        <w:right w:val="none" w:sz="0" w:space="0" w:color="auto"/>
      </w:divBdr>
    </w:div>
    <w:div w:id="457191129">
      <w:bodyDiv w:val="1"/>
      <w:marLeft w:val="0"/>
      <w:marRight w:val="0"/>
      <w:marTop w:val="0"/>
      <w:marBottom w:val="0"/>
      <w:divBdr>
        <w:top w:val="none" w:sz="0" w:space="0" w:color="auto"/>
        <w:left w:val="none" w:sz="0" w:space="0" w:color="auto"/>
        <w:bottom w:val="none" w:sz="0" w:space="0" w:color="auto"/>
        <w:right w:val="none" w:sz="0" w:space="0" w:color="auto"/>
      </w:divBdr>
    </w:div>
    <w:div w:id="458963336">
      <w:bodyDiv w:val="1"/>
      <w:marLeft w:val="0"/>
      <w:marRight w:val="0"/>
      <w:marTop w:val="0"/>
      <w:marBottom w:val="0"/>
      <w:divBdr>
        <w:top w:val="none" w:sz="0" w:space="0" w:color="auto"/>
        <w:left w:val="none" w:sz="0" w:space="0" w:color="auto"/>
        <w:bottom w:val="none" w:sz="0" w:space="0" w:color="auto"/>
        <w:right w:val="none" w:sz="0" w:space="0" w:color="auto"/>
      </w:divBdr>
    </w:div>
    <w:div w:id="459687903">
      <w:bodyDiv w:val="1"/>
      <w:marLeft w:val="0"/>
      <w:marRight w:val="0"/>
      <w:marTop w:val="0"/>
      <w:marBottom w:val="0"/>
      <w:divBdr>
        <w:top w:val="none" w:sz="0" w:space="0" w:color="auto"/>
        <w:left w:val="none" w:sz="0" w:space="0" w:color="auto"/>
        <w:bottom w:val="none" w:sz="0" w:space="0" w:color="auto"/>
        <w:right w:val="none" w:sz="0" w:space="0" w:color="auto"/>
      </w:divBdr>
    </w:div>
    <w:div w:id="465441097">
      <w:bodyDiv w:val="1"/>
      <w:marLeft w:val="0"/>
      <w:marRight w:val="0"/>
      <w:marTop w:val="0"/>
      <w:marBottom w:val="0"/>
      <w:divBdr>
        <w:top w:val="none" w:sz="0" w:space="0" w:color="auto"/>
        <w:left w:val="none" w:sz="0" w:space="0" w:color="auto"/>
        <w:bottom w:val="none" w:sz="0" w:space="0" w:color="auto"/>
        <w:right w:val="none" w:sz="0" w:space="0" w:color="auto"/>
      </w:divBdr>
    </w:div>
    <w:div w:id="473256241">
      <w:bodyDiv w:val="1"/>
      <w:marLeft w:val="0"/>
      <w:marRight w:val="0"/>
      <w:marTop w:val="0"/>
      <w:marBottom w:val="0"/>
      <w:divBdr>
        <w:top w:val="none" w:sz="0" w:space="0" w:color="auto"/>
        <w:left w:val="none" w:sz="0" w:space="0" w:color="auto"/>
        <w:bottom w:val="none" w:sz="0" w:space="0" w:color="auto"/>
        <w:right w:val="none" w:sz="0" w:space="0" w:color="auto"/>
      </w:divBdr>
    </w:div>
    <w:div w:id="484593048">
      <w:bodyDiv w:val="1"/>
      <w:marLeft w:val="0"/>
      <w:marRight w:val="0"/>
      <w:marTop w:val="0"/>
      <w:marBottom w:val="0"/>
      <w:divBdr>
        <w:top w:val="none" w:sz="0" w:space="0" w:color="auto"/>
        <w:left w:val="none" w:sz="0" w:space="0" w:color="auto"/>
        <w:bottom w:val="none" w:sz="0" w:space="0" w:color="auto"/>
        <w:right w:val="none" w:sz="0" w:space="0" w:color="auto"/>
      </w:divBdr>
    </w:div>
    <w:div w:id="487135208">
      <w:bodyDiv w:val="1"/>
      <w:marLeft w:val="0"/>
      <w:marRight w:val="0"/>
      <w:marTop w:val="0"/>
      <w:marBottom w:val="0"/>
      <w:divBdr>
        <w:top w:val="none" w:sz="0" w:space="0" w:color="auto"/>
        <w:left w:val="none" w:sz="0" w:space="0" w:color="auto"/>
        <w:bottom w:val="none" w:sz="0" w:space="0" w:color="auto"/>
        <w:right w:val="none" w:sz="0" w:space="0" w:color="auto"/>
      </w:divBdr>
    </w:div>
    <w:div w:id="501434182">
      <w:bodyDiv w:val="1"/>
      <w:marLeft w:val="0"/>
      <w:marRight w:val="0"/>
      <w:marTop w:val="0"/>
      <w:marBottom w:val="0"/>
      <w:divBdr>
        <w:top w:val="none" w:sz="0" w:space="0" w:color="auto"/>
        <w:left w:val="none" w:sz="0" w:space="0" w:color="auto"/>
        <w:bottom w:val="none" w:sz="0" w:space="0" w:color="auto"/>
        <w:right w:val="none" w:sz="0" w:space="0" w:color="auto"/>
      </w:divBdr>
    </w:div>
    <w:div w:id="510225223">
      <w:bodyDiv w:val="1"/>
      <w:marLeft w:val="0"/>
      <w:marRight w:val="0"/>
      <w:marTop w:val="0"/>
      <w:marBottom w:val="0"/>
      <w:divBdr>
        <w:top w:val="none" w:sz="0" w:space="0" w:color="auto"/>
        <w:left w:val="none" w:sz="0" w:space="0" w:color="auto"/>
        <w:bottom w:val="none" w:sz="0" w:space="0" w:color="auto"/>
        <w:right w:val="none" w:sz="0" w:space="0" w:color="auto"/>
      </w:divBdr>
    </w:div>
    <w:div w:id="525951796">
      <w:bodyDiv w:val="1"/>
      <w:marLeft w:val="0"/>
      <w:marRight w:val="0"/>
      <w:marTop w:val="0"/>
      <w:marBottom w:val="0"/>
      <w:divBdr>
        <w:top w:val="none" w:sz="0" w:space="0" w:color="auto"/>
        <w:left w:val="none" w:sz="0" w:space="0" w:color="auto"/>
        <w:bottom w:val="none" w:sz="0" w:space="0" w:color="auto"/>
        <w:right w:val="none" w:sz="0" w:space="0" w:color="auto"/>
      </w:divBdr>
    </w:div>
    <w:div w:id="529924313">
      <w:bodyDiv w:val="1"/>
      <w:marLeft w:val="0"/>
      <w:marRight w:val="0"/>
      <w:marTop w:val="0"/>
      <w:marBottom w:val="0"/>
      <w:divBdr>
        <w:top w:val="none" w:sz="0" w:space="0" w:color="auto"/>
        <w:left w:val="none" w:sz="0" w:space="0" w:color="auto"/>
        <w:bottom w:val="none" w:sz="0" w:space="0" w:color="auto"/>
        <w:right w:val="none" w:sz="0" w:space="0" w:color="auto"/>
      </w:divBdr>
    </w:div>
    <w:div w:id="531260846">
      <w:bodyDiv w:val="1"/>
      <w:marLeft w:val="0"/>
      <w:marRight w:val="0"/>
      <w:marTop w:val="0"/>
      <w:marBottom w:val="0"/>
      <w:divBdr>
        <w:top w:val="none" w:sz="0" w:space="0" w:color="auto"/>
        <w:left w:val="none" w:sz="0" w:space="0" w:color="auto"/>
        <w:bottom w:val="none" w:sz="0" w:space="0" w:color="auto"/>
        <w:right w:val="none" w:sz="0" w:space="0" w:color="auto"/>
      </w:divBdr>
    </w:div>
    <w:div w:id="546916718">
      <w:bodyDiv w:val="1"/>
      <w:marLeft w:val="0"/>
      <w:marRight w:val="0"/>
      <w:marTop w:val="0"/>
      <w:marBottom w:val="0"/>
      <w:divBdr>
        <w:top w:val="none" w:sz="0" w:space="0" w:color="auto"/>
        <w:left w:val="none" w:sz="0" w:space="0" w:color="auto"/>
        <w:bottom w:val="none" w:sz="0" w:space="0" w:color="auto"/>
        <w:right w:val="none" w:sz="0" w:space="0" w:color="auto"/>
      </w:divBdr>
    </w:div>
    <w:div w:id="557206342">
      <w:bodyDiv w:val="1"/>
      <w:marLeft w:val="0"/>
      <w:marRight w:val="0"/>
      <w:marTop w:val="0"/>
      <w:marBottom w:val="0"/>
      <w:divBdr>
        <w:top w:val="none" w:sz="0" w:space="0" w:color="auto"/>
        <w:left w:val="none" w:sz="0" w:space="0" w:color="auto"/>
        <w:bottom w:val="none" w:sz="0" w:space="0" w:color="auto"/>
        <w:right w:val="none" w:sz="0" w:space="0" w:color="auto"/>
      </w:divBdr>
    </w:div>
    <w:div w:id="562182582">
      <w:bodyDiv w:val="1"/>
      <w:marLeft w:val="0"/>
      <w:marRight w:val="0"/>
      <w:marTop w:val="0"/>
      <w:marBottom w:val="0"/>
      <w:divBdr>
        <w:top w:val="none" w:sz="0" w:space="0" w:color="auto"/>
        <w:left w:val="none" w:sz="0" w:space="0" w:color="auto"/>
        <w:bottom w:val="none" w:sz="0" w:space="0" w:color="auto"/>
        <w:right w:val="none" w:sz="0" w:space="0" w:color="auto"/>
      </w:divBdr>
    </w:div>
    <w:div w:id="567572583">
      <w:bodyDiv w:val="1"/>
      <w:marLeft w:val="0"/>
      <w:marRight w:val="0"/>
      <w:marTop w:val="0"/>
      <w:marBottom w:val="0"/>
      <w:divBdr>
        <w:top w:val="none" w:sz="0" w:space="0" w:color="auto"/>
        <w:left w:val="none" w:sz="0" w:space="0" w:color="auto"/>
        <w:bottom w:val="none" w:sz="0" w:space="0" w:color="auto"/>
        <w:right w:val="none" w:sz="0" w:space="0" w:color="auto"/>
      </w:divBdr>
    </w:div>
    <w:div w:id="568853087">
      <w:bodyDiv w:val="1"/>
      <w:marLeft w:val="0"/>
      <w:marRight w:val="0"/>
      <w:marTop w:val="0"/>
      <w:marBottom w:val="0"/>
      <w:divBdr>
        <w:top w:val="none" w:sz="0" w:space="0" w:color="auto"/>
        <w:left w:val="none" w:sz="0" w:space="0" w:color="auto"/>
        <w:bottom w:val="none" w:sz="0" w:space="0" w:color="auto"/>
        <w:right w:val="none" w:sz="0" w:space="0" w:color="auto"/>
      </w:divBdr>
    </w:div>
    <w:div w:id="582422025">
      <w:bodyDiv w:val="1"/>
      <w:marLeft w:val="0"/>
      <w:marRight w:val="0"/>
      <w:marTop w:val="0"/>
      <w:marBottom w:val="0"/>
      <w:divBdr>
        <w:top w:val="none" w:sz="0" w:space="0" w:color="auto"/>
        <w:left w:val="none" w:sz="0" w:space="0" w:color="auto"/>
        <w:bottom w:val="none" w:sz="0" w:space="0" w:color="auto"/>
        <w:right w:val="none" w:sz="0" w:space="0" w:color="auto"/>
      </w:divBdr>
    </w:div>
    <w:div w:id="584342150">
      <w:bodyDiv w:val="1"/>
      <w:marLeft w:val="0"/>
      <w:marRight w:val="0"/>
      <w:marTop w:val="0"/>
      <w:marBottom w:val="0"/>
      <w:divBdr>
        <w:top w:val="none" w:sz="0" w:space="0" w:color="auto"/>
        <w:left w:val="none" w:sz="0" w:space="0" w:color="auto"/>
        <w:bottom w:val="none" w:sz="0" w:space="0" w:color="auto"/>
        <w:right w:val="none" w:sz="0" w:space="0" w:color="auto"/>
      </w:divBdr>
    </w:div>
    <w:div w:id="590622054">
      <w:bodyDiv w:val="1"/>
      <w:marLeft w:val="0"/>
      <w:marRight w:val="0"/>
      <w:marTop w:val="0"/>
      <w:marBottom w:val="0"/>
      <w:divBdr>
        <w:top w:val="none" w:sz="0" w:space="0" w:color="auto"/>
        <w:left w:val="none" w:sz="0" w:space="0" w:color="auto"/>
        <w:bottom w:val="none" w:sz="0" w:space="0" w:color="auto"/>
        <w:right w:val="none" w:sz="0" w:space="0" w:color="auto"/>
      </w:divBdr>
    </w:div>
    <w:div w:id="592208865">
      <w:bodyDiv w:val="1"/>
      <w:marLeft w:val="0"/>
      <w:marRight w:val="0"/>
      <w:marTop w:val="0"/>
      <w:marBottom w:val="0"/>
      <w:divBdr>
        <w:top w:val="none" w:sz="0" w:space="0" w:color="auto"/>
        <w:left w:val="none" w:sz="0" w:space="0" w:color="auto"/>
        <w:bottom w:val="none" w:sz="0" w:space="0" w:color="auto"/>
        <w:right w:val="none" w:sz="0" w:space="0" w:color="auto"/>
      </w:divBdr>
    </w:div>
    <w:div w:id="602498390">
      <w:bodyDiv w:val="1"/>
      <w:marLeft w:val="0"/>
      <w:marRight w:val="0"/>
      <w:marTop w:val="0"/>
      <w:marBottom w:val="0"/>
      <w:divBdr>
        <w:top w:val="none" w:sz="0" w:space="0" w:color="auto"/>
        <w:left w:val="none" w:sz="0" w:space="0" w:color="auto"/>
        <w:bottom w:val="none" w:sz="0" w:space="0" w:color="auto"/>
        <w:right w:val="none" w:sz="0" w:space="0" w:color="auto"/>
      </w:divBdr>
    </w:div>
    <w:div w:id="612712709">
      <w:bodyDiv w:val="1"/>
      <w:marLeft w:val="0"/>
      <w:marRight w:val="0"/>
      <w:marTop w:val="0"/>
      <w:marBottom w:val="0"/>
      <w:divBdr>
        <w:top w:val="none" w:sz="0" w:space="0" w:color="auto"/>
        <w:left w:val="none" w:sz="0" w:space="0" w:color="auto"/>
        <w:bottom w:val="none" w:sz="0" w:space="0" w:color="auto"/>
        <w:right w:val="none" w:sz="0" w:space="0" w:color="auto"/>
      </w:divBdr>
    </w:div>
    <w:div w:id="622158047">
      <w:bodyDiv w:val="1"/>
      <w:marLeft w:val="0"/>
      <w:marRight w:val="0"/>
      <w:marTop w:val="0"/>
      <w:marBottom w:val="0"/>
      <w:divBdr>
        <w:top w:val="none" w:sz="0" w:space="0" w:color="auto"/>
        <w:left w:val="none" w:sz="0" w:space="0" w:color="auto"/>
        <w:bottom w:val="none" w:sz="0" w:space="0" w:color="auto"/>
        <w:right w:val="none" w:sz="0" w:space="0" w:color="auto"/>
      </w:divBdr>
    </w:div>
    <w:div w:id="649558060">
      <w:bodyDiv w:val="1"/>
      <w:marLeft w:val="0"/>
      <w:marRight w:val="0"/>
      <w:marTop w:val="0"/>
      <w:marBottom w:val="0"/>
      <w:divBdr>
        <w:top w:val="none" w:sz="0" w:space="0" w:color="auto"/>
        <w:left w:val="none" w:sz="0" w:space="0" w:color="auto"/>
        <w:bottom w:val="none" w:sz="0" w:space="0" w:color="auto"/>
        <w:right w:val="none" w:sz="0" w:space="0" w:color="auto"/>
      </w:divBdr>
    </w:div>
    <w:div w:id="655382236">
      <w:bodyDiv w:val="1"/>
      <w:marLeft w:val="0"/>
      <w:marRight w:val="0"/>
      <w:marTop w:val="0"/>
      <w:marBottom w:val="0"/>
      <w:divBdr>
        <w:top w:val="none" w:sz="0" w:space="0" w:color="auto"/>
        <w:left w:val="none" w:sz="0" w:space="0" w:color="auto"/>
        <w:bottom w:val="none" w:sz="0" w:space="0" w:color="auto"/>
        <w:right w:val="none" w:sz="0" w:space="0" w:color="auto"/>
      </w:divBdr>
    </w:div>
    <w:div w:id="660160022">
      <w:bodyDiv w:val="1"/>
      <w:marLeft w:val="0"/>
      <w:marRight w:val="0"/>
      <w:marTop w:val="0"/>
      <w:marBottom w:val="0"/>
      <w:divBdr>
        <w:top w:val="none" w:sz="0" w:space="0" w:color="auto"/>
        <w:left w:val="none" w:sz="0" w:space="0" w:color="auto"/>
        <w:bottom w:val="none" w:sz="0" w:space="0" w:color="auto"/>
        <w:right w:val="none" w:sz="0" w:space="0" w:color="auto"/>
      </w:divBdr>
    </w:div>
    <w:div w:id="667096698">
      <w:bodyDiv w:val="1"/>
      <w:marLeft w:val="0"/>
      <w:marRight w:val="0"/>
      <w:marTop w:val="0"/>
      <w:marBottom w:val="0"/>
      <w:divBdr>
        <w:top w:val="none" w:sz="0" w:space="0" w:color="auto"/>
        <w:left w:val="none" w:sz="0" w:space="0" w:color="auto"/>
        <w:bottom w:val="none" w:sz="0" w:space="0" w:color="auto"/>
        <w:right w:val="none" w:sz="0" w:space="0" w:color="auto"/>
      </w:divBdr>
    </w:div>
    <w:div w:id="669062346">
      <w:bodyDiv w:val="1"/>
      <w:marLeft w:val="0"/>
      <w:marRight w:val="0"/>
      <w:marTop w:val="0"/>
      <w:marBottom w:val="0"/>
      <w:divBdr>
        <w:top w:val="none" w:sz="0" w:space="0" w:color="auto"/>
        <w:left w:val="none" w:sz="0" w:space="0" w:color="auto"/>
        <w:bottom w:val="none" w:sz="0" w:space="0" w:color="auto"/>
        <w:right w:val="none" w:sz="0" w:space="0" w:color="auto"/>
      </w:divBdr>
    </w:div>
    <w:div w:id="670376711">
      <w:bodyDiv w:val="1"/>
      <w:marLeft w:val="0"/>
      <w:marRight w:val="0"/>
      <w:marTop w:val="0"/>
      <w:marBottom w:val="0"/>
      <w:divBdr>
        <w:top w:val="none" w:sz="0" w:space="0" w:color="auto"/>
        <w:left w:val="none" w:sz="0" w:space="0" w:color="auto"/>
        <w:bottom w:val="none" w:sz="0" w:space="0" w:color="auto"/>
        <w:right w:val="none" w:sz="0" w:space="0" w:color="auto"/>
      </w:divBdr>
    </w:div>
    <w:div w:id="677076269">
      <w:bodyDiv w:val="1"/>
      <w:marLeft w:val="0"/>
      <w:marRight w:val="0"/>
      <w:marTop w:val="0"/>
      <w:marBottom w:val="0"/>
      <w:divBdr>
        <w:top w:val="none" w:sz="0" w:space="0" w:color="auto"/>
        <w:left w:val="none" w:sz="0" w:space="0" w:color="auto"/>
        <w:bottom w:val="none" w:sz="0" w:space="0" w:color="auto"/>
        <w:right w:val="none" w:sz="0" w:space="0" w:color="auto"/>
      </w:divBdr>
    </w:div>
    <w:div w:id="677540183">
      <w:bodyDiv w:val="1"/>
      <w:marLeft w:val="0"/>
      <w:marRight w:val="0"/>
      <w:marTop w:val="0"/>
      <w:marBottom w:val="0"/>
      <w:divBdr>
        <w:top w:val="none" w:sz="0" w:space="0" w:color="auto"/>
        <w:left w:val="none" w:sz="0" w:space="0" w:color="auto"/>
        <w:bottom w:val="none" w:sz="0" w:space="0" w:color="auto"/>
        <w:right w:val="none" w:sz="0" w:space="0" w:color="auto"/>
      </w:divBdr>
    </w:div>
    <w:div w:id="682557992">
      <w:bodyDiv w:val="1"/>
      <w:marLeft w:val="0"/>
      <w:marRight w:val="0"/>
      <w:marTop w:val="0"/>
      <w:marBottom w:val="0"/>
      <w:divBdr>
        <w:top w:val="none" w:sz="0" w:space="0" w:color="auto"/>
        <w:left w:val="none" w:sz="0" w:space="0" w:color="auto"/>
        <w:bottom w:val="none" w:sz="0" w:space="0" w:color="auto"/>
        <w:right w:val="none" w:sz="0" w:space="0" w:color="auto"/>
      </w:divBdr>
    </w:div>
    <w:div w:id="688800923">
      <w:bodyDiv w:val="1"/>
      <w:marLeft w:val="0"/>
      <w:marRight w:val="0"/>
      <w:marTop w:val="0"/>
      <w:marBottom w:val="0"/>
      <w:divBdr>
        <w:top w:val="none" w:sz="0" w:space="0" w:color="auto"/>
        <w:left w:val="none" w:sz="0" w:space="0" w:color="auto"/>
        <w:bottom w:val="none" w:sz="0" w:space="0" w:color="auto"/>
        <w:right w:val="none" w:sz="0" w:space="0" w:color="auto"/>
      </w:divBdr>
    </w:div>
    <w:div w:id="688873654">
      <w:bodyDiv w:val="1"/>
      <w:marLeft w:val="0"/>
      <w:marRight w:val="0"/>
      <w:marTop w:val="0"/>
      <w:marBottom w:val="0"/>
      <w:divBdr>
        <w:top w:val="none" w:sz="0" w:space="0" w:color="auto"/>
        <w:left w:val="none" w:sz="0" w:space="0" w:color="auto"/>
        <w:bottom w:val="none" w:sz="0" w:space="0" w:color="auto"/>
        <w:right w:val="none" w:sz="0" w:space="0" w:color="auto"/>
      </w:divBdr>
    </w:div>
    <w:div w:id="726339780">
      <w:bodyDiv w:val="1"/>
      <w:marLeft w:val="0"/>
      <w:marRight w:val="0"/>
      <w:marTop w:val="0"/>
      <w:marBottom w:val="0"/>
      <w:divBdr>
        <w:top w:val="none" w:sz="0" w:space="0" w:color="auto"/>
        <w:left w:val="none" w:sz="0" w:space="0" w:color="auto"/>
        <w:bottom w:val="none" w:sz="0" w:space="0" w:color="auto"/>
        <w:right w:val="none" w:sz="0" w:space="0" w:color="auto"/>
      </w:divBdr>
    </w:div>
    <w:div w:id="732196651">
      <w:bodyDiv w:val="1"/>
      <w:marLeft w:val="0"/>
      <w:marRight w:val="0"/>
      <w:marTop w:val="0"/>
      <w:marBottom w:val="0"/>
      <w:divBdr>
        <w:top w:val="none" w:sz="0" w:space="0" w:color="auto"/>
        <w:left w:val="none" w:sz="0" w:space="0" w:color="auto"/>
        <w:bottom w:val="none" w:sz="0" w:space="0" w:color="auto"/>
        <w:right w:val="none" w:sz="0" w:space="0" w:color="auto"/>
      </w:divBdr>
    </w:div>
    <w:div w:id="751972940">
      <w:bodyDiv w:val="1"/>
      <w:marLeft w:val="0"/>
      <w:marRight w:val="0"/>
      <w:marTop w:val="0"/>
      <w:marBottom w:val="0"/>
      <w:divBdr>
        <w:top w:val="none" w:sz="0" w:space="0" w:color="auto"/>
        <w:left w:val="none" w:sz="0" w:space="0" w:color="auto"/>
        <w:bottom w:val="none" w:sz="0" w:space="0" w:color="auto"/>
        <w:right w:val="none" w:sz="0" w:space="0" w:color="auto"/>
      </w:divBdr>
    </w:div>
    <w:div w:id="756941363">
      <w:bodyDiv w:val="1"/>
      <w:marLeft w:val="0"/>
      <w:marRight w:val="0"/>
      <w:marTop w:val="0"/>
      <w:marBottom w:val="0"/>
      <w:divBdr>
        <w:top w:val="none" w:sz="0" w:space="0" w:color="auto"/>
        <w:left w:val="none" w:sz="0" w:space="0" w:color="auto"/>
        <w:bottom w:val="none" w:sz="0" w:space="0" w:color="auto"/>
        <w:right w:val="none" w:sz="0" w:space="0" w:color="auto"/>
      </w:divBdr>
    </w:div>
    <w:div w:id="758406220">
      <w:bodyDiv w:val="1"/>
      <w:marLeft w:val="0"/>
      <w:marRight w:val="0"/>
      <w:marTop w:val="0"/>
      <w:marBottom w:val="0"/>
      <w:divBdr>
        <w:top w:val="none" w:sz="0" w:space="0" w:color="auto"/>
        <w:left w:val="none" w:sz="0" w:space="0" w:color="auto"/>
        <w:bottom w:val="none" w:sz="0" w:space="0" w:color="auto"/>
        <w:right w:val="none" w:sz="0" w:space="0" w:color="auto"/>
      </w:divBdr>
    </w:div>
    <w:div w:id="761488770">
      <w:bodyDiv w:val="1"/>
      <w:marLeft w:val="0"/>
      <w:marRight w:val="0"/>
      <w:marTop w:val="0"/>
      <w:marBottom w:val="0"/>
      <w:divBdr>
        <w:top w:val="none" w:sz="0" w:space="0" w:color="auto"/>
        <w:left w:val="none" w:sz="0" w:space="0" w:color="auto"/>
        <w:bottom w:val="none" w:sz="0" w:space="0" w:color="auto"/>
        <w:right w:val="none" w:sz="0" w:space="0" w:color="auto"/>
      </w:divBdr>
    </w:div>
    <w:div w:id="804346983">
      <w:bodyDiv w:val="1"/>
      <w:marLeft w:val="0"/>
      <w:marRight w:val="0"/>
      <w:marTop w:val="0"/>
      <w:marBottom w:val="0"/>
      <w:divBdr>
        <w:top w:val="none" w:sz="0" w:space="0" w:color="auto"/>
        <w:left w:val="none" w:sz="0" w:space="0" w:color="auto"/>
        <w:bottom w:val="none" w:sz="0" w:space="0" w:color="auto"/>
        <w:right w:val="none" w:sz="0" w:space="0" w:color="auto"/>
      </w:divBdr>
    </w:div>
    <w:div w:id="805009699">
      <w:bodyDiv w:val="1"/>
      <w:marLeft w:val="0"/>
      <w:marRight w:val="0"/>
      <w:marTop w:val="0"/>
      <w:marBottom w:val="0"/>
      <w:divBdr>
        <w:top w:val="none" w:sz="0" w:space="0" w:color="auto"/>
        <w:left w:val="none" w:sz="0" w:space="0" w:color="auto"/>
        <w:bottom w:val="none" w:sz="0" w:space="0" w:color="auto"/>
        <w:right w:val="none" w:sz="0" w:space="0" w:color="auto"/>
      </w:divBdr>
    </w:div>
    <w:div w:id="808018984">
      <w:bodyDiv w:val="1"/>
      <w:marLeft w:val="0"/>
      <w:marRight w:val="0"/>
      <w:marTop w:val="0"/>
      <w:marBottom w:val="0"/>
      <w:divBdr>
        <w:top w:val="none" w:sz="0" w:space="0" w:color="auto"/>
        <w:left w:val="none" w:sz="0" w:space="0" w:color="auto"/>
        <w:bottom w:val="none" w:sz="0" w:space="0" w:color="auto"/>
        <w:right w:val="none" w:sz="0" w:space="0" w:color="auto"/>
      </w:divBdr>
    </w:div>
    <w:div w:id="819031904">
      <w:bodyDiv w:val="1"/>
      <w:marLeft w:val="0"/>
      <w:marRight w:val="0"/>
      <w:marTop w:val="0"/>
      <w:marBottom w:val="0"/>
      <w:divBdr>
        <w:top w:val="none" w:sz="0" w:space="0" w:color="auto"/>
        <w:left w:val="none" w:sz="0" w:space="0" w:color="auto"/>
        <w:bottom w:val="none" w:sz="0" w:space="0" w:color="auto"/>
        <w:right w:val="none" w:sz="0" w:space="0" w:color="auto"/>
      </w:divBdr>
    </w:div>
    <w:div w:id="822038878">
      <w:bodyDiv w:val="1"/>
      <w:marLeft w:val="0"/>
      <w:marRight w:val="0"/>
      <w:marTop w:val="0"/>
      <w:marBottom w:val="0"/>
      <w:divBdr>
        <w:top w:val="none" w:sz="0" w:space="0" w:color="auto"/>
        <w:left w:val="none" w:sz="0" w:space="0" w:color="auto"/>
        <w:bottom w:val="none" w:sz="0" w:space="0" w:color="auto"/>
        <w:right w:val="none" w:sz="0" w:space="0" w:color="auto"/>
      </w:divBdr>
    </w:div>
    <w:div w:id="822888813">
      <w:bodyDiv w:val="1"/>
      <w:marLeft w:val="0"/>
      <w:marRight w:val="0"/>
      <w:marTop w:val="0"/>
      <w:marBottom w:val="0"/>
      <w:divBdr>
        <w:top w:val="none" w:sz="0" w:space="0" w:color="auto"/>
        <w:left w:val="none" w:sz="0" w:space="0" w:color="auto"/>
        <w:bottom w:val="none" w:sz="0" w:space="0" w:color="auto"/>
        <w:right w:val="none" w:sz="0" w:space="0" w:color="auto"/>
      </w:divBdr>
    </w:div>
    <w:div w:id="824590933">
      <w:bodyDiv w:val="1"/>
      <w:marLeft w:val="0"/>
      <w:marRight w:val="0"/>
      <w:marTop w:val="0"/>
      <w:marBottom w:val="0"/>
      <w:divBdr>
        <w:top w:val="none" w:sz="0" w:space="0" w:color="auto"/>
        <w:left w:val="none" w:sz="0" w:space="0" w:color="auto"/>
        <w:bottom w:val="none" w:sz="0" w:space="0" w:color="auto"/>
        <w:right w:val="none" w:sz="0" w:space="0" w:color="auto"/>
      </w:divBdr>
    </w:div>
    <w:div w:id="824973114">
      <w:bodyDiv w:val="1"/>
      <w:marLeft w:val="0"/>
      <w:marRight w:val="0"/>
      <w:marTop w:val="0"/>
      <w:marBottom w:val="0"/>
      <w:divBdr>
        <w:top w:val="none" w:sz="0" w:space="0" w:color="auto"/>
        <w:left w:val="none" w:sz="0" w:space="0" w:color="auto"/>
        <w:bottom w:val="none" w:sz="0" w:space="0" w:color="auto"/>
        <w:right w:val="none" w:sz="0" w:space="0" w:color="auto"/>
      </w:divBdr>
    </w:div>
    <w:div w:id="839155636">
      <w:bodyDiv w:val="1"/>
      <w:marLeft w:val="0"/>
      <w:marRight w:val="0"/>
      <w:marTop w:val="0"/>
      <w:marBottom w:val="0"/>
      <w:divBdr>
        <w:top w:val="none" w:sz="0" w:space="0" w:color="auto"/>
        <w:left w:val="none" w:sz="0" w:space="0" w:color="auto"/>
        <w:bottom w:val="none" w:sz="0" w:space="0" w:color="auto"/>
        <w:right w:val="none" w:sz="0" w:space="0" w:color="auto"/>
      </w:divBdr>
    </w:div>
    <w:div w:id="841312510">
      <w:bodyDiv w:val="1"/>
      <w:marLeft w:val="0"/>
      <w:marRight w:val="0"/>
      <w:marTop w:val="0"/>
      <w:marBottom w:val="0"/>
      <w:divBdr>
        <w:top w:val="none" w:sz="0" w:space="0" w:color="auto"/>
        <w:left w:val="none" w:sz="0" w:space="0" w:color="auto"/>
        <w:bottom w:val="none" w:sz="0" w:space="0" w:color="auto"/>
        <w:right w:val="none" w:sz="0" w:space="0" w:color="auto"/>
      </w:divBdr>
    </w:div>
    <w:div w:id="841314503">
      <w:bodyDiv w:val="1"/>
      <w:marLeft w:val="0"/>
      <w:marRight w:val="0"/>
      <w:marTop w:val="0"/>
      <w:marBottom w:val="0"/>
      <w:divBdr>
        <w:top w:val="none" w:sz="0" w:space="0" w:color="auto"/>
        <w:left w:val="none" w:sz="0" w:space="0" w:color="auto"/>
        <w:bottom w:val="none" w:sz="0" w:space="0" w:color="auto"/>
        <w:right w:val="none" w:sz="0" w:space="0" w:color="auto"/>
      </w:divBdr>
    </w:div>
    <w:div w:id="846794643">
      <w:bodyDiv w:val="1"/>
      <w:marLeft w:val="0"/>
      <w:marRight w:val="0"/>
      <w:marTop w:val="0"/>
      <w:marBottom w:val="0"/>
      <w:divBdr>
        <w:top w:val="none" w:sz="0" w:space="0" w:color="auto"/>
        <w:left w:val="none" w:sz="0" w:space="0" w:color="auto"/>
        <w:bottom w:val="none" w:sz="0" w:space="0" w:color="auto"/>
        <w:right w:val="none" w:sz="0" w:space="0" w:color="auto"/>
      </w:divBdr>
    </w:div>
    <w:div w:id="848367980">
      <w:bodyDiv w:val="1"/>
      <w:marLeft w:val="0"/>
      <w:marRight w:val="0"/>
      <w:marTop w:val="0"/>
      <w:marBottom w:val="0"/>
      <w:divBdr>
        <w:top w:val="none" w:sz="0" w:space="0" w:color="auto"/>
        <w:left w:val="none" w:sz="0" w:space="0" w:color="auto"/>
        <w:bottom w:val="none" w:sz="0" w:space="0" w:color="auto"/>
        <w:right w:val="none" w:sz="0" w:space="0" w:color="auto"/>
      </w:divBdr>
    </w:div>
    <w:div w:id="852914217">
      <w:bodyDiv w:val="1"/>
      <w:marLeft w:val="0"/>
      <w:marRight w:val="0"/>
      <w:marTop w:val="0"/>
      <w:marBottom w:val="0"/>
      <w:divBdr>
        <w:top w:val="none" w:sz="0" w:space="0" w:color="auto"/>
        <w:left w:val="none" w:sz="0" w:space="0" w:color="auto"/>
        <w:bottom w:val="none" w:sz="0" w:space="0" w:color="auto"/>
        <w:right w:val="none" w:sz="0" w:space="0" w:color="auto"/>
      </w:divBdr>
    </w:div>
    <w:div w:id="858276690">
      <w:bodyDiv w:val="1"/>
      <w:marLeft w:val="0"/>
      <w:marRight w:val="0"/>
      <w:marTop w:val="0"/>
      <w:marBottom w:val="0"/>
      <w:divBdr>
        <w:top w:val="none" w:sz="0" w:space="0" w:color="auto"/>
        <w:left w:val="none" w:sz="0" w:space="0" w:color="auto"/>
        <w:bottom w:val="none" w:sz="0" w:space="0" w:color="auto"/>
        <w:right w:val="none" w:sz="0" w:space="0" w:color="auto"/>
      </w:divBdr>
    </w:div>
    <w:div w:id="865799733">
      <w:bodyDiv w:val="1"/>
      <w:marLeft w:val="0"/>
      <w:marRight w:val="0"/>
      <w:marTop w:val="0"/>
      <w:marBottom w:val="0"/>
      <w:divBdr>
        <w:top w:val="none" w:sz="0" w:space="0" w:color="auto"/>
        <w:left w:val="none" w:sz="0" w:space="0" w:color="auto"/>
        <w:bottom w:val="none" w:sz="0" w:space="0" w:color="auto"/>
        <w:right w:val="none" w:sz="0" w:space="0" w:color="auto"/>
      </w:divBdr>
    </w:div>
    <w:div w:id="866217927">
      <w:bodyDiv w:val="1"/>
      <w:marLeft w:val="0"/>
      <w:marRight w:val="0"/>
      <w:marTop w:val="0"/>
      <w:marBottom w:val="0"/>
      <w:divBdr>
        <w:top w:val="none" w:sz="0" w:space="0" w:color="auto"/>
        <w:left w:val="none" w:sz="0" w:space="0" w:color="auto"/>
        <w:bottom w:val="none" w:sz="0" w:space="0" w:color="auto"/>
        <w:right w:val="none" w:sz="0" w:space="0" w:color="auto"/>
      </w:divBdr>
    </w:div>
    <w:div w:id="868252306">
      <w:bodyDiv w:val="1"/>
      <w:marLeft w:val="0"/>
      <w:marRight w:val="0"/>
      <w:marTop w:val="0"/>
      <w:marBottom w:val="0"/>
      <w:divBdr>
        <w:top w:val="none" w:sz="0" w:space="0" w:color="auto"/>
        <w:left w:val="none" w:sz="0" w:space="0" w:color="auto"/>
        <w:bottom w:val="none" w:sz="0" w:space="0" w:color="auto"/>
        <w:right w:val="none" w:sz="0" w:space="0" w:color="auto"/>
      </w:divBdr>
    </w:div>
    <w:div w:id="872041862">
      <w:bodyDiv w:val="1"/>
      <w:marLeft w:val="0"/>
      <w:marRight w:val="0"/>
      <w:marTop w:val="0"/>
      <w:marBottom w:val="0"/>
      <w:divBdr>
        <w:top w:val="none" w:sz="0" w:space="0" w:color="auto"/>
        <w:left w:val="none" w:sz="0" w:space="0" w:color="auto"/>
        <w:bottom w:val="none" w:sz="0" w:space="0" w:color="auto"/>
        <w:right w:val="none" w:sz="0" w:space="0" w:color="auto"/>
      </w:divBdr>
    </w:div>
    <w:div w:id="893273539">
      <w:bodyDiv w:val="1"/>
      <w:marLeft w:val="0"/>
      <w:marRight w:val="0"/>
      <w:marTop w:val="0"/>
      <w:marBottom w:val="0"/>
      <w:divBdr>
        <w:top w:val="none" w:sz="0" w:space="0" w:color="auto"/>
        <w:left w:val="none" w:sz="0" w:space="0" w:color="auto"/>
        <w:bottom w:val="none" w:sz="0" w:space="0" w:color="auto"/>
        <w:right w:val="none" w:sz="0" w:space="0" w:color="auto"/>
      </w:divBdr>
    </w:div>
    <w:div w:id="910626596">
      <w:bodyDiv w:val="1"/>
      <w:marLeft w:val="0"/>
      <w:marRight w:val="0"/>
      <w:marTop w:val="0"/>
      <w:marBottom w:val="0"/>
      <w:divBdr>
        <w:top w:val="none" w:sz="0" w:space="0" w:color="auto"/>
        <w:left w:val="none" w:sz="0" w:space="0" w:color="auto"/>
        <w:bottom w:val="none" w:sz="0" w:space="0" w:color="auto"/>
        <w:right w:val="none" w:sz="0" w:space="0" w:color="auto"/>
      </w:divBdr>
    </w:div>
    <w:div w:id="916788169">
      <w:bodyDiv w:val="1"/>
      <w:marLeft w:val="0"/>
      <w:marRight w:val="0"/>
      <w:marTop w:val="0"/>
      <w:marBottom w:val="0"/>
      <w:divBdr>
        <w:top w:val="none" w:sz="0" w:space="0" w:color="auto"/>
        <w:left w:val="none" w:sz="0" w:space="0" w:color="auto"/>
        <w:bottom w:val="none" w:sz="0" w:space="0" w:color="auto"/>
        <w:right w:val="none" w:sz="0" w:space="0" w:color="auto"/>
      </w:divBdr>
    </w:div>
    <w:div w:id="918293392">
      <w:bodyDiv w:val="1"/>
      <w:marLeft w:val="0"/>
      <w:marRight w:val="0"/>
      <w:marTop w:val="0"/>
      <w:marBottom w:val="0"/>
      <w:divBdr>
        <w:top w:val="none" w:sz="0" w:space="0" w:color="auto"/>
        <w:left w:val="none" w:sz="0" w:space="0" w:color="auto"/>
        <w:bottom w:val="none" w:sz="0" w:space="0" w:color="auto"/>
        <w:right w:val="none" w:sz="0" w:space="0" w:color="auto"/>
      </w:divBdr>
    </w:div>
    <w:div w:id="919369499">
      <w:bodyDiv w:val="1"/>
      <w:marLeft w:val="0"/>
      <w:marRight w:val="0"/>
      <w:marTop w:val="0"/>
      <w:marBottom w:val="0"/>
      <w:divBdr>
        <w:top w:val="none" w:sz="0" w:space="0" w:color="auto"/>
        <w:left w:val="none" w:sz="0" w:space="0" w:color="auto"/>
        <w:bottom w:val="none" w:sz="0" w:space="0" w:color="auto"/>
        <w:right w:val="none" w:sz="0" w:space="0" w:color="auto"/>
      </w:divBdr>
    </w:div>
    <w:div w:id="931085773">
      <w:bodyDiv w:val="1"/>
      <w:marLeft w:val="0"/>
      <w:marRight w:val="0"/>
      <w:marTop w:val="0"/>
      <w:marBottom w:val="0"/>
      <w:divBdr>
        <w:top w:val="none" w:sz="0" w:space="0" w:color="auto"/>
        <w:left w:val="none" w:sz="0" w:space="0" w:color="auto"/>
        <w:bottom w:val="none" w:sz="0" w:space="0" w:color="auto"/>
        <w:right w:val="none" w:sz="0" w:space="0" w:color="auto"/>
      </w:divBdr>
    </w:div>
    <w:div w:id="938412080">
      <w:bodyDiv w:val="1"/>
      <w:marLeft w:val="0"/>
      <w:marRight w:val="0"/>
      <w:marTop w:val="0"/>
      <w:marBottom w:val="0"/>
      <w:divBdr>
        <w:top w:val="none" w:sz="0" w:space="0" w:color="auto"/>
        <w:left w:val="none" w:sz="0" w:space="0" w:color="auto"/>
        <w:bottom w:val="none" w:sz="0" w:space="0" w:color="auto"/>
        <w:right w:val="none" w:sz="0" w:space="0" w:color="auto"/>
      </w:divBdr>
    </w:div>
    <w:div w:id="942957842">
      <w:bodyDiv w:val="1"/>
      <w:marLeft w:val="0"/>
      <w:marRight w:val="0"/>
      <w:marTop w:val="0"/>
      <w:marBottom w:val="0"/>
      <w:divBdr>
        <w:top w:val="none" w:sz="0" w:space="0" w:color="auto"/>
        <w:left w:val="none" w:sz="0" w:space="0" w:color="auto"/>
        <w:bottom w:val="none" w:sz="0" w:space="0" w:color="auto"/>
        <w:right w:val="none" w:sz="0" w:space="0" w:color="auto"/>
      </w:divBdr>
    </w:div>
    <w:div w:id="945307369">
      <w:bodyDiv w:val="1"/>
      <w:marLeft w:val="0"/>
      <w:marRight w:val="0"/>
      <w:marTop w:val="0"/>
      <w:marBottom w:val="0"/>
      <w:divBdr>
        <w:top w:val="none" w:sz="0" w:space="0" w:color="auto"/>
        <w:left w:val="none" w:sz="0" w:space="0" w:color="auto"/>
        <w:bottom w:val="none" w:sz="0" w:space="0" w:color="auto"/>
        <w:right w:val="none" w:sz="0" w:space="0" w:color="auto"/>
      </w:divBdr>
    </w:div>
    <w:div w:id="960917397">
      <w:bodyDiv w:val="1"/>
      <w:marLeft w:val="0"/>
      <w:marRight w:val="0"/>
      <w:marTop w:val="0"/>
      <w:marBottom w:val="0"/>
      <w:divBdr>
        <w:top w:val="none" w:sz="0" w:space="0" w:color="auto"/>
        <w:left w:val="none" w:sz="0" w:space="0" w:color="auto"/>
        <w:bottom w:val="none" w:sz="0" w:space="0" w:color="auto"/>
        <w:right w:val="none" w:sz="0" w:space="0" w:color="auto"/>
      </w:divBdr>
    </w:div>
    <w:div w:id="961574159">
      <w:bodyDiv w:val="1"/>
      <w:marLeft w:val="0"/>
      <w:marRight w:val="0"/>
      <w:marTop w:val="0"/>
      <w:marBottom w:val="0"/>
      <w:divBdr>
        <w:top w:val="none" w:sz="0" w:space="0" w:color="auto"/>
        <w:left w:val="none" w:sz="0" w:space="0" w:color="auto"/>
        <w:bottom w:val="none" w:sz="0" w:space="0" w:color="auto"/>
        <w:right w:val="none" w:sz="0" w:space="0" w:color="auto"/>
      </w:divBdr>
    </w:div>
    <w:div w:id="975572893">
      <w:bodyDiv w:val="1"/>
      <w:marLeft w:val="0"/>
      <w:marRight w:val="0"/>
      <w:marTop w:val="0"/>
      <w:marBottom w:val="0"/>
      <w:divBdr>
        <w:top w:val="none" w:sz="0" w:space="0" w:color="auto"/>
        <w:left w:val="none" w:sz="0" w:space="0" w:color="auto"/>
        <w:bottom w:val="none" w:sz="0" w:space="0" w:color="auto"/>
        <w:right w:val="none" w:sz="0" w:space="0" w:color="auto"/>
      </w:divBdr>
    </w:div>
    <w:div w:id="976691751">
      <w:bodyDiv w:val="1"/>
      <w:marLeft w:val="0"/>
      <w:marRight w:val="0"/>
      <w:marTop w:val="0"/>
      <w:marBottom w:val="0"/>
      <w:divBdr>
        <w:top w:val="none" w:sz="0" w:space="0" w:color="auto"/>
        <w:left w:val="none" w:sz="0" w:space="0" w:color="auto"/>
        <w:bottom w:val="none" w:sz="0" w:space="0" w:color="auto"/>
        <w:right w:val="none" w:sz="0" w:space="0" w:color="auto"/>
      </w:divBdr>
    </w:div>
    <w:div w:id="979266127">
      <w:bodyDiv w:val="1"/>
      <w:marLeft w:val="0"/>
      <w:marRight w:val="0"/>
      <w:marTop w:val="0"/>
      <w:marBottom w:val="0"/>
      <w:divBdr>
        <w:top w:val="none" w:sz="0" w:space="0" w:color="auto"/>
        <w:left w:val="none" w:sz="0" w:space="0" w:color="auto"/>
        <w:bottom w:val="none" w:sz="0" w:space="0" w:color="auto"/>
        <w:right w:val="none" w:sz="0" w:space="0" w:color="auto"/>
      </w:divBdr>
    </w:div>
    <w:div w:id="998070360">
      <w:bodyDiv w:val="1"/>
      <w:marLeft w:val="0"/>
      <w:marRight w:val="0"/>
      <w:marTop w:val="0"/>
      <w:marBottom w:val="0"/>
      <w:divBdr>
        <w:top w:val="none" w:sz="0" w:space="0" w:color="auto"/>
        <w:left w:val="none" w:sz="0" w:space="0" w:color="auto"/>
        <w:bottom w:val="none" w:sz="0" w:space="0" w:color="auto"/>
        <w:right w:val="none" w:sz="0" w:space="0" w:color="auto"/>
      </w:divBdr>
    </w:div>
    <w:div w:id="1001086778">
      <w:bodyDiv w:val="1"/>
      <w:marLeft w:val="0"/>
      <w:marRight w:val="0"/>
      <w:marTop w:val="0"/>
      <w:marBottom w:val="0"/>
      <w:divBdr>
        <w:top w:val="none" w:sz="0" w:space="0" w:color="auto"/>
        <w:left w:val="none" w:sz="0" w:space="0" w:color="auto"/>
        <w:bottom w:val="none" w:sz="0" w:space="0" w:color="auto"/>
        <w:right w:val="none" w:sz="0" w:space="0" w:color="auto"/>
      </w:divBdr>
    </w:div>
    <w:div w:id="1001739957">
      <w:bodyDiv w:val="1"/>
      <w:marLeft w:val="0"/>
      <w:marRight w:val="0"/>
      <w:marTop w:val="0"/>
      <w:marBottom w:val="0"/>
      <w:divBdr>
        <w:top w:val="none" w:sz="0" w:space="0" w:color="auto"/>
        <w:left w:val="none" w:sz="0" w:space="0" w:color="auto"/>
        <w:bottom w:val="none" w:sz="0" w:space="0" w:color="auto"/>
        <w:right w:val="none" w:sz="0" w:space="0" w:color="auto"/>
      </w:divBdr>
    </w:div>
    <w:div w:id="1010303700">
      <w:bodyDiv w:val="1"/>
      <w:marLeft w:val="0"/>
      <w:marRight w:val="0"/>
      <w:marTop w:val="0"/>
      <w:marBottom w:val="0"/>
      <w:divBdr>
        <w:top w:val="none" w:sz="0" w:space="0" w:color="auto"/>
        <w:left w:val="none" w:sz="0" w:space="0" w:color="auto"/>
        <w:bottom w:val="none" w:sz="0" w:space="0" w:color="auto"/>
        <w:right w:val="none" w:sz="0" w:space="0" w:color="auto"/>
      </w:divBdr>
    </w:div>
    <w:div w:id="1020622716">
      <w:bodyDiv w:val="1"/>
      <w:marLeft w:val="0"/>
      <w:marRight w:val="0"/>
      <w:marTop w:val="0"/>
      <w:marBottom w:val="0"/>
      <w:divBdr>
        <w:top w:val="none" w:sz="0" w:space="0" w:color="auto"/>
        <w:left w:val="none" w:sz="0" w:space="0" w:color="auto"/>
        <w:bottom w:val="none" w:sz="0" w:space="0" w:color="auto"/>
        <w:right w:val="none" w:sz="0" w:space="0" w:color="auto"/>
      </w:divBdr>
    </w:div>
    <w:div w:id="1022784466">
      <w:bodyDiv w:val="1"/>
      <w:marLeft w:val="0"/>
      <w:marRight w:val="0"/>
      <w:marTop w:val="0"/>
      <w:marBottom w:val="0"/>
      <w:divBdr>
        <w:top w:val="none" w:sz="0" w:space="0" w:color="auto"/>
        <w:left w:val="none" w:sz="0" w:space="0" w:color="auto"/>
        <w:bottom w:val="none" w:sz="0" w:space="0" w:color="auto"/>
        <w:right w:val="none" w:sz="0" w:space="0" w:color="auto"/>
      </w:divBdr>
    </w:div>
    <w:div w:id="1034622555">
      <w:bodyDiv w:val="1"/>
      <w:marLeft w:val="0"/>
      <w:marRight w:val="0"/>
      <w:marTop w:val="0"/>
      <w:marBottom w:val="0"/>
      <w:divBdr>
        <w:top w:val="none" w:sz="0" w:space="0" w:color="auto"/>
        <w:left w:val="none" w:sz="0" w:space="0" w:color="auto"/>
        <w:bottom w:val="none" w:sz="0" w:space="0" w:color="auto"/>
        <w:right w:val="none" w:sz="0" w:space="0" w:color="auto"/>
      </w:divBdr>
    </w:div>
    <w:div w:id="1039473590">
      <w:bodyDiv w:val="1"/>
      <w:marLeft w:val="0"/>
      <w:marRight w:val="0"/>
      <w:marTop w:val="0"/>
      <w:marBottom w:val="0"/>
      <w:divBdr>
        <w:top w:val="none" w:sz="0" w:space="0" w:color="auto"/>
        <w:left w:val="none" w:sz="0" w:space="0" w:color="auto"/>
        <w:bottom w:val="none" w:sz="0" w:space="0" w:color="auto"/>
        <w:right w:val="none" w:sz="0" w:space="0" w:color="auto"/>
      </w:divBdr>
    </w:div>
    <w:div w:id="1039937341">
      <w:bodyDiv w:val="1"/>
      <w:marLeft w:val="0"/>
      <w:marRight w:val="0"/>
      <w:marTop w:val="0"/>
      <w:marBottom w:val="0"/>
      <w:divBdr>
        <w:top w:val="none" w:sz="0" w:space="0" w:color="auto"/>
        <w:left w:val="none" w:sz="0" w:space="0" w:color="auto"/>
        <w:bottom w:val="none" w:sz="0" w:space="0" w:color="auto"/>
        <w:right w:val="none" w:sz="0" w:space="0" w:color="auto"/>
      </w:divBdr>
    </w:div>
    <w:div w:id="1044134463">
      <w:bodyDiv w:val="1"/>
      <w:marLeft w:val="0"/>
      <w:marRight w:val="0"/>
      <w:marTop w:val="0"/>
      <w:marBottom w:val="0"/>
      <w:divBdr>
        <w:top w:val="none" w:sz="0" w:space="0" w:color="auto"/>
        <w:left w:val="none" w:sz="0" w:space="0" w:color="auto"/>
        <w:bottom w:val="none" w:sz="0" w:space="0" w:color="auto"/>
        <w:right w:val="none" w:sz="0" w:space="0" w:color="auto"/>
      </w:divBdr>
    </w:div>
    <w:div w:id="1058361176">
      <w:bodyDiv w:val="1"/>
      <w:marLeft w:val="0"/>
      <w:marRight w:val="0"/>
      <w:marTop w:val="0"/>
      <w:marBottom w:val="0"/>
      <w:divBdr>
        <w:top w:val="none" w:sz="0" w:space="0" w:color="auto"/>
        <w:left w:val="none" w:sz="0" w:space="0" w:color="auto"/>
        <w:bottom w:val="none" w:sz="0" w:space="0" w:color="auto"/>
        <w:right w:val="none" w:sz="0" w:space="0" w:color="auto"/>
      </w:divBdr>
    </w:div>
    <w:div w:id="1059324280">
      <w:bodyDiv w:val="1"/>
      <w:marLeft w:val="0"/>
      <w:marRight w:val="0"/>
      <w:marTop w:val="0"/>
      <w:marBottom w:val="0"/>
      <w:divBdr>
        <w:top w:val="none" w:sz="0" w:space="0" w:color="auto"/>
        <w:left w:val="none" w:sz="0" w:space="0" w:color="auto"/>
        <w:bottom w:val="none" w:sz="0" w:space="0" w:color="auto"/>
        <w:right w:val="none" w:sz="0" w:space="0" w:color="auto"/>
      </w:divBdr>
    </w:div>
    <w:div w:id="1072045649">
      <w:bodyDiv w:val="1"/>
      <w:marLeft w:val="0"/>
      <w:marRight w:val="0"/>
      <w:marTop w:val="0"/>
      <w:marBottom w:val="0"/>
      <w:divBdr>
        <w:top w:val="none" w:sz="0" w:space="0" w:color="auto"/>
        <w:left w:val="none" w:sz="0" w:space="0" w:color="auto"/>
        <w:bottom w:val="none" w:sz="0" w:space="0" w:color="auto"/>
        <w:right w:val="none" w:sz="0" w:space="0" w:color="auto"/>
      </w:divBdr>
    </w:div>
    <w:div w:id="1084181559">
      <w:bodyDiv w:val="1"/>
      <w:marLeft w:val="0"/>
      <w:marRight w:val="0"/>
      <w:marTop w:val="0"/>
      <w:marBottom w:val="0"/>
      <w:divBdr>
        <w:top w:val="none" w:sz="0" w:space="0" w:color="auto"/>
        <w:left w:val="none" w:sz="0" w:space="0" w:color="auto"/>
        <w:bottom w:val="none" w:sz="0" w:space="0" w:color="auto"/>
        <w:right w:val="none" w:sz="0" w:space="0" w:color="auto"/>
      </w:divBdr>
    </w:div>
    <w:div w:id="1084884106">
      <w:bodyDiv w:val="1"/>
      <w:marLeft w:val="0"/>
      <w:marRight w:val="0"/>
      <w:marTop w:val="0"/>
      <w:marBottom w:val="0"/>
      <w:divBdr>
        <w:top w:val="none" w:sz="0" w:space="0" w:color="auto"/>
        <w:left w:val="none" w:sz="0" w:space="0" w:color="auto"/>
        <w:bottom w:val="none" w:sz="0" w:space="0" w:color="auto"/>
        <w:right w:val="none" w:sz="0" w:space="0" w:color="auto"/>
      </w:divBdr>
    </w:div>
    <w:div w:id="1091776838">
      <w:bodyDiv w:val="1"/>
      <w:marLeft w:val="0"/>
      <w:marRight w:val="0"/>
      <w:marTop w:val="0"/>
      <w:marBottom w:val="0"/>
      <w:divBdr>
        <w:top w:val="none" w:sz="0" w:space="0" w:color="auto"/>
        <w:left w:val="none" w:sz="0" w:space="0" w:color="auto"/>
        <w:bottom w:val="none" w:sz="0" w:space="0" w:color="auto"/>
        <w:right w:val="none" w:sz="0" w:space="0" w:color="auto"/>
      </w:divBdr>
    </w:div>
    <w:div w:id="1093824403">
      <w:bodyDiv w:val="1"/>
      <w:marLeft w:val="0"/>
      <w:marRight w:val="0"/>
      <w:marTop w:val="0"/>
      <w:marBottom w:val="0"/>
      <w:divBdr>
        <w:top w:val="none" w:sz="0" w:space="0" w:color="auto"/>
        <w:left w:val="none" w:sz="0" w:space="0" w:color="auto"/>
        <w:bottom w:val="none" w:sz="0" w:space="0" w:color="auto"/>
        <w:right w:val="none" w:sz="0" w:space="0" w:color="auto"/>
      </w:divBdr>
    </w:div>
    <w:div w:id="1100377062">
      <w:bodyDiv w:val="1"/>
      <w:marLeft w:val="0"/>
      <w:marRight w:val="0"/>
      <w:marTop w:val="0"/>
      <w:marBottom w:val="0"/>
      <w:divBdr>
        <w:top w:val="none" w:sz="0" w:space="0" w:color="auto"/>
        <w:left w:val="none" w:sz="0" w:space="0" w:color="auto"/>
        <w:bottom w:val="none" w:sz="0" w:space="0" w:color="auto"/>
        <w:right w:val="none" w:sz="0" w:space="0" w:color="auto"/>
      </w:divBdr>
    </w:div>
    <w:div w:id="1110662227">
      <w:bodyDiv w:val="1"/>
      <w:marLeft w:val="0"/>
      <w:marRight w:val="0"/>
      <w:marTop w:val="0"/>
      <w:marBottom w:val="0"/>
      <w:divBdr>
        <w:top w:val="none" w:sz="0" w:space="0" w:color="auto"/>
        <w:left w:val="none" w:sz="0" w:space="0" w:color="auto"/>
        <w:bottom w:val="none" w:sz="0" w:space="0" w:color="auto"/>
        <w:right w:val="none" w:sz="0" w:space="0" w:color="auto"/>
      </w:divBdr>
    </w:div>
    <w:div w:id="1111315618">
      <w:bodyDiv w:val="1"/>
      <w:marLeft w:val="0"/>
      <w:marRight w:val="0"/>
      <w:marTop w:val="0"/>
      <w:marBottom w:val="0"/>
      <w:divBdr>
        <w:top w:val="none" w:sz="0" w:space="0" w:color="auto"/>
        <w:left w:val="none" w:sz="0" w:space="0" w:color="auto"/>
        <w:bottom w:val="none" w:sz="0" w:space="0" w:color="auto"/>
        <w:right w:val="none" w:sz="0" w:space="0" w:color="auto"/>
      </w:divBdr>
    </w:div>
    <w:div w:id="1112475333">
      <w:bodyDiv w:val="1"/>
      <w:marLeft w:val="0"/>
      <w:marRight w:val="0"/>
      <w:marTop w:val="0"/>
      <w:marBottom w:val="0"/>
      <w:divBdr>
        <w:top w:val="none" w:sz="0" w:space="0" w:color="auto"/>
        <w:left w:val="none" w:sz="0" w:space="0" w:color="auto"/>
        <w:bottom w:val="none" w:sz="0" w:space="0" w:color="auto"/>
        <w:right w:val="none" w:sz="0" w:space="0" w:color="auto"/>
      </w:divBdr>
    </w:div>
    <w:div w:id="1118642245">
      <w:bodyDiv w:val="1"/>
      <w:marLeft w:val="0"/>
      <w:marRight w:val="0"/>
      <w:marTop w:val="0"/>
      <w:marBottom w:val="0"/>
      <w:divBdr>
        <w:top w:val="none" w:sz="0" w:space="0" w:color="auto"/>
        <w:left w:val="none" w:sz="0" w:space="0" w:color="auto"/>
        <w:bottom w:val="none" w:sz="0" w:space="0" w:color="auto"/>
        <w:right w:val="none" w:sz="0" w:space="0" w:color="auto"/>
      </w:divBdr>
    </w:div>
    <w:div w:id="1124348655">
      <w:bodyDiv w:val="1"/>
      <w:marLeft w:val="0"/>
      <w:marRight w:val="0"/>
      <w:marTop w:val="0"/>
      <w:marBottom w:val="0"/>
      <w:divBdr>
        <w:top w:val="none" w:sz="0" w:space="0" w:color="auto"/>
        <w:left w:val="none" w:sz="0" w:space="0" w:color="auto"/>
        <w:bottom w:val="none" w:sz="0" w:space="0" w:color="auto"/>
        <w:right w:val="none" w:sz="0" w:space="0" w:color="auto"/>
      </w:divBdr>
    </w:div>
    <w:div w:id="1135442874">
      <w:bodyDiv w:val="1"/>
      <w:marLeft w:val="0"/>
      <w:marRight w:val="0"/>
      <w:marTop w:val="0"/>
      <w:marBottom w:val="0"/>
      <w:divBdr>
        <w:top w:val="none" w:sz="0" w:space="0" w:color="auto"/>
        <w:left w:val="none" w:sz="0" w:space="0" w:color="auto"/>
        <w:bottom w:val="none" w:sz="0" w:space="0" w:color="auto"/>
        <w:right w:val="none" w:sz="0" w:space="0" w:color="auto"/>
      </w:divBdr>
    </w:div>
    <w:div w:id="1136218273">
      <w:bodyDiv w:val="1"/>
      <w:marLeft w:val="0"/>
      <w:marRight w:val="0"/>
      <w:marTop w:val="0"/>
      <w:marBottom w:val="0"/>
      <w:divBdr>
        <w:top w:val="none" w:sz="0" w:space="0" w:color="auto"/>
        <w:left w:val="none" w:sz="0" w:space="0" w:color="auto"/>
        <w:bottom w:val="none" w:sz="0" w:space="0" w:color="auto"/>
        <w:right w:val="none" w:sz="0" w:space="0" w:color="auto"/>
      </w:divBdr>
    </w:div>
    <w:div w:id="1155947752">
      <w:bodyDiv w:val="1"/>
      <w:marLeft w:val="0"/>
      <w:marRight w:val="0"/>
      <w:marTop w:val="0"/>
      <w:marBottom w:val="0"/>
      <w:divBdr>
        <w:top w:val="none" w:sz="0" w:space="0" w:color="auto"/>
        <w:left w:val="none" w:sz="0" w:space="0" w:color="auto"/>
        <w:bottom w:val="none" w:sz="0" w:space="0" w:color="auto"/>
        <w:right w:val="none" w:sz="0" w:space="0" w:color="auto"/>
      </w:divBdr>
    </w:div>
    <w:div w:id="1192458659">
      <w:bodyDiv w:val="1"/>
      <w:marLeft w:val="0"/>
      <w:marRight w:val="0"/>
      <w:marTop w:val="0"/>
      <w:marBottom w:val="0"/>
      <w:divBdr>
        <w:top w:val="none" w:sz="0" w:space="0" w:color="auto"/>
        <w:left w:val="none" w:sz="0" w:space="0" w:color="auto"/>
        <w:bottom w:val="none" w:sz="0" w:space="0" w:color="auto"/>
        <w:right w:val="none" w:sz="0" w:space="0" w:color="auto"/>
      </w:divBdr>
    </w:div>
    <w:div w:id="1206407013">
      <w:bodyDiv w:val="1"/>
      <w:marLeft w:val="0"/>
      <w:marRight w:val="0"/>
      <w:marTop w:val="0"/>
      <w:marBottom w:val="0"/>
      <w:divBdr>
        <w:top w:val="none" w:sz="0" w:space="0" w:color="auto"/>
        <w:left w:val="none" w:sz="0" w:space="0" w:color="auto"/>
        <w:bottom w:val="none" w:sz="0" w:space="0" w:color="auto"/>
        <w:right w:val="none" w:sz="0" w:space="0" w:color="auto"/>
      </w:divBdr>
    </w:div>
    <w:div w:id="1222598865">
      <w:bodyDiv w:val="1"/>
      <w:marLeft w:val="0"/>
      <w:marRight w:val="0"/>
      <w:marTop w:val="0"/>
      <w:marBottom w:val="0"/>
      <w:divBdr>
        <w:top w:val="none" w:sz="0" w:space="0" w:color="auto"/>
        <w:left w:val="none" w:sz="0" w:space="0" w:color="auto"/>
        <w:bottom w:val="none" w:sz="0" w:space="0" w:color="auto"/>
        <w:right w:val="none" w:sz="0" w:space="0" w:color="auto"/>
      </w:divBdr>
    </w:div>
    <w:div w:id="1225526320">
      <w:bodyDiv w:val="1"/>
      <w:marLeft w:val="0"/>
      <w:marRight w:val="0"/>
      <w:marTop w:val="0"/>
      <w:marBottom w:val="0"/>
      <w:divBdr>
        <w:top w:val="none" w:sz="0" w:space="0" w:color="auto"/>
        <w:left w:val="none" w:sz="0" w:space="0" w:color="auto"/>
        <w:bottom w:val="none" w:sz="0" w:space="0" w:color="auto"/>
        <w:right w:val="none" w:sz="0" w:space="0" w:color="auto"/>
      </w:divBdr>
    </w:div>
    <w:div w:id="1230727337">
      <w:bodyDiv w:val="1"/>
      <w:marLeft w:val="0"/>
      <w:marRight w:val="0"/>
      <w:marTop w:val="0"/>
      <w:marBottom w:val="0"/>
      <w:divBdr>
        <w:top w:val="none" w:sz="0" w:space="0" w:color="auto"/>
        <w:left w:val="none" w:sz="0" w:space="0" w:color="auto"/>
        <w:bottom w:val="none" w:sz="0" w:space="0" w:color="auto"/>
        <w:right w:val="none" w:sz="0" w:space="0" w:color="auto"/>
      </w:divBdr>
    </w:div>
    <w:div w:id="1234119458">
      <w:bodyDiv w:val="1"/>
      <w:marLeft w:val="0"/>
      <w:marRight w:val="0"/>
      <w:marTop w:val="0"/>
      <w:marBottom w:val="0"/>
      <w:divBdr>
        <w:top w:val="none" w:sz="0" w:space="0" w:color="auto"/>
        <w:left w:val="none" w:sz="0" w:space="0" w:color="auto"/>
        <w:bottom w:val="none" w:sz="0" w:space="0" w:color="auto"/>
        <w:right w:val="none" w:sz="0" w:space="0" w:color="auto"/>
      </w:divBdr>
    </w:div>
    <w:div w:id="1235817926">
      <w:bodyDiv w:val="1"/>
      <w:marLeft w:val="0"/>
      <w:marRight w:val="0"/>
      <w:marTop w:val="0"/>
      <w:marBottom w:val="0"/>
      <w:divBdr>
        <w:top w:val="none" w:sz="0" w:space="0" w:color="auto"/>
        <w:left w:val="none" w:sz="0" w:space="0" w:color="auto"/>
        <w:bottom w:val="none" w:sz="0" w:space="0" w:color="auto"/>
        <w:right w:val="none" w:sz="0" w:space="0" w:color="auto"/>
      </w:divBdr>
    </w:div>
    <w:div w:id="1239247447">
      <w:bodyDiv w:val="1"/>
      <w:marLeft w:val="0"/>
      <w:marRight w:val="0"/>
      <w:marTop w:val="0"/>
      <w:marBottom w:val="0"/>
      <w:divBdr>
        <w:top w:val="none" w:sz="0" w:space="0" w:color="auto"/>
        <w:left w:val="none" w:sz="0" w:space="0" w:color="auto"/>
        <w:bottom w:val="none" w:sz="0" w:space="0" w:color="auto"/>
        <w:right w:val="none" w:sz="0" w:space="0" w:color="auto"/>
      </w:divBdr>
    </w:div>
    <w:div w:id="1242179137">
      <w:bodyDiv w:val="1"/>
      <w:marLeft w:val="0"/>
      <w:marRight w:val="0"/>
      <w:marTop w:val="0"/>
      <w:marBottom w:val="0"/>
      <w:divBdr>
        <w:top w:val="none" w:sz="0" w:space="0" w:color="auto"/>
        <w:left w:val="none" w:sz="0" w:space="0" w:color="auto"/>
        <w:bottom w:val="none" w:sz="0" w:space="0" w:color="auto"/>
        <w:right w:val="none" w:sz="0" w:space="0" w:color="auto"/>
      </w:divBdr>
    </w:div>
    <w:div w:id="1242760160">
      <w:bodyDiv w:val="1"/>
      <w:marLeft w:val="0"/>
      <w:marRight w:val="0"/>
      <w:marTop w:val="0"/>
      <w:marBottom w:val="0"/>
      <w:divBdr>
        <w:top w:val="none" w:sz="0" w:space="0" w:color="auto"/>
        <w:left w:val="none" w:sz="0" w:space="0" w:color="auto"/>
        <w:bottom w:val="none" w:sz="0" w:space="0" w:color="auto"/>
        <w:right w:val="none" w:sz="0" w:space="0" w:color="auto"/>
      </w:divBdr>
    </w:div>
    <w:div w:id="1246844030">
      <w:bodyDiv w:val="1"/>
      <w:marLeft w:val="0"/>
      <w:marRight w:val="0"/>
      <w:marTop w:val="0"/>
      <w:marBottom w:val="0"/>
      <w:divBdr>
        <w:top w:val="none" w:sz="0" w:space="0" w:color="auto"/>
        <w:left w:val="none" w:sz="0" w:space="0" w:color="auto"/>
        <w:bottom w:val="none" w:sz="0" w:space="0" w:color="auto"/>
        <w:right w:val="none" w:sz="0" w:space="0" w:color="auto"/>
      </w:divBdr>
    </w:div>
    <w:div w:id="1247763847">
      <w:bodyDiv w:val="1"/>
      <w:marLeft w:val="0"/>
      <w:marRight w:val="0"/>
      <w:marTop w:val="0"/>
      <w:marBottom w:val="0"/>
      <w:divBdr>
        <w:top w:val="none" w:sz="0" w:space="0" w:color="auto"/>
        <w:left w:val="none" w:sz="0" w:space="0" w:color="auto"/>
        <w:bottom w:val="none" w:sz="0" w:space="0" w:color="auto"/>
        <w:right w:val="none" w:sz="0" w:space="0" w:color="auto"/>
      </w:divBdr>
    </w:div>
    <w:div w:id="1254360072">
      <w:bodyDiv w:val="1"/>
      <w:marLeft w:val="0"/>
      <w:marRight w:val="0"/>
      <w:marTop w:val="0"/>
      <w:marBottom w:val="0"/>
      <w:divBdr>
        <w:top w:val="none" w:sz="0" w:space="0" w:color="auto"/>
        <w:left w:val="none" w:sz="0" w:space="0" w:color="auto"/>
        <w:bottom w:val="none" w:sz="0" w:space="0" w:color="auto"/>
        <w:right w:val="none" w:sz="0" w:space="0" w:color="auto"/>
      </w:divBdr>
    </w:div>
    <w:div w:id="1255170821">
      <w:bodyDiv w:val="1"/>
      <w:marLeft w:val="0"/>
      <w:marRight w:val="0"/>
      <w:marTop w:val="0"/>
      <w:marBottom w:val="0"/>
      <w:divBdr>
        <w:top w:val="none" w:sz="0" w:space="0" w:color="auto"/>
        <w:left w:val="none" w:sz="0" w:space="0" w:color="auto"/>
        <w:bottom w:val="none" w:sz="0" w:space="0" w:color="auto"/>
        <w:right w:val="none" w:sz="0" w:space="0" w:color="auto"/>
      </w:divBdr>
    </w:div>
    <w:div w:id="1256984425">
      <w:bodyDiv w:val="1"/>
      <w:marLeft w:val="0"/>
      <w:marRight w:val="0"/>
      <w:marTop w:val="0"/>
      <w:marBottom w:val="0"/>
      <w:divBdr>
        <w:top w:val="none" w:sz="0" w:space="0" w:color="auto"/>
        <w:left w:val="none" w:sz="0" w:space="0" w:color="auto"/>
        <w:bottom w:val="none" w:sz="0" w:space="0" w:color="auto"/>
        <w:right w:val="none" w:sz="0" w:space="0" w:color="auto"/>
      </w:divBdr>
    </w:div>
    <w:div w:id="1263494969">
      <w:bodyDiv w:val="1"/>
      <w:marLeft w:val="0"/>
      <w:marRight w:val="0"/>
      <w:marTop w:val="0"/>
      <w:marBottom w:val="0"/>
      <w:divBdr>
        <w:top w:val="none" w:sz="0" w:space="0" w:color="auto"/>
        <w:left w:val="none" w:sz="0" w:space="0" w:color="auto"/>
        <w:bottom w:val="none" w:sz="0" w:space="0" w:color="auto"/>
        <w:right w:val="none" w:sz="0" w:space="0" w:color="auto"/>
      </w:divBdr>
    </w:div>
    <w:div w:id="1264075435">
      <w:bodyDiv w:val="1"/>
      <w:marLeft w:val="0"/>
      <w:marRight w:val="0"/>
      <w:marTop w:val="0"/>
      <w:marBottom w:val="0"/>
      <w:divBdr>
        <w:top w:val="none" w:sz="0" w:space="0" w:color="auto"/>
        <w:left w:val="none" w:sz="0" w:space="0" w:color="auto"/>
        <w:bottom w:val="none" w:sz="0" w:space="0" w:color="auto"/>
        <w:right w:val="none" w:sz="0" w:space="0" w:color="auto"/>
      </w:divBdr>
    </w:div>
    <w:div w:id="1265575797">
      <w:bodyDiv w:val="1"/>
      <w:marLeft w:val="0"/>
      <w:marRight w:val="0"/>
      <w:marTop w:val="0"/>
      <w:marBottom w:val="0"/>
      <w:divBdr>
        <w:top w:val="none" w:sz="0" w:space="0" w:color="auto"/>
        <w:left w:val="none" w:sz="0" w:space="0" w:color="auto"/>
        <w:bottom w:val="none" w:sz="0" w:space="0" w:color="auto"/>
        <w:right w:val="none" w:sz="0" w:space="0" w:color="auto"/>
      </w:divBdr>
    </w:div>
    <w:div w:id="1270814514">
      <w:bodyDiv w:val="1"/>
      <w:marLeft w:val="0"/>
      <w:marRight w:val="0"/>
      <w:marTop w:val="0"/>
      <w:marBottom w:val="0"/>
      <w:divBdr>
        <w:top w:val="none" w:sz="0" w:space="0" w:color="auto"/>
        <w:left w:val="none" w:sz="0" w:space="0" w:color="auto"/>
        <w:bottom w:val="none" w:sz="0" w:space="0" w:color="auto"/>
        <w:right w:val="none" w:sz="0" w:space="0" w:color="auto"/>
      </w:divBdr>
    </w:div>
    <w:div w:id="1271012003">
      <w:bodyDiv w:val="1"/>
      <w:marLeft w:val="0"/>
      <w:marRight w:val="0"/>
      <w:marTop w:val="0"/>
      <w:marBottom w:val="0"/>
      <w:divBdr>
        <w:top w:val="none" w:sz="0" w:space="0" w:color="auto"/>
        <w:left w:val="none" w:sz="0" w:space="0" w:color="auto"/>
        <w:bottom w:val="none" w:sz="0" w:space="0" w:color="auto"/>
        <w:right w:val="none" w:sz="0" w:space="0" w:color="auto"/>
      </w:divBdr>
    </w:div>
    <w:div w:id="1282419318">
      <w:bodyDiv w:val="1"/>
      <w:marLeft w:val="0"/>
      <w:marRight w:val="0"/>
      <w:marTop w:val="0"/>
      <w:marBottom w:val="0"/>
      <w:divBdr>
        <w:top w:val="none" w:sz="0" w:space="0" w:color="auto"/>
        <w:left w:val="none" w:sz="0" w:space="0" w:color="auto"/>
        <w:bottom w:val="none" w:sz="0" w:space="0" w:color="auto"/>
        <w:right w:val="none" w:sz="0" w:space="0" w:color="auto"/>
      </w:divBdr>
    </w:div>
    <w:div w:id="1282489883">
      <w:bodyDiv w:val="1"/>
      <w:marLeft w:val="0"/>
      <w:marRight w:val="0"/>
      <w:marTop w:val="0"/>
      <w:marBottom w:val="0"/>
      <w:divBdr>
        <w:top w:val="none" w:sz="0" w:space="0" w:color="auto"/>
        <w:left w:val="none" w:sz="0" w:space="0" w:color="auto"/>
        <w:bottom w:val="none" w:sz="0" w:space="0" w:color="auto"/>
        <w:right w:val="none" w:sz="0" w:space="0" w:color="auto"/>
      </w:divBdr>
    </w:div>
    <w:div w:id="1290286623">
      <w:bodyDiv w:val="1"/>
      <w:marLeft w:val="0"/>
      <w:marRight w:val="0"/>
      <w:marTop w:val="0"/>
      <w:marBottom w:val="0"/>
      <w:divBdr>
        <w:top w:val="none" w:sz="0" w:space="0" w:color="auto"/>
        <w:left w:val="none" w:sz="0" w:space="0" w:color="auto"/>
        <w:bottom w:val="none" w:sz="0" w:space="0" w:color="auto"/>
        <w:right w:val="none" w:sz="0" w:space="0" w:color="auto"/>
      </w:divBdr>
    </w:div>
    <w:div w:id="1299339107">
      <w:bodyDiv w:val="1"/>
      <w:marLeft w:val="0"/>
      <w:marRight w:val="0"/>
      <w:marTop w:val="0"/>
      <w:marBottom w:val="0"/>
      <w:divBdr>
        <w:top w:val="none" w:sz="0" w:space="0" w:color="auto"/>
        <w:left w:val="none" w:sz="0" w:space="0" w:color="auto"/>
        <w:bottom w:val="none" w:sz="0" w:space="0" w:color="auto"/>
        <w:right w:val="none" w:sz="0" w:space="0" w:color="auto"/>
      </w:divBdr>
    </w:div>
    <w:div w:id="1305429169">
      <w:bodyDiv w:val="1"/>
      <w:marLeft w:val="0"/>
      <w:marRight w:val="0"/>
      <w:marTop w:val="0"/>
      <w:marBottom w:val="0"/>
      <w:divBdr>
        <w:top w:val="none" w:sz="0" w:space="0" w:color="auto"/>
        <w:left w:val="none" w:sz="0" w:space="0" w:color="auto"/>
        <w:bottom w:val="none" w:sz="0" w:space="0" w:color="auto"/>
        <w:right w:val="none" w:sz="0" w:space="0" w:color="auto"/>
      </w:divBdr>
    </w:div>
    <w:div w:id="1310207470">
      <w:bodyDiv w:val="1"/>
      <w:marLeft w:val="0"/>
      <w:marRight w:val="0"/>
      <w:marTop w:val="0"/>
      <w:marBottom w:val="0"/>
      <w:divBdr>
        <w:top w:val="none" w:sz="0" w:space="0" w:color="auto"/>
        <w:left w:val="none" w:sz="0" w:space="0" w:color="auto"/>
        <w:bottom w:val="none" w:sz="0" w:space="0" w:color="auto"/>
        <w:right w:val="none" w:sz="0" w:space="0" w:color="auto"/>
      </w:divBdr>
    </w:div>
    <w:div w:id="1318800103">
      <w:bodyDiv w:val="1"/>
      <w:marLeft w:val="0"/>
      <w:marRight w:val="0"/>
      <w:marTop w:val="0"/>
      <w:marBottom w:val="0"/>
      <w:divBdr>
        <w:top w:val="none" w:sz="0" w:space="0" w:color="auto"/>
        <w:left w:val="none" w:sz="0" w:space="0" w:color="auto"/>
        <w:bottom w:val="none" w:sz="0" w:space="0" w:color="auto"/>
        <w:right w:val="none" w:sz="0" w:space="0" w:color="auto"/>
      </w:divBdr>
    </w:div>
    <w:div w:id="1320696454">
      <w:bodyDiv w:val="1"/>
      <w:marLeft w:val="0"/>
      <w:marRight w:val="0"/>
      <w:marTop w:val="0"/>
      <w:marBottom w:val="0"/>
      <w:divBdr>
        <w:top w:val="none" w:sz="0" w:space="0" w:color="auto"/>
        <w:left w:val="none" w:sz="0" w:space="0" w:color="auto"/>
        <w:bottom w:val="none" w:sz="0" w:space="0" w:color="auto"/>
        <w:right w:val="none" w:sz="0" w:space="0" w:color="auto"/>
      </w:divBdr>
    </w:div>
    <w:div w:id="1322352561">
      <w:bodyDiv w:val="1"/>
      <w:marLeft w:val="0"/>
      <w:marRight w:val="0"/>
      <w:marTop w:val="0"/>
      <w:marBottom w:val="0"/>
      <w:divBdr>
        <w:top w:val="none" w:sz="0" w:space="0" w:color="auto"/>
        <w:left w:val="none" w:sz="0" w:space="0" w:color="auto"/>
        <w:bottom w:val="none" w:sz="0" w:space="0" w:color="auto"/>
        <w:right w:val="none" w:sz="0" w:space="0" w:color="auto"/>
      </w:divBdr>
    </w:div>
    <w:div w:id="1325860956">
      <w:bodyDiv w:val="1"/>
      <w:marLeft w:val="0"/>
      <w:marRight w:val="0"/>
      <w:marTop w:val="0"/>
      <w:marBottom w:val="0"/>
      <w:divBdr>
        <w:top w:val="none" w:sz="0" w:space="0" w:color="auto"/>
        <w:left w:val="none" w:sz="0" w:space="0" w:color="auto"/>
        <w:bottom w:val="none" w:sz="0" w:space="0" w:color="auto"/>
        <w:right w:val="none" w:sz="0" w:space="0" w:color="auto"/>
      </w:divBdr>
    </w:div>
    <w:div w:id="1336765214">
      <w:bodyDiv w:val="1"/>
      <w:marLeft w:val="0"/>
      <w:marRight w:val="0"/>
      <w:marTop w:val="0"/>
      <w:marBottom w:val="0"/>
      <w:divBdr>
        <w:top w:val="none" w:sz="0" w:space="0" w:color="auto"/>
        <w:left w:val="none" w:sz="0" w:space="0" w:color="auto"/>
        <w:bottom w:val="none" w:sz="0" w:space="0" w:color="auto"/>
        <w:right w:val="none" w:sz="0" w:space="0" w:color="auto"/>
      </w:divBdr>
    </w:div>
    <w:div w:id="1338776328">
      <w:bodyDiv w:val="1"/>
      <w:marLeft w:val="0"/>
      <w:marRight w:val="0"/>
      <w:marTop w:val="0"/>
      <w:marBottom w:val="0"/>
      <w:divBdr>
        <w:top w:val="none" w:sz="0" w:space="0" w:color="auto"/>
        <w:left w:val="none" w:sz="0" w:space="0" w:color="auto"/>
        <w:bottom w:val="none" w:sz="0" w:space="0" w:color="auto"/>
        <w:right w:val="none" w:sz="0" w:space="0" w:color="auto"/>
      </w:divBdr>
    </w:div>
    <w:div w:id="1349286646">
      <w:bodyDiv w:val="1"/>
      <w:marLeft w:val="0"/>
      <w:marRight w:val="0"/>
      <w:marTop w:val="0"/>
      <w:marBottom w:val="0"/>
      <w:divBdr>
        <w:top w:val="none" w:sz="0" w:space="0" w:color="auto"/>
        <w:left w:val="none" w:sz="0" w:space="0" w:color="auto"/>
        <w:bottom w:val="none" w:sz="0" w:space="0" w:color="auto"/>
        <w:right w:val="none" w:sz="0" w:space="0" w:color="auto"/>
      </w:divBdr>
    </w:div>
    <w:div w:id="1361584703">
      <w:bodyDiv w:val="1"/>
      <w:marLeft w:val="0"/>
      <w:marRight w:val="0"/>
      <w:marTop w:val="0"/>
      <w:marBottom w:val="0"/>
      <w:divBdr>
        <w:top w:val="none" w:sz="0" w:space="0" w:color="auto"/>
        <w:left w:val="none" w:sz="0" w:space="0" w:color="auto"/>
        <w:bottom w:val="none" w:sz="0" w:space="0" w:color="auto"/>
        <w:right w:val="none" w:sz="0" w:space="0" w:color="auto"/>
      </w:divBdr>
    </w:div>
    <w:div w:id="1381830155">
      <w:bodyDiv w:val="1"/>
      <w:marLeft w:val="0"/>
      <w:marRight w:val="0"/>
      <w:marTop w:val="0"/>
      <w:marBottom w:val="0"/>
      <w:divBdr>
        <w:top w:val="none" w:sz="0" w:space="0" w:color="auto"/>
        <w:left w:val="none" w:sz="0" w:space="0" w:color="auto"/>
        <w:bottom w:val="none" w:sz="0" w:space="0" w:color="auto"/>
        <w:right w:val="none" w:sz="0" w:space="0" w:color="auto"/>
      </w:divBdr>
    </w:div>
    <w:div w:id="1390691717">
      <w:bodyDiv w:val="1"/>
      <w:marLeft w:val="0"/>
      <w:marRight w:val="0"/>
      <w:marTop w:val="0"/>
      <w:marBottom w:val="0"/>
      <w:divBdr>
        <w:top w:val="none" w:sz="0" w:space="0" w:color="auto"/>
        <w:left w:val="none" w:sz="0" w:space="0" w:color="auto"/>
        <w:bottom w:val="none" w:sz="0" w:space="0" w:color="auto"/>
        <w:right w:val="none" w:sz="0" w:space="0" w:color="auto"/>
      </w:divBdr>
    </w:div>
    <w:div w:id="1397900680">
      <w:bodyDiv w:val="1"/>
      <w:marLeft w:val="0"/>
      <w:marRight w:val="0"/>
      <w:marTop w:val="0"/>
      <w:marBottom w:val="0"/>
      <w:divBdr>
        <w:top w:val="none" w:sz="0" w:space="0" w:color="auto"/>
        <w:left w:val="none" w:sz="0" w:space="0" w:color="auto"/>
        <w:bottom w:val="none" w:sz="0" w:space="0" w:color="auto"/>
        <w:right w:val="none" w:sz="0" w:space="0" w:color="auto"/>
      </w:divBdr>
    </w:div>
    <w:div w:id="1399865299">
      <w:bodyDiv w:val="1"/>
      <w:marLeft w:val="0"/>
      <w:marRight w:val="0"/>
      <w:marTop w:val="0"/>
      <w:marBottom w:val="0"/>
      <w:divBdr>
        <w:top w:val="none" w:sz="0" w:space="0" w:color="auto"/>
        <w:left w:val="none" w:sz="0" w:space="0" w:color="auto"/>
        <w:bottom w:val="none" w:sz="0" w:space="0" w:color="auto"/>
        <w:right w:val="none" w:sz="0" w:space="0" w:color="auto"/>
      </w:divBdr>
    </w:div>
    <w:div w:id="1403144233">
      <w:bodyDiv w:val="1"/>
      <w:marLeft w:val="0"/>
      <w:marRight w:val="0"/>
      <w:marTop w:val="0"/>
      <w:marBottom w:val="0"/>
      <w:divBdr>
        <w:top w:val="none" w:sz="0" w:space="0" w:color="auto"/>
        <w:left w:val="none" w:sz="0" w:space="0" w:color="auto"/>
        <w:bottom w:val="none" w:sz="0" w:space="0" w:color="auto"/>
        <w:right w:val="none" w:sz="0" w:space="0" w:color="auto"/>
      </w:divBdr>
    </w:div>
    <w:div w:id="1404529647">
      <w:bodyDiv w:val="1"/>
      <w:marLeft w:val="0"/>
      <w:marRight w:val="0"/>
      <w:marTop w:val="0"/>
      <w:marBottom w:val="0"/>
      <w:divBdr>
        <w:top w:val="none" w:sz="0" w:space="0" w:color="auto"/>
        <w:left w:val="none" w:sz="0" w:space="0" w:color="auto"/>
        <w:bottom w:val="none" w:sz="0" w:space="0" w:color="auto"/>
        <w:right w:val="none" w:sz="0" w:space="0" w:color="auto"/>
      </w:divBdr>
    </w:div>
    <w:div w:id="1409764798">
      <w:bodyDiv w:val="1"/>
      <w:marLeft w:val="0"/>
      <w:marRight w:val="0"/>
      <w:marTop w:val="0"/>
      <w:marBottom w:val="0"/>
      <w:divBdr>
        <w:top w:val="none" w:sz="0" w:space="0" w:color="auto"/>
        <w:left w:val="none" w:sz="0" w:space="0" w:color="auto"/>
        <w:bottom w:val="none" w:sz="0" w:space="0" w:color="auto"/>
        <w:right w:val="none" w:sz="0" w:space="0" w:color="auto"/>
      </w:divBdr>
    </w:div>
    <w:div w:id="1418478161">
      <w:bodyDiv w:val="1"/>
      <w:marLeft w:val="0"/>
      <w:marRight w:val="0"/>
      <w:marTop w:val="0"/>
      <w:marBottom w:val="0"/>
      <w:divBdr>
        <w:top w:val="none" w:sz="0" w:space="0" w:color="auto"/>
        <w:left w:val="none" w:sz="0" w:space="0" w:color="auto"/>
        <w:bottom w:val="none" w:sz="0" w:space="0" w:color="auto"/>
        <w:right w:val="none" w:sz="0" w:space="0" w:color="auto"/>
      </w:divBdr>
    </w:div>
    <w:div w:id="1424061273">
      <w:bodyDiv w:val="1"/>
      <w:marLeft w:val="0"/>
      <w:marRight w:val="0"/>
      <w:marTop w:val="0"/>
      <w:marBottom w:val="0"/>
      <w:divBdr>
        <w:top w:val="none" w:sz="0" w:space="0" w:color="auto"/>
        <w:left w:val="none" w:sz="0" w:space="0" w:color="auto"/>
        <w:bottom w:val="none" w:sz="0" w:space="0" w:color="auto"/>
        <w:right w:val="none" w:sz="0" w:space="0" w:color="auto"/>
      </w:divBdr>
    </w:div>
    <w:div w:id="1428427460">
      <w:bodyDiv w:val="1"/>
      <w:marLeft w:val="0"/>
      <w:marRight w:val="0"/>
      <w:marTop w:val="0"/>
      <w:marBottom w:val="0"/>
      <w:divBdr>
        <w:top w:val="none" w:sz="0" w:space="0" w:color="auto"/>
        <w:left w:val="none" w:sz="0" w:space="0" w:color="auto"/>
        <w:bottom w:val="none" w:sz="0" w:space="0" w:color="auto"/>
        <w:right w:val="none" w:sz="0" w:space="0" w:color="auto"/>
      </w:divBdr>
    </w:div>
    <w:div w:id="1431774848">
      <w:bodyDiv w:val="1"/>
      <w:marLeft w:val="0"/>
      <w:marRight w:val="0"/>
      <w:marTop w:val="0"/>
      <w:marBottom w:val="0"/>
      <w:divBdr>
        <w:top w:val="none" w:sz="0" w:space="0" w:color="auto"/>
        <w:left w:val="none" w:sz="0" w:space="0" w:color="auto"/>
        <w:bottom w:val="none" w:sz="0" w:space="0" w:color="auto"/>
        <w:right w:val="none" w:sz="0" w:space="0" w:color="auto"/>
      </w:divBdr>
    </w:div>
    <w:div w:id="1440416608">
      <w:bodyDiv w:val="1"/>
      <w:marLeft w:val="0"/>
      <w:marRight w:val="0"/>
      <w:marTop w:val="0"/>
      <w:marBottom w:val="0"/>
      <w:divBdr>
        <w:top w:val="none" w:sz="0" w:space="0" w:color="auto"/>
        <w:left w:val="none" w:sz="0" w:space="0" w:color="auto"/>
        <w:bottom w:val="none" w:sz="0" w:space="0" w:color="auto"/>
        <w:right w:val="none" w:sz="0" w:space="0" w:color="auto"/>
      </w:divBdr>
    </w:div>
    <w:div w:id="1444811766">
      <w:bodyDiv w:val="1"/>
      <w:marLeft w:val="0"/>
      <w:marRight w:val="0"/>
      <w:marTop w:val="0"/>
      <w:marBottom w:val="0"/>
      <w:divBdr>
        <w:top w:val="none" w:sz="0" w:space="0" w:color="auto"/>
        <w:left w:val="none" w:sz="0" w:space="0" w:color="auto"/>
        <w:bottom w:val="none" w:sz="0" w:space="0" w:color="auto"/>
        <w:right w:val="none" w:sz="0" w:space="0" w:color="auto"/>
      </w:divBdr>
    </w:div>
    <w:div w:id="1465124616">
      <w:bodyDiv w:val="1"/>
      <w:marLeft w:val="0"/>
      <w:marRight w:val="0"/>
      <w:marTop w:val="0"/>
      <w:marBottom w:val="0"/>
      <w:divBdr>
        <w:top w:val="none" w:sz="0" w:space="0" w:color="auto"/>
        <w:left w:val="none" w:sz="0" w:space="0" w:color="auto"/>
        <w:bottom w:val="none" w:sz="0" w:space="0" w:color="auto"/>
        <w:right w:val="none" w:sz="0" w:space="0" w:color="auto"/>
      </w:divBdr>
    </w:div>
    <w:div w:id="1483038285">
      <w:bodyDiv w:val="1"/>
      <w:marLeft w:val="0"/>
      <w:marRight w:val="0"/>
      <w:marTop w:val="0"/>
      <w:marBottom w:val="0"/>
      <w:divBdr>
        <w:top w:val="none" w:sz="0" w:space="0" w:color="auto"/>
        <w:left w:val="none" w:sz="0" w:space="0" w:color="auto"/>
        <w:bottom w:val="none" w:sz="0" w:space="0" w:color="auto"/>
        <w:right w:val="none" w:sz="0" w:space="0" w:color="auto"/>
      </w:divBdr>
      <w:divsChild>
        <w:div w:id="11152971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5467970">
      <w:bodyDiv w:val="1"/>
      <w:marLeft w:val="0"/>
      <w:marRight w:val="0"/>
      <w:marTop w:val="0"/>
      <w:marBottom w:val="0"/>
      <w:divBdr>
        <w:top w:val="none" w:sz="0" w:space="0" w:color="auto"/>
        <w:left w:val="none" w:sz="0" w:space="0" w:color="auto"/>
        <w:bottom w:val="none" w:sz="0" w:space="0" w:color="auto"/>
        <w:right w:val="none" w:sz="0" w:space="0" w:color="auto"/>
      </w:divBdr>
    </w:div>
    <w:div w:id="1488328111">
      <w:bodyDiv w:val="1"/>
      <w:marLeft w:val="0"/>
      <w:marRight w:val="0"/>
      <w:marTop w:val="0"/>
      <w:marBottom w:val="0"/>
      <w:divBdr>
        <w:top w:val="none" w:sz="0" w:space="0" w:color="auto"/>
        <w:left w:val="none" w:sz="0" w:space="0" w:color="auto"/>
        <w:bottom w:val="none" w:sz="0" w:space="0" w:color="auto"/>
        <w:right w:val="none" w:sz="0" w:space="0" w:color="auto"/>
      </w:divBdr>
    </w:div>
    <w:div w:id="1492597936">
      <w:bodyDiv w:val="1"/>
      <w:marLeft w:val="0"/>
      <w:marRight w:val="0"/>
      <w:marTop w:val="0"/>
      <w:marBottom w:val="0"/>
      <w:divBdr>
        <w:top w:val="none" w:sz="0" w:space="0" w:color="auto"/>
        <w:left w:val="none" w:sz="0" w:space="0" w:color="auto"/>
        <w:bottom w:val="none" w:sz="0" w:space="0" w:color="auto"/>
        <w:right w:val="none" w:sz="0" w:space="0" w:color="auto"/>
      </w:divBdr>
    </w:div>
    <w:div w:id="1496411942">
      <w:bodyDiv w:val="1"/>
      <w:marLeft w:val="0"/>
      <w:marRight w:val="0"/>
      <w:marTop w:val="0"/>
      <w:marBottom w:val="0"/>
      <w:divBdr>
        <w:top w:val="none" w:sz="0" w:space="0" w:color="auto"/>
        <w:left w:val="none" w:sz="0" w:space="0" w:color="auto"/>
        <w:bottom w:val="none" w:sz="0" w:space="0" w:color="auto"/>
        <w:right w:val="none" w:sz="0" w:space="0" w:color="auto"/>
      </w:divBdr>
    </w:div>
    <w:div w:id="1514419497">
      <w:bodyDiv w:val="1"/>
      <w:marLeft w:val="0"/>
      <w:marRight w:val="0"/>
      <w:marTop w:val="0"/>
      <w:marBottom w:val="0"/>
      <w:divBdr>
        <w:top w:val="none" w:sz="0" w:space="0" w:color="auto"/>
        <w:left w:val="none" w:sz="0" w:space="0" w:color="auto"/>
        <w:bottom w:val="none" w:sz="0" w:space="0" w:color="auto"/>
        <w:right w:val="none" w:sz="0" w:space="0" w:color="auto"/>
      </w:divBdr>
    </w:div>
    <w:div w:id="1525898658">
      <w:bodyDiv w:val="1"/>
      <w:marLeft w:val="0"/>
      <w:marRight w:val="0"/>
      <w:marTop w:val="0"/>
      <w:marBottom w:val="0"/>
      <w:divBdr>
        <w:top w:val="none" w:sz="0" w:space="0" w:color="auto"/>
        <w:left w:val="none" w:sz="0" w:space="0" w:color="auto"/>
        <w:bottom w:val="none" w:sz="0" w:space="0" w:color="auto"/>
        <w:right w:val="none" w:sz="0" w:space="0" w:color="auto"/>
      </w:divBdr>
    </w:div>
    <w:div w:id="1533423888">
      <w:bodyDiv w:val="1"/>
      <w:marLeft w:val="0"/>
      <w:marRight w:val="0"/>
      <w:marTop w:val="0"/>
      <w:marBottom w:val="0"/>
      <w:divBdr>
        <w:top w:val="none" w:sz="0" w:space="0" w:color="auto"/>
        <w:left w:val="none" w:sz="0" w:space="0" w:color="auto"/>
        <w:bottom w:val="none" w:sz="0" w:space="0" w:color="auto"/>
        <w:right w:val="none" w:sz="0" w:space="0" w:color="auto"/>
      </w:divBdr>
    </w:div>
    <w:div w:id="1541669126">
      <w:bodyDiv w:val="1"/>
      <w:marLeft w:val="0"/>
      <w:marRight w:val="0"/>
      <w:marTop w:val="0"/>
      <w:marBottom w:val="0"/>
      <w:divBdr>
        <w:top w:val="none" w:sz="0" w:space="0" w:color="auto"/>
        <w:left w:val="none" w:sz="0" w:space="0" w:color="auto"/>
        <w:bottom w:val="none" w:sz="0" w:space="0" w:color="auto"/>
        <w:right w:val="none" w:sz="0" w:space="0" w:color="auto"/>
      </w:divBdr>
    </w:div>
    <w:div w:id="1542090858">
      <w:bodyDiv w:val="1"/>
      <w:marLeft w:val="0"/>
      <w:marRight w:val="0"/>
      <w:marTop w:val="0"/>
      <w:marBottom w:val="0"/>
      <w:divBdr>
        <w:top w:val="none" w:sz="0" w:space="0" w:color="auto"/>
        <w:left w:val="none" w:sz="0" w:space="0" w:color="auto"/>
        <w:bottom w:val="none" w:sz="0" w:space="0" w:color="auto"/>
        <w:right w:val="none" w:sz="0" w:space="0" w:color="auto"/>
      </w:divBdr>
    </w:div>
    <w:div w:id="1549030800">
      <w:bodyDiv w:val="1"/>
      <w:marLeft w:val="0"/>
      <w:marRight w:val="0"/>
      <w:marTop w:val="0"/>
      <w:marBottom w:val="0"/>
      <w:divBdr>
        <w:top w:val="none" w:sz="0" w:space="0" w:color="auto"/>
        <w:left w:val="none" w:sz="0" w:space="0" w:color="auto"/>
        <w:bottom w:val="none" w:sz="0" w:space="0" w:color="auto"/>
        <w:right w:val="none" w:sz="0" w:space="0" w:color="auto"/>
      </w:divBdr>
    </w:div>
    <w:div w:id="1552378404">
      <w:bodyDiv w:val="1"/>
      <w:marLeft w:val="0"/>
      <w:marRight w:val="0"/>
      <w:marTop w:val="0"/>
      <w:marBottom w:val="0"/>
      <w:divBdr>
        <w:top w:val="none" w:sz="0" w:space="0" w:color="auto"/>
        <w:left w:val="none" w:sz="0" w:space="0" w:color="auto"/>
        <w:bottom w:val="none" w:sz="0" w:space="0" w:color="auto"/>
        <w:right w:val="none" w:sz="0" w:space="0" w:color="auto"/>
      </w:divBdr>
    </w:div>
    <w:div w:id="1559247023">
      <w:bodyDiv w:val="1"/>
      <w:marLeft w:val="0"/>
      <w:marRight w:val="0"/>
      <w:marTop w:val="0"/>
      <w:marBottom w:val="0"/>
      <w:divBdr>
        <w:top w:val="none" w:sz="0" w:space="0" w:color="auto"/>
        <w:left w:val="none" w:sz="0" w:space="0" w:color="auto"/>
        <w:bottom w:val="none" w:sz="0" w:space="0" w:color="auto"/>
        <w:right w:val="none" w:sz="0" w:space="0" w:color="auto"/>
      </w:divBdr>
    </w:div>
    <w:div w:id="1562402045">
      <w:bodyDiv w:val="1"/>
      <w:marLeft w:val="0"/>
      <w:marRight w:val="0"/>
      <w:marTop w:val="0"/>
      <w:marBottom w:val="0"/>
      <w:divBdr>
        <w:top w:val="none" w:sz="0" w:space="0" w:color="auto"/>
        <w:left w:val="none" w:sz="0" w:space="0" w:color="auto"/>
        <w:bottom w:val="none" w:sz="0" w:space="0" w:color="auto"/>
        <w:right w:val="none" w:sz="0" w:space="0" w:color="auto"/>
      </w:divBdr>
    </w:div>
    <w:div w:id="1570578499">
      <w:bodyDiv w:val="1"/>
      <w:marLeft w:val="0"/>
      <w:marRight w:val="0"/>
      <w:marTop w:val="0"/>
      <w:marBottom w:val="0"/>
      <w:divBdr>
        <w:top w:val="none" w:sz="0" w:space="0" w:color="auto"/>
        <w:left w:val="none" w:sz="0" w:space="0" w:color="auto"/>
        <w:bottom w:val="none" w:sz="0" w:space="0" w:color="auto"/>
        <w:right w:val="none" w:sz="0" w:space="0" w:color="auto"/>
      </w:divBdr>
    </w:div>
    <w:div w:id="1573543427">
      <w:bodyDiv w:val="1"/>
      <w:marLeft w:val="0"/>
      <w:marRight w:val="0"/>
      <w:marTop w:val="0"/>
      <w:marBottom w:val="0"/>
      <w:divBdr>
        <w:top w:val="none" w:sz="0" w:space="0" w:color="auto"/>
        <w:left w:val="none" w:sz="0" w:space="0" w:color="auto"/>
        <w:bottom w:val="none" w:sz="0" w:space="0" w:color="auto"/>
        <w:right w:val="none" w:sz="0" w:space="0" w:color="auto"/>
      </w:divBdr>
    </w:div>
    <w:div w:id="1578203196">
      <w:bodyDiv w:val="1"/>
      <w:marLeft w:val="0"/>
      <w:marRight w:val="0"/>
      <w:marTop w:val="0"/>
      <w:marBottom w:val="0"/>
      <w:divBdr>
        <w:top w:val="none" w:sz="0" w:space="0" w:color="auto"/>
        <w:left w:val="none" w:sz="0" w:space="0" w:color="auto"/>
        <w:bottom w:val="none" w:sz="0" w:space="0" w:color="auto"/>
        <w:right w:val="none" w:sz="0" w:space="0" w:color="auto"/>
      </w:divBdr>
    </w:div>
    <w:div w:id="1590120052">
      <w:bodyDiv w:val="1"/>
      <w:marLeft w:val="0"/>
      <w:marRight w:val="0"/>
      <w:marTop w:val="0"/>
      <w:marBottom w:val="0"/>
      <w:divBdr>
        <w:top w:val="none" w:sz="0" w:space="0" w:color="auto"/>
        <w:left w:val="none" w:sz="0" w:space="0" w:color="auto"/>
        <w:bottom w:val="none" w:sz="0" w:space="0" w:color="auto"/>
        <w:right w:val="none" w:sz="0" w:space="0" w:color="auto"/>
      </w:divBdr>
    </w:div>
    <w:div w:id="1591738487">
      <w:bodyDiv w:val="1"/>
      <w:marLeft w:val="0"/>
      <w:marRight w:val="0"/>
      <w:marTop w:val="0"/>
      <w:marBottom w:val="0"/>
      <w:divBdr>
        <w:top w:val="none" w:sz="0" w:space="0" w:color="auto"/>
        <w:left w:val="none" w:sz="0" w:space="0" w:color="auto"/>
        <w:bottom w:val="none" w:sz="0" w:space="0" w:color="auto"/>
        <w:right w:val="none" w:sz="0" w:space="0" w:color="auto"/>
      </w:divBdr>
    </w:div>
    <w:div w:id="1605729221">
      <w:bodyDiv w:val="1"/>
      <w:marLeft w:val="0"/>
      <w:marRight w:val="0"/>
      <w:marTop w:val="0"/>
      <w:marBottom w:val="0"/>
      <w:divBdr>
        <w:top w:val="none" w:sz="0" w:space="0" w:color="auto"/>
        <w:left w:val="none" w:sz="0" w:space="0" w:color="auto"/>
        <w:bottom w:val="none" w:sz="0" w:space="0" w:color="auto"/>
        <w:right w:val="none" w:sz="0" w:space="0" w:color="auto"/>
      </w:divBdr>
    </w:div>
    <w:div w:id="1618219338">
      <w:bodyDiv w:val="1"/>
      <w:marLeft w:val="0"/>
      <w:marRight w:val="0"/>
      <w:marTop w:val="0"/>
      <w:marBottom w:val="0"/>
      <w:divBdr>
        <w:top w:val="none" w:sz="0" w:space="0" w:color="auto"/>
        <w:left w:val="none" w:sz="0" w:space="0" w:color="auto"/>
        <w:bottom w:val="none" w:sz="0" w:space="0" w:color="auto"/>
        <w:right w:val="none" w:sz="0" w:space="0" w:color="auto"/>
      </w:divBdr>
      <w:divsChild>
        <w:div w:id="763913369">
          <w:blockQuote w:val="1"/>
          <w:marLeft w:val="0"/>
          <w:marRight w:val="0"/>
          <w:marTop w:val="0"/>
          <w:marBottom w:val="0"/>
          <w:divBdr>
            <w:top w:val="none" w:sz="0" w:space="0" w:color="auto"/>
            <w:left w:val="single" w:sz="6" w:space="0" w:color="CCCCCC"/>
            <w:bottom w:val="none" w:sz="0" w:space="0" w:color="auto"/>
            <w:right w:val="none" w:sz="0" w:space="0" w:color="auto"/>
          </w:divBdr>
          <w:divsChild>
            <w:div w:id="1140608260">
              <w:marLeft w:val="0"/>
              <w:marRight w:val="0"/>
              <w:marTop w:val="0"/>
              <w:marBottom w:val="0"/>
              <w:divBdr>
                <w:top w:val="none" w:sz="0" w:space="0" w:color="auto"/>
                <w:left w:val="none" w:sz="0" w:space="0" w:color="auto"/>
                <w:bottom w:val="none" w:sz="0" w:space="0" w:color="auto"/>
                <w:right w:val="none" w:sz="0" w:space="0" w:color="auto"/>
              </w:divBdr>
              <w:divsChild>
                <w:div w:id="90291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986275">
      <w:bodyDiv w:val="1"/>
      <w:marLeft w:val="0"/>
      <w:marRight w:val="0"/>
      <w:marTop w:val="0"/>
      <w:marBottom w:val="0"/>
      <w:divBdr>
        <w:top w:val="none" w:sz="0" w:space="0" w:color="auto"/>
        <w:left w:val="none" w:sz="0" w:space="0" w:color="auto"/>
        <w:bottom w:val="none" w:sz="0" w:space="0" w:color="auto"/>
        <w:right w:val="none" w:sz="0" w:space="0" w:color="auto"/>
      </w:divBdr>
    </w:div>
    <w:div w:id="1624069272">
      <w:bodyDiv w:val="1"/>
      <w:marLeft w:val="0"/>
      <w:marRight w:val="0"/>
      <w:marTop w:val="0"/>
      <w:marBottom w:val="0"/>
      <w:divBdr>
        <w:top w:val="none" w:sz="0" w:space="0" w:color="auto"/>
        <w:left w:val="none" w:sz="0" w:space="0" w:color="auto"/>
        <w:bottom w:val="none" w:sz="0" w:space="0" w:color="auto"/>
        <w:right w:val="none" w:sz="0" w:space="0" w:color="auto"/>
      </w:divBdr>
    </w:div>
    <w:div w:id="1632981151">
      <w:bodyDiv w:val="1"/>
      <w:marLeft w:val="0"/>
      <w:marRight w:val="0"/>
      <w:marTop w:val="0"/>
      <w:marBottom w:val="0"/>
      <w:divBdr>
        <w:top w:val="none" w:sz="0" w:space="0" w:color="auto"/>
        <w:left w:val="none" w:sz="0" w:space="0" w:color="auto"/>
        <w:bottom w:val="none" w:sz="0" w:space="0" w:color="auto"/>
        <w:right w:val="none" w:sz="0" w:space="0" w:color="auto"/>
      </w:divBdr>
    </w:div>
    <w:div w:id="1635256235">
      <w:bodyDiv w:val="1"/>
      <w:marLeft w:val="0"/>
      <w:marRight w:val="0"/>
      <w:marTop w:val="0"/>
      <w:marBottom w:val="0"/>
      <w:divBdr>
        <w:top w:val="none" w:sz="0" w:space="0" w:color="auto"/>
        <w:left w:val="none" w:sz="0" w:space="0" w:color="auto"/>
        <w:bottom w:val="none" w:sz="0" w:space="0" w:color="auto"/>
        <w:right w:val="none" w:sz="0" w:space="0" w:color="auto"/>
      </w:divBdr>
    </w:div>
    <w:div w:id="1647660080">
      <w:bodyDiv w:val="1"/>
      <w:marLeft w:val="0"/>
      <w:marRight w:val="0"/>
      <w:marTop w:val="0"/>
      <w:marBottom w:val="0"/>
      <w:divBdr>
        <w:top w:val="none" w:sz="0" w:space="0" w:color="auto"/>
        <w:left w:val="none" w:sz="0" w:space="0" w:color="auto"/>
        <w:bottom w:val="none" w:sz="0" w:space="0" w:color="auto"/>
        <w:right w:val="none" w:sz="0" w:space="0" w:color="auto"/>
      </w:divBdr>
    </w:div>
    <w:div w:id="1648895494">
      <w:bodyDiv w:val="1"/>
      <w:marLeft w:val="0"/>
      <w:marRight w:val="0"/>
      <w:marTop w:val="0"/>
      <w:marBottom w:val="0"/>
      <w:divBdr>
        <w:top w:val="none" w:sz="0" w:space="0" w:color="auto"/>
        <w:left w:val="none" w:sz="0" w:space="0" w:color="auto"/>
        <w:bottom w:val="none" w:sz="0" w:space="0" w:color="auto"/>
        <w:right w:val="none" w:sz="0" w:space="0" w:color="auto"/>
      </w:divBdr>
    </w:div>
    <w:div w:id="1651211860">
      <w:bodyDiv w:val="1"/>
      <w:marLeft w:val="0"/>
      <w:marRight w:val="0"/>
      <w:marTop w:val="0"/>
      <w:marBottom w:val="0"/>
      <w:divBdr>
        <w:top w:val="none" w:sz="0" w:space="0" w:color="auto"/>
        <w:left w:val="none" w:sz="0" w:space="0" w:color="auto"/>
        <w:bottom w:val="none" w:sz="0" w:space="0" w:color="auto"/>
        <w:right w:val="none" w:sz="0" w:space="0" w:color="auto"/>
      </w:divBdr>
    </w:div>
    <w:div w:id="1652833051">
      <w:bodyDiv w:val="1"/>
      <w:marLeft w:val="0"/>
      <w:marRight w:val="0"/>
      <w:marTop w:val="0"/>
      <w:marBottom w:val="0"/>
      <w:divBdr>
        <w:top w:val="none" w:sz="0" w:space="0" w:color="auto"/>
        <w:left w:val="none" w:sz="0" w:space="0" w:color="auto"/>
        <w:bottom w:val="none" w:sz="0" w:space="0" w:color="auto"/>
        <w:right w:val="none" w:sz="0" w:space="0" w:color="auto"/>
      </w:divBdr>
    </w:div>
    <w:div w:id="1654095138">
      <w:bodyDiv w:val="1"/>
      <w:marLeft w:val="0"/>
      <w:marRight w:val="0"/>
      <w:marTop w:val="0"/>
      <w:marBottom w:val="0"/>
      <w:divBdr>
        <w:top w:val="none" w:sz="0" w:space="0" w:color="auto"/>
        <w:left w:val="none" w:sz="0" w:space="0" w:color="auto"/>
        <w:bottom w:val="none" w:sz="0" w:space="0" w:color="auto"/>
        <w:right w:val="none" w:sz="0" w:space="0" w:color="auto"/>
      </w:divBdr>
    </w:div>
    <w:div w:id="1658724005">
      <w:bodyDiv w:val="1"/>
      <w:marLeft w:val="0"/>
      <w:marRight w:val="0"/>
      <w:marTop w:val="0"/>
      <w:marBottom w:val="0"/>
      <w:divBdr>
        <w:top w:val="none" w:sz="0" w:space="0" w:color="auto"/>
        <w:left w:val="none" w:sz="0" w:space="0" w:color="auto"/>
        <w:bottom w:val="none" w:sz="0" w:space="0" w:color="auto"/>
        <w:right w:val="none" w:sz="0" w:space="0" w:color="auto"/>
      </w:divBdr>
    </w:div>
    <w:div w:id="1658922506">
      <w:bodyDiv w:val="1"/>
      <w:marLeft w:val="0"/>
      <w:marRight w:val="0"/>
      <w:marTop w:val="0"/>
      <w:marBottom w:val="0"/>
      <w:divBdr>
        <w:top w:val="none" w:sz="0" w:space="0" w:color="auto"/>
        <w:left w:val="none" w:sz="0" w:space="0" w:color="auto"/>
        <w:bottom w:val="none" w:sz="0" w:space="0" w:color="auto"/>
        <w:right w:val="none" w:sz="0" w:space="0" w:color="auto"/>
      </w:divBdr>
    </w:div>
    <w:div w:id="1663895765">
      <w:bodyDiv w:val="1"/>
      <w:marLeft w:val="0"/>
      <w:marRight w:val="0"/>
      <w:marTop w:val="0"/>
      <w:marBottom w:val="0"/>
      <w:divBdr>
        <w:top w:val="none" w:sz="0" w:space="0" w:color="auto"/>
        <w:left w:val="none" w:sz="0" w:space="0" w:color="auto"/>
        <w:bottom w:val="none" w:sz="0" w:space="0" w:color="auto"/>
        <w:right w:val="none" w:sz="0" w:space="0" w:color="auto"/>
      </w:divBdr>
    </w:div>
    <w:div w:id="1666939117">
      <w:bodyDiv w:val="1"/>
      <w:marLeft w:val="0"/>
      <w:marRight w:val="0"/>
      <w:marTop w:val="0"/>
      <w:marBottom w:val="0"/>
      <w:divBdr>
        <w:top w:val="none" w:sz="0" w:space="0" w:color="auto"/>
        <w:left w:val="none" w:sz="0" w:space="0" w:color="auto"/>
        <w:bottom w:val="none" w:sz="0" w:space="0" w:color="auto"/>
        <w:right w:val="none" w:sz="0" w:space="0" w:color="auto"/>
      </w:divBdr>
    </w:div>
    <w:div w:id="1672835687">
      <w:bodyDiv w:val="1"/>
      <w:marLeft w:val="0"/>
      <w:marRight w:val="0"/>
      <w:marTop w:val="0"/>
      <w:marBottom w:val="0"/>
      <w:divBdr>
        <w:top w:val="none" w:sz="0" w:space="0" w:color="auto"/>
        <w:left w:val="none" w:sz="0" w:space="0" w:color="auto"/>
        <w:bottom w:val="none" w:sz="0" w:space="0" w:color="auto"/>
        <w:right w:val="none" w:sz="0" w:space="0" w:color="auto"/>
      </w:divBdr>
    </w:div>
    <w:div w:id="1673877453">
      <w:bodyDiv w:val="1"/>
      <w:marLeft w:val="0"/>
      <w:marRight w:val="0"/>
      <w:marTop w:val="0"/>
      <w:marBottom w:val="0"/>
      <w:divBdr>
        <w:top w:val="none" w:sz="0" w:space="0" w:color="auto"/>
        <w:left w:val="none" w:sz="0" w:space="0" w:color="auto"/>
        <w:bottom w:val="none" w:sz="0" w:space="0" w:color="auto"/>
        <w:right w:val="none" w:sz="0" w:space="0" w:color="auto"/>
      </w:divBdr>
    </w:div>
    <w:div w:id="1677076275">
      <w:bodyDiv w:val="1"/>
      <w:marLeft w:val="0"/>
      <w:marRight w:val="0"/>
      <w:marTop w:val="0"/>
      <w:marBottom w:val="0"/>
      <w:divBdr>
        <w:top w:val="none" w:sz="0" w:space="0" w:color="auto"/>
        <w:left w:val="none" w:sz="0" w:space="0" w:color="auto"/>
        <w:bottom w:val="none" w:sz="0" w:space="0" w:color="auto"/>
        <w:right w:val="none" w:sz="0" w:space="0" w:color="auto"/>
      </w:divBdr>
    </w:div>
    <w:div w:id="1682002691">
      <w:bodyDiv w:val="1"/>
      <w:marLeft w:val="0"/>
      <w:marRight w:val="0"/>
      <w:marTop w:val="0"/>
      <w:marBottom w:val="0"/>
      <w:divBdr>
        <w:top w:val="none" w:sz="0" w:space="0" w:color="auto"/>
        <w:left w:val="none" w:sz="0" w:space="0" w:color="auto"/>
        <w:bottom w:val="none" w:sz="0" w:space="0" w:color="auto"/>
        <w:right w:val="none" w:sz="0" w:space="0" w:color="auto"/>
      </w:divBdr>
    </w:div>
    <w:div w:id="1682588457">
      <w:bodyDiv w:val="1"/>
      <w:marLeft w:val="0"/>
      <w:marRight w:val="0"/>
      <w:marTop w:val="0"/>
      <w:marBottom w:val="0"/>
      <w:divBdr>
        <w:top w:val="none" w:sz="0" w:space="0" w:color="auto"/>
        <w:left w:val="none" w:sz="0" w:space="0" w:color="auto"/>
        <w:bottom w:val="none" w:sz="0" w:space="0" w:color="auto"/>
        <w:right w:val="none" w:sz="0" w:space="0" w:color="auto"/>
      </w:divBdr>
    </w:div>
    <w:div w:id="1682927288">
      <w:bodyDiv w:val="1"/>
      <w:marLeft w:val="0"/>
      <w:marRight w:val="0"/>
      <w:marTop w:val="0"/>
      <w:marBottom w:val="0"/>
      <w:divBdr>
        <w:top w:val="none" w:sz="0" w:space="0" w:color="auto"/>
        <w:left w:val="none" w:sz="0" w:space="0" w:color="auto"/>
        <w:bottom w:val="none" w:sz="0" w:space="0" w:color="auto"/>
        <w:right w:val="none" w:sz="0" w:space="0" w:color="auto"/>
      </w:divBdr>
    </w:div>
    <w:div w:id="1694260053">
      <w:bodyDiv w:val="1"/>
      <w:marLeft w:val="0"/>
      <w:marRight w:val="0"/>
      <w:marTop w:val="0"/>
      <w:marBottom w:val="0"/>
      <w:divBdr>
        <w:top w:val="none" w:sz="0" w:space="0" w:color="auto"/>
        <w:left w:val="none" w:sz="0" w:space="0" w:color="auto"/>
        <w:bottom w:val="none" w:sz="0" w:space="0" w:color="auto"/>
        <w:right w:val="none" w:sz="0" w:space="0" w:color="auto"/>
      </w:divBdr>
    </w:div>
    <w:div w:id="1695838101">
      <w:bodyDiv w:val="1"/>
      <w:marLeft w:val="0"/>
      <w:marRight w:val="0"/>
      <w:marTop w:val="0"/>
      <w:marBottom w:val="0"/>
      <w:divBdr>
        <w:top w:val="none" w:sz="0" w:space="0" w:color="auto"/>
        <w:left w:val="none" w:sz="0" w:space="0" w:color="auto"/>
        <w:bottom w:val="none" w:sz="0" w:space="0" w:color="auto"/>
        <w:right w:val="none" w:sz="0" w:space="0" w:color="auto"/>
      </w:divBdr>
    </w:div>
    <w:div w:id="1699157006">
      <w:bodyDiv w:val="1"/>
      <w:marLeft w:val="0"/>
      <w:marRight w:val="0"/>
      <w:marTop w:val="0"/>
      <w:marBottom w:val="0"/>
      <w:divBdr>
        <w:top w:val="none" w:sz="0" w:space="0" w:color="auto"/>
        <w:left w:val="none" w:sz="0" w:space="0" w:color="auto"/>
        <w:bottom w:val="none" w:sz="0" w:space="0" w:color="auto"/>
        <w:right w:val="none" w:sz="0" w:space="0" w:color="auto"/>
      </w:divBdr>
    </w:div>
    <w:div w:id="1714623034">
      <w:bodyDiv w:val="1"/>
      <w:marLeft w:val="0"/>
      <w:marRight w:val="0"/>
      <w:marTop w:val="0"/>
      <w:marBottom w:val="0"/>
      <w:divBdr>
        <w:top w:val="none" w:sz="0" w:space="0" w:color="auto"/>
        <w:left w:val="none" w:sz="0" w:space="0" w:color="auto"/>
        <w:bottom w:val="none" w:sz="0" w:space="0" w:color="auto"/>
        <w:right w:val="none" w:sz="0" w:space="0" w:color="auto"/>
      </w:divBdr>
    </w:div>
    <w:div w:id="1716544306">
      <w:bodyDiv w:val="1"/>
      <w:marLeft w:val="0"/>
      <w:marRight w:val="0"/>
      <w:marTop w:val="0"/>
      <w:marBottom w:val="0"/>
      <w:divBdr>
        <w:top w:val="none" w:sz="0" w:space="0" w:color="auto"/>
        <w:left w:val="none" w:sz="0" w:space="0" w:color="auto"/>
        <w:bottom w:val="none" w:sz="0" w:space="0" w:color="auto"/>
        <w:right w:val="none" w:sz="0" w:space="0" w:color="auto"/>
      </w:divBdr>
    </w:div>
    <w:div w:id="1727878346">
      <w:bodyDiv w:val="1"/>
      <w:marLeft w:val="0"/>
      <w:marRight w:val="0"/>
      <w:marTop w:val="0"/>
      <w:marBottom w:val="0"/>
      <w:divBdr>
        <w:top w:val="none" w:sz="0" w:space="0" w:color="auto"/>
        <w:left w:val="none" w:sz="0" w:space="0" w:color="auto"/>
        <w:bottom w:val="none" w:sz="0" w:space="0" w:color="auto"/>
        <w:right w:val="none" w:sz="0" w:space="0" w:color="auto"/>
      </w:divBdr>
    </w:div>
    <w:div w:id="1745031056">
      <w:bodyDiv w:val="1"/>
      <w:marLeft w:val="0"/>
      <w:marRight w:val="0"/>
      <w:marTop w:val="0"/>
      <w:marBottom w:val="0"/>
      <w:divBdr>
        <w:top w:val="none" w:sz="0" w:space="0" w:color="auto"/>
        <w:left w:val="none" w:sz="0" w:space="0" w:color="auto"/>
        <w:bottom w:val="none" w:sz="0" w:space="0" w:color="auto"/>
        <w:right w:val="none" w:sz="0" w:space="0" w:color="auto"/>
      </w:divBdr>
    </w:div>
    <w:div w:id="1753157393">
      <w:bodyDiv w:val="1"/>
      <w:marLeft w:val="0"/>
      <w:marRight w:val="0"/>
      <w:marTop w:val="0"/>
      <w:marBottom w:val="0"/>
      <w:divBdr>
        <w:top w:val="none" w:sz="0" w:space="0" w:color="auto"/>
        <w:left w:val="none" w:sz="0" w:space="0" w:color="auto"/>
        <w:bottom w:val="none" w:sz="0" w:space="0" w:color="auto"/>
        <w:right w:val="none" w:sz="0" w:space="0" w:color="auto"/>
      </w:divBdr>
    </w:div>
    <w:div w:id="1754277569">
      <w:bodyDiv w:val="1"/>
      <w:marLeft w:val="0"/>
      <w:marRight w:val="0"/>
      <w:marTop w:val="0"/>
      <w:marBottom w:val="0"/>
      <w:divBdr>
        <w:top w:val="none" w:sz="0" w:space="0" w:color="auto"/>
        <w:left w:val="none" w:sz="0" w:space="0" w:color="auto"/>
        <w:bottom w:val="none" w:sz="0" w:space="0" w:color="auto"/>
        <w:right w:val="none" w:sz="0" w:space="0" w:color="auto"/>
      </w:divBdr>
    </w:div>
    <w:div w:id="1773549251">
      <w:bodyDiv w:val="1"/>
      <w:marLeft w:val="0"/>
      <w:marRight w:val="0"/>
      <w:marTop w:val="0"/>
      <w:marBottom w:val="0"/>
      <w:divBdr>
        <w:top w:val="none" w:sz="0" w:space="0" w:color="auto"/>
        <w:left w:val="none" w:sz="0" w:space="0" w:color="auto"/>
        <w:bottom w:val="none" w:sz="0" w:space="0" w:color="auto"/>
        <w:right w:val="none" w:sz="0" w:space="0" w:color="auto"/>
      </w:divBdr>
    </w:div>
    <w:div w:id="1775055924">
      <w:bodyDiv w:val="1"/>
      <w:marLeft w:val="0"/>
      <w:marRight w:val="0"/>
      <w:marTop w:val="0"/>
      <w:marBottom w:val="0"/>
      <w:divBdr>
        <w:top w:val="none" w:sz="0" w:space="0" w:color="auto"/>
        <w:left w:val="none" w:sz="0" w:space="0" w:color="auto"/>
        <w:bottom w:val="none" w:sz="0" w:space="0" w:color="auto"/>
        <w:right w:val="none" w:sz="0" w:space="0" w:color="auto"/>
      </w:divBdr>
    </w:div>
    <w:div w:id="1777822663">
      <w:bodyDiv w:val="1"/>
      <w:marLeft w:val="0"/>
      <w:marRight w:val="0"/>
      <w:marTop w:val="0"/>
      <w:marBottom w:val="0"/>
      <w:divBdr>
        <w:top w:val="none" w:sz="0" w:space="0" w:color="auto"/>
        <w:left w:val="none" w:sz="0" w:space="0" w:color="auto"/>
        <w:bottom w:val="none" w:sz="0" w:space="0" w:color="auto"/>
        <w:right w:val="none" w:sz="0" w:space="0" w:color="auto"/>
      </w:divBdr>
    </w:div>
    <w:div w:id="1783110142">
      <w:bodyDiv w:val="1"/>
      <w:marLeft w:val="0"/>
      <w:marRight w:val="0"/>
      <w:marTop w:val="0"/>
      <w:marBottom w:val="0"/>
      <w:divBdr>
        <w:top w:val="none" w:sz="0" w:space="0" w:color="auto"/>
        <w:left w:val="none" w:sz="0" w:space="0" w:color="auto"/>
        <w:bottom w:val="none" w:sz="0" w:space="0" w:color="auto"/>
        <w:right w:val="none" w:sz="0" w:space="0" w:color="auto"/>
      </w:divBdr>
    </w:div>
    <w:div w:id="1785996236">
      <w:bodyDiv w:val="1"/>
      <w:marLeft w:val="0"/>
      <w:marRight w:val="0"/>
      <w:marTop w:val="0"/>
      <w:marBottom w:val="0"/>
      <w:divBdr>
        <w:top w:val="none" w:sz="0" w:space="0" w:color="auto"/>
        <w:left w:val="none" w:sz="0" w:space="0" w:color="auto"/>
        <w:bottom w:val="none" w:sz="0" w:space="0" w:color="auto"/>
        <w:right w:val="none" w:sz="0" w:space="0" w:color="auto"/>
      </w:divBdr>
    </w:div>
    <w:div w:id="1786654148">
      <w:bodyDiv w:val="1"/>
      <w:marLeft w:val="0"/>
      <w:marRight w:val="0"/>
      <w:marTop w:val="0"/>
      <w:marBottom w:val="0"/>
      <w:divBdr>
        <w:top w:val="none" w:sz="0" w:space="0" w:color="auto"/>
        <w:left w:val="none" w:sz="0" w:space="0" w:color="auto"/>
        <w:bottom w:val="none" w:sz="0" w:space="0" w:color="auto"/>
        <w:right w:val="none" w:sz="0" w:space="0" w:color="auto"/>
      </w:divBdr>
    </w:div>
    <w:div w:id="1789004020">
      <w:bodyDiv w:val="1"/>
      <w:marLeft w:val="0"/>
      <w:marRight w:val="0"/>
      <w:marTop w:val="0"/>
      <w:marBottom w:val="0"/>
      <w:divBdr>
        <w:top w:val="none" w:sz="0" w:space="0" w:color="auto"/>
        <w:left w:val="none" w:sz="0" w:space="0" w:color="auto"/>
        <w:bottom w:val="none" w:sz="0" w:space="0" w:color="auto"/>
        <w:right w:val="none" w:sz="0" w:space="0" w:color="auto"/>
      </w:divBdr>
    </w:div>
    <w:div w:id="1796604755">
      <w:bodyDiv w:val="1"/>
      <w:marLeft w:val="0"/>
      <w:marRight w:val="0"/>
      <w:marTop w:val="0"/>
      <w:marBottom w:val="0"/>
      <w:divBdr>
        <w:top w:val="none" w:sz="0" w:space="0" w:color="auto"/>
        <w:left w:val="none" w:sz="0" w:space="0" w:color="auto"/>
        <w:bottom w:val="none" w:sz="0" w:space="0" w:color="auto"/>
        <w:right w:val="none" w:sz="0" w:space="0" w:color="auto"/>
      </w:divBdr>
    </w:div>
    <w:div w:id="1806504927">
      <w:bodyDiv w:val="1"/>
      <w:marLeft w:val="0"/>
      <w:marRight w:val="0"/>
      <w:marTop w:val="0"/>
      <w:marBottom w:val="0"/>
      <w:divBdr>
        <w:top w:val="none" w:sz="0" w:space="0" w:color="auto"/>
        <w:left w:val="none" w:sz="0" w:space="0" w:color="auto"/>
        <w:bottom w:val="none" w:sz="0" w:space="0" w:color="auto"/>
        <w:right w:val="none" w:sz="0" w:space="0" w:color="auto"/>
      </w:divBdr>
    </w:div>
    <w:div w:id="1808274441">
      <w:bodyDiv w:val="1"/>
      <w:marLeft w:val="0"/>
      <w:marRight w:val="0"/>
      <w:marTop w:val="0"/>
      <w:marBottom w:val="0"/>
      <w:divBdr>
        <w:top w:val="none" w:sz="0" w:space="0" w:color="auto"/>
        <w:left w:val="none" w:sz="0" w:space="0" w:color="auto"/>
        <w:bottom w:val="none" w:sz="0" w:space="0" w:color="auto"/>
        <w:right w:val="none" w:sz="0" w:space="0" w:color="auto"/>
      </w:divBdr>
    </w:div>
    <w:div w:id="1811946835">
      <w:bodyDiv w:val="1"/>
      <w:marLeft w:val="0"/>
      <w:marRight w:val="0"/>
      <w:marTop w:val="0"/>
      <w:marBottom w:val="0"/>
      <w:divBdr>
        <w:top w:val="none" w:sz="0" w:space="0" w:color="auto"/>
        <w:left w:val="none" w:sz="0" w:space="0" w:color="auto"/>
        <w:bottom w:val="none" w:sz="0" w:space="0" w:color="auto"/>
        <w:right w:val="none" w:sz="0" w:space="0" w:color="auto"/>
      </w:divBdr>
    </w:div>
    <w:div w:id="1812408250">
      <w:bodyDiv w:val="1"/>
      <w:marLeft w:val="0"/>
      <w:marRight w:val="0"/>
      <w:marTop w:val="0"/>
      <w:marBottom w:val="0"/>
      <w:divBdr>
        <w:top w:val="none" w:sz="0" w:space="0" w:color="auto"/>
        <w:left w:val="none" w:sz="0" w:space="0" w:color="auto"/>
        <w:bottom w:val="none" w:sz="0" w:space="0" w:color="auto"/>
        <w:right w:val="none" w:sz="0" w:space="0" w:color="auto"/>
      </w:divBdr>
    </w:div>
    <w:div w:id="1813598366">
      <w:bodyDiv w:val="1"/>
      <w:marLeft w:val="0"/>
      <w:marRight w:val="0"/>
      <w:marTop w:val="0"/>
      <w:marBottom w:val="0"/>
      <w:divBdr>
        <w:top w:val="none" w:sz="0" w:space="0" w:color="auto"/>
        <w:left w:val="none" w:sz="0" w:space="0" w:color="auto"/>
        <w:bottom w:val="none" w:sz="0" w:space="0" w:color="auto"/>
        <w:right w:val="none" w:sz="0" w:space="0" w:color="auto"/>
      </w:divBdr>
    </w:div>
    <w:div w:id="1814324057">
      <w:bodyDiv w:val="1"/>
      <w:marLeft w:val="0"/>
      <w:marRight w:val="0"/>
      <w:marTop w:val="0"/>
      <w:marBottom w:val="0"/>
      <w:divBdr>
        <w:top w:val="none" w:sz="0" w:space="0" w:color="auto"/>
        <w:left w:val="none" w:sz="0" w:space="0" w:color="auto"/>
        <w:bottom w:val="none" w:sz="0" w:space="0" w:color="auto"/>
        <w:right w:val="none" w:sz="0" w:space="0" w:color="auto"/>
      </w:divBdr>
    </w:div>
    <w:div w:id="1814709263">
      <w:bodyDiv w:val="1"/>
      <w:marLeft w:val="0"/>
      <w:marRight w:val="0"/>
      <w:marTop w:val="0"/>
      <w:marBottom w:val="0"/>
      <w:divBdr>
        <w:top w:val="none" w:sz="0" w:space="0" w:color="auto"/>
        <w:left w:val="none" w:sz="0" w:space="0" w:color="auto"/>
        <w:bottom w:val="none" w:sz="0" w:space="0" w:color="auto"/>
        <w:right w:val="none" w:sz="0" w:space="0" w:color="auto"/>
      </w:divBdr>
    </w:div>
    <w:div w:id="1822849838">
      <w:bodyDiv w:val="1"/>
      <w:marLeft w:val="0"/>
      <w:marRight w:val="0"/>
      <w:marTop w:val="0"/>
      <w:marBottom w:val="0"/>
      <w:divBdr>
        <w:top w:val="none" w:sz="0" w:space="0" w:color="auto"/>
        <w:left w:val="none" w:sz="0" w:space="0" w:color="auto"/>
        <w:bottom w:val="none" w:sz="0" w:space="0" w:color="auto"/>
        <w:right w:val="none" w:sz="0" w:space="0" w:color="auto"/>
      </w:divBdr>
    </w:div>
    <w:div w:id="1825004649">
      <w:bodyDiv w:val="1"/>
      <w:marLeft w:val="0"/>
      <w:marRight w:val="0"/>
      <w:marTop w:val="0"/>
      <w:marBottom w:val="0"/>
      <w:divBdr>
        <w:top w:val="none" w:sz="0" w:space="0" w:color="auto"/>
        <w:left w:val="none" w:sz="0" w:space="0" w:color="auto"/>
        <w:bottom w:val="none" w:sz="0" w:space="0" w:color="auto"/>
        <w:right w:val="none" w:sz="0" w:space="0" w:color="auto"/>
      </w:divBdr>
    </w:div>
    <w:div w:id="1827471570">
      <w:bodyDiv w:val="1"/>
      <w:marLeft w:val="0"/>
      <w:marRight w:val="0"/>
      <w:marTop w:val="0"/>
      <w:marBottom w:val="0"/>
      <w:divBdr>
        <w:top w:val="none" w:sz="0" w:space="0" w:color="auto"/>
        <w:left w:val="none" w:sz="0" w:space="0" w:color="auto"/>
        <w:bottom w:val="none" w:sz="0" w:space="0" w:color="auto"/>
        <w:right w:val="none" w:sz="0" w:space="0" w:color="auto"/>
      </w:divBdr>
    </w:div>
    <w:div w:id="1832141741">
      <w:bodyDiv w:val="1"/>
      <w:marLeft w:val="0"/>
      <w:marRight w:val="0"/>
      <w:marTop w:val="0"/>
      <w:marBottom w:val="0"/>
      <w:divBdr>
        <w:top w:val="none" w:sz="0" w:space="0" w:color="auto"/>
        <w:left w:val="none" w:sz="0" w:space="0" w:color="auto"/>
        <w:bottom w:val="none" w:sz="0" w:space="0" w:color="auto"/>
        <w:right w:val="none" w:sz="0" w:space="0" w:color="auto"/>
      </w:divBdr>
    </w:div>
    <w:div w:id="1851413493">
      <w:bodyDiv w:val="1"/>
      <w:marLeft w:val="0"/>
      <w:marRight w:val="0"/>
      <w:marTop w:val="0"/>
      <w:marBottom w:val="0"/>
      <w:divBdr>
        <w:top w:val="none" w:sz="0" w:space="0" w:color="auto"/>
        <w:left w:val="none" w:sz="0" w:space="0" w:color="auto"/>
        <w:bottom w:val="none" w:sz="0" w:space="0" w:color="auto"/>
        <w:right w:val="none" w:sz="0" w:space="0" w:color="auto"/>
      </w:divBdr>
    </w:div>
    <w:div w:id="1858814772">
      <w:bodyDiv w:val="1"/>
      <w:marLeft w:val="0"/>
      <w:marRight w:val="0"/>
      <w:marTop w:val="0"/>
      <w:marBottom w:val="0"/>
      <w:divBdr>
        <w:top w:val="none" w:sz="0" w:space="0" w:color="auto"/>
        <w:left w:val="none" w:sz="0" w:space="0" w:color="auto"/>
        <w:bottom w:val="none" w:sz="0" w:space="0" w:color="auto"/>
        <w:right w:val="none" w:sz="0" w:space="0" w:color="auto"/>
      </w:divBdr>
    </w:div>
    <w:div w:id="1859732497">
      <w:bodyDiv w:val="1"/>
      <w:marLeft w:val="0"/>
      <w:marRight w:val="0"/>
      <w:marTop w:val="0"/>
      <w:marBottom w:val="0"/>
      <w:divBdr>
        <w:top w:val="none" w:sz="0" w:space="0" w:color="auto"/>
        <w:left w:val="none" w:sz="0" w:space="0" w:color="auto"/>
        <w:bottom w:val="none" w:sz="0" w:space="0" w:color="auto"/>
        <w:right w:val="none" w:sz="0" w:space="0" w:color="auto"/>
      </w:divBdr>
    </w:div>
    <w:div w:id="1860504128">
      <w:bodyDiv w:val="1"/>
      <w:marLeft w:val="0"/>
      <w:marRight w:val="0"/>
      <w:marTop w:val="0"/>
      <w:marBottom w:val="0"/>
      <w:divBdr>
        <w:top w:val="none" w:sz="0" w:space="0" w:color="auto"/>
        <w:left w:val="none" w:sz="0" w:space="0" w:color="auto"/>
        <w:bottom w:val="none" w:sz="0" w:space="0" w:color="auto"/>
        <w:right w:val="none" w:sz="0" w:space="0" w:color="auto"/>
      </w:divBdr>
    </w:div>
    <w:div w:id="1861964077">
      <w:bodyDiv w:val="1"/>
      <w:marLeft w:val="0"/>
      <w:marRight w:val="0"/>
      <w:marTop w:val="0"/>
      <w:marBottom w:val="0"/>
      <w:divBdr>
        <w:top w:val="none" w:sz="0" w:space="0" w:color="auto"/>
        <w:left w:val="none" w:sz="0" w:space="0" w:color="auto"/>
        <w:bottom w:val="none" w:sz="0" w:space="0" w:color="auto"/>
        <w:right w:val="none" w:sz="0" w:space="0" w:color="auto"/>
      </w:divBdr>
    </w:div>
    <w:div w:id="1872837363">
      <w:bodyDiv w:val="1"/>
      <w:marLeft w:val="0"/>
      <w:marRight w:val="0"/>
      <w:marTop w:val="0"/>
      <w:marBottom w:val="0"/>
      <w:divBdr>
        <w:top w:val="none" w:sz="0" w:space="0" w:color="auto"/>
        <w:left w:val="none" w:sz="0" w:space="0" w:color="auto"/>
        <w:bottom w:val="none" w:sz="0" w:space="0" w:color="auto"/>
        <w:right w:val="none" w:sz="0" w:space="0" w:color="auto"/>
      </w:divBdr>
    </w:div>
    <w:div w:id="1881165349">
      <w:bodyDiv w:val="1"/>
      <w:marLeft w:val="0"/>
      <w:marRight w:val="0"/>
      <w:marTop w:val="0"/>
      <w:marBottom w:val="0"/>
      <w:divBdr>
        <w:top w:val="none" w:sz="0" w:space="0" w:color="auto"/>
        <w:left w:val="none" w:sz="0" w:space="0" w:color="auto"/>
        <w:bottom w:val="none" w:sz="0" w:space="0" w:color="auto"/>
        <w:right w:val="none" w:sz="0" w:space="0" w:color="auto"/>
      </w:divBdr>
    </w:div>
    <w:div w:id="1882739308">
      <w:bodyDiv w:val="1"/>
      <w:marLeft w:val="0"/>
      <w:marRight w:val="0"/>
      <w:marTop w:val="0"/>
      <w:marBottom w:val="0"/>
      <w:divBdr>
        <w:top w:val="none" w:sz="0" w:space="0" w:color="auto"/>
        <w:left w:val="none" w:sz="0" w:space="0" w:color="auto"/>
        <w:bottom w:val="none" w:sz="0" w:space="0" w:color="auto"/>
        <w:right w:val="none" w:sz="0" w:space="0" w:color="auto"/>
      </w:divBdr>
    </w:div>
    <w:div w:id="1889949897">
      <w:bodyDiv w:val="1"/>
      <w:marLeft w:val="0"/>
      <w:marRight w:val="0"/>
      <w:marTop w:val="0"/>
      <w:marBottom w:val="0"/>
      <w:divBdr>
        <w:top w:val="none" w:sz="0" w:space="0" w:color="auto"/>
        <w:left w:val="none" w:sz="0" w:space="0" w:color="auto"/>
        <w:bottom w:val="none" w:sz="0" w:space="0" w:color="auto"/>
        <w:right w:val="none" w:sz="0" w:space="0" w:color="auto"/>
      </w:divBdr>
    </w:div>
    <w:div w:id="1900433448">
      <w:bodyDiv w:val="1"/>
      <w:marLeft w:val="0"/>
      <w:marRight w:val="0"/>
      <w:marTop w:val="0"/>
      <w:marBottom w:val="0"/>
      <w:divBdr>
        <w:top w:val="none" w:sz="0" w:space="0" w:color="auto"/>
        <w:left w:val="none" w:sz="0" w:space="0" w:color="auto"/>
        <w:bottom w:val="none" w:sz="0" w:space="0" w:color="auto"/>
        <w:right w:val="none" w:sz="0" w:space="0" w:color="auto"/>
      </w:divBdr>
    </w:div>
    <w:div w:id="1902524391">
      <w:bodyDiv w:val="1"/>
      <w:marLeft w:val="0"/>
      <w:marRight w:val="0"/>
      <w:marTop w:val="0"/>
      <w:marBottom w:val="0"/>
      <w:divBdr>
        <w:top w:val="none" w:sz="0" w:space="0" w:color="auto"/>
        <w:left w:val="none" w:sz="0" w:space="0" w:color="auto"/>
        <w:bottom w:val="none" w:sz="0" w:space="0" w:color="auto"/>
        <w:right w:val="none" w:sz="0" w:space="0" w:color="auto"/>
      </w:divBdr>
    </w:div>
    <w:div w:id="1904750423">
      <w:bodyDiv w:val="1"/>
      <w:marLeft w:val="0"/>
      <w:marRight w:val="0"/>
      <w:marTop w:val="0"/>
      <w:marBottom w:val="0"/>
      <w:divBdr>
        <w:top w:val="none" w:sz="0" w:space="0" w:color="auto"/>
        <w:left w:val="none" w:sz="0" w:space="0" w:color="auto"/>
        <w:bottom w:val="none" w:sz="0" w:space="0" w:color="auto"/>
        <w:right w:val="none" w:sz="0" w:space="0" w:color="auto"/>
      </w:divBdr>
    </w:div>
    <w:div w:id="1916276872">
      <w:bodyDiv w:val="1"/>
      <w:marLeft w:val="0"/>
      <w:marRight w:val="0"/>
      <w:marTop w:val="0"/>
      <w:marBottom w:val="0"/>
      <w:divBdr>
        <w:top w:val="none" w:sz="0" w:space="0" w:color="auto"/>
        <w:left w:val="none" w:sz="0" w:space="0" w:color="auto"/>
        <w:bottom w:val="none" w:sz="0" w:space="0" w:color="auto"/>
        <w:right w:val="none" w:sz="0" w:space="0" w:color="auto"/>
      </w:divBdr>
    </w:div>
    <w:div w:id="1926184116">
      <w:bodyDiv w:val="1"/>
      <w:marLeft w:val="0"/>
      <w:marRight w:val="0"/>
      <w:marTop w:val="0"/>
      <w:marBottom w:val="0"/>
      <w:divBdr>
        <w:top w:val="none" w:sz="0" w:space="0" w:color="auto"/>
        <w:left w:val="none" w:sz="0" w:space="0" w:color="auto"/>
        <w:bottom w:val="none" w:sz="0" w:space="0" w:color="auto"/>
        <w:right w:val="none" w:sz="0" w:space="0" w:color="auto"/>
      </w:divBdr>
    </w:div>
    <w:div w:id="1932347288">
      <w:bodyDiv w:val="1"/>
      <w:marLeft w:val="0"/>
      <w:marRight w:val="0"/>
      <w:marTop w:val="0"/>
      <w:marBottom w:val="0"/>
      <w:divBdr>
        <w:top w:val="none" w:sz="0" w:space="0" w:color="auto"/>
        <w:left w:val="none" w:sz="0" w:space="0" w:color="auto"/>
        <w:bottom w:val="none" w:sz="0" w:space="0" w:color="auto"/>
        <w:right w:val="none" w:sz="0" w:space="0" w:color="auto"/>
      </w:divBdr>
    </w:div>
    <w:div w:id="1933394858">
      <w:bodyDiv w:val="1"/>
      <w:marLeft w:val="0"/>
      <w:marRight w:val="0"/>
      <w:marTop w:val="0"/>
      <w:marBottom w:val="0"/>
      <w:divBdr>
        <w:top w:val="none" w:sz="0" w:space="0" w:color="auto"/>
        <w:left w:val="none" w:sz="0" w:space="0" w:color="auto"/>
        <w:bottom w:val="none" w:sz="0" w:space="0" w:color="auto"/>
        <w:right w:val="none" w:sz="0" w:space="0" w:color="auto"/>
      </w:divBdr>
    </w:div>
    <w:div w:id="1948611368">
      <w:bodyDiv w:val="1"/>
      <w:marLeft w:val="0"/>
      <w:marRight w:val="0"/>
      <w:marTop w:val="0"/>
      <w:marBottom w:val="0"/>
      <w:divBdr>
        <w:top w:val="none" w:sz="0" w:space="0" w:color="auto"/>
        <w:left w:val="none" w:sz="0" w:space="0" w:color="auto"/>
        <w:bottom w:val="none" w:sz="0" w:space="0" w:color="auto"/>
        <w:right w:val="none" w:sz="0" w:space="0" w:color="auto"/>
      </w:divBdr>
    </w:div>
    <w:div w:id="1948807033">
      <w:bodyDiv w:val="1"/>
      <w:marLeft w:val="0"/>
      <w:marRight w:val="0"/>
      <w:marTop w:val="0"/>
      <w:marBottom w:val="0"/>
      <w:divBdr>
        <w:top w:val="none" w:sz="0" w:space="0" w:color="auto"/>
        <w:left w:val="none" w:sz="0" w:space="0" w:color="auto"/>
        <w:bottom w:val="none" w:sz="0" w:space="0" w:color="auto"/>
        <w:right w:val="none" w:sz="0" w:space="0" w:color="auto"/>
      </w:divBdr>
    </w:div>
    <w:div w:id="1949464800">
      <w:bodyDiv w:val="1"/>
      <w:marLeft w:val="0"/>
      <w:marRight w:val="0"/>
      <w:marTop w:val="0"/>
      <w:marBottom w:val="0"/>
      <w:divBdr>
        <w:top w:val="none" w:sz="0" w:space="0" w:color="auto"/>
        <w:left w:val="none" w:sz="0" w:space="0" w:color="auto"/>
        <w:bottom w:val="none" w:sz="0" w:space="0" w:color="auto"/>
        <w:right w:val="none" w:sz="0" w:space="0" w:color="auto"/>
      </w:divBdr>
    </w:div>
    <w:div w:id="1949506689">
      <w:bodyDiv w:val="1"/>
      <w:marLeft w:val="0"/>
      <w:marRight w:val="0"/>
      <w:marTop w:val="0"/>
      <w:marBottom w:val="0"/>
      <w:divBdr>
        <w:top w:val="none" w:sz="0" w:space="0" w:color="auto"/>
        <w:left w:val="none" w:sz="0" w:space="0" w:color="auto"/>
        <w:bottom w:val="none" w:sz="0" w:space="0" w:color="auto"/>
        <w:right w:val="none" w:sz="0" w:space="0" w:color="auto"/>
      </w:divBdr>
    </w:div>
    <w:div w:id="1956056563">
      <w:bodyDiv w:val="1"/>
      <w:marLeft w:val="0"/>
      <w:marRight w:val="0"/>
      <w:marTop w:val="0"/>
      <w:marBottom w:val="0"/>
      <w:divBdr>
        <w:top w:val="none" w:sz="0" w:space="0" w:color="auto"/>
        <w:left w:val="none" w:sz="0" w:space="0" w:color="auto"/>
        <w:bottom w:val="none" w:sz="0" w:space="0" w:color="auto"/>
        <w:right w:val="none" w:sz="0" w:space="0" w:color="auto"/>
      </w:divBdr>
    </w:div>
    <w:div w:id="1956136383">
      <w:bodyDiv w:val="1"/>
      <w:marLeft w:val="0"/>
      <w:marRight w:val="0"/>
      <w:marTop w:val="0"/>
      <w:marBottom w:val="0"/>
      <w:divBdr>
        <w:top w:val="none" w:sz="0" w:space="0" w:color="auto"/>
        <w:left w:val="none" w:sz="0" w:space="0" w:color="auto"/>
        <w:bottom w:val="none" w:sz="0" w:space="0" w:color="auto"/>
        <w:right w:val="none" w:sz="0" w:space="0" w:color="auto"/>
      </w:divBdr>
    </w:div>
    <w:div w:id="1956254774">
      <w:bodyDiv w:val="1"/>
      <w:marLeft w:val="0"/>
      <w:marRight w:val="0"/>
      <w:marTop w:val="0"/>
      <w:marBottom w:val="0"/>
      <w:divBdr>
        <w:top w:val="none" w:sz="0" w:space="0" w:color="auto"/>
        <w:left w:val="none" w:sz="0" w:space="0" w:color="auto"/>
        <w:bottom w:val="none" w:sz="0" w:space="0" w:color="auto"/>
        <w:right w:val="none" w:sz="0" w:space="0" w:color="auto"/>
      </w:divBdr>
    </w:div>
    <w:div w:id="1961494925">
      <w:bodyDiv w:val="1"/>
      <w:marLeft w:val="0"/>
      <w:marRight w:val="0"/>
      <w:marTop w:val="0"/>
      <w:marBottom w:val="0"/>
      <w:divBdr>
        <w:top w:val="none" w:sz="0" w:space="0" w:color="auto"/>
        <w:left w:val="none" w:sz="0" w:space="0" w:color="auto"/>
        <w:bottom w:val="none" w:sz="0" w:space="0" w:color="auto"/>
        <w:right w:val="none" w:sz="0" w:space="0" w:color="auto"/>
      </w:divBdr>
    </w:div>
    <w:div w:id="1962371862">
      <w:bodyDiv w:val="1"/>
      <w:marLeft w:val="0"/>
      <w:marRight w:val="0"/>
      <w:marTop w:val="0"/>
      <w:marBottom w:val="0"/>
      <w:divBdr>
        <w:top w:val="none" w:sz="0" w:space="0" w:color="auto"/>
        <w:left w:val="none" w:sz="0" w:space="0" w:color="auto"/>
        <w:bottom w:val="none" w:sz="0" w:space="0" w:color="auto"/>
        <w:right w:val="none" w:sz="0" w:space="0" w:color="auto"/>
      </w:divBdr>
    </w:div>
    <w:div w:id="1965690799">
      <w:bodyDiv w:val="1"/>
      <w:marLeft w:val="0"/>
      <w:marRight w:val="0"/>
      <w:marTop w:val="0"/>
      <w:marBottom w:val="0"/>
      <w:divBdr>
        <w:top w:val="none" w:sz="0" w:space="0" w:color="auto"/>
        <w:left w:val="none" w:sz="0" w:space="0" w:color="auto"/>
        <w:bottom w:val="none" w:sz="0" w:space="0" w:color="auto"/>
        <w:right w:val="none" w:sz="0" w:space="0" w:color="auto"/>
      </w:divBdr>
    </w:div>
    <w:div w:id="1970627965">
      <w:bodyDiv w:val="1"/>
      <w:marLeft w:val="0"/>
      <w:marRight w:val="0"/>
      <w:marTop w:val="0"/>
      <w:marBottom w:val="0"/>
      <w:divBdr>
        <w:top w:val="none" w:sz="0" w:space="0" w:color="auto"/>
        <w:left w:val="none" w:sz="0" w:space="0" w:color="auto"/>
        <w:bottom w:val="none" w:sz="0" w:space="0" w:color="auto"/>
        <w:right w:val="none" w:sz="0" w:space="0" w:color="auto"/>
      </w:divBdr>
    </w:div>
    <w:div w:id="1981112952">
      <w:bodyDiv w:val="1"/>
      <w:marLeft w:val="0"/>
      <w:marRight w:val="0"/>
      <w:marTop w:val="0"/>
      <w:marBottom w:val="0"/>
      <w:divBdr>
        <w:top w:val="none" w:sz="0" w:space="0" w:color="auto"/>
        <w:left w:val="none" w:sz="0" w:space="0" w:color="auto"/>
        <w:bottom w:val="none" w:sz="0" w:space="0" w:color="auto"/>
        <w:right w:val="none" w:sz="0" w:space="0" w:color="auto"/>
      </w:divBdr>
    </w:div>
    <w:div w:id="1984190414">
      <w:bodyDiv w:val="1"/>
      <w:marLeft w:val="0"/>
      <w:marRight w:val="0"/>
      <w:marTop w:val="0"/>
      <w:marBottom w:val="0"/>
      <w:divBdr>
        <w:top w:val="none" w:sz="0" w:space="0" w:color="auto"/>
        <w:left w:val="none" w:sz="0" w:space="0" w:color="auto"/>
        <w:bottom w:val="none" w:sz="0" w:space="0" w:color="auto"/>
        <w:right w:val="none" w:sz="0" w:space="0" w:color="auto"/>
      </w:divBdr>
    </w:div>
    <w:div w:id="1985622968">
      <w:bodyDiv w:val="1"/>
      <w:marLeft w:val="0"/>
      <w:marRight w:val="0"/>
      <w:marTop w:val="0"/>
      <w:marBottom w:val="0"/>
      <w:divBdr>
        <w:top w:val="none" w:sz="0" w:space="0" w:color="auto"/>
        <w:left w:val="none" w:sz="0" w:space="0" w:color="auto"/>
        <w:bottom w:val="none" w:sz="0" w:space="0" w:color="auto"/>
        <w:right w:val="none" w:sz="0" w:space="0" w:color="auto"/>
      </w:divBdr>
    </w:div>
    <w:div w:id="1992556852">
      <w:bodyDiv w:val="1"/>
      <w:marLeft w:val="0"/>
      <w:marRight w:val="0"/>
      <w:marTop w:val="0"/>
      <w:marBottom w:val="0"/>
      <w:divBdr>
        <w:top w:val="none" w:sz="0" w:space="0" w:color="auto"/>
        <w:left w:val="none" w:sz="0" w:space="0" w:color="auto"/>
        <w:bottom w:val="none" w:sz="0" w:space="0" w:color="auto"/>
        <w:right w:val="none" w:sz="0" w:space="0" w:color="auto"/>
      </w:divBdr>
    </w:div>
    <w:div w:id="2023507702">
      <w:bodyDiv w:val="1"/>
      <w:marLeft w:val="0"/>
      <w:marRight w:val="0"/>
      <w:marTop w:val="0"/>
      <w:marBottom w:val="0"/>
      <w:divBdr>
        <w:top w:val="none" w:sz="0" w:space="0" w:color="auto"/>
        <w:left w:val="none" w:sz="0" w:space="0" w:color="auto"/>
        <w:bottom w:val="none" w:sz="0" w:space="0" w:color="auto"/>
        <w:right w:val="none" w:sz="0" w:space="0" w:color="auto"/>
      </w:divBdr>
    </w:div>
    <w:div w:id="2032028196">
      <w:bodyDiv w:val="1"/>
      <w:marLeft w:val="0"/>
      <w:marRight w:val="0"/>
      <w:marTop w:val="0"/>
      <w:marBottom w:val="0"/>
      <w:divBdr>
        <w:top w:val="none" w:sz="0" w:space="0" w:color="auto"/>
        <w:left w:val="none" w:sz="0" w:space="0" w:color="auto"/>
        <w:bottom w:val="none" w:sz="0" w:space="0" w:color="auto"/>
        <w:right w:val="none" w:sz="0" w:space="0" w:color="auto"/>
      </w:divBdr>
    </w:div>
    <w:div w:id="2032223509">
      <w:bodyDiv w:val="1"/>
      <w:marLeft w:val="0"/>
      <w:marRight w:val="0"/>
      <w:marTop w:val="0"/>
      <w:marBottom w:val="0"/>
      <w:divBdr>
        <w:top w:val="none" w:sz="0" w:space="0" w:color="auto"/>
        <w:left w:val="none" w:sz="0" w:space="0" w:color="auto"/>
        <w:bottom w:val="none" w:sz="0" w:space="0" w:color="auto"/>
        <w:right w:val="none" w:sz="0" w:space="0" w:color="auto"/>
      </w:divBdr>
    </w:div>
    <w:div w:id="2045057157">
      <w:bodyDiv w:val="1"/>
      <w:marLeft w:val="0"/>
      <w:marRight w:val="0"/>
      <w:marTop w:val="0"/>
      <w:marBottom w:val="0"/>
      <w:divBdr>
        <w:top w:val="none" w:sz="0" w:space="0" w:color="auto"/>
        <w:left w:val="none" w:sz="0" w:space="0" w:color="auto"/>
        <w:bottom w:val="none" w:sz="0" w:space="0" w:color="auto"/>
        <w:right w:val="none" w:sz="0" w:space="0" w:color="auto"/>
      </w:divBdr>
    </w:div>
    <w:div w:id="2062897720">
      <w:bodyDiv w:val="1"/>
      <w:marLeft w:val="0"/>
      <w:marRight w:val="0"/>
      <w:marTop w:val="0"/>
      <w:marBottom w:val="0"/>
      <w:divBdr>
        <w:top w:val="none" w:sz="0" w:space="0" w:color="auto"/>
        <w:left w:val="none" w:sz="0" w:space="0" w:color="auto"/>
        <w:bottom w:val="none" w:sz="0" w:space="0" w:color="auto"/>
        <w:right w:val="none" w:sz="0" w:space="0" w:color="auto"/>
      </w:divBdr>
    </w:div>
    <w:div w:id="2079861284">
      <w:bodyDiv w:val="1"/>
      <w:marLeft w:val="0"/>
      <w:marRight w:val="0"/>
      <w:marTop w:val="0"/>
      <w:marBottom w:val="0"/>
      <w:divBdr>
        <w:top w:val="none" w:sz="0" w:space="0" w:color="auto"/>
        <w:left w:val="none" w:sz="0" w:space="0" w:color="auto"/>
        <w:bottom w:val="none" w:sz="0" w:space="0" w:color="auto"/>
        <w:right w:val="none" w:sz="0" w:space="0" w:color="auto"/>
      </w:divBdr>
    </w:div>
    <w:div w:id="2081125153">
      <w:bodyDiv w:val="1"/>
      <w:marLeft w:val="0"/>
      <w:marRight w:val="0"/>
      <w:marTop w:val="0"/>
      <w:marBottom w:val="0"/>
      <w:divBdr>
        <w:top w:val="none" w:sz="0" w:space="0" w:color="auto"/>
        <w:left w:val="none" w:sz="0" w:space="0" w:color="auto"/>
        <w:bottom w:val="none" w:sz="0" w:space="0" w:color="auto"/>
        <w:right w:val="none" w:sz="0" w:space="0" w:color="auto"/>
      </w:divBdr>
    </w:div>
    <w:div w:id="2084718220">
      <w:bodyDiv w:val="1"/>
      <w:marLeft w:val="0"/>
      <w:marRight w:val="0"/>
      <w:marTop w:val="0"/>
      <w:marBottom w:val="0"/>
      <w:divBdr>
        <w:top w:val="none" w:sz="0" w:space="0" w:color="auto"/>
        <w:left w:val="none" w:sz="0" w:space="0" w:color="auto"/>
        <w:bottom w:val="none" w:sz="0" w:space="0" w:color="auto"/>
        <w:right w:val="none" w:sz="0" w:space="0" w:color="auto"/>
      </w:divBdr>
    </w:div>
    <w:div w:id="2085955851">
      <w:bodyDiv w:val="1"/>
      <w:marLeft w:val="0"/>
      <w:marRight w:val="0"/>
      <w:marTop w:val="0"/>
      <w:marBottom w:val="0"/>
      <w:divBdr>
        <w:top w:val="none" w:sz="0" w:space="0" w:color="auto"/>
        <w:left w:val="none" w:sz="0" w:space="0" w:color="auto"/>
        <w:bottom w:val="none" w:sz="0" w:space="0" w:color="auto"/>
        <w:right w:val="none" w:sz="0" w:space="0" w:color="auto"/>
      </w:divBdr>
    </w:div>
    <w:div w:id="2098206267">
      <w:bodyDiv w:val="1"/>
      <w:marLeft w:val="0"/>
      <w:marRight w:val="0"/>
      <w:marTop w:val="0"/>
      <w:marBottom w:val="0"/>
      <w:divBdr>
        <w:top w:val="none" w:sz="0" w:space="0" w:color="auto"/>
        <w:left w:val="none" w:sz="0" w:space="0" w:color="auto"/>
        <w:bottom w:val="none" w:sz="0" w:space="0" w:color="auto"/>
        <w:right w:val="none" w:sz="0" w:space="0" w:color="auto"/>
      </w:divBdr>
    </w:div>
    <w:div w:id="2109806190">
      <w:bodyDiv w:val="1"/>
      <w:marLeft w:val="0"/>
      <w:marRight w:val="0"/>
      <w:marTop w:val="0"/>
      <w:marBottom w:val="0"/>
      <w:divBdr>
        <w:top w:val="none" w:sz="0" w:space="0" w:color="auto"/>
        <w:left w:val="none" w:sz="0" w:space="0" w:color="auto"/>
        <w:bottom w:val="none" w:sz="0" w:space="0" w:color="auto"/>
        <w:right w:val="none" w:sz="0" w:space="0" w:color="auto"/>
      </w:divBdr>
    </w:div>
    <w:div w:id="21176002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katolickieliceum.pl/" TargetMode="External"/><Relationship Id="rId21" Type="http://schemas.openxmlformats.org/officeDocument/2006/relationships/chart" Target="charts/chart2.xml"/><Relationship Id="rId42" Type="http://schemas.openxmlformats.org/officeDocument/2006/relationships/chart" Target="charts/chart9.xml"/><Relationship Id="rId47" Type="http://schemas.openxmlformats.org/officeDocument/2006/relationships/image" Target="media/image13.jpeg"/><Relationship Id="rId63" Type="http://schemas.openxmlformats.org/officeDocument/2006/relationships/image" Target="media/image29.jpeg"/><Relationship Id="rId68" Type="http://schemas.openxmlformats.org/officeDocument/2006/relationships/image" Target="media/image32.jpeg"/><Relationship Id="rId84" Type="http://schemas.openxmlformats.org/officeDocument/2006/relationships/footer" Target="footer5.xml"/><Relationship Id="rId16" Type="http://schemas.openxmlformats.org/officeDocument/2006/relationships/footer" Target="footer4.xml"/><Relationship Id="rId11" Type="http://schemas.openxmlformats.org/officeDocument/2006/relationships/oleObject" Target="embeddings/oleObject1.bin"/><Relationship Id="rId32" Type="http://schemas.openxmlformats.org/officeDocument/2006/relationships/chart" Target="charts/chart3.xml"/><Relationship Id="rId37" Type="http://schemas.openxmlformats.org/officeDocument/2006/relationships/chart" Target="charts/chart6.xml"/><Relationship Id="rId53" Type="http://schemas.openxmlformats.org/officeDocument/2006/relationships/image" Target="media/image19.jpeg"/><Relationship Id="rId58" Type="http://schemas.openxmlformats.org/officeDocument/2006/relationships/image" Target="media/image24.jpeg"/><Relationship Id="rId74" Type="http://schemas.openxmlformats.org/officeDocument/2006/relationships/image" Target="media/image38.jpeg"/><Relationship Id="rId79" Type="http://schemas.openxmlformats.org/officeDocument/2006/relationships/image" Target="media/image42.jpeg"/><Relationship Id="rId5" Type="http://schemas.openxmlformats.org/officeDocument/2006/relationships/styles" Target="styles.xml"/><Relationship Id="rId19" Type="http://schemas.openxmlformats.org/officeDocument/2006/relationships/image" Target="media/image3.emf"/><Relationship Id="rId14" Type="http://schemas.openxmlformats.org/officeDocument/2006/relationships/footer" Target="footer2.xml"/><Relationship Id="rId22" Type="http://schemas.openxmlformats.org/officeDocument/2006/relationships/image" Target="media/image4.jpeg"/><Relationship Id="rId27" Type="http://schemas.openxmlformats.org/officeDocument/2006/relationships/hyperlink" Target="http://www.plejada.edu.pl/" TargetMode="External"/><Relationship Id="rId30" Type="http://schemas.openxmlformats.org/officeDocument/2006/relationships/hyperlink" Target="http://www.uni-andragos.com/" TargetMode="External"/><Relationship Id="rId35" Type="http://schemas.openxmlformats.org/officeDocument/2006/relationships/image" Target="media/image7.jpeg"/><Relationship Id="rId43" Type="http://schemas.openxmlformats.org/officeDocument/2006/relationships/image" Target="media/image9.jpeg"/><Relationship Id="rId48" Type="http://schemas.openxmlformats.org/officeDocument/2006/relationships/image" Target="media/image14.jpeg"/><Relationship Id="rId56" Type="http://schemas.openxmlformats.org/officeDocument/2006/relationships/image" Target="media/image22.jpeg"/><Relationship Id="rId64" Type="http://schemas.openxmlformats.org/officeDocument/2006/relationships/chart" Target="charts/chart10.xml"/><Relationship Id="rId69" Type="http://schemas.openxmlformats.org/officeDocument/2006/relationships/image" Target="media/image33.jpeg"/><Relationship Id="rId77" Type="http://schemas.openxmlformats.org/officeDocument/2006/relationships/image" Target="media/image40.jpeg"/><Relationship Id="rId8" Type="http://schemas.openxmlformats.org/officeDocument/2006/relationships/footnotes" Target="footnotes.xml"/><Relationship Id="rId51" Type="http://schemas.openxmlformats.org/officeDocument/2006/relationships/image" Target="media/image17.jpeg"/><Relationship Id="rId72" Type="http://schemas.openxmlformats.org/officeDocument/2006/relationships/image" Target="media/image36.jpeg"/><Relationship Id="rId80" Type="http://schemas.openxmlformats.org/officeDocument/2006/relationships/image" Target="media/image43.jpeg"/><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2.png"/><Relationship Id="rId25" Type="http://schemas.openxmlformats.org/officeDocument/2006/relationships/hyperlink" Target="http://www.zdz.bialapodl.pl/" TargetMode="External"/><Relationship Id="rId33" Type="http://schemas.openxmlformats.org/officeDocument/2006/relationships/chart" Target="charts/chart4.xml"/><Relationship Id="rId38" Type="http://schemas.openxmlformats.org/officeDocument/2006/relationships/chart" Target="charts/chart7.xml"/><Relationship Id="rId46" Type="http://schemas.openxmlformats.org/officeDocument/2006/relationships/image" Target="media/image12.jpeg"/><Relationship Id="rId59" Type="http://schemas.openxmlformats.org/officeDocument/2006/relationships/image" Target="media/image25.jpeg"/><Relationship Id="rId67" Type="http://schemas.openxmlformats.org/officeDocument/2006/relationships/image" Target="media/image31.jpeg"/><Relationship Id="rId20" Type="http://schemas.openxmlformats.org/officeDocument/2006/relationships/chart" Target="charts/chart1.xml"/><Relationship Id="rId41" Type="http://schemas.openxmlformats.org/officeDocument/2006/relationships/hyperlink" Target="https://dziecinstwobezprzemocy.pl/" TargetMode="External"/><Relationship Id="rId54" Type="http://schemas.openxmlformats.org/officeDocument/2006/relationships/image" Target="media/image20.jpeg"/><Relationship Id="rId62" Type="http://schemas.openxmlformats.org/officeDocument/2006/relationships/image" Target="media/image28.jpeg"/><Relationship Id="rId70" Type="http://schemas.openxmlformats.org/officeDocument/2006/relationships/image" Target="media/image34.jpeg"/><Relationship Id="rId75" Type="http://schemas.openxmlformats.org/officeDocument/2006/relationships/image" Target="media/image39.png"/><Relationship Id="rId83"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yperlink" Target="https://eacea.ec.europa.eu/national-policies/eurydice/content/separate-special-education-needs-provision-early-childhood-and-school-education-50_pl" TargetMode="External"/><Relationship Id="rId28" Type="http://schemas.openxmlformats.org/officeDocument/2006/relationships/hyperlink" Target="http://www.wspolnyswiat.org/" TargetMode="External"/><Relationship Id="rId36" Type="http://schemas.openxmlformats.org/officeDocument/2006/relationships/chart" Target="charts/chart5.xml"/><Relationship Id="rId49" Type="http://schemas.openxmlformats.org/officeDocument/2006/relationships/image" Target="media/image15.png"/><Relationship Id="rId57" Type="http://schemas.openxmlformats.org/officeDocument/2006/relationships/image" Target="media/image23.jpeg"/><Relationship Id="rId10" Type="http://schemas.openxmlformats.org/officeDocument/2006/relationships/image" Target="media/image1.wmf"/><Relationship Id="rId31" Type="http://schemas.openxmlformats.org/officeDocument/2006/relationships/image" Target="media/image5.png"/><Relationship Id="rId44" Type="http://schemas.openxmlformats.org/officeDocument/2006/relationships/image" Target="media/image10.jpeg"/><Relationship Id="rId52" Type="http://schemas.openxmlformats.org/officeDocument/2006/relationships/image" Target="media/image18.jpeg"/><Relationship Id="rId60" Type="http://schemas.openxmlformats.org/officeDocument/2006/relationships/image" Target="media/image26.jpeg"/><Relationship Id="rId65" Type="http://schemas.openxmlformats.org/officeDocument/2006/relationships/chart" Target="charts/chart11.xml"/><Relationship Id="rId73" Type="http://schemas.openxmlformats.org/officeDocument/2006/relationships/image" Target="media/image37.jpeg"/><Relationship Id="rId78" Type="http://schemas.openxmlformats.org/officeDocument/2006/relationships/image" Target="media/image41.jpeg"/><Relationship Id="rId81" Type="http://schemas.openxmlformats.org/officeDocument/2006/relationships/image" Target="media/image44.jpeg"/><Relationship Id="rId86"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oleObject" Target="embeddings/oleObject2.bin"/><Relationship Id="rId39" Type="http://schemas.openxmlformats.org/officeDocument/2006/relationships/chart" Target="charts/chart8.xml"/><Relationship Id="rId34" Type="http://schemas.openxmlformats.org/officeDocument/2006/relationships/image" Target="media/image6.emf"/><Relationship Id="rId50" Type="http://schemas.openxmlformats.org/officeDocument/2006/relationships/image" Target="media/image16.jpeg"/><Relationship Id="rId55" Type="http://schemas.openxmlformats.org/officeDocument/2006/relationships/image" Target="media/image21.jpeg"/><Relationship Id="rId76" Type="http://schemas.openxmlformats.org/officeDocument/2006/relationships/chart" Target="charts/chart12.xml"/><Relationship Id="rId7" Type="http://schemas.openxmlformats.org/officeDocument/2006/relationships/webSettings" Target="webSettings.xml"/><Relationship Id="rId71" Type="http://schemas.openxmlformats.org/officeDocument/2006/relationships/image" Target="media/image35.jpeg"/><Relationship Id="rId2" Type="http://schemas.openxmlformats.org/officeDocument/2006/relationships/customXml" Target="../customXml/item2.xml"/><Relationship Id="rId29" Type="http://schemas.openxmlformats.org/officeDocument/2006/relationships/hyperlink" Target="http://www.kubusioweprzedszkole.pl" TargetMode="External"/><Relationship Id="rId24" Type="http://schemas.openxmlformats.org/officeDocument/2006/relationships/hyperlink" Target="http://www.zdz.bialapodl.pl/" TargetMode="External"/><Relationship Id="rId40" Type="http://schemas.openxmlformats.org/officeDocument/2006/relationships/image" Target="media/image8.png"/><Relationship Id="rId45" Type="http://schemas.openxmlformats.org/officeDocument/2006/relationships/image" Target="media/image11.jpeg"/><Relationship Id="rId66" Type="http://schemas.openxmlformats.org/officeDocument/2006/relationships/image" Target="media/image30.jpeg"/><Relationship Id="rId61" Type="http://schemas.openxmlformats.org/officeDocument/2006/relationships/image" Target="media/image27.jpeg"/><Relationship Id="rId82" Type="http://schemas.openxmlformats.org/officeDocument/2006/relationships/image" Target="media/image45.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2.xml.rels><?xml version="1.0" encoding="UTF-8" standalone="yes"?>
<Relationships xmlns="http://schemas.openxmlformats.org/package/2006/relationships"><Relationship Id="rId3" Type="http://schemas.openxmlformats.org/officeDocument/2006/relationships/oleObject" Target="file:///\\nd1\udata\dorota.feflinska\organizacyjne%20%20referat\Wykres%202023.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3.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manualLayout>
          <c:layoutTarget val="inner"/>
          <c:xMode val="edge"/>
          <c:yMode val="edge"/>
          <c:x val="9.1181708055723801E-2"/>
          <c:y val="7.0881078889529034E-2"/>
          <c:w val="0.880613163739148"/>
          <c:h val="0.79333760109254636"/>
        </c:manualLayout>
      </c:layout>
      <c:barChart>
        <c:barDir val="col"/>
        <c:grouping val="clustered"/>
        <c:varyColors val="0"/>
        <c:ser>
          <c:idx val="0"/>
          <c:order val="0"/>
          <c:tx>
            <c:strRef>
              <c:f>Arkusz1!$B$1</c:f>
              <c:strCache>
                <c:ptCount val="1"/>
                <c:pt idx="0">
                  <c:v>  </c:v>
                </c:pt>
              </c:strCache>
            </c:strRef>
          </c:tx>
          <c:invertIfNegative val="0"/>
          <c:cat>
            <c:strRef>
              <c:f>Arkusz1!$A$2:$A$4</c:f>
              <c:strCache>
                <c:ptCount val="3"/>
                <c:pt idx="0">
                  <c:v>Polska</c:v>
                </c:pt>
                <c:pt idx="1">
                  <c:v>Województwo Lubelskie</c:v>
                </c:pt>
                <c:pt idx="2">
                  <c:v>Biała Podlaska</c:v>
                </c:pt>
              </c:strCache>
            </c:strRef>
          </c:cat>
          <c:val>
            <c:numRef>
              <c:f>Arkusz1!$B$2:$B$4</c:f>
              <c:numCache>
                <c:formatCode>0.0%</c:formatCode>
                <c:ptCount val="3"/>
                <c:pt idx="0">
                  <c:v>0.05</c:v>
                </c:pt>
                <c:pt idx="1">
                  <c:v>7.1999999999999995E-2</c:v>
                </c:pt>
                <c:pt idx="2">
                  <c:v>7.0000000000000007E-2</c:v>
                </c:pt>
              </c:numCache>
            </c:numRef>
          </c:val>
          <c:extLst>
            <c:ext xmlns:c16="http://schemas.microsoft.com/office/drawing/2014/chart" uri="{C3380CC4-5D6E-409C-BE32-E72D297353CC}">
              <c16:uniqueId val="{00000000-4686-49EE-930A-D5945936F4B4}"/>
            </c:ext>
          </c:extLst>
        </c:ser>
        <c:dLbls>
          <c:showLegendKey val="0"/>
          <c:showVal val="0"/>
          <c:showCatName val="0"/>
          <c:showSerName val="0"/>
          <c:showPercent val="0"/>
          <c:showBubbleSize val="0"/>
        </c:dLbls>
        <c:gapWidth val="150"/>
        <c:axId val="844547216"/>
        <c:axId val="844547608"/>
      </c:barChart>
      <c:catAx>
        <c:axId val="844547216"/>
        <c:scaling>
          <c:orientation val="minMax"/>
        </c:scaling>
        <c:delete val="0"/>
        <c:axPos val="b"/>
        <c:numFmt formatCode="General" sourceLinked="0"/>
        <c:majorTickMark val="out"/>
        <c:minorTickMark val="none"/>
        <c:tickLblPos val="nextTo"/>
        <c:txPr>
          <a:bodyPr/>
          <a:lstStyle/>
          <a:p>
            <a:pPr>
              <a:defRPr b="1" i="0" baseline="0"/>
            </a:pPr>
            <a:endParaRPr lang="pl-PL"/>
          </a:p>
        </c:txPr>
        <c:crossAx val="844547608"/>
        <c:crosses val="autoZero"/>
        <c:auto val="1"/>
        <c:lblAlgn val="ctr"/>
        <c:lblOffset val="100"/>
        <c:noMultiLvlLbl val="0"/>
      </c:catAx>
      <c:valAx>
        <c:axId val="844547608"/>
        <c:scaling>
          <c:orientation val="minMax"/>
        </c:scaling>
        <c:delete val="0"/>
        <c:axPos val="l"/>
        <c:majorGridlines/>
        <c:numFmt formatCode="0.0%" sourceLinked="1"/>
        <c:majorTickMark val="out"/>
        <c:minorTickMark val="none"/>
        <c:tickLblPos val="nextTo"/>
        <c:crossAx val="844547216"/>
        <c:crosses val="autoZero"/>
        <c:crossBetween val="between"/>
        <c:majorUnit val="3.0000000000000006E-2"/>
      </c:valAx>
    </c:plotArea>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pieChart>
        <c:varyColors val="1"/>
        <c:ser>
          <c:idx val="0"/>
          <c:order val="0"/>
          <c:tx>
            <c:strRef>
              <c:f>Arkusz1!$B$1</c:f>
              <c:strCache>
                <c:ptCount val="1"/>
                <c:pt idx="0">
                  <c:v>Kolumna1</c:v>
                </c:pt>
              </c:strCache>
            </c:strRef>
          </c:tx>
          <c:dLbls>
            <c:dLbl>
              <c:idx val="0"/>
              <c:layout>
                <c:manualLayout>
                  <c:x val="-0.15983980583034468"/>
                  <c:y val="0.15955208756616071"/>
                </c:manualLayout>
              </c:layout>
              <c:tx>
                <c:rich>
                  <a:bodyPr/>
                  <a:lstStyle/>
                  <a:p>
                    <a:pPr>
                      <a:defRPr>
                        <a:latin typeface="Arial Narrow" panose="020B0606020202030204" pitchFamily="34" charset="0"/>
                      </a:defRPr>
                    </a:pPr>
                    <a:r>
                      <a:rPr lang="en-US">
                        <a:latin typeface="Arial Narrow" panose="020B0606020202030204" pitchFamily="34" charset="0"/>
                      </a:rPr>
                      <a:t>Środki Unii Europejskiej; </a:t>
                    </a:r>
                  </a:p>
                  <a:p>
                    <a:pPr>
                      <a:defRPr>
                        <a:latin typeface="Arial Narrow" panose="020B0606020202030204" pitchFamily="34" charset="0"/>
                      </a:defRPr>
                    </a:pPr>
                    <a:r>
                      <a:rPr lang="en-US">
                        <a:latin typeface="Arial Narrow" panose="020B0606020202030204" pitchFamily="34" charset="0"/>
                      </a:rPr>
                      <a:t>1 079 212,27 </a:t>
                    </a:r>
                    <a:r>
                      <a:rPr lang="en-US" baseline="0">
                        <a:latin typeface="Arial Narrow" panose="020B0606020202030204" pitchFamily="34" charset="0"/>
                      </a:rPr>
                      <a:t>zł</a:t>
                    </a:r>
                    <a:endParaRPr lang="en-US">
                      <a:latin typeface="Arial Narrow" panose="020B0606020202030204" pitchFamily="34" charset="0"/>
                    </a:endParaRPr>
                  </a:p>
                </c:rich>
              </c:tx>
              <c:numFmt formatCode="General" sourceLinked="0"/>
              <c:spPr/>
              <c:dLblPos val="bestFit"/>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973-474B-BF3C-B47559D74E16}"/>
                </c:ext>
              </c:extLst>
            </c:dLbl>
            <c:dLbl>
              <c:idx val="1"/>
              <c:layout>
                <c:manualLayout>
                  <c:x val="2.5552274715660541E-2"/>
                  <c:y val="7.3202561757318332E-2"/>
                </c:manualLayout>
              </c:layout>
              <c:tx>
                <c:rich>
                  <a:bodyPr/>
                  <a:lstStyle/>
                  <a:p>
                    <a:r>
                      <a:rPr lang="en-US"/>
                      <a:t>Środki Budżetu Państwa;</a:t>
                    </a:r>
                    <a:r>
                      <a:rPr lang="en-US" sz="1000" b="0" i="0" u="none" strike="noStrike" kern="1200" baseline="0">
                        <a:solidFill>
                          <a:sysClr val="windowText" lastClr="000000"/>
                        </a:solidFill>
                        <a:latin typeface="Arial Narrow" panose="020B0606020202030204" pitchFamily="34" charset="0"/>
                        <a:ea typeface="+mn-ea"/>
                        <a:cs typeface="+mn-cs"/>
                      </a:rPr>
                      <a:t> </a:t>
                    </a:r>
                    <a:endParaRPr lang="en-US"/>
                  </a:p>
                  <a:p>
                    <a:r>
                      <a:rPr lang="en-US"/>
                      <a:t>9 556,95 zł</a:t>
                    </a:r>
                  </a:p>
                </c:rich>
              </c:tx>
              <c:dLblPos val="bestFit"/>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973-474B-BF3C-B47559D74E16}"/>
                </c:ext>
              </c:extLst>
            </c:dLbl>
            <c:dLbl>
              <c:idx val="2"/>
              <c:layout>
                <c:manualLayout>
                  <c:x val="0.17668818372119502"/>
                  <c:y val="-0.16772750967104721"/>
                </c:manualLayout>
              </c:layout>
              <c:tx>
                <c:rich>
                  <a:bodyPr/>
                  <a:lstStyle/>
                  <a:p>
                    <a:r>
                      <a:rPr lang="en-US"/>
                      <a:t>Środki własne Gminy Miejskiej;</a:t>
                    </a:r>
                    <a:r>
                      <a:rPr lang="en-US" sz="1000" b="0" i="0" u="none" strike="noStrike" kern="1200" baseline="0">
                        <a:solidFill>
                          <a:sysClr val="windowText" lastClr="000000"/>
                        </a:solidFill>
                        <a:latin typeface="Arial Narrow" panose="020B0606020202030204" pitchFamily="34" charset="0"/>
                        <a:ea typeface="+mn-ea"/>
                        <a:cs typeface="+mn-cs"/>
                      </a:rPr>
                      <a:t> </a:t>
                    </a:r>
                    <a:endParaRPr lang="en-US"/>
                  </a:p>
                  <a:p>
                    <a:r>
                      <a:rPr lang="en-US"/>
                      <a:t>2 360 955,45 zł</a:t>
                    </a:r>
                  </a:p>
                </c:rich>
              </c:tx>
              <c:dLblPos val="bestFit"/>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4973-474B-BF3C-B47559D74E16}"/>
                </c:ext>
              </c:extLst>
            </c:dLbl>
            <c:spPr>
              <a:noFill/>
              <a:ln>
                <a:noFill/>
              </a:ln>
              <a:effectLst/>
            </c:spPr>
            <c:txPr>
              <a:bodyPr wrap="square" lIns="38100" tIns="19050" rIns="38100" bIns="19050" anchor="ctr">
                <a:spAutoFit/>
              </a:bodyPr>
              <a:lstStyle/>
              <a:p>
                <a:pPr>
                  <a:defRPr>
                    <a:latin typeface="Arial Narrow" panose="020B0606020202030204" pitchFamily="34" charset="0"/>
                  </a:defRPr>
                </a:pPr>
                <a:endParaRPr lang="pl-PL"/>
              </a:p>
            </c:txPr>
            <c:dLblPos val="bestFit"/>
            <c:showLegendKey val="0"/>
            <c:showVal val="1"/>
            <c:showCatName val="1"/>
            <c:showSerName val="0"/>
            <c:showPercent val="0"/>
            <c:showBubbleSize val="0"/>
            <c:showLeaderLines val="1"/>
            <c:extLst>
              <c:ext xmlns:c15="http://schemas.microsoft.com/office/drawing/2012/chart" uri="{CE6537A1-D6FC-4f65-9D91-7224C49458BB}"/>
            </c:extLst>
          </c:dLbls>
          <c:cat>
            <c:strRef>
              <c:f>Arkusz1!$A$2:$A$4</c:f>
              <c:strCache>
                <c:ptCount val="3"/>
                <c:pt idx="0">
                  <c:v>Środki Unii Europejskiej</c:v>
                </c:pt>
                <c:pt idx="1">
                  <c:v>Środki Budżetu Państwa</c:v>
                </c:pt>
                <c:pt idx="2">
                  <c:v>Środki własne Gminy Miejskiej</c:v>
                </c:pt>
              </c:strCache>
            </c:strRef>
          </c:cat>
          <c:val>
            <c:numRef>
              <c:f>Arkusz1!$B$2:$B$4</c:f>
              <c:numCache>
                <c:formatCode>_(* #,##0.00_);_(* \(#,##0.00\);_(* "-"??_);_(@_)</c:formatCode>
                <c:ptCount val="3"/>
                <c:pt idx="0">
                  <c:v>1079212.27</c:v>
                </c:pt>
                <c:pt idx="1">
                  <c:v>9556.9500000000007</c:v>
                </c:pt>
                <c:pt idx="2">
                  <c:v>2360955.4500000002</c:v>
                </c:pt>
              </c:numCache>
            </c:numRef>
          </c:val>
          <c:extLst>
            <c:ext xmlns:c16="http://schemas.microsoft.com/office/drawing/2014/chart" uri="{C3380CC4-5D6E-409C-BE32-E72D297353CC}">
              <c16:uniqueId val="{00000003-4973-474B-BF3C-B47559D74E16}"/>
            </c:ext>
          </c:extLst>
        </c:ser>
        <c:dLbls>
          <c:showLegendKey val="0"/>
          <c:showVal val="0"/>
          <c:showCatName val="1"/>
          <c:showSerName val="0"/>
          <c:showPercent val="1"/>
          <c:showBubbleSize val="0"/>
          <c:showLeaderLines val="1"/>
        </c:dLbls>
        <c:firstSliceAng val="0"/>
      </c:pieChart>
    </c:plotArea>
    <c:legend>
      <c:legendPos val="r"/>
      <c:overlay val="0"/>
      <c:txPr>
        <a:bodyPr/>
        <a:lstStyle/>
        <a:p>
          <a:pPr>
            <a:defRPr>
              <a:latin typeface="Arial Narrow" panose="020B0606020202030204" pitchFamily="34" charset="0"/>
            </a:defRPr>
          </a:pPr>
          <a:endParaRPr lang="pl-PL"/>
        </a:p>
      </c:txPr>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doughnutChart>
        <c:varyColors val="1"/>
        <c:ser>
          <c:idx val="0"/>
          <c:order val="0"/>
          <c:tx>
            <c:strRef>
              <c:f>Arkusz1!$B$1</c:f>
              <c:strCache>
                <c:ptCount val="1"/>
                <c:pt idx="0">
                  <c:v>Kolumna1</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Arkusz1!$A$2:$A$3</c:f>
              <c:strCache>
                <c:ptCount val="2"/>
                <c:pt idx="0">
                  <c:v>Środki własne</c:v>
                </c:pt>
                <c:pt idx="1">
                  <c:v>Dofinansowanie</c:v>
                </c:pt>
              </c:strCache>
            </c:strRef>
          </c:cat>
          <c:val>
            <c:numRef>
              <c:f>Arkusz1!$B$2:$B$3</c:f>
              <c:numCache>
                <c:formatCode>General</c:formatCode>
                <c:ptCount val="2"/>
                <c:pt idx="0">
                  <c:v>1735950</c:v>
                </c:pt>
                <c:pt idx="1">
                  <c:v>2564050</c:v>
                </c:pt>
              </c:numCache>
            </c:numRef>
          </c:val>
          <c:extLst>
            <c:ext xmlns:c16="http://schemas.microsoft.com/office/drawing/2014/chart" uri="{C3380CC4-5D6E-409C-BE32-E72D297353CC}">
              <c16:uniqueId val="{00000000-3B4D-48D7-A1FC-3B94A453F1CC}"/>
            </c:ext>
          </c:extLst>
        </c:ser>
        <c:dLbls>
          <c:showLegendKey val="0"/>
          <c:showVal val="0"/>
          <c:showCatName val="0"/>
          <c:showSerName val="0"/>
          <c:showPercent val="1"/>
          <c:showBubbleSize val="0"/>
          <c:showLeaderLines val="1"/>
        </c:dLbls>
        <c:firstSliceAng val="0"/>
        <c:holeSize val="50"/>
      </c:doughnutChart>
    </c:plotArea>
    <c:legend>
      <c:legendPos val="t"/>
      <c:overlay val="0"/>
    </c:legend>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doughnutChart>
        <c:varyColors val="1"/>
        <c:ser>
          <c:idx val="0"/>
          <c:order val="0"/>
          <c:tx>
            <c:strRef>
              <c:f>Arkusz1!$B$1</c:f>
              <c:strCache>
                <c:ptCount val="1"/>
                <c:pt idx="0">
                  <c:v>Sprzedaż</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Arkusz1!$A$2:$A$4</c:f>
              <c:strCache>
                <c:ptCount val="3"/>
                <c:pt idx="0">
                  <c:v>Środki własne</c:v>
                </c:pt>
                <c:pt idx="1">
                  <c:v>Dofinansowanie z KPO</c:v>
                </c:pt>
                <c:pt idx="2">
                  <c:v>Dofinanowanie do podatku VAT</c:v>
                </c:pt>
              </c:strCache>
            </c:strRef>
          </c:cat>
          <c:val>
            <c:numRef>
              <c:f>Arkusz1!$B$2:$B$4</c:f>
              <c:numCache>
                <c:formatCode>General</c:formatCode>
                <c:ptCount val="3"/>
                <c:pt idx="0">
                  <c:v>293042</c:v>
                </c:pt>
                <c:pt idx="1">
                  <c:v>4314600</c:v>
                </c:pt>
                <c:pt idx="2">
                  <c:v>992358</c:v>
                </c:pt>
              </c:numCache>
            </c:numRef>
          </c:val>
          <c:extLst>
            <c:ext xmlns:c16="http://schemas.microsoft.com/office/drawing/2014/chart" uri="{C3380CC4-5D6E-409C-BE32-E72D297353CC}">
              <c16:uniqueId val="{00000000-CDF9-4DF9-8F82-30A696A2E035}"/>
            </c:ext>
          </c:extLst>
        </c:ser>
        <c:dLbls>
          <c:showLegendKey val="0"/>
          <c:showVal val="0"/>
          <c:showCatName val="0"/>
          <c:showSerName val="0"/>
          <c:showPercent val="1"/>
          <c:showBubbleSize val="0"/>
          <c:showLeaderLines val="1"/>
        </c:dLbls>
        <c:firstSliceAng val="0"/>
        <c:holeSize val="50"/>
      </c:doughnutChart>
    </c:plotArea>
    <c:legend>
      <c:legendPos val="t"/>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1097744726353653E-2"/>
          <c:y val="0.10409233605157645"/>
          <c:w val="0.63648506487296375"/>
          <c:h val="0.81755582691201034"/>
        </c:manualLayout>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1-06E0-4C0A-8321-5CC2E3D8E0C0}"/>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3-06E0-4C0A-8321-5CC2E3D8E0C0}"/>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c:ext xmlns:c16="http://schemas.microsoft.com/office/drawing/2014/chart" uri="{C3380CC4-5D6E-409C-BE32-E72D297353CC}">
                <c16:uniqueId val="{00000005-06E0-4C0A-8321-5CC2E3D8E0C0}"/>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c:ext xmlns:c16="http://schemas.microsoft.com/office/drawing/2014/chart" uri="{C3380CC4-5D6E-409C-BE32-E72D297353CC}">
                <c16:uniqueId val="{00000007-06E0-4C0A-8321-5CC2E3D8E0C0}"/>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extLst>
              <c:ext xmlns:c16="http://schemas.microsoft.com/office/drawing/2014/chart" uri="{C3380CC4-5D6E-409C-BE32-E72D297353CC}">
                <c16:uniqueId val="{00000009-06E0-4C0A-8321-5CC2E3D8E0C0}"/>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extLst>
              <c:ext xmlns:c16="http://schemas.microsoft.com/office/drawing/2014/chart" uri="{C3380CC4-5D6E-409C-BE32-E72D297353CC}">
                <c16:uniqueId val="{0000000B-06E0-4C0A-8321-5CC2E3D8E0C0}"/>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sp3d/>
            </c:spPr>
            <c:extLst>
              <c:ext xmlns:c16="http://schemas.microsoft.com/office/drawing/2014/chart" uri="{C3380CC4-5D6E-409C-BE32-E72D297353CC}">
                <c16:uniqueId val="{0000000D-06E0-4C0A-8321-5CC2E3D8E0C0}"/>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sp3d/>
            </c:spPr>
            <c:extLst>
              <c:ext xmlns:c16="http://schemas.microsoft.com/office/drawing/2014/chart" uri="{C3380CC4-5D6E-409C-BE32-E72D297353CC}">
                <c16:uniqueId val="{0000000F-06E0-4C0A-8321-5CC2E3D8E0C0}"/>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sp3d/>
            </c:spPr>
            <c:extLst>
              <c:ext xmlns:c16="http://schemas.microsoft.com/office/drawing/2014/chart" uri="{C3380CC4-5D6E-409C-BE32-E72D297353CC}">
                <c16:uniqueId val="{00000011-06E0-4C0A-8321-5CC2E3D8E0C0}"/>
              </c:ext>
            </c:extLst>
          </c:dPt>
          <c:dLbls>
            <c:dLbl>
              <c:idx val="5"/>
              <c:layout>
                <c:manualLayout>
                  <c:x val="3.8690476190476192E-3"/>
                  <c:y val="-0.1207276593302707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06E0-4C0A-8321-5CC2E3D8E0C0}"/>
                </c:ext>
              </c:extLst>
            </c:dLbl>
            <c:dLbl>
              <c:idx val="6"/>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bestFit"/>
              <c:showLegendKey val="0"/>
              <c:showVal val="0"/>
              <c:showCatName val="0"/>
              <c:showSerName val="0"/>
              <c:showPercent val="1"/>
              <c:showBubbleSize val="0"/>
              <c:extLst>
                <c:ext xmlns:c16="http://schemas.microsoft.com/office/drawing/2014/chart" uri="{C3380CC4-5D6E-409C-BE32-E72D297353CC}">
                  <c16:uniqueId val="{0000000D-06E0-4C0A-8321-5CC2E3D8E0C0}"/>
                </c:ext>
              </c:extLst>
            </c:dLbl>
            <c:dLbl>
              <c:idx val="7"/>
              <c:tx>
                <c:rich>
                  <a:bodyPr/>
                  <a:lstStyle/>
                  <a:p>
                    <a:fld id="{1D4CAAFA-0F75-44D8-A15C-A0E87ABCD77B}" type="PERCENTAGE">
                      <a:rPr lang="en-US">
                        <a:solidFill>
                          <a:schemeClr val="bg1"/>
                        </a:solidFill>
                      </a:rPr>
                      <a:pPr/>
                      <a:t>[PROCENTOWE]</a:t>
                    </a:fld>
                    <a:endParaRPr lang="pl-PL"/>
                  </a:p>
                </c:rich>
              </c:tx>
              <c:dLblPos val="bestFit"/>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06E0-4C0A-8321-5CC2E3D8E0C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bestFit"/>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Arkusz1!$A$8:$I$8</c:f>
              <c:strCache>
                <c:ptCount val="9"/>
                <c:pt idx="0">
                  <c:v>Grunty orne</c:v>
                </c:pt>
                <c:pt idx="1">
                  <c:v>Łąki i pastwiska</c:v>
                </c:pt>
                <c:pt idx="2">
                  <c:v>Sady</c:v>
                </c:pt>
                <c:pt idx="3">
                  <c:v>Lasy, tereny zadrzewione</c:v>
                </c:pt>
                <c:pt idx="4">
                  <c:v>Tereny mieszkaniowe</c:v>
                </c:pt>
                <c:pt idx="5">
                  <c:v>Tereny przemysłowe</c:v>
                </c:pt>
                <c:pt idx="6">
                  <c:v>Inne tereny zabudowane</c:v>
                </c:pt>
                <c:pt idx="7">
                  <c:v>Tereny komunikacyjne</c:v>
                </c:pt>
                <c:pt idx="8">
                  <c:v>Pozostałe</c:v>
                </c:pt>
              </c:strCache>
            </c:strRef>
          </c:cat>
          <c:val>
            <c:numRef>
              <c:f>Arkusz1!$A$9:$I$9</c:f>
              <c:numCache>
                <c:formatCode>General</c:formatCode>
                <c:ptCount val="9"/>
                <c:pt idx="0">
                  <c:v>1311</c:v>
                </c:pt>
                <c:pt idx="1">
                  <c:v>469</c:v>
                </c:pt>
                <c:pt idx="2">
                  <c:v>94</c:v>
                </c:pt>
                <c:pt idx="3">
                  <c:v>627</c:v>
                </c:pt>
                <c:pt idx="4">
                  <c:v>690</c:v>
                </c:pt>
                <c:pt idx="5">
                  <c:v>113</c:v>
                </c:pt>
                <c:pt idx="6">
                  <c:v>379</c:v>
                </c:pt>
                <c:pt idx="7">
                  <c:v>836</c:v>
                </c:pt>
                <c:pt idx="8">
                  <c:v>2</c:v>
                </c:pt>
              </c:numCache>
            </c:numRef>
          </c:val>
          <c:extLst>
            <c:ext xmlns:c16="http://schemas.microsoft.com/office/drawing/2014/chart" uri="{C3380CC4-5D6E-409C-BE32-E72D297353CC}">
              <c16:uniqueId val="{00000012-06E0-4C0A-8321-5CC2E3D8E0C0}"/>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0"/>
          <c:y val="3.525388760688198E-2"/>
          <c:w val="0.98660861836714853"/>
          <c:h val="0.94026030136279759"/>
        </c:manualLayout>
      </c:layout>
      <c:barChart>
        <c:barDir val="col"/>
        <c:grouping val="clustered"/>
        <c:varyColors val="0"/>
        <c:ser>
          <c:idx val="0"/>
          <c:order val="0"/>
          <c:tx>
            <c:v>Serie1</c:v>
          </c:tx>
          <c:spPr>
            <a:solidFill>
              <a:srgbClr val="4F81BD"/>
            </a:solidFill>
            <a:ln>
              <a:noFill/>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l-PL" sz="1000" b="0" i="0" u="none" strike="noStrike" kern="1200" baseline="0">
                    <a:solidFill>
                      <a:srgbClr val="000000"/>
                    </a:solidFill>
                    <a:latin typeface="Calibri"/>
                    <a:ea typeface=""/>
                    <a:cs typeface=""/>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strLit>
              <c:ptCount val="12"/>
              <c:pt idx="0">
                <c:v>styczeń </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Lit>
          </c:cat>
          <c:val>
            <c:numLit>
              <c:formatCode>General</c:formatCode>
              <c:ptCount val="12"/>
              <c:pt idx="0">
                <c:v>288056</c:v>
              </c:pt>
              <c:pt idx="1">
                <c:v>280283</c:v>
              </c:pt>
              <c:pt idx="2">
                <c:v>277095</c:v>
              </c:pt>
              <c:pt idx="3">
                <c:v>259538</c:v>
              </c:pt>
              <c:pt idx="4">
                <c:v>240013</c:v>
              </c:pt>
              <c:pt idx="5">
                <c:v>192176</c:v>
              </c:pt>
              <c:pt idx="6">
                <c:v>153565</c:v>
              </c:pt>
              <c:pt idx="7">
                <c:v>166575</c:v>
              </c:pt>
              <c:pt idx="8">
                <c:v>242838</c:v>
              </c:pt>
              <c:pt idx="9">
                <c:v>274387</c:v>
              </c:pt>
              <c:pt idx="10">
                <c:v>249283</c:v>
              </c:pt>
              <c:pt idx="11">
                <c:v>241520</c:v>
              </c:pt>
            </c:numLit>
          </c:val>
          <c:extLst>
            <c:ext xmlns:c16="http://schemas.microsoft.com/office/drawing/2014/chart" uri="{C3380CC4-5D6E-409C-BE32-E72D297353CC}">
              <c16:uniqueId val="{00000000-FE8C-4069-BE34-D408AC75E897}"/>
            </c:ext>
          </c:extLst>
        </c:ser>
        <c:dLbls>
          <c:showLegendKey val="0"/>
          <c:showVal val="0"/>
          <c:showCatName val="0"/>
          <c:showSerName val="0"/>
          <c:showPercent val="0"/>
          <c:showBubbleSize val="0"/>
        </c:dLbls>
        <c:gapWidth val="150"/>
        <c:axId val="787321288"/>
        <c:axId val="787324424"/>
      </c:barChart>
      <c:valAx>
        <c:axId val="787324424"/>
        <c:scaling>
          <c:orientation val="minMax"/>
          <c:max val="310000"/>
          <c:min val="0"/>
        </c:scaling>
        <c:delete val="0"/>
        <c:axPos val="l"/>
        <c:majorGridlines>
          <c:spPr>
            <a:ln w="9528">
              <a:solidFill>
                <a:srgbClr val="868686"/>
              </a:solidFill>
              <a:prstDash val="solid"/>
              <a:round/>
            </a:ln>
          </c:spPr>
        </c:majorGridlines>
        <c:numFmt formatCode="#,##0" sourceLinked="0"/>
        <c:majorTickMark val="out"/>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ea typeface=""/>
                <a:cs typeface=""/>
              </a:defRPr>
            </a:pPr>
            <a:endParaRPr lang="pl-PL"/>
          </a:p>
        </c:txPr>
        <c:crossAx val="787321288"/>
        <c:crosses val="autoZero"/>
        <c:crossBetween val="between"/>
      </c:valAx>
      <c:catAx>
        <c:axId val="787321288"/>
        <c:scaling>
          <c:orientation val="minMax"/>
        </c:scaling>
        <c:delete val="0"/>
        <c:axPos val="b"/>
        <c:numFmt formatCode="General" sourceLinked="0"/>
        <c:majorTickMark val="out"/>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ea typeface=""/>
                <a:cs typeface=""/>
              </a:defRPr>
            </a:pPr>
            <a:endParaRPr lang="pl-PL"/>
          </a:p>
        </c:txPr>
        <c:crossAx val="787324424"/>
        <c:crosses val="autoZero"/>
        <c:auto val="1"/>
        <c:lblAlgn val="ctr"/>
        <c:lblOffset val="100"/>
        <c:noMultiLvlLbl val="0"/>
      </c:catAx>
      <c:spPr>
        <a:solidFill>
          <a:srgbClr val="FFFFFF"/>
        </a:solidFill>
        <a:ln>
          <a:noFill/>
        </a:ln>
      </c:spPr>
    </c:plotArea>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ea typeface=""/>
          <a:cs typeface=""/>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l-PL"/>
              <a:t>Rachunek wyników</a:t>
            </a:r>
          </a:p>
        </c:rich>
      </c:tx>
      <c:overlay val="0"/>
    </c:title>
    <c:autoTitleDeleted val="0"/>
    <c:plotArea>
      <c:layout>
        <c:manualLayout>
          <c:layoutTarget val="inner"/>
          <c:xMode val="edge"/>
          <c:yMode val="edge"/>
          <c:x val="0.17047643878952218"/>
          <c:y val="0.20851119452486674"/>
          <c:w val="0.4015195286019711"/>
          <c:h val="0.66734780674714966"/>
        </c:manualLayout>
      </c:layout>
      <c:barChart>
        <c:barDir val="col"/>
        <c:grouping val="clustered"/>
        <c:varyColors val="0"/>
        <c:ser>
          <c:idx val="0"/>
          <c:order val="0"/>
          <c:tx>
            <c:strRef>
              <c:f>RZIS!$H$9</c:f>
              <c:strCache>
                <c:ptCount val="1"/>
                <c:pt idx="0">
                  <c:v>Przychody netto ze sprzedaży produktów</c:v>
                </c:pt>
              </c:strCache>
            </c:strRef>
          </c:tx>
          <c:invertIfNegative val="0"/>
          <c:cat>
            <c:numRef>
              <c:f>RZIS!$L$8:$N$8</c:f>
              <c:numCache>
                <c:formatCode>General</c:formatCode>
                <c:ptCount val="3"/>
                <c:pt idx="0">
                  <c:v>2022</c:v>
                </c:pt>
                <c:pt idx="1">
                  <c:v>2023</c:v>
                </c:pt>
                <c:pt idx="2">
                  <c:v>2024</c:v>
                </c:pt>
              </c:numCache>
            </c:numRef>
          </c:cat>
          <c:val>
            <c:numRef>
              <c:f>RZIS!$L$9:$N$9</c:f>
              <c:numCache>
                <c:formatCode>_(* #,##0_);_(* \(#,##0\);_(* "-"_);_(@_)</c:formatCode>
                <c:ptCount val="3"/>
                <c:pt idx="0" formatCode="_-* #,##0\ _z_ł_-;\-* #,##0\ _z_ł_-;_-* &quot;-&quot;??\ _z_ł_-;_-@_-">
                  <c:v>4139431</c:v>
                </c:pt>
                <c:pt idx="1">
                  <c:v>4042815</c:v>
                </c:pt>
                <c:pt idx="2">
                  <c:v>3768359.11</c:v>
                </c:pt>
              </c:numCache>
            </c:numRef>
          </c:val>
          <c:extLst>
            <c:ext xmlns:c16="http://schemas.microsoft.com/office/drawing/2014/chart" uri="{C3380CC4-5D6E-409C-BE32-E72D297353CC}">
              <c16:uniqueId val="{00000000-AF91-447D-8F6C-BB0E13BFA95B}"/>
            </c:ext>
          </c:extLst>
        </c:ser>
        <c:ser>
          <c:idx val="1"/>
          <c:order val="1"/>
          <c:tx>
            <c:strRef>
              <c:f>RZIS!$H$10</c:f>
              <c:strCache>
                <c:ptCount val="1"/>
                <c:pt idx="0">
                  <c:v>Koszty działalności operacyjnej</c:v>
                </c:pt>
              </c:strCache>
            </c:strRef>
          </c:tx>
          <c:invertIfNegative val="0"/>
          <c:cat>
            <c:numRef>
              <c:f>RZIS!$L$8:$N$8</c:f>
              <c:numCache>
                <c:formatCode>General</c:formatCode>
                <c:ptCount val="3"/>
                <c:pt idx="0">
                  <c:v>2022</c:v>
                </c:pt>
                <c:pt idx="1">
                  <c:v>2023</c:v>
                </c:pt>
                <c:pt idx="2">
                  <c:v>2024</c:v>
                </c:pt>
              </c:numCache>
            </c:numRef>
          </c:cat>
          <c:val>
            <c:numRef>
              <c:f>RZIS!$L$10:$N$10</c:f>
              <c:numCache>
                <c:formatCode>_(* #,##0_);_(* \(#,##0\);_(* "-"_);_(@_)</c:formatCode>
                <c:ptCount val="3"/>
                <c:pt idx="0" formatCode="_-* #,##0\ _z_ł_-;\-* #,##0\ _z_ł_-;_-* &quot;-&quot;??\ _z_ł_-;_-@_-">
                  <c:v>15439348</c:v>
                </c:pt>
                <c:pt idx="1">
                  <c:v>15057941</c:v>
                </c:pt>
                <c:pt idx="2" formatCode="_(* #,##0.00_);_(* \(#,##0.00\);_(* &quot;-&quot;??_);_(@_)">
                  <c:v>16115186.809999999</c:v>
                </c:pt>
              </c:numCache>
            </c:numRef>
          </c:val>
          <c:extLst>
            <c:ext xmlns:c16="http://schemas.microsoft.com/office/drawing/2014/chart" uri="{C3380CC4-5D6E-409C-BE32-E72D297353CC}">
              <c16:uniqueId val="{00000001-AF91-447D-8F6C-BB0E13BFA95B}"/>
            </c:ext>
          </c:extLst>
        </c:ser>
        <c:ser>
          <c:idx val="2"/>
          <c:order val="2"/>
          <c:tx>
            <c:strRef>
              <c:f>RZIS!$H$11</c:f>
              <c:strCache>
                <c:ptCount val="1"/>
                <c:pt idx="0">
                  <c:v>Pozostałe przychody operacyjne</c:v>
                </c:pt>
              </c:strCache>
            </c:strRef>
          </c:tx>
          <c:invertIfNegative val="0"/>
          <c:cat>
            <c:numRef>
              <c:f>RZIS!$L$8:$N$8</c:f>
              <c:numCache>
                <c:formatCode>General</c:formatCode>
                <c:ptCount val="3"/>
                <c:pt idx="0">
                  <c:v>2022</c:v>
                </c:pt>
                <c:pt idx="1">
                  <c:v>2023</c:v>
                </c:pt>
                <c:pt idx="2">
                  <c:v>2024</c:v>
                </c:pt>
              </c:numCache>
            </c:numRef>
          </c:cat>
          <c:val>
            <c:numRef>
              <c:f>RZIS!$L$11:$N$11</c:f>
              <c:numCache>
                <c:formatCode>_(* #,##0_);_(* \(#,##0\);_(* "-"_);_(@_)</c:formatCode>
                <c:ptCount val="3"/>
                <c:pt idx="0" formatCode="_-* #,##0\ _z_ł_-;\-* #,##0\ _z_ł_-;_-* &quot;-&quot;??\ _z_ł_-;_-@_-">
                  <c:v>10418894</c:v>
                </c:pt>
                <c:pt idx="1">
                  <c:v>11265387</c:v>
                </c:pt>
                <c:pt idx="2" formatCode="_(* #,##0.00_);_(* \(#,##0.00\);_(* &quot;-&quot;??_);_(@_)">
                  <c:v>11960493.09</c:v>
                </c:pt>
              </c:numCache>
            </c:numRef>
          </c:val>
          <c:extLst>
            <c:ext xmlns:c16="http://schemas.microsoft.com/office/drawing/2014/chart" uri="{C3380CC4-5D6E-409C-BE32-E72D297353CC}">
              <c16:uniqueId val="{00000002-AF91-447D-8F6C-BB0E13BFA95B}"/>
            </c:ext>
          </c:extLst>
        </c:ser>
        <c:ser>
          <c:idx val="3"/>
          <c:order val="3"/>
          <c:tx>
            <c:strRef>
              <c:f>RZIS!$H$12</c:f>
              <c:strCache>
                <c:ptCount val="1"/>
                <c:pt idx="0">
                  <c:v>Pozostałe koszty operacyjne</c:v>
                </c:pt>
              </c:strCache>
            </c:strRef>
          </c:tx>
          <c:invertIfNegative val="0"/>
          <c:cat>
            <c:numRef>
              <c:f>RZIS!$L$8:$N$8</c:f>
              <c:numCache>
                <c:formatCode>General</c:formatCode>
                <c:ptCount val="3"/>
                <c:pt idx="0">
                  <c:v>2022</c:v>
                </c:pt>
                <c:pt idx="1">
                  <c:v>2023</c:v>
                </c:pt>
                <c:pt idx="2">
                  <c:v>2024</c:v>
                </c:pt>
              </c:numCache>
            </c:numRef>
          </c:cat>
          <c:val>
            <c:numRef>
              <c:f>RZIS!$L$12:$N$12</c:f>
              <c:numCache>
                <c:formatCode>_(* #,##0_);_(* \(#,##0\);_(* "-"_);_(@_)</c:formatCode>
                <c:ptCount val="3"/>
                <c:pt idx="0" formatCode="_-* #,##0\ _z_ł_-;\-* #,##0\ _z_ł_-;_-* &quot;-&quot;??\ _z_ł_-;_-@_-">
                  <c:v>15588</c:v>
                </c:pt>
                <c:pt idx="1">
                  <c:v>18800</c:v>
                </c:pt>
                <c:pt idx="2" formatCode="_(* #,##0.00_);_(* \(#,##0.00\);_(* &quot;-&quot;??_);_(@_)">
                  <c:v>28529.35</c:v>
                </c:pt>
              </c:numCache>
            </c:numRef>
          </c:val>
          <c:extLst>
            <c:ext xmlns:c16="http://schemas.microsoft.com/office/drawing/2014/chart" uri="{C3380CC4-5D6E-409C-BE32-E72D297353CC}">
              <c16:uniqueId val="{00000003-AF91-447D-8F6C-BB0E13BFA95B}"/>
            </c:ext>
          </c:extLst>
        </c:ser>
        <c:ser>
          <c:idx val="4"/>
          <c:order val="4"/>
          <c:tx>
            <c:strRef>
              <c:f>RZIS!$H$13</c:f>
              <c:strCache>
                <c:ptCount val="1"/>
                <c:pt idx="0">
                  <c:v>Przychody finansowe</c:v>
                </c:pt>
              </c:strCache>
            </c:strRef>
          </c:tx>
          <c:invertIfNegative val="0"/>
          <c:cat>
            <c:numRef>
              <c:f>RZIS!$L$8:$N$8</c:f>
              <c:numCache>
                <c:formatCode>General</c:formatCode>
                <c:ptCount val="3"/>
                <c:pt idx="0">
                  <c:v>2022</c:v>
                </c:pt>
                <c:pt idx="1">
                  <c:v>2023</c:v>
                </c:pt>
                <c:pt idx="2">
                  <c:v>2024</c:v>
                </c:pt>
              </c:numCache>
            </c:numRef>
          </c:cat>
          <c:val>
            <c:numRef>
              <c:f>RZIS!$L$13:$N$13</c:f>
              <c:numCache>
                <c:formatCode>_(* #,##0_);_(* \(#,##0\);_(* "-"_);_(@_)</c:formatCode>
                <c:ptCount val="3"/>
                <c:pt idx="0" formatCode="_-* #,##0\ _z_ł_-;\-* #,##0\ _z_ł_-;_-* &quot;-&quot;??\ _z_ł_-;_-@_-">
                  <c:v>93009</c:v>
                </c:pt>
                <c:pt idx="1">
                  <c:v>183618</c:v>
                </c:pt>
                <c:pt idx="2" formatCode="_(* #,##0.00_);_(* \(#,##0.00\);_(* &quot;-&quot;??_);_(@_)">
                  <c:v>125869.19</c:v>
                </c:pt>
              </c:numCache>
            </c:numRef>
          </c:val>
          <c:extLst>
            <c:ext xmlns:c16="http://schemas.microsoft.com/office/drawing/2014/chart" uri="{C3380CC4-5D6E-409C-BE32-E72D297353CC}">
              <c16:uniqueId val="{00000004-AF91-447D-8F6C-BB0E13BFA95B}"/>
            </c:ext>
          </c:extLst>
        </c:ser>
        <c:ser>
          <c:idx val="5"/>
          <c:order val="5"/>
          <c:tx>
            <c:strRef>
              <c:f>RZIS!$H$14</c:f>
              <c:strCache>
                <c:ptCount val="1"/>
                <c:pt idx="0">
                  <c:v>Koszty finansowe</c:v>
                </c:pt>
              </c:strCache>
            </c:strRef>
          </c:tx>
          <c:invertIfNegative val="0"/>
          <c:cat>
            <c:numRef>
              <c:f>RZIS!$L$8:$N$8</c:f>
              <c:numCache>
                <c:formatCode>General</c:formatCode>
                <c:ptCount val="3"/>
                <c:pt idx="0">
                  <c:v>2022</c:v>
                </c:pt>
                <c:pt idx="1">
                  <c:v>2023</c:v>
                </c:pt>
                <c:pt idx="2">
                  <c:v>2024</c:v>
                </c:pt>
              </c:numCache>
            </c:numRef>
          </c:cat>
          <c:val>
            <c:numRef>
              <c:f>RZIS!$L$14:$N$14</c:f>
              <c:numCache>
                <c:formatCode>_(* #,##0_);_(* \(#,##0\);_(* "-"_);_(@_)</c:formatCode>
                <c:ptCount val="3"/>
                <c:pt idx="0" formatCode="_-* #,##0\ _z_ł_-;\-* #,##0\ _z_ł_-;_-* &quot;-&quot;??\ _z_ł_-;_-@_-">
                  <c:v>102251</c:v>
                </c:pt>
                <c:pt idx="1">
                  <c:v>107291</c:v>
                </c:pt>
                <c:pt idx="2" formatCode="_(* #,##0.00_);_(* \(#,##0.00\);_(* &quot;-&quot;??_);_(@_)">
                  <c:v>65451.64</c:v>
                </c:pt>
              </c:numCache>
            </c:numRef>
          </c:val>
          <c:extLst>
            <c:ext xmlns:c16="http://schemas.microsoft.com/office/drawing/2014/chart" uri="{C3380CC4-5D6E-409C-BE32-E72D297353CC}">
              <c16:uniqueId val="{00000005-AF91-447D-8F6C-BB0E13BFA95B}"/>
            </c:ext>
          </c:extLst>
        </c:ser>
        <c:dLbls>
          <c:showLegendKey val="0"/>
          <c:showVal val="0"/>
          <c:showCatName val="0"/>
          <c:showSerName val="0"/>
          <c:showPercent val="0"/>
          <c:showBubbleSize val="0"/>
        </c:dLbls>
        <c:gapWidth val="150"/>
        <c:axId val="601573256"/>
        <c:axId val="761419824"/>
      </c:barChart>
      <c:lineChart>
        <c:grouping val="standard"/>
        <c:varyColors val="0"/>
        <c:ser>
          <c:idx val="6"/>
          <c:order val="6"/>
          <c:tx>
            <c:strRef>
              <c:f>RZIS!$H$15</c:f>
              <c:strCache>
                <c:ptCount val="1"/>
                <c:pt idx="0">
                  <c:v>Zysk (strata) brutto (I+/-J)</c:v>
                </c:pt>
              </c:strCache>
            </c:strRef>
          </c:tx>
          <c:cat>
            <c:numRef>
              <c:f>RZIS!$I$8:$K$8</c:f>
              <c:numCache>
                <c:formatCode>General</c:formatCode>
                <c:ptCount val="3"/>
                <c:pt idx="0">
                  <c:v>2019</c:v>
                </c:pt>
                <c:pt idx="1">
                  <c:v>2020</c:v>
                </c:pt>
                <c:pt idx="2">
                  <c:v>2021</c:v>
                </c:pt>
              </c:numCache>
            </c:numRef>
          </c:cat>
          <c:val>
            <c:numRef>
              <c:f>RZIS!$I$15:$K$15</c:f>
              <c:numCache>
                <c:formatCode>_-* #,##0\ _z_ł_-;\-* #,##0\ _z_ł_-;_-* "-"??\ _z_ł_-;_-@_-</c:formatCode>
                <c:ptCount val="3"/>
                <c:pt idx="0">
                  <c:v>-996170</c:v>
                </c:pt>
                <c:pt idx="1">
                  <c:v>-769470</c:v>
                </c:pt>
                <c:pt idx="2">
                  <c:v>366809</c:v>
                </c:pt>
              </c:numCache>
            </c:numRef>
          </c:val>
          <c:smooth val="0"/>
          <c:extLst>
            <c:ext xmlns:c16="http://schemas.microsoft.com/office/drawing/2014/chart" uri="{C3380CC4-5D6E-409C-BE32-E72D297353CC}">
              <c16:uniqueId val="{00000006-AF91-447D-8F6C-BB0E13BFA95B}"/>
            </c:ext>
          </c:extLst>
        </c:ser>
        <c:dLbls>
          <c:showLegendKey val="0"/>
          <c:showVal val="0"/>
          <c:showCatName val="0"/>
          <c:showSerName val="0"/>
          <c:showPercent val="0"/>
          <c:showBubbleSize val="0"/>
        </c:dLbls>
        <c:marker val="1"/>
        <c:smooth val="0"/>
        <c:axId val="708582536"/>
        <c:axId val="708579792"/>
      </c:lineChart>
      <c:catAx>
        <c:axId val="601573256"/>
        <c:scaling>
          <c:orientation val="minMax"/>
        </c:scaling>
        <c:delete val="0"/>
        <c:axPos val="b"/>
        <c:numFmt formatCode="General" sourceLinked="1"/>
        <c:majorTickMark val="none"/>
        <c:minorTickMark val="none"/>
        <c:tickLblPos val="nextTo"/>
        <c:crossAx val="761419824"/>
        <c:crosses val="autoZero"/>
        <c:auto val="1"/>
        <c:lblAlgn val="ctr"/>
        <c:lblOffset val="100"/>
        <c:noMultiLvlLbl val="0"/>
      </c:catAx>
      <c:valAx>
        <c:axId val="761419824"/>
        <c:scaling>
          <c:logBase val="10"/>
          <c:orientation val="minMax"/>
        </c:scaling>
        <c:delete val="0"/>
        <c:axPos val="l"/>
        <c:majorGridlines/>
        <c:numFmt formatCode="_-* #,##0\ _z_ł_-;\-* #,##0\ _z_ł_-;_-* &quot;-&quot;??\ _z_ł_-;_-@_-" sourceLinked="1"/>
        <c:majorTickMark val="none"/>
        <c:minorTickMark val="none"/>
        <c:tickLblPos val="nextTo"/>
        <c:crossAx val="601573256"/>
        <c:crosses val="autoZero"/>
        <c:crossBetween val="between"/>
      </c:valAx>
      <c:catAx>
        <c:axId val="708582536"/>
        <c:scaling>
          <c:orientation val="minMax"/>
        </c:scaling>
        <c:delete val="1"/>
        <c:axPos val="b"/>
        <c:numFmt formatCode="General" sourceLinked="1"/>
        <c:majorTickMark val="out"/>
        <c:minorTickMark val="none"/>
        <c:tickLblPos val="nextTo"/>
        <c:crossAx val="708579792"/>
        <c:crosses val="autoZero"/>
        <c:auto val="1"/>
        <c:lblAlgn val="ctr"/>
        <c:lblOffset val="100"/>
        <c:noMultiLvlLbl val="0"/>
      </c:catAx>
      <c:valAx>
        <c:axId val="708579792"/>
        <c:scaling>
          <c:orientation val="minMax"/>
        </c:scaling>
        <c:delete val="0"/>
        <c:axPos val="r"/>
        <c:numFmt formatCode="_-* #,##0\ _z_ł_-;\-* #,##0\ _z_ł_-;_-* &quot;-&quot;??\ _z_ł_-;_-@_-" sourceLinked="1"/>
        <c:majorTickMark val="out"/>
        <c:minorTickMark val="none"/>
        <c:tickLblPos val="nextTo"/>
        <c:crossAx val="708582536"/>
        <c:crosses val="max"/>
        <c:crossBetween val="between"/>
      </c:valAx>
    </c:plotArea>
    <c:legend>
      <c:legendPos val="r"/>
      <c:layout>
        <c:manualLayout>
          <c:xMode val="edge"/>
          <c:yMode val="edge"/>
          <c:x val="0.72476421407588953"/>
          <c:y val="0.2266669877274515"/>
          <c:w val="0.26393770315134452"/>
          <c:h val="0.62444588921797617"/>
        </c:manualLayout>
      </c:layout>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839024838876273E-2"/>
          <c:y val="5.0925925925925923E-2"/>
          <c:w val="0.56281154714151294"/>
          <c:h val="0.8416746864975212"/>
        </c:manualLayout>
      </c:layout>
      <c:barChart>
        <c:barDir val="col"/>
        <c:grouping val="stacked"/>
        <c:varyColors val="0"/>
        <c:ser>
          <c:idx val="0"/>
          <c:order val="0"/>
          <c:tx>
            <c:strRef>
              <c:f>Arkusz1!$A$2</c:f>
              <c:strCache>
                <c:ptCount val="1"/>
                <c:pt idx="0">
                  <c:v>Sieć ciepłownicza (wysokich parametrów)</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Arial Narrow" panose="020B0606020202030204" pitchFamily="34" charset="0"/>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Arkusz1!$B$1:$D$1</c:f>
              <c:strCache>
                <c:ptCount val="3"/>
                <c:pt idx="0">
                  <c:v>2022 r.</c:v>
                </c:pt>
                <c:pt idx="1">
                  <c:v>2023 r.</c:v>
                </c:pt>
                <c:pt idx="2">
                  <c:v>2024 r.</c:v>
                </c:pt>
              </c:strCache>
            </c:strRef>
          </c:cat>
          <c:val>
            <c:numRef>
              <c:f>Arkusz1!$B$2:$D$2</c:f>
              <c:numCache>
                <c:formatCode>0.00</c:formatCode>
                <c:ptCount val="3"/>
                <c:pt idx="0" formatCode="General">
                  <c:v>52.25</c:v>
                </c:pt>
                <c:pt idx="1">
                  <c:v>53.1</c:v>
                </c:pt>
                <c:pt idx="2" formatCode="General">
                  <c:v>53.75</c:v>
                </c:pt>
              </c:numCache>
            </c:numRef>
          </c:val>
          <c:extLst>
            <c:ext xmlns:c16="http://schemas.microsoft.com/office/drawing/2014/chart" uri="{C3380CC4-5D6E-409C-BE32-E72D297353CC}">
              <c16:uniqueId val="{00000000-2048-4C02-A506-9A462DC348C2}"/>
            </c:ext>
          </c:extLst>
        </c:ser>
        <c:ser>
          <c:idx val="1"/>
          <c:order val="1"/>
          <c:tx>
            <c:strRef>
              <c:f>Arkusz1!$A$3</c:f>
              <c:strCache>
                <c:ptCount val="1"/>
                <c:pt idx="0">
                  <c:v>Zewnętrzne instalacje odbiorcze (niskich parametrów)</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Arial Narrow" panose="020B0606020202030204" pitchFamily="34" charset="0"/>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Arkusz1!$B$1:$D$1</c:f>
              <c:strCache>
                <c:ptCount val="3"/>
                <c:pt idx="0">
                  <c:v>2022 r.</c:v>
                </c:pt>
                <c:pt idx="1">
                  <c:v>2023 r.</c:v>
                </c:pt>
                <c:pt idx="2">
                  <c:v>2024 r.</c:v>
                </c:pt>
              </c:strCache>
            </c:strRef>
          </c:cat>
          <c:val>
            <c:numRef>
              <c:f>Arkusz1!$B$3:$D$3</c:f>
              <c:numCache>
                <c:formatCode>General</c:formatCode>
                <c:ptCount val="3"/>
                <c:pt idx="0">
                  <c:v>14.33</c:v>
                </c:pt>
                <c:pt idx="1">
                  <c:v>14.33</c:v>
                </c:pt>
                <c:pt idx="2" formatCode="0.00">
                  <c:v>14.1</c:v>
                </c:pt>
              </c:numCache>
            </c:numRef>
          </c:val>
          <c:extLst>
            <c:ext xmlns:c16="http://schemas.microsoft.com/office/drawing/2014/chart" uri="{C3380CC4-5D6E-409C-BE32-E72D297353CC}">
              <c16:uniqueId val="{00000001-2048-4C02-A506-9A462DC348C2}"/>
            </c:ext>
          </c:extLst>
        </c:ser>
        <c:dLbls>
          <c:dLblPos val="ctr"/>
          <c:showLegendKey val="0"/>
          <c:showVal val="1"/>
          <c:showCatName val="0"/>
          <c:showSerName val="0"/>
          <c:showPercent val="0"/>
          <c:showBubbleSize val="0"/>
        </c:dLbls>
        <c:gapWidth val="79"/>
        <c:overlap val="100"/>
        <c:axId val="708579400"/>
        <c:axId val="708581360"/>
      </c:barChart>
      <c:catAx>
        <c:axId val="708579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none" spc="120" normalizeH="0" baseline="0">
                <a:solidFill>
                  <a:schemeClr val="tx1">
                    <a:lumMod val="65000"/>
                    <a:lumOff val="35000"/>
                  </a:schemeClr>
                </a:solidFill>
                <a:latin typeface="Arial Narrow" panose="020B0606020202030204" pitchFamily="34" charset="0"/>
                <a:ea typeface="+mn-ea"/>
                <a:cs typeface="+mn-cs"/>
              </a:defRPr>
            </a:pPr>
            <a:endParaRPr lang="pl-PL"/>
          </a:p>
        </c:txPr>
        <c:crossAx val="708581360"/>
        <c:crosses val="autoZero"/>
        <c:auto val="1"/>
        <c:lblAlgn val="ctr"/>
        <c:lblOffset val="100"/>
        <c:noMultiLvlLbl val="0"/>
      </c:catAx>
      <c:valAx>
        <c:axId val="708581360"/>
        <c:scaling>
          <c:orientation val="minMax"/>
        </c:scaling>
        <c:delete val="0"/>
        <c:axPos val="l"/>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pl-PL"/>
          </a:p>
        </c:txPr>
        <c:crossAx val="70857940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'Ilości paliwa umownego'!$A$8:$C$8</c:f>
              <c:strCache>
                <c:ptCount val="3"/>
                <c:pt idx="0">
                  <c:v>40,47561</c:v>
                </c:pt>
                <c:pt idx="1">
                  <c:v>39,48</c:v>
                </c:pt>
                <c:pt idx="2">
                  <c:v>39,28</c:v>
                </c:pt>
              </c:strCache>
            </c:strRef>
          </c:tx>
          <c:spPr>
            <a:solidFill>
              <a:schemeClr val="accent1"/>
            </a:solidFill>
            <a:ln>
              <a:noFill/>
            </a:ln>
            <a:effectLst/>
          </c:spPr>
          <c:invertIfNegative val="0"/>
          <c:cat>
            <c:strRef>
              <c:f>'Ilości paliwa umownego'!$A$7:$C$7</c:f>
              <c:strCache>
                <c:ptCount val="3"/>
                <c:pt idx="0">
                  <c:v>2022 r.</c:v>
                </c:pt>
                <c:pt idx="1">
                  <c:v>2023 r.</c:v>
                </c:pt>
                <c:pt idx="2">
                  <c:v>2024 r.</c:v>
                </c:pt>
              </c:strCache>
            </c:strRef>
          </c:cat>
          <c:val>
            <c:numRef>
              <c:f>'Ilości paliwa umownego'!$A$8:$C$8</c:f>
              <c:numCache>
                <c:formatCode>0.00</c:formatCode>
                <c:ptCount val="3"/>
                <c:pt idx="0" formatCode="0.00000">
                  <c:v>40.475612998591409</c:v>
                </c:pt>
                <c:pt idx="1">
                  <c:v>39.479999999999997</c:v>
                </c:pt>
                <c:pt idx="2">
                  <c:v>39.276966189500939</c:v>
                </c:pt>
              </c:numCache>
            </c:numRef>
          </c:val>
          <c:extLst>
            <c:ext xmlns:c16="http://schemas.microsoft.com/office/drawing/2014/chart" uri="{C3380CC4-5D6E-409C-BE32-E72D297353CC}">
              <c16:uniqueId val="{00000000-7ADD-4D26-817E-A90879607707}"/>
            </c:ext>
          </c:extLst>
        </c:ser>
        <c:dLbls>
          <c:showLegendKey val="0"/>
          <c:showVal val="0"/>
          <c:showCatName val="0"/>
          <c:showSerName val="0"/>
          <c:showPercent val="0"/>
          <c:showBubbleSize val="0"/>
        </c:dLbls>
        <c:gapWidth val="219"/>
        <c:overlap val="-27"/>
        <c:axId val="708580968"/>
        <c:axId val="708580184"/>
      </c:barChart>
      <c:catAx>
        <c:axId val="708580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pl-PL"/>
          </a:p>
        </c:txPr>
        <c:crossAx val="708580184"/>
        <c:crosses val="autoZero"/>
        <c:auto val="1"/>
        <c:lblAlgn val="ctr"/>
        <c:lblOffset val="100"/>
        <c:noMultiLvlLbl val="0"/>
      </c:catAx>
      <c:valAx>
        <c:axId val="708580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pl-PL"/>
          </a:p>
        </c:txPr>
        <c:crossAx val="7085809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Sheet1!$A$2</c:f>
              <c:strCache>
                <c:ptCount val="1"/>
                <c:pt idx="0">
                  <c:v>2023</c:v>
                </c:pt>
              </c:strCache>
            </c:strRef>
          </c:tx>
          <c:spPr>
            <a:solidFill>
              <a:srgbClr val="AD4324"/>
            </a:solidFill>
          </c:spPr>
          <c:invertIfNegative val="0"/>
          <c:dLbls>
            <c:numFmt formatCode="#,##0.00\ \z\ł;\-#,##0.00\ \z\ł" sourceLinked="0"/>
            <c:spPr>
              <a:noFill/>
              <a:ln w="24392">
                <a:noFill/>
              </a:ln>
            </c:spPr>
            <c:txPr>
              <a:bodyPr/>
              <a:lstStyle/>
              <a:p>
                <a:pPr>
                  <a:defRPr sz="528">
                    <a:solidFill>
                      <a:srgbClr val="000000"/>
                    </a:solidFil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Pozostałe dochody</c:v>
                </c:pt>
                <c:pt idx="1">
                  <c:v>Wpływy z podatków i opłat</c:v>
                </c:pt>
                <c:pt idx="2">
                  <c:v>Udziały w PIT i CIT</c:v>
                </c:pt>
                <c:pt idx="3">
                  <c:v>Subwencja ogólna</c:v>
                </c:pt>
                <c:pt idx="4">
                  <c:v>Dotacje i dochody celowe</c:v>
                </c:pt>
              </c:strCache>
            </c:strRef>
          </c:cat>
          <c:val>
            <c:numRef>
              <c:f>Sheet1!$B$2:$F$2</c:f>
              <c:numCache>
                <c:formatCode>General</c:formatCode>
                <c:ptCount val="5"/>
                <c:pt idx="0">
                  <c:v>11094140.98</c:v>
                </c:pt>
                <c:pt idx="1">
                  <c:v>68108186.299999997</c:v>
                </c:pt>
                <c:pt idx="2">
                  <c:v>66989429</c:v>
                </c:pt>
                <c:pt idx="3">
                  <c:v>197475347.90000001</c:v>
                </c:pt>
                <c:pt idx="4">
                  <c:v>70651815</c:v>
                </c:pt>
              </c:numCache>
            </c:numRef>
          </c:val>
          <c:extLst>
            <c:ext xmlns:c16="http://schemas.microsoft.com/office/drawing/2014/chart" uri="{C3380CC4-5D6E-409C-BE32-E72D297353CC}">
              <c16:uniqueId val="{00000000-D506-4ADD-9F86-738F28B16280}"/>
            </c:ext>
          </c:extLst>
        </c:ser>
        <c:ser>
          <c:idx val="1"/>
          <c:order val="1"/>
          <c:tx>
            <c:strRef>
              <c:f>Sheet1!$A$3</c:f>
              <c:strCache>
                <c:ptCount val="1"/>
                <c:pt idx="0">
                  <c:v>2024</c:v>
                </c:pt>
              </c:strCache>
            </c:strRef>
          </c:tx>
          <c:spPr>
            <a:solidFill>
              <a:srgbClr val="1E6128"/>
            </a:solidFill>
          </c:spPr>
          <c:invertIfNegative val="0"/>
          <c:dLbls>
            <c:numFmt formatCode="#,##0.00\ \z\ł;\-#,##0.00\ \z\ł" sourceLinked="0"/>
            <c:spPr>
              <a:noFill/>
              <a:ln w="24392">
                <a:noFill/>
              </a:ln>
            </c:spPr>
            <c:txPr>
              <a:bodyPr/>
              <a:lstStyle/>
              <a:p>
                <a:pPr>
                  <a:defRPr sz="528">
                    <a:solidFill>
                      <a:srgbClr val="000000"/>
                    </a:solidFil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Pozostałe dochody</c:v>
                </c:pt>
                <c:pt idx="1">
                  <c:v>Wpływy z podatków i opłat</c:v>
                </c:pt>
                <c:pt idx="2">
                  <c:v>Udziały w PIT i CIT</c:v>
                </c:pt>
                <c:pt idx="3">
                  <c:v>Subwencja ogólna</c:v>
                </c:pt>
                <c:pt idx="4">
                  <c:v>Dotacje i dochody celowe</c:v>
                </c:pt>
              </c:strCache>
            </c:strRef>
          </c:cat>
          <c:val>
            <c:numRef>
              <c:f>Sheet1!$B$3:$F$3</c:f>
              <c:numCache>
                <c:formatCode>General</c:formatCode>
                <c:ptCount val="5"/>
                <c:pt idx="0">
                  <c:v>14173376.619999999</c:v>
                </c:pt>
                <c:pt idx="1">
                  <c:v>71411272.200000003</c:v>
                </c:pt>
                <c:pt idx="2">
                  <c:v>104788768</c:v>
                </c:pt>
                <c:pt idx="3">
                  <c:v>210929353</c:v>
                </c:pt>
                <c:pt idx="4">
                  <c:v>84064878.060000002</c:v>
                </c:pt>
              </c:numCache>
            </c:numRef>
          </c:val>
          <c:extLst>
            <c:ext xmlns:c16="http://schemas.microsoft.com/office/drawing/2014/chart" uri="{C3380CC4-5D6E-409C-BE32-E72D297353CC}">
              <c16:uniqueId val="{00000001-D506-4ADD-9F86-738F28B16280}"/>
            </c:ext>
          </c:extLst>
        </c:ser>
        <c:dLbls>
          <c:showLegendKey val="0"/>
          <c:showVal val="0"/>
          <c:showCatName val="0"/>
          <c:showSerName val="0"/>
          <c:showPercent val="0"/>
          <c:showBubbleSize val="0"/>
        </c:dLbls>
        <c:gapWidth val="150"/>
        <c:overlap val="-30"/>
        <c:axId val="605995328"/>
        <c:axId val="605994152"/>
      </c:barChart>
      <c:catAx>
        <c:axId val="605995328"/>
        <c:scaling>
          <c:orientation val="minMax"/>
        </c:scaling>
        <c:delete val="0"/>
        <c:axPos val="l"/>
        <c:numFmt formatCode="General" sourceLinked="0"/>
        <c:majorTickMark val="out"/>
        <c:minorTickMark val="none"/>
        <c:tickLblPos val="low"/>
        <c:txPr>
          <a:bodyPr/>
          <a:lstStyle/>
          <a:p>
            <a:pPr>
              <a:defRPr sz="528"/>
            </a:pPr>
            <a:endParaRPr lang="pl-PL"/>
          </a:p>
        </c:txPr>
        <c:crossAx val="605994152"/>
        <c:crosses val="autoZero"/>
        <c:auto val="1"/>
        <c:lblAlgn val="ctr"/>
        <c:lblOffset val="100"/>
        <c:noMultiLvlLbl val="0"/>
      </c:catAx>
      <c:valAx>
        <c:axId val="605994152"/>
        <c:scaling>
          <c:orientation val="minMax"/>
        </c:scaling>
        <c:delete val="0"/>
        <c:axPos val="b"/>
        <c:majorGridlines/>
        <c:numFmt formatCode="#,##0.00\ \z\ł;\-#,##0.00\ \z\ł" sourceLinked="0"/>
        <c:majorTickMark val="out"/>
        <c:minorTickMark val="none"/>
        <c:tickLblPos val="nextTo"/>
        <c:txPr>
          <a:bodyPr rot="900000"/>
          <a:lstStyle/>
          <a:p>
            <a:pPr>
              <a:defRPr sz="528"/>
            </a:pPr>
            <a:endParaRPr lang="pl-PL"/>
          </a:p>
        </c:txPr>
        <c:crossAx val="605995328"/>
        <c:crosses val="autoZero"/>
        <c:crossBetween val="between"/>
      </c:valAx>
    </c:plotArea>
    <c:legend>
      <c:legendPos val="b"/>
      <c:overlay val="0"/>
      <c:txPr>
        <a:bodyPr/>
        <a:lstStyle/>
        <a:p>
          <a:pPr>
            <a:defRPr sz="672"/>
          </a:pPr>
          <a:endParaRPr lang="pl-PL"/>
        </a:p>
      </c:txPr>
    </c:legend>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Sheet1!$A$2</c:f>
              <c:strCache>
                <c:ptCount val="1"/>
                <c:pt idx="0">
                  <c:v>2023</c:v>
                </c:pt>
              </c:strCache>
            </c:strRef>
          </c:tx>
          <c:spPr>
            <a:solidFill>
              <a:srgbClr val="AD4324"/>
            </a:solidFill>
          </c:spPr>
          <c:invertIfNegative val="0"/>
          <c:dLbls>
            <c:numFmt formatCode="#,##0.00\ \z\ł;\-#,##0.00\ \z\ł" sourceLinked="0"/>
            <c:spPr>
              <a:noFill/>
              <a:ln w="24418">
                <a:noFill/>
              </a:ln>
            </c:spPr>
            <c:txPr>
              <a:bodyPr/>
              <a:lstStyle/>
              <a:p>
                <a:pPr>
                  <a:defRPr sz="529">
                    <a:solidFill>
                      <a:srgbClr val="000000"/>
                    </a:solidFil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Pozostałe dochody</c:v>
                </c:pt>
                <c:pt idx="1">
                  <c:v>Dotacje i środki na inwestycje</c:v>
                </c:pt>
                <c:pt idx="2">
                  <c:v>Dochody z majątku</c:v>
                </c:pt>
              </c:strCache>
            </c:strRef>
          </c:cat>
          <c:val>
            <c:numRef>
              <c:f>Sheet1!$B$2:$D$2</c:f>
              <c:numCache>
                <c:formatCode>General</c:formatCode>
                <c:ptCount val="3"/>
                <c:pt idx="1">
                  <c:v>27847834.52</c:v>
                </c:pt>
                <c:pt idx="2">
                  <c:v>2691961.16</c:v>
                </c:pt>
              </c:numCache>
            </c:numRef>
          </c:val>
          <c:extLst>
            <c:ext xmlns:c16="http://schemas.microsoft.com/office/drawing/2014/chart" uri="{C3380CC4-5D6E-409C-BE32-E72D297353CC}">
              <c16:uniqueId val="{00000000-BAE6-4EB1-8DCD-01B1BC99D292}"/>
            </c:ext>
          </c:extLst>
        </c:ser>
        <c:ser>
          <c:idx val="1"/>
          <c:order val="1"/>
          <c:tx>
            <c:strRef>
              <c:f>Sheet1!$A$3</c:f>
              <c:strCache>
                <c:ptCount val="1"/>
                <c:pt idx="0">
                  <c:v>2024</c:v>
                </c:pt>
              </c:strCache>
            </c:strRef>
          </c:tx>
          <c:spPr>
            <a:solidFill>
              <a:srgbClr val="1E6128"/>
            </a:solidFill>
          </c:spPr>
          <c:invertIfNegative val="0"/>
          <c:dLbls>
            <c:numFmt formatCode="#,##0.00\ \z\ł;\-#,##0.00\ \z\ł" sourceLinked="0"/>
            <c:spPr>
              <a:noFill/>
              <a:ln w="24418">
                <a:noFill/>
              </a:ln>
            </c:spPr>
            <c:txPr>
              <a:bodyPr/>
              <a:lstStyle/>
              <a:p>
                <a:pPr>
                  <a:defRPr sz="529">
                    <a:solidFill>
                      <a:srgbClr val="000000"/>
                    </a:solidFil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Pozostałe dochody</c:v>
                </c:pt>
                <c:pt idx="1">
                  <c:v>Dotacje i środki na inwestycje</c:v>
                </c:pt>
                <c:pt idx="2">
                  <c:v>Dochody z majątku</c:v>
                </c:pt>
              </c:strCache>
            </c:strRef>
          </c:cat>
          <c:val>
            <c:numRef>
              <c:f>Sheet1!$B$3:$D$3</c:f>
              <c:numCache>
                <c:formatCode>General</c:formatCode>
                <c:ptCount val="3"/>
                <c:pt idx="0">
                  <c:v>448.29</c:v>
                </c:pt>
                <c:pt idx="1">
                  <c:v>38978066.490000002</c:v>
                </c:pt>
                <c:pt idx="2">
                  <c:v>2016723.38</c:v>
                </c:pt>
              </c:numCache>
            </c:numRef>
          </c:val>
          <c:extLst>
            <c:ext xmlns:c16="http://schemas.microsoft.com/office/drawing/2014/chart" uri="{C3380CC4-5D6E-409C-BE32-E72D297353CC}">
              <c16:uniqueId val="{00000001-BAE6-4EB1-8DCD-01B1BC99D292}"/>
            </c:ext>
          </c:extLst>
        </c:ser>
        <c:dLbls>
          <c:showLegendKey val="0"/>
          <c:showVal val="0"/>
          <c:showCatName val="0"/>
          <c:showSerName val="0"/>
          <c:showPercent val="0"/>
          <c:showBubbleSize val="0"/>
        </c:dLbls>
        <c:gapWidth val="150"/>
        <c:overlap val="-30"/>
        <c:axId val="605992192"/>
        <c:axId val="605992584"/>
      </c:barChart>
      <c:catAx>
        <c:axId val="605992192"/>
        <c:scaling>
          <c:orientation val="minMax"/>
        </c:scaling>
        <c:delete val="0"/>
        <c:axPos val="l"/>
        <c:numFmt formatCode="General" sourceLinked="0"/>
        <c:majorTickMark val="out"/>
        <c:minorTickMark val="none"/>
        <c:tickLblPos val="low"/>
        <c:txPr>
          <a:bodyPr/>
          <a:lstStyle/>
          <a:p>
            <a:pPr>
              <a:defRPr sz="529"/>
            </a:pPr>
            <a:endParaRPr lang="pl-PL"/>
          </a:p>
        </c:txPr>
        <c:crossAx val="605992584"/>
        <c:crosses val="autoZero"/>
        <c:auto val="1"/>
        <c:lblAlgn val="ctr"/>
        <c:lblOffset val="100"/>
        <c:noMultiLvlLbl val="0"/>
      </c:catAx>
      <c:valAx>
        <c:axId val="605992584"/>
        <c:scaling>
          <c:orientation val="minMax"/>
        </c:scaling>
        <c:delete val="0"/>
        <c:axPos val="b"/>
        <c:majorGridlines/>
        <c:numFmt formatCode="#,##0.00\ \z\ł;\-#,##0.00\ \z\ł" sourceLinked="0"/>
        <c:majorTickMark val="out"/>
        <c:minorTickMark val="none"/>
        <c:tickLblPos val="nextTo"/>
        <c:txPr>
          <a:bodyPr rot="900000"/>
          <a:lstStyle/>
          <a:p>
            <a:pPr>
              <a:defRPr sz="529"/>
            </a:pPr>
            <a:endParaRPr lang="pl-PL"/>
          </a:p>
        </c:txPr>
        <c:crossAx val="605992192"/>
        <c:crosses val="autoZero"/>
        <c:crossBetween val="between"/>
      </c:valAx>
    </c:plotArea>
    <c:legend>
      <c:legendPos val="b"/>
      <c:overlay val="0"/>
      <c:txPr>
        <a:bodyPr/>
        <a:lstStyle/>
        <a:p>
          <a:pPr>
            <a:defRPr sz="673"/>
          </a:pPr>
          <a:endParaRPr lang="pl-PL"/>
        </a:p>
      </c:txPr>
    </c:legend>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Arkusz1!$B$1</c:f>
              <c:strCache>
                <c:ptCount val="1"/>
                <c:pt idx="0">
                  <c:v>Struktura wydatków inwestycyjnych</c:v>
                </c:pt>
              </c:strCache>
            </c:strRef>
          </c:tx>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Arkusz1!$A$2:$A$8</c:f>
              <c:strCache>
                <c:ptCount val="7"/>
                <c:pt idx="0">
                  <c:v>transport i łączność</c:v>
                </c:pt>
                <c:pt idx="1">
                  <c:v>oświata i wychowanie</c:v>
                </c:pt>
                <c:pt idx="2">
                  <c:v>kultura fizyczna</c:v>
                </c:pt>
                <c:pt idx="3">
                  <c:v>kultura i ochrona dziedzictwa narodowego</c:v>
                </c:pt>
                <c:pt idx="4">
                  <c:v>gospodarka mieszkaniowa</c:v>
                </c:pt>
                <c:pt idx="5">
                  <c:v>rodzina</c:v>
                </c:pt>
                <c:pt idx="6">
                  <c:v>pozostałe</c:v>
                </c:pt>
              </c:strCache>
            </c:strRef>
          </c:cat>
          <c:val>
            <c:numRef>
              <c:f>Arkusz1!$B$2:$B$8</c:f>
              <c:numCache>
                <c:formatCode>General</c:formatCode>
                <c:ptCount val="7"/>
                <c:pt idx="0" formatCode="0.00">
                  <c:v>72293981.090000004</c:v>
                </c:pt>
                <c:pt idx="1">
                  <c:v>5644679.3200000003</c:v>
                </c:pt>
                <c:pt idx="2">
                  <c:v>3024309.19</c:v>
                </c:pt>
                <c:pt idx="3">
                  <c:v>1174073.43</c:v>
                </c:pt>
                <c:pt idx="4">
                  <c:v>1123849.71</c:v>
                </c:pt>
                <c:pt idx="5">
                  <c:v>1057833.4099999999</c:v>
                </c:pt>
                <c:pt idx="6">
                  <c:v>1646889.91</c:v>
                </c:pt>
              </c:numCache>
            </c:numRef>
          </c:val>
          <c:extLst>
            <c:ext xmlns:c16="http://schemas.microsoft.com/office/drawing/2014/chart" uri="{C3380CC4-5D6E-409C-BE32-E72D297353CC}">
              <c16:uniqueId val="{00000000-F3F8-45B1-BAB0-B4DB9ECAB9BF}"/>
            </c:ext>
          </c:extLst>
        </c:ser>
        <c:dLbls>
          <c:showLegendKey val="0"/>
          <c:showVal val="0"/>
          <c:showCatName val="0"/>
          <c:showSerName val="0"/>
          <c:showPercent val="1"/>
          <c:showBubbleSize val="0"/>
          <c:showLeaderLines val="1"/>
        </c:dLbls>
        <c:firstSliceAng val="0"/>
      </c:pieChart>
      <c:spPr>
        <a:ln>
          <a:noFill/>
        </a:ln>
      </c:spPr>
    </c:plotArea>
    <c:legend>
      <c:legendPos val="r"/>
      <c:layout>
        <c:manualLayout>
          <c:xMode val="edge"/>
          <c:yMode val="edge"/>
          <c:x val="0.62883917729679661"/>
          <c:y val="0.13360098079845281"/>
          <c:w val="0.28848991650288547"/>
          <c:h val="0.69770997375328081"/>
        </c:manualLayout>
      </c:layout>
      <c:overlay val="0"/>
    </c:legend>
    <c:plotVisOnly val="1"/>
    <c:dispBlanksAs val="gap"/>
    <c:showDLblsOverMax val="0"/>
  </c:chart>
  <c:spPr>
    <a:solidFill>
      <a:schemeClr val="lt1"/>
    </a:solidFill>
    <a:ln w="12700" cap="flat" cmpd="sng" algn="ctr">
      <a:noFill/>
      <a:prstDash val="solid"/>
      <a:miter lim="800000"/>
    </a:ln>
    <a:effectLst/>
  </c:spPr>
  <c:txPr>
    <a:bodyPr/>
    <a:lstStyle/>
    <a:p>
      <a:pPr>
        <a:defRPr>
          <a:solidFill>
            <a:schemeClr val="dk1"/>
          </a:solidFill>
          <a:latin typeface="+mn-lt"/>
          <a:ea typeface="+mn-ea"/>
          <a:cs typeface="+mn-cs"/>
        </a:defRPr>
      </a:pPr>
      <a:endParaRPr lang="pl-PL"/>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1 6 " ? > < A r r a y O f D o c u m e n t L i n k   x m l n s : x s d = " h t t p : / / w w w . w 3 . o r g / 2 0 0 1 / X M L S c h e m a "   x m l n s : x s i = " h t t p : / / w w w . w 3 . o r g / 2 0 0 1 / X M L S c h e m a - i n s t a n c 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1 6 " ? > < A r r a y O f D o c u m e n t L i n k   x m l n s : x s d = " h t t p : / / w w w . w 3 . o r g / 2 0 0 1 / X M L S c h e m a "   x m l n s : x s i = " h t t p : / / w w w . w 3 . o r g / 2 0 0 1 / X M L S c h e m a - i n s t a n c e " / > 
</file>

<file path=customXml/itemProps1.xml><?xml version="1.0" encoding="utf-8"?>
<ds:datastoreItem xmlns:ds="http://schemas.openxmlformats.org/officeDocument/2006/customXml" ds:itemID="{814AF981-54FC-4D50-B1E2-38B6EA8F9B85}">
  <ds:schemaRefs>
    <ds:schemaRef ds:uri="http://www.w3.org/2001/XMLSchema"/>
  </ds:schemaRefs>
</ds:datastoreItem>
</file>

<file path=customXml/itemProps2.xml><?xml version="1.0" encoding="utf-8"?>
<ds:datastoreItem xmlns:ds="http://schemas.openxmlformats.org/officeDocument/2006/customXml" ds:itemID="{51B331D8-0A06-4AD8-9F8C-68580903A932}">
  <ds:schemaRefs>
    <ds:schemaRef ds:uri="http://schemas.openxmlformats.org/officeDocument/2006/bibliography"/>
  </ds:schemaRefs>
</ds:datastoreItem>
</file>

<file path=customXml/itemProps3.xml><?xml version="1.0" encoding="utf-8"?>
<ds:datastoreItem xmlns:ds="http://schemas.openxmlformats.org/officeDocument/2006/customXml" ds:itemID="{393BEC47-CDD6-428F-A87D-C853781DD07F}">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135</Pages>
  <Words>52316</Words>
  <Characters>313896</Characters>
  <Application>Microsoft Office Word</Application>
  <DocSecurity>0</DocSecurity>
  <Lines>2615</Lines>
  <Paragraphs>730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365482</CharactersWithSpaces>
  <SharedDoc>false</SharedDoc>
  <HLinks>
    <vt:vector size="420" baseType="variant">
      <vt:variant>
        <vt:i4>1835058</vt:i4>
      </vt:variant>
      <vt:variant>
        <vt:i4>506</vt:i4>
      </vt:variant>
      <vt:variant>
        <vt:i4>0</vt:i4>
      </vt:variant>
      <vt:variant>
        <vt:i4>5</vt:i4>
      </vt:variant>
      <vt:variant>
        <vt:lpwstr/>
      </vt:variant>
      <vt:variant>
        <vt:lpwstr>_Toc104900723</vt:lpwstr>
      </vt:variant>
      <vt:variant>
        <vt:i4>1835058</vt:i4>
      </vt:variant>
      <vt:variant>
        <vt:i4>500</vt:i4>
      </vt:variant>
      <vt:variant>
        <vt:i4>0</vt:i4>
      </vt:variant>
      <vt:variant>
        <vt:i4>5</vt:i4>
      </vt:variant>
      <vt:variant>
        <vt:lpwstr/>
      </vt:variant>
      <vt:variant>
        <vt:lpwstr>_Toc104900722</vt:lpwstr>
      </vt:variant>
      <vt:variant>
        <vt:i4>1835058</vt:i4>
      </vt:variant>
      <vt:variant>
        <vt:i4>494</vt:i4>
      </vt:variant>
      <vt:variant>
        <vt:i4>0</vt:i4>
      </vt:variant>
      <vt:variant>
        <vt:i4>5</vt:i4>
      </vt:variant>
      <vt:variant>
        <vt:lpwstr/>
      </vt:variant>
      <vt:variant>
        <vt:lpwstr>_Toc104900721</vt:lpwstr>
      </vt:variant>
      <vt:variant>
        <vt:i4>1835058</vt:i4>
      </vt:variant>
      <vt:variant>
        <vt:i4>488</vt:i4>
      </vt:variant>
      <vt:variant>
        <vt:i4>0</vt:i4>
      </vt:variant>
      <vt:variant>
        <vt:i4>5</vt:i4>
      </vt:variant>
      <vt:variant>
        <vt:lpwstr/>
      </vt:variant>
      <vt:variant>
        <vt:lpwstr>_Toc104900720</vt:lpwstr>
      </vt:variant>
      <vt:variant>
        <vt:i4>2031666</vt:i4>
      </vt:variant>
      <vt:variant>
        <vt:i4>482</vt:i4>
      </vt:variant>
      <vt:variant>
        <vt:i4>0</vt:i4>
      </vt:variant>
      <vt:variant>
        <vt:i4>5</vt:i4>
      </vt:variant>
      <vt:variant>
        <vt:lpwstr/>
      </vt:variant>
      <vt:variant>
        <vt:lpwstr>_Toc104900719</vt:lpwstr>
      </vt:variant>
      <vt:variant>
        <vt:i4>2031666</vt:i4>
      </vt:variant>
      <vt:variant>
        <vt:i4>476</vt:i4>
      </vt:variant>
      <vt:variant>
        <vt:i4>0</vt:i4>
      </vt:variant>
      <vt:variant>
        <vt:i4>5</vt:i4>
      </vt:variant>
      <vt:variant>
        <vt:lpwstr/>
      </vt:variant>
      <vt:variant>
        <vt:lpwstr>_Toc104900718</vt:lpwstr>
      </vt:variant>
      <vt:variant>
        <vt:i4>2031666</vt:i4>
      </vt:variant>
      <vt:variant>
        <vt:i4>470</vt:i4>
      </vt:variant>
      <vt:variant>
        <vt:i4>0</vt:i4>
      </vt:variant>
      <vt:variant>
        <vt:i4>5</vt:i4>
      </vt:variant>
      <vt:variant>
        <vt:lpwstr/>
      </vt:variant>
      <vt:variant>
        <vt:lpwstr>_Toc104900717</vt:lpwstr>
      </vt:variant>
      <vt:variant>
        <vt:i4>2031666</vt:i4>
      </vt:variant>
      <vt:variant>
        <vt:i4>464</vt:i4>
      </vt:variant>
      <vt:variant>
        <vt:i4>0</vt:i4>
      </vt:variant>
      <vt:variant>
        <vt:i4>5</vt:i4>
      </vt:variant>
      <vt:variant>
        <vt:lpwstr/>
      </vt:variant>
      <vt:variant>
        <vt:lpwstr>_Toc104900716</vt:lpwstr>
      </vt:variant>
      <vt:variant>
        <vt:i4>2031666</vt:i4>
      </vt:variant>
      <vt:variant>
        <vt:i4>458</vt:i4>
      </vt:variant>
      <vt:variant>
        <vt:i4>0</vt:i4>
      </vt:variant>
      <vt:variant>
        <vt:i4>5</vt:i4>
      </vt:variant>
      <vt:variant>
        <vt:lpwstr/>
      </vt:variant>
      <vt:variant>
        <vt:lpwstr>_Toc104900715</vt:lpwstr>
      </vt:variant>
      <vt:variant>
        <vt:i4>2031666</vt:i4>
      </vt:variant>
      <vt:variant>
        <vt:i4>452</vt:i4>
      </vt:variant>
      <vt:variant>
        <vt:i4>0</vt:i4>
      </vt:variant>
      <vt:variant>
        <vt:i4>5</vt:i4>
      </vt:variant>
      <vt:variant>
        <vt:lpwstr/>
      </vt:variant>
      <vt:variant>
        <vt:lpwstr>_Toc104900714</vt:lpwstr>
      </vt:variant>
      <vt:variant>
        <vt:i4>2031666</vt:i4>
      </vt:variant>
      <vt:variant>
        <vt:i4>446</vt:i4>
      </vt:variant>
      <vt:variant>
        <vt:i4>0</vt:i4>
      </vt:variant>
      <vt:variant>
        <vt:i4>5</vt:i4>
      </vt:variant>
      <vt:variant>
        <vt:lpwstr/>
      </vt:variant>
      <vt:variant>
        <vt:lpwstr>_Toc104900713</vt:lpwstr>
      </vt:variant>
      <vt:variant>
        <vt:i4>2031666</vt:i4>
      </vt:variant>
      <vt:variant>
        <vt:i4>440</vt:i4>
      </vt:variant>
      <vt:variant>
        <vt:i4>0</vt:i4>
      </vt:variant>
      <vt:variant>
        <vt:i4>5</vt:i4>
      </vt:variant>
      <vt:variant>
        <vt:lpwstr/>
      </vt:variant>
      <vt:variant>
        <vt:lpwstr>_Toc104900712</vt:lpwstr>
      </vt:variant>
      <vt:variant>
        <vt:i4>2031666</vt:i4>
      </vt:variant>
      <vt:variant>
        <vt:i4>434</vt:i4>
      </vt:variant>
      <vt:variant>
        <vt:i4>0</vt:i4>
      </vt:variant>
      <vt:variant>
        <vt:i4>5</vt:i4>
      </vt:variant>
      <vt:variant>
        <vt:lpwstr/>
      </vt:variant>
      <vt:variant>
        <vt:lpwstr>_Toc104900711</vt:lpwstr>
      </vt:variant>
      <vt:variant>
        <vt:i4>2031666</vt:i4>
      </vt:variant>
      <vt:variant>
        <vt:i4>428</vt:i4>
      </vt:variant>
      <vt:variant>
        <vt:i4>0</vt:i4>
      </vt:variant>
      <vt:variant>
        <vt:i4>5</vt:i4>
      </vt:variant>
      <vt:variant>
        <vt:lpwstr/>
      </vt:variant>
      <vt:variant>
        <vt:lpwstr>_Toc104900710</vt:lpwstr>
      </vt:variant>
      <vt:variant>
        <vt:i4>1966130</vt:i4>
      </vt:variant>
      <vt:variant>
        <vt:i4>422</vt:i4>
      </vt:variant>
      <vt:variant>
        <vt:i4>0</vt:i4>
      </vt:variant>
      <vt:variant>
        <vt:i4>5</vt:i4>
      </vt:variant>
      <vt:variant>
        <vt:lpwstr/>
      </vt:variant>
      <vt:variant>
        <vt:lpwstr>_Toc104900709</vt:lpwstr>
      </vt:variant>
      <vt:variant>
        <vt:i4>1966130</vt:i4>
      </vt:variant>
      <vt:variant>
        <vt:i4>416</vt:i4>
      </vt:variant>
      <vt:variant>
        <vt:i4>0</vt:i4>
      </vt:variant>
      <vt:variant>
        <vt:i4>5</vt:i4>
      </vt:variant>
      <vt:variant>
        <vt:lpwstr/>
      </vt:variant>
      <vt:variant>
        <vt:lpwstr>_Toc104900708</vt:lpwstr>
      </vt:variant>
      <vt:variant>
        <vt:i4>1966130</vt:i4>
      </vt:variant>
      <vt:variant>
        <vt:i4>410</vt:i4>
      </vt:variant>
      <vt:variant>
        <vt:i4>0</vt:i4>
      </vt:variant>
      <vt:variant>
        <vt:i4>5</vt:i4>
      </vt:variant>
      <vt:variant>
        <vt:lpwstr/>
      </vt:variant>
      <vt:variant>
        <vt:lpwstr>_Toc104900707</vt:lpwstr>
      </vt:variant>
      <vt:variant>
        <vt:i4>1966130</vt:i4>
      </vt:variant>
      <vt:variant>
        <vt:i4>404</vt:i4>
      </vt:variant>
      <vt:variant>
        <vt:i4>0</vt:i4>
      </vt:variant>
      <vt:variant>
        <vt:i4>5</vt:i4>
      </vt:variant>
      <vt:variant>
        <vt:lpwstr/>
      </vt:variant>
      <vt:variant>
        <vt:lpwstr>_Toc104900706</vt:lpwstr>
      </vt:variant>
      <vt:variant>
        <vt:i4>1966130</vt:i4>
      </vt:variant>
      <vt:variant>
        <vt:i4>398</vt:i4>
      </vt:variant>
      <vt:variant>
        <vt:i4>0</vt:i4>
      </vt:variant>
      <vt:variant>
        <vt:i4>5</vt:i4>
      </vt:variant>
      <vt:variant>
        <vt:lpwstr/>
      </vt:variant>
      <vt:variant>
        <vt:lpwstr>_Toc104900705</vt:lpwstr>
      </vt:variant>
      <vt:variant>
        <vt:i4>1966130</vt:i4>
      </vt:variant>
      <vt:variant>
        <vt:i4>392</vt:i4>
      </vt:variant>
      <vt:variant>
        <vt:i4>0</vt:i4>
      </vt:variant>
      <vt:variant>
        <vt:i4>5</vt:i4>
      </vt:variant>
      <vt:variant>
        <vt:lpwstr/>
      </vt:variant>
      <vt:variant>
        <vt:lpwstr>_Toc104900704</vt:lpwstr>
      </vt:variant>
      <vt:variant>
        <vt:i4>1966130</vt:i4>
      </vt:variant>
      <vt:variant>
        <vt:i4>386</vt:i4>
      </vt:variant>
      <vt:variant>
        <vt:i4>0</vt:i4>
      </vt:variant>
      <vt:variant>
        <vt:i4>5</vt:i4>
      </vt:variant>
      <vt:variant>
        <vt:lpwstr/>
      </vt:variant>
      <vt:variant>
        <vt:lpwstr>_Toc104900703</vt:lpwstr>
      </vt:variant>
      <vt:variant>
        <vt:i4>1966130</vt:i4>
      </vt:variant>
      <vt:variant>
        <vt:i4>380</vt:i4>
      </vt:variant>
      <vt:variant>
        <vt:i4>0</vt:i4>
      </vt:variant>
      <vt:variant>
        <vt:i4>5</vt:i4>
      </vt:variant>
      <vt:variant>
        <vt:lpwstr/>
      </vt:variant>
      <vt:variant>
        <vt:lpwstr>_Toc104900702</vt:lpwstr>
      </vt:variant>
      <vt:variant>
        <vt:i4>1966130</vt:i4>
      </vt:variant>
      <vt:variant>
        <vt:i4>374</vt:i4>
      </vt:variant>
      <vt:variant>
        <vt:i4>0</vt:i4>
      </vt:variant>
      <vt:variant>
        <vt:i4>5</vt:i4>
      </vt:variant>
      <vt:variant>
        <vt:lpwstr/>
      </vt:variant>
      <vt:variant>
        <vt:lpwstr>_Toc104900701</vt:lpwstr>
      </vt:variant>
      <vt:variant>
        <vt:i4>1966130</vt:i4>
      </vt:variant>
      <vt:variant>
        <vt:i4>368</vt:i4>
      </vt:variant>
      <vt:variant>
        <vt:i4>0</vt:i4>
      </vt:variant>
      <vt:variant>
        <vt:i4>5</vt:i4>
      </vt:variant>
      <vt:variant>
        <vt:lpwstr/>
      </vt:variant>
      <vt:variant>
        <vt:lpwstr>_Toc104900700</vt:lpwstr>
      </vt:variant>
      <vt:variant>
        <vt:i4>1507379</vt:i4>
      </vt:variant>
      <vt:variant>
        <vt:i4>362</vt:i4>
      </vt:variant>
      <vt:variant>
        <vt:i4>0</vt:i4>
      </vt:variant>
      <vt:variant>
        <vt:i4>5</vt:i4>
      </vt:variant>
      <vt:variant>
        <vt:lpwstr/>
      </vt:variant>
      <vt:variant>
        <vt:lpwstr>_Toc104900699</vt:lpwstr>
      </vt:variant>
      <vt:variant>
        <vt:i4>1507379</vt:i4>
      </vt:variant>
      <vt:variant>
        <vt:i4>356</vt:i4>
      </vt:variant>
      <vt:variant>
        <vt:i4>0</vt:i4>
      </vt:variant>
      <vt:variant>
        <vt:i4>5</vt:i4>
      </vt:variant>
      <vt:variant>
        <vt:lpwstr/>
      </vt:variant>
      <vt:variant>
        <vt:lpwstr>_Toc104900698</vt:lpwstr>
      </vt:variant>
      <vt:variant>
        <vt:i4>1507379</vt:i4>
      </vt:variant>
      <vt:variant>
        <vt:i4>350</vt:i4>
      </vt:variant>
      <vt:variant>
        <vt:i4>0</vt:i4>
      </vt:variant>
      <vt:variant>
        <vt:i4>5</vt:i4>
      </vt:variant>
      <vt:variant>
        <vt:lpwstr/>
      </vt:variant>
      <vt:variant>
        <vt:lpwstr>_Toc104900697</vt:lpwstr>
      </vt:variant>
      <vt:variant>
        <vt:i4>1507379</vt:i4>
      </vt:variant>
      <vt:variant>
        <vt:i4>344</vt:i4>
      </vt:variant>
      <vt:variant>
        <vt:i4>0</vt:i4>
      </vt:variant>
      <vt:variant>
        <vt:i4>5</vt:i4>
      </vt:variant>
      <vt:variant>
        <vt:lpwstr/>
      </vt:variant>
      <vt:variant>
        <vt:lpwstr>_Toc104900696</vt:lpwstr>
      </vt:variant>
      <vt:variant>
        <vt:i4>1507379</vt:i4>
      </vt:variant>
      <vt:variant>
        <vt:i4>338</vt:i4>
      </vt:variant>
      <vt:variant>
        <vt:i4>0</vt:i4>
      </vt:variant>
      <vt:variant>
        <vt:i4>5</vt:i4>
      </vt:variant>
      <vt:variant>
        <vt:lpwstr/>
      </vt:variant>
      <vt:variant>
        <vt:lpwstr>_Toc104900695</vt:lpwstr>
      </vt:variant>
      <vt:variant>
        <vt:i4>1507379</vt:i4>
      </vt:variant>
      <vt:variant>
        <vt:i4>332</vt:i4>
      </vt:variant>
      <vt:variant>
        <vt:i4>0</vt:i4>
      </vt:variant>
      <vt:variant>
        <vt:i4>5</vt:i4>
      </vt:variant>
      <vt:variant>
        <vt:lpwstr/>
      </vt:variant>
      <vt:variant>
        <vt:lpwstr>_Toc104900694</vt:lpwstr>
      </vt:variant>
      <vt:variant>
        <vt:i4>1507379</vt:i4>
      </vt:variant>
      <vt:variant>
        <vt:i4>326</vt:i4>
      </vt:variant>
      <vt:variant>
        <vt:i4>0</vt:i4>
      </vt:variant>
      <vt:variant>
        <vt:i4>5</vt:i4>
      </vt:variant>
      <vt:variant>
        <vt:lpwstr/>
      </vt:variant>
      <vt:variant>
        <vt:lpwstr>_Toc104900693</vt:lpwstr>
      </vt:variant>
      <vt:variant>
        <vt:i4>1507379</vt:i4>
      </vt:variant>
      <vt:variant>
        <vt:i4>320</vt:i4>
      </vt:variant>
      <vt:variant>
        <vt:i4>0</vt:i4>
      </vt:variant>
      <vt:variant>
        <vt:i4>5</vt:i4>
      </vt:variant>
      <vt:variant>
        <vt:lpwstr/>
      </vt:variant>
      <vt:variant>
        <vt:lpwstr>_Toc104900692</vt:lpwstr>
      </vt:variant>
      <vt:variant>
        <vt:i4>1507379</vt:i4>
      </vt:variant>
      <vt:variant>
        <vt:i4>314</vt:i4>
      </vt:variant>
      <vt:variant>
        <vt:i4>0</vt:i4>
      </vt:variant>
      <vt:variant>
        <vt:i4>5</vt:i4>
      </vt:variant>
      <vt:variant>
        <vt:lpwstr/>
      </vt:variant>
      <vt:variant>
        <vt:lpwstr>_Toc104900691</vt:lpwstr>
      </vt:variant>
      <vt:variant>
        <vt:i4>1507379</vt:i4>
      </vt:variant>
      <vt:variant>
        <vt:i4>308</vt:i4>
      </vt:variant>
      <vt:variant>
        <vt:i4>0</vt:i4>
      </vt:variant>
      <vt:variant>
        <vt:i4>5</vt:i4>
      </vt:variant>
      <vt:variant>
        <vt:lpwstr/>
      </vt:variant>
      <vt:variant>
        <vt:lpwstr>_Toc104900690</vt:lpwstr>
      </vt:variant>
      <vt:variant>
        <vt:i4>1441843</vt:i4>
      </vt:variant>
      <vt:variant>
        <vt:i4>302</vt:i4>
      </vt:variant>
      <vt:variant>
        <vt:i4>0</vt:i4>
      </vt:variant>
      <vt:variant>
        <vt:i4>5</vt:i4>
      </vt:variant>
      <vt:variant>
        <vt:lpwstr/>
      </vt:variant>
      <vt:variant>
        <vt:lpwstr>_Toc104900689</vt:lpwstr>
      </vt:variant>
      <vt:variant>
        <vt:i4>1441843</vt:i4>
      </vt:variant>
      <vt:variant>
        <vt:i4>296</vt:i4>
      </vt:variant>
      <vt:variant>
        <vt:i4>0</vt:i4>
      </vt:variant>
      <vt:variant>
        <vt:i4>5</vt:i4>
      </vt:variant>
      <vt:variant>
        <vt:lpwstr/>
      </vt:variant>
      <vt:variant>
        <vt:lpwstr>_Toc104900688</vt:lpwstr>
      </vt:variant>
      <vt:variant>
        <vt:i4>1441843</vt:i4>
      </vt:variant>
      <vt:variant>
        <vt:i4>290</vt:i4>
      </vt:variant>
      <vt:variant>
        <vt:i4>0</vt:i4>
      </vt:variant>
      <vt:variant>
        <vt:i4>5</vt:i4>
      </vt:variant>
      <vt:variant>
        <vt:lpwstr/>
      </vt:variant>
      <vt:variant>
        <vt:lpwstr>_Toc104900687</vt:lpwstr>
      </vt:variant>
      <vt:variant>
        <vt:i4>1441843</vt:i4>
      </vt:variant>
      <vt:variant>
        <vt:i4>284</vt:i4>
      </vt:variant>
      <vt:variant>
        <vt:i4>0</vt:i4>
      </vt:variant>
      <vt:variant>
        <vt:i4>5</vt:i4>
      </vt:variant>
      <vt:variant>
        <vt:lpwstr/>
      </vt:variant>
      <vt:variant>
        <vt:lpwstr>_Toc104900686</vt:lpwstr>
      </vt:variant>
      <vt:variant>
        <vt:i4>1441843</vt:i4>
      </vt:variant>
      <vt:variant>
        <vt:i4>278</vt:i4>
      </vt:variant>
      <vt:variant>
        <vt:i4>0</vt:i4>
      </vt:variant>
      <vt:variant>
        <vt:i4>5</vt:i4>
      </vt:variant>
      <vt:variant>
        <vt:lpwstr/>
      </vt:variant>
      <vt:variant>
        <vt:lpwstr>_Toc104900685</vt:lpwstr>
      </vt:variant>
      <vt:variant>
        <vt:i4>1441843</vt:i4>
      </vt:variant>
      <vt:variant>
        <vt:i4>272</vt:i4>
      </vt:variant>
      <vt:variant>
        <vt:i4>0</vt:i4>
      </vt:variant>
      <vt:variant>
        <vt:i4>5</vt:i4>
      </vt:variant>
      <vt:variant>
        <vt:lpwstr/>
      </vt:variant>
      <vt:variant>
        <vt:lpwstr>_Toc104900684</vt:lpwstr>
      </vt:variant>
      <vt:variant>
        <vt:i4>1441843</vt:i4>
      </vt:variant>
      <vt:variant>
        <vt:i4>266</vt:i4>
      </vt:variant>
      <vt:variant>
        <vt:i4>0</vt:i4>
      </vt:variant>
      <vt:variant>
        <vt:i4>5</vt:i4>
      </vt:variant>
      <vt:variant>
        <vt:lpwstr/>
      </vt:variant>
      <vt:variant>
        <vt:lpwstr>_Toc104900683</vt:lpwstr>
      </vt:variant>
      <vt:variant>
        <vt:i4>1441843</vt:i4>
      </vt:variant>
      <vt:variant>
        <vt:i4>260</vt:i4>
      </vt:variant>
      <vt:variant>
        <vt:i4>0</vt:i4>
      </vt:variant>
      <vt:variant>
        <vt:i4>5</vt:i4>
      </vt:variant>
      <vt:variant>
        <vt:lpwstr/>
      </vt:variant>
      <vt:variant>
        <vt:lpwstr>_Toc104900682</vt:lpwstr>
      </vt:variant>
      <vt:variant>
        <vt:i4>1441843</vt:i4>
      </vt:variant>
      <vt:variant>
        <vt:i4>254</vt:i4>
      </vt:variant>
      <vt:variant>
        <vt:i4>0</vt:i4>
      </vt:variant>
      <vt:variant>
        <vt:i4>5</vt:i4>
      </vt:variant>
      <vt:variant>
        <vt:lpwstr/>
      </vt:variant>
      <vt:variant>
        <vt:lpwstr>_Toc104900681</vt:lpwstr>
      </vt:variant>
      <vt:variant>
        <vt:i4>1441843</vt:i4>
      </vt:variant>
      <vt:variant>
        <vt:i4>248</vt:i4>
      </vt:variant>
      <vt:variant>
        <vt:i4>0</vt:i4>
      </vt:variant>
      <vt:variant>
        <vt:i4>5</vt:i4>
      </vt:variant>
      <vt:variant>
        <vt:lpwstr/>
      </vt:variant>
      <vt:variant>
        <vt:lpwstr>_Toc104900680</vt:lpwstr>
      </vt:variant>
      <vt:variant>
        <vt:i4>1638451</vt:i4>
      </vt:variant>
      <vt:variant>
        <vt:i4>242</vt:i4>
      </vt:variant>
      <vt:variant>
        <vt:i4>0</vt:i4>
      </vt:variant>
      <vt:variant>
        <vt:i4>5</vt:i4>
      </vt:variant>
      <vt:variant>
        <vt:lpwstr/>
      </vt:variant>
      <vt:variant>
        <vt:lpwstr>_Toc104900679</vt:lpwstr>
      </vt:variant>
      <vt:variant>
        <vt:i4>1638451</vt:i4>
      </vt:variant>
      <vt:variant>
        <vt:i4>236</vt:i4>
      </vt:variant>
      <vt:variant>
        <vt:i4>0</vt:i4>
      </vt:variant>
      <vt:variant>
        <vt:i4>5</vt:i4>
      </vt:variant>
      <vt:variant>
        <vt:lpwstr/>
      </vt:variant>
      <vt:variant>
        <vt:lpwstr>_Toc104900678</vt:lpwstr>
      </vt:variant>
      <vt:variant>
        <vt:i4>1638451</vt:i4>
      </vt:variant>
      <vt:variant>
        <vt:i4>230</vt:i4>
      </vt:variant>
      <vt:variant>
        <vt:i4>0</vt:i4>
      </vt:variant>
      <vt:variant>
        <vt:i4>5</vt:i4>
      </vt:variant>
      <vt:variant>
        <vt:lpwstr/>
      </vt:variant>
      <vt:variant>
        <vt:lpwstr>_Toc104900677</vt:lpwstr>
      </vt:variant>
      <vt:variant>
        <vt:i4>1638451</vt:i4>
      </vt:variant>
      <vt:variant>
        <vt:i4>224</vt:i4>
      </vt:variant>
      <vt:variant>
        <vt:i4>0</vt:i4>
      </vt:variant>
      <vt:variant>
        <vt:i4>5</vt:i4>
      </vt:variant>
      <vt:variant>
        <vt:lpwstr/>
      </vt:variant>
      <vt:variant>
        <vt:lpwstr>_Toc104900676</vt:lpwstr>
      </vt:variant>
      <vt:variant>
        <vt:i4>1441846</vt:i4>
      </vt:variant>
      <vt:variant>
        <vt:i4>215</vt:i4>
      </vt:variant>
      <vt:variant>
        <vt:i4>0</vt:i4>
      </vt:variant>
      <vt:variant>
        <vt:i4>5</vt:i4>
      </vt:variant>
      <vt:variant>
        <vt:lpwstr/>
      </vt:variant>
      <vt:variant>
        <vt:lpwstr>_Toc104900380</vt:lpwstr>
      </vt:variant>
      <vt:variant>
        <vt:i4>1638454</vt:i4>
      </vt:variant>
      <vt:variant>
        <vt:i4>209</vt:i4>
      </vt:variant>
      <vt:variant>
        <vt:i4>0</vt:i4>
      </vt:variant>
      <vt:variant>
        <vt:i4>5</vt:i4>
      </vt:variant>
      <vt:variant>
        <vt:lpwstr/>
      </vt:variant>
      <vt:variant>
        <vt:lpwstr>_Toc104900379</vt:lpwstr>
      </vt:variant>
      <vt:variant>
        <vt:i4>1638454</vt:i4>
      </vt:variant>
      <vt:variant>
        <vt:i4>203</vt:i4>
      </vt:variant>
      <vt:variant>
        <vt:i4>0</vt:i4>
      </vt:variant>
      <vt:variant>
        <vt:i4>5</vt:i4>
      </vt:variant>
      <vt:variant>
        <vt:lpwstr/>
      </vt:variant>
      <vt:variant>
        <vt:lpwstr>_Toc104900378</vt:lpwstr>
      </vt:variant>
      <vt:variant>
        <vt:i4>1638454</vt:i4>
      </vt:variant>
      <vt:variant>
        <vt:i4>197</vt:i4>
      </vt:variant>
      <vt:variant>
        <vt:i4>0</vt:i4>
      </vt:variant>
      <vt:variant>
        <vt:i4>5</vt:i4>
      </vt:variant>
      <vt:variant>
        <vt:lpwstr/>
      </vt:variant>
      <vt:variant>
        <vt:lpwstr>_Toc104900377</vt:lpwstr>
      </vt:variant>
      <vt:variant>
        <vt:i4>1638454</vt:i4>
      </vt:variant>
      <vt:variant>
        <vt:i4>191</vt:i4>
      </vt:variant>
      <vt:variant>
        <vt:i4>0</vt:i4>
      </vt:variant>
      <vt:variant>
        <vt:i4>5</vt:i4>
      </vt:variant>
      <vt:variant>
        <vt:lpwstr/>
      </vt:variant>
      <vt:variant>
        <vt:lpwstr>_Toc104900376</vt:lpwstr>
      </vt:variant>
      <vt:variant>
        <vt:i4>1638454</vt:i4>
      </vt:variant>
      <vt:variant>
        <vt:i4>185</vt:i4>
      </vt:variant>
      <vt:variant>
        <vt:i4>0</vt:i4>
      </vt:variant>
      <vt:variant>
        <vt:i4>5</vt:i4>
      </vt:variant>
      <vt:variant>
        <vt:lpwstr/>
      </vt:variant>
      <vt:variant>
        <vt:lpwstr>_Toc104900375</vt:lpwstr>
      </vt:variant>
      <vt:variant>
        <vt:i4>1638454</vt:i4>
      </vt:variant>
      <vt:variant>
        <vt:i4>179</vt:i4>
      </vt:variant>
      <vt:variant>
        <vt:i4>0</vt:i4>
      </vt:variant>
      <vt:variant>
        <vt:i4>5</vt:i4>
      </vt:variant>
      <vt:variant>
        <vt:lpwstr/>
      </vt:variant>
      <vt:variant>
        <vt:lpwstr>_Toc104900374</vt:lpwstr>
      </vt:variant>
      <vt:variant>
        <vt:i4>1638454</vt:i4>
      </vt:variant>
      <vt:variant>
        <vt:i4>173</vt:i4>
      </vt:variant>
      <vt:variant>
        <vt:i4>0</vt:i4>
      </vt:variant>
      <vt:variant>
        <vt:i4>5</vt:i4>
      </vt:variant>
      <vt:variant>
        <vt:lpwstr/>
      </vt:variant>
      <vt:variant>
        <vt:lpwstr>_Toc104900373</vt:lpwstr>
      </vt:variant>
      <vt:variant>
        <vt:i4>1638454</vt:i4>
      </vt:variant>
      <vt:variant>
        <vt:i4>167</vt:i4>
      </vt:variant>
      <vt:variant>
        <vt:i4>0</vt:i4>
      </vt:variant>
      <vt:variant>
        <vt:i4>5</vt:i4>
      </vt:variant>
      <vt:variant>
        <vt:lpwstr/>
      </vt:variant>
      <vt:variant>
        <vt:lpwstr>_Toc104900372</vt:lpwstr>
      </vt:variant>
      <vt:variant>
        <vt:i4>1769527</vt:i4>
      </vt:variant>
      <vt:variant>
        <vt:i4>158</vt:i4>
      </vt:variant>
      <vt:variant>
        <vt:i4>0</vt:i4>
      </vt:variant>
      <vt:variant>
        <vt:i4>5</vt:i4>
      </vt:variant>
      <vt:variant>
        <vt:lpwstr/>
      </vt:variant>
      <vt:variant>
        <vt:lpwstr>_Toc104900257</vt:lpwstr>
      </vt:variant>
      <vt:variant>
        <vt:i4>393248</vt:i4>
      </vt:variant>
      <vt:variant>
        <vt:i4>99</vt:i4>
      </vt:variant>
      <vt:variant>
        <vt:i4>0</vt:i4>
      </vt:variant>
      <vt:variant>
        <vt:i4>5</vt:i4>
      </vt:variant>
      <vt:variant>
        <vt:lpwstr>https://www.facebook.com/SealArtSzkolaRysunku/?__cft__%5b0%5d=AZWAhNINShHUMN7ECg7BJi7DaLrOiVcV9d8yL25NkNPTJraBoTQ_7jHajIgDOazYI8pGd84cJBVEkP6-FKjCVltq7mkzw7KQcWtURIlHYUOOHpECj9PmHM-ZwzTjeu8dgfblyjM7kpAMFfUJSRoNkGdPE83yeWKudAH928bLffXwx2Z5DHXgg19XhYE9C6aot8caOvoqv-WNw-rpumnlMJvs&amp;__tn__=kK-R</vt:lpwstr>
      </vt:variant>
      <vt:variant>
        <vt:lpwstr/>
      </vt:variant>
      <vt:variant>
        <vt:i4>5373973</vt:i4>
      </vt:variant>
      <vt:variant>
        <vt:i4>90</vt:i4>
      </vt:variant>
      <vt:variant>
        <vt:i4>0</vt:i4>
      </vt:variant>
      <vt:variant>
        <vt:i4>5</vt:i4>
      </vt:variant>
      <vt:variant>
        <vt:lpwstr>http://www.uni-andragos.com/</vt:lpwstr>
      </vt:variant>
      <vt:variant>
        <vt:lpwstr/>
      </vt:variant>
      <vt:variant>
        <vt:i4>7995424</vt:i4>
      </vt:variant>
      <vt:variant>
        <vt:i4>87</vt:i4>
      </vt:variant>
      <vt:variant>
        <vt:i4>0</vt:i4>
      </vt:variant>
      <vt:variant>
        <vt:i4>5</vt:i4>
      </vt:variant>
      <vt:variant>
        <vt:lpwstr>http://www.kubusioweprzedszkole.pl/</vt:lpwstr>
      </vt:variant>
      <vt:variant>
        <vt:lpwstr/>
      </vt:variant>
      <vt:variant>
        <vt:i4>6029380</vt:i4>
      </vt:variant>
      <vt:variant>
        <vt:i4>84</vt:i4>
      </vt:variant>
      <vt:variant>
        <vt:i4>0</vt:i4>
      </vt:variant>
      <vt:variant>
        <vt:i4>5</vt:i4>
      </vt:variant>
      <vt:variant>
        <vt:lpwstr>http://www.wspolnyswiat.org/</vt:lpwstr>
      </vt:variant>
      <vt:variant>
        <vt:lpwstr/>
      </vt:variant>
      <vt:variant>
        <vt:i4>7405626</vt:i4>
      </vt:variant>
      <vt:variant>
        <vt:i4>81</vt:i4>
      </vt:variant>
      <vt:variant>
        <vt:i4>0</vt:i4>
      </vt:variant>
      <vt:variant>
        <vt:i4>5</vt:i4>
      </vt:variant>
      <vt:variant>
        <vt:lpwstr>http://www.plejada.edu.pl/</vt:lpwstr>
      </vt:variant>
      <vt:variant>
        <vt:lpwstr/>
      </vt:variant>
      <vt:variant>
        <vt:i4>6946856</vt:i4>
      </vt:variant>
      <vt:variant>
        <vt:i4>78</vt:i4>
      </vt:variant>
      <vt:variant>
        <vt:i4>0</vt:i4>
      </vt:variant>
      <vt:variant>
        <vt:i4>5</vt:i4>
      </vt:variant>
      <vt:variant>
        <vt:lpwstr>http://www.katolickieliceum.pl/</vt:lpwstr>
      </vt:variant>
      <vt:variant>
        <vt:lpwstr/>
      </vt:variant>
      <vt:variant>
        <vt:i4>1376329</vt:i4>
      </vt:variant>
      <vt:variant>
        <vt:i4>75</vt:i4>
      </vt:variant>
      <vt:variant>
        <vt:i4>0</vt:i4>
      </vt:variant>
      <vt:variant>
        <vt:i4>5</vt:i4>
      </vt:variant>
      <vt:variant>
        <vt:lpwstr>http://www.zdz.bialapodl.pl/</vt:lpwstr>
      </vt:variant>
      <vt:variant>
        <vt:lpwstr/>
      </vt:variant>
      <vt:variant>
        <vt:i4>1376329</vt:i4>
      </vt:variant>
      <vt:variant>
        <vt:i4>72</vt:i4>
      </vt:variant>
      <vt:variant>
        <vt:i4>0</vt:i4>
      </vt:variant>
      <vt:variant>
        <vt:i4>5</vt:i4>
      </vt:variant>
      <vt:variant>
        <vt:lpwstr>http://www.zdz.bialapodl.pl/</vt:lpwstr>
      </vt:variant>
      <vt:variant>
        <vt:lpwstr/>
      </vt:variant>
      <vt:variant>
        <vt:i4>721244</vt:i4>
      </vt:variant>
      <vt:variant>
        <vt:i4>42</vt:i4>
      </vt:variant>
      <vt:variant>
        <vt:i4>0</vt:i4>
      </vt:variant>
      <vt:variant>
        <vt:i4>5</vt:i4>
      </vt:variant>
      <vt:variant>
        <vt:lpwstr>https://eacea.ec.europa.eu/national-policies/eurydice/content/separate-special-education-needs-provision-early-childhood-and-school-education-50_pl</vt:lpwstr>
      </vt:variant>
      <vt:variant>
        <vt:lpwstr>_Zajęcia_rewalidacyjno-wychowawcze</vt:lpwstr>
      </vt:variant>
      <vt:variant>
        <vt:i4>7733282</vt:i4>
      </vt:variant>
      <vt:variant>
        <vt:i4>24</vt:i4>
      </vt:variant>
      <vt:variant>
        <vt:i4>0</vt:i4>
      </vt:variant>
      <vt:variant>
        <vt:i4>5</vt:i4>
      </vt:variant>
      <vt:variant>
        <vt:lpwstr>https://cik.uke.gov.pl/edukacjatop/klikam-z-glowa/</vt:lpwstr>
      </vt:variant>
      <vt:variant>
        <vt:lpwstr/>
      </vt:variant>
      <vt:variant>
        <vt:i4>7733282</vt:i4>
      </vt:variant>
      <vt:variant>
        <vt:i4>21</vt:i4>
      </vt:variant>
      <vt:variant>
        <vt:i4>0</vt:i4>
      </vt:variant>
      <vt:variant>
        <vt:i4>5</vt:i4>
      </vt:variant>
      <vt:variant>
        <vt:lpwstr>https://cik.uke.gov.pl/edukacjatop/klikam-z-glowa/</vt:lpwstr>
      </vt:variant>
      <vt:variant>
        <vt:lpwstr/>
      </vt:variant>
      <vt:variant>
        <vt:i4>6619256</vt:i4>
      </vt:variant>
      <vt:variant>
        <vt:i4>18</vt:i4>
      </vt:variant>
      <vt:variant>
        <vt:i4>0</vt:i4>
      </vt:variant>
      <vt:variant>
        <vt:i4>5</vt:i4>
      </vt:variant>
      <vt:variant>
        <vt:lpwstr>http://bialapodlaska.geoportal2.pl/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Andrzej Kucaba</dc:creator>
  <cp:lastModifiedBy>Artur Żukowski</cp:lastModifiedBy>
  <cp:revision>2</cp:revision>
  <cp:lastPrinted>2025-05-29T11:22:00Z</cp:lastPrinted>
  <dcterms:created xsi:type="dcterms:W3CDTF">2025-05-29T19:02:00Z</dcterms:created>
  <dcterms:modified xsi:type="dcterms:W3CDTF">2025-05-29T19:02:00Z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-1021299044</vt:i4>
  </property>
</Properties>
</file>